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5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8"/>
        <w:gridCol w:w="3067"/>
        <w:gridCol w:w="3067"/>
        <w:gridCol w:w="3068"/>
      </w:tblGrid>
      <w:tr w:rsidR="00E26CAA" w:rsidRPr="00A91474" w14:paraId="0D244C9F" w14:textId="77777777" w:rsidTr="00E83D79">
        <w:trPr>
          <w:trHeight w:val="238"/>
        </w:trPr>
        <w:tc>
          <w:tcPr>
            <w:tcW w:w="448" w:type="dxa"/>
            <w:vMerge w:val="restart"/>
            <w:tcBorders>
              <w:top w:val="single" w:sz="4" w:space="0" w:color="auto"/>
              <w:left w:val="single" w:sz="4" w:space="0" w:color="auto"/>
              <w:right w:val="single" w:sz="24" w:space="0" w:color="auto"/>
            </w:tcBorders>
            <w:textDirection w:val="tbRlV"/>
          </w:tcPr>
          <w:p w14:paraId="0DB74068" w14:textId="77777777" w:rsidR="00E26CAA" w:rsidRPr="00E26CAA" w:rsidRDefault="00E26CAA" w:rsidP="00E83D79">
            <w:pPr>
              <w:suppressAutoHyphens/>
              <w:kinsoku w:val="0"/>
              <w:autoSpaceDE w:val="0"/>
              <w:autoSpaceDN w:val="0"/>
              <w:spacing w:line="0" w:lineRule="atLeast"/>
              <w:ind w:left="113" w:right="113"/>
              <w:jc w:val="left"/>
              <w:rPr>
                <w:rFonts w:asciiTheme="majorEastAsia" w:eastAsiaTheme="majorEastAsia" w:hAnsiTheme="majorEastAsia"/>
                <w:sz w:val="16"/>
                <w:szCs w:val="20"/>
              </w:rPr>
            </w:pPr>
            <w:r w:rsidRPr="0021419F">
              <w:rPr>
                <w:rFonts w:asciiTheme="majorEastAsia" w:eastAsiaTheme="majorEastAsia" w:hAnsiTheme="majorEastAsia" w:hint="eastAsia"/>
                <w:kern w:val="0"/>
                <w:sz w:val="16"/>
                <w:szCs w:val="20"/>
                <w:fitText w:val="640" w:id="-879483647"/>
              </w:rPr>
              <w:t>認定権者</w:t>
            </w:r>
            <w:r w:rsidRPr="00E26CAA">
              <w:rPr>
                <w:rFonts w:asciiTheme="majorEastAsia" w:eastAsiaTheme="majorEastAsia" w:hAnsiTheme="majorEastAsia" w:hint="eastAsia"/>
                <w:sz w:val="16"/>
                <w:szCs w:val="20"/>
              </w:rPr>
              <w:t>記入欄</w:t>
            </w:r>
          </w:p>
        </w:tc>
        <w:tc>
          <w:tcPr>
            <w:tcW w:w="3067" w:type="dxa"/>
            <w:tcBorders>
              <w:top w:val="single" w:sz="24" w:space="0" w:color="auto"/>
              <w:left w:val="single" w:sz="24" w:space="0" w:color="auto"/>
              <w:bottom w:val="single" w:sz="24" w:space="0" w:color="auto"/>
              <w:right w:val="single" w:sz="24" w:space="0" w:color="auto"/>
            </w:tcBorders>
          </w:tcPr>
          <w:p w14:paraId="4A2E9026" w14:textId="77777777" w:rsidR="00E26CAA" w:rsidRPr="00A91474" w:rsidRDefault="00E26CAA" w:rsidP="00E83D79">
            <w:pPr>
              <w:suppressAutoHyphens/>
              <w:kinsoku w:val="0"/>
              <w:wordWrap w:val="0"/>
              <w:autoSpaceDE w:val="0"/>
              <w:autoSpaceDN w:val="0"/>
              <w:spacing w:line="366" w:lineRule="atLeast"/>
              <w:jc w:val="left"/>
              <w:rPr>
                <w:rFonts w:asciiTheme="majorEastAsia" w:eastAsiaTheme="majorEastAsia" w:hAnsiTheme="majorEastAsia"/>
              </w:rPr>
            </w:pPr>
          </w:p>
        </w:tc>
        <w:tc>
          <w:tcPr>
            <w:tcW w:w="3067" w:type="dxa"/>
            <w:tcBorders>
              <w:left w:val="single" w:sz="24" w:space="0" w:color="auto"/>
            </w:tcBorders>
          </w:tcPr>
          <w:p w14:paraId="775CEEBF" w14:textId="77777777" w:rsidR="00E26CAA" w:rsidRPr="00A91474" w:rsidRDefault="00E26CAA" w:rsidP="00E83D79">
            <w:pPr>
              <w:suppressAutoHyphens/>
              <w:kinsoku w:val="0"/>
              <w:wordWrap w:val="0"/>
              <w:autoSpaceDE w:val="0"/>
              <w:autoSpaceDN w:val="0"/>
              <w:spacing w:line="366" w:lineRule="atLeast"/>
              <w:jc w:val="left"/>
              <w:rPr>
                <w:rFonts w:asciiTheme="majorEastAsia" w:eastAsiaTheme="majorEastAsia" w:hAnsiTheme="majorEastAsia"/>
              </w:rPr>
            </w:pPr>
          </w:p>
        </w:tc>
        <w:tc>
          <w:tcPr>
            <w:tcW w:w="3068" w:type="dxa"/>
          </w:tcPr>
          <w:p w14:paraId="434019A3" w14:textId="77777777" w:rsidR="00E26CAA" w:rsidRPr="00A91474" w:rsidRDefault="00E26CAA" w:rsidP="00E83D79">
            <w:pPr>
              <w:suppressAutoHyphens/>
              <w:kinsoku w:val="0"/>
              <w:wordWrap w:val="0"/>
              <w:autoSpaceDE w:val="0"/>
              <w:autoSpaceDN w:val="0"/>
              <w:spacing w:line="366" w:lineRule="atLeast"/>
              <w:jc w:val="left"/>
              <w:rPr>
                <w:rFonts w:asciiTheme="majorEastAsia" w:eastAsiaTheme="majorEastAsia" w:hAnsiTheme="majorEastAsia"/>
              </w:rPr>
            </w:pPr>
          </w:p>
        </w:tc>
      </w:tr>
      <w:tr w:rsidR="00E26CAA" w:rsidRPr="00A91474" w14:paraId="18D99F3E" w14:textId="77777777" w:rsidTr="00E83D79">
        <w:trPr>
          <w:trHeight w:val="273"/>
        </w:trPr>
        <w:tc>
          <w:tcPr>
            <w:tcW w:w="448" w:type="dxa"/>
            <w:vMerge/>
            <w:tcBorders>
              <w:left w:val="single" w:sz="4" w:space="0" w:color="auto"/>
              <w:right w:val="single" w:sz="4" w:space="0" w:color="auto"/>
            </w:tcBorders>
            <w:textDirection w:val="tbRlV"/>
          </w:tcPr>
          <w:p w14:paraId="449C3166" w14:textId="77777777" w:rsidR="00E26CAA" w:rsidRPr="00E26CAA" w:rsidRDefault="00E26CAA" w:rsidP="00E83D79">
            <w:pPr>
              <w:suppressAutoHyphens/>
              <w:kinsoku w:val="0"/>
              <w:autoSpaceDE w:val="0"/>
              <w:autoSpaceDN w:val="0"/>
              <w:spacing w:line="0" w:lineRule="atLeast"/>
              <w:ind w:left="113" w:right="113"/>
              <w:jc w:val="left"/>
              <w:rPr>
                <w:rFonts w:asciiTheme="majorEastAsia" w:eastAsiaTheme="majorEastAsia" w:hAnsiTheme="majorEastAsia"/>
                <w:sz w:val="16"/>
                <w:szCs w:val="20"/>
              </w:rPr>
            </w:pPr>
          </w:p>
        </w:tc>
        <w:tc>
          <w:tcPr>
            <w:tcW w:w="3067" w:type="dxa"/>
            <w:tcBorders>
              <w:top w:val="single" w:sz="24" w:space="0" w:color="auto"/>
              <w:left w:val="single" w:sz="4" w:space="0" w:color="auto"/>
            </w:tcBorders>
          </w:tcPr>
          <w:p w14:paraId="371FF464" w14:textId="77777777" w:rsidR="00E26CAA" w:rsidRPr="00A91474" w:rsidRDefault="00E26CAA" w:rsidP="00E83D79">
            <w:pPr>
              <w:suppressAutoHyphens/>
              <w:kinsoku w:val="0"/>
              <w:wordWrap w:val="0"/>
              <w:autoSpaceDE w:val="0"/>
              <w:autoSpaceDN w:val="0"/>
              <w:spacing w:line="366" w:lineRule="atLeast"/>
              <w:jc w:val="left"/>
              <w:rPr>
                <w:rFonts w:asciiTheme="majorEastAsia" w:eastAsiaTheme="majorEastAsia" w:hAnsiTheme="majorEastAsia"/>
              </w:rPr>
            </w:pPr>
          </w:p>
        </w:tc>
        <w:tc>
          <w:tcPr>
            <w:tcW w:w="3067" w:type="dxa"/>
          </w:tcPr>
          <w:p w14:paraId="5FEF6E1A" w14:textId="77777777" w:rsidR="00E26CAA" w:rsidRPr="00A91474" w:rsidRDefault="00E26CAA" w:rsidP="00E83D79">
            <w:pPr>
              <w:suppressAutoHyphens/>
              <w:kinsoku w:val="0"/>
              <w:wordWrap w:val="0"/>
              <w:autoSpaceDE w:val="0"/>
              <w:autoSpaceDN w:val="0"/>
              <w:spacing w:line="366" w:lineRule="atLeast"/>
              <w:jc w:val="left"/>
              <w:rPr>
                <w:rFonts w:asciiTheme="majorEastAsia" w:eastAsiaTheme="majorEastAsia" w:hAnsiTheme="majorEastAsia"/>
              </w:rPr>
            </w:pPr>
          </w:p>
        </w:tc>
        <w:tc>
          <w:tcPr>
            <w:tcW w:w="3068" w:type="dxa"/>
          </w:tcPr>
          <w:p w14:paraId="7F5FCA1C" w14:textId="77777777" w:rsidR="00E26CAA" w:rsidRPr="00A91474" w:rsidRDefault="00E26CAA" w:rsidP="00E83D79">
            <w:pPr>
              <w:suppressAutoHyphens/>
              <w:kinsoku w:val="0"/>
              <w:wordWrap w:val="0"/>
              <w:autoSpaceDE w:val="0"/>
              <w:autoSpaceDN w:val="0"/>
              <w:spacing w:line="366" w:lineRule="atLeast"/>
              <w:jc w:val="left"/>
              <w:rPr>
                <w:rFonts w:asciiTheme="majorEastAsia" w:eastAsiaTheme="majorEastAsia" w:hAnsiTheme="majorEastAsia"/>
              </w:rPr>
            </w:pPr>
          </w:p>
        </w:tc>
      </w:tr>
    </w:tbl>
    <w:p w14:paraId="6A494F5F" w14:textId="2D6717CD" w:rsidR="008020C0" w:rsidRPr="00A91474" w:rsidRDefault="008020C0" w:rsidP="008020C0">
      <w:pPr>
        <w:suppressAutoHyphens/>
        <w:wordWrap w:val="0"/>
        <w:spacing w:line="300" w:lineRule="exact"/>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様式第５－（ロ）－②</w:t>
      </w:r>
      <w:r w:rsidR="00857850">
        <w:rPr>
          <w:rFonts w:asciiTheme="majorEastAsia" w:eastAsiaTheme="majorEastAsia" w:hAnsiTheme="majorEastAsia" w:hint="eastAsia"/>
          <w:color w:val="000000"/>
          <w:kern w:val="0"/>
        </w:rPr>
        <w:t xml:space="preserve">　</w:t>
      </w:r>
      <w:r w:rsidR="003A4CD4" w:rsidRPr="00A91474">
        <w:rPr>
          <w:rFonts w:asciiTheme="majorEastAsia" w:eastAsiaTheme="majorEastAsia" w:hAnsiTheme="majorEastAsia" w:hint="eastAsia"/>
          <w:color w:val="000000"/>
          <w:kern w:val="0"/>
        </w:rPr>
        <w:t>＜原油高要件＞（指定業種と非指定業種を営んでいる場合）</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3A4CD4" w:rsidRPr="00A91474" w14:paraId="73395DB5" w14:textId="77777777" w:rsidTr="00C83A7B">
        <w:tc>
          <w:tcPr>
            <w:tcW w:w="9639" w:type="dxa"/>
            <w:tcBorders>
              <w:top w:val="single" w:sz="4" w:space="0" w:color="000000"/>
              <w:left w:val="single" w:sz="4" w:space="0" w:color="000000"/>
              <w:bottom w:val="single" w:sz="4" w:space="0" w:color="000000"/>
              <w:right w:val="single" w:sz="4" w:space="0" w:color="000000"/>
            </w:tcBorders>
          </w:tcPr>
          <w:p w14:paraId="15657E92" w14:textId="72C2DCBF" w:rsidR="003A4CD4" w:rsidRPr="00A91474" w:rsidRDefault="003A4CD4" w:rsidP="003A4CD4">
            <w:pPr>
              <w:spacing w:line="240" w:lineRule="exact"/>
              <w:jc w:val="center"/>
              <w:rPr>
                <w:rFonts w:asciiTheme="majorEastAsia" w:eastAsiaTheme="majorEastAsia" w:hAnsiTheme="majorEastAsia"/>
              </w:rPr>
            </w:pPr>
            <w:r w:rsidRPr="00A91474">
              <w:rPr>
                <w:rFonts w:asciiTheme="majorEastAsia" w:eastAsiaTheme="majorEastAsia" w:hAnsiTheme="majorEastAsia" w:hint="eastAsia"/>
                <w:color w:val="000000"/>
                <w:kern w:val="0"/>
              </w:rPr>
              <w:t>中小企業信用保険法第２条第５項第５号の規定による認定申請書</w:t>
            </w:r>
          </w:p>
          <w:p w14:paraId="3ACCFC94" w14:textId="77777777" w:rsidR="00B22583" w:rsidRPr="00A91474" w:rsidRDefault="00B22583" w:rsidP="00B22583">
            <w:pPr>
              <w:ind w:firstLineChars="2828" w:firstLine="5939"/>
              <w:rPr>
                <w:rFonts w:asciiTheme="majorEastAsia" w:eastAsiaTheme="majorEastAsia" w:hAnsiTheme="majorEastAsia"/>
              </w:rPr>
            </w:pPr>
            <w:r w:rsidRPr="00A91474">
              <w:rPr>
                <w:rFonts w:asciiTheme="majorEastAsia" w:eastAsiaTheme="majorEastAsia" w:hAnsiTheme="majorEastAsia" w:hint="eastAsia"/>
              </w:rPr>
              <w:t>令和　　年　　月　　日</w:t>
            </w:r>
          </w:p>
          <w:p w14:paraId="65029806" w14:textId="77777777" w:rsidR="00B22583" w:rsidRPr="00A91474" w:rsidRDefault="00B22583" w:rsidP="00B22583">
            <w:pPr>
              <w:rPr>
                <w:rFonts w:asciiTheme="majorEastAsia" w:eastAsiaTheme="majorEastAsia" w:hAnsiTheme="majorEastAsia"/>
              </w:rPr>
            </w:pPr>
            <w:r w:rsidRPr="00A91474">
              <w:rPr>
                <w:rFonts w:asciiTheme="majorEastAsia" w:eastAsiaTheme="majorEastAsia" w:hAnsiTheme="majorEastAsia"/>
              </w:rPr>
              <w:t xml:space="preserve">  </w:t>
            </w:r>
            <w:r w:rsidRPr="00A91474">
              <w:rPr>
                <w:rFonts w:asciiTheme="majorEastAsia" w:eastAsiaTheme="majorEastAsia" w:hAnsiTheme="majorEastAsia" w:hint="eastAsia"/>
              </w:rPr>
              <w:t>鹿児島市長　下　鶴　隆　央　殿</w:t>
            </w:r>
          </w:p>
          <w:p w14:paraId="1F6EF6BB" w14:textId="77777777" w:rsidR="003A4CD4" w:rsidRPr="00A91474" w:rsidRDefault="003A4CD4" w:rsidP="003A4CD4">
            <w:pPr>
              <w:spacing w:line="240" w:lineRule="exact"/>
              <w:rPr>
                <w:rFonts w:asciiTheme="majorEastAsia" w:eastAsiaTheme="majorEastAsia" w:hAnsiTheme="majorEastAsia"/>
              </w:rPr>
            </w:pPr>
            <w:r w:rsidRPr="00A91474">
              <w:rPr>
                <w:rFonts w:asciiTheme="majorEastAsia" w:eastAsiaTheme="majorEastAsia" w:hAnsiTheme="majorEastAsia"/>
              </w:rPr>
              <w:t xml:space="preserve">                       </w:t>
            </w:r>
            <w:r w:rsidRPr="00A91474">
              <w:rPr>
                <w:rFonts w:asciiTheme="majorEastAsia" w:eastAsiaTheme="majorEastAsia" w:hAnsiTheme="majorEastAsia" w:hint="eastAsia"/>
              </w:rPr>
              <w:t xml:space="preserve">　</w:t>
            </w:r>
            <w:r w:rsidRPr="00A91474">
              <w:rPr>
                <w:rFonts w:asciiTheme="majorEastAsia" w:eastAsiaTheme="majorEastAsia" w:hAnsiTheme="majorEastAsia"/>
              </w:rPr>
              <w:t xml:space="preserve">     </w:t>
            </w:r>
            <w:r w:rsidRPr="00A91474">
              <w:rPr>
                <w:rFonts w:asciiTheme="majorEastAsia" w:eastAsiaTheme="majorEastAsia" w:hAnsiTheme="majorEastAsia" w:hint="eastAsia"/>
              </w:rPr>
              <w:t xml:space="preserve">　　　　　申請者</w:t>
            </w:r>
            <w:r w:rsidRPr="00A91474">
              <w:rPr>
                <w:rFonts w:asciiTheme="majorEastAsia" w:eastAsiaTheme="majorEastAsia" w:hAnsiTheme="majorEastAsia"/>
              </w:rPr>
              <w:t xml:space="preserve">  </w:t>
            </w:r>
            <w:r w:rsidRPr="00A91474">
              <w:rPr>
                <w:rFonts w:asciiTheme="majorEastAsia" w:eastAsiaTheme="majorEastAsia" w:hAnsiTheme="majorEastAsia" w:hint="eastAsia"/>
                <w:u w:val="single"/>
              </w:rPr>
              <w:t xml:space="preserve">住　所　　　　　　　　　　　　　　　　　</w:t>
            </w:r>
          </w:p>
          <w:p w14:paraId="7EFC2737" w14:textId="77777777" w:rsidR="003A4CD4" w:rsidRPr="00A91474" w:rsidRDefault="003A4CD4" w:rsidP="003A4CD4">
            <w:pPr>
              <w:spacing w:line="240" w:lineRule="exact"/>
              <w:ind w:firstLineChars="2400" w:firstLine="5040"/>
              <w:rPr>
                <w:rFonts w:asciiTheme="majorEastAsia" w:eastAsiaTheme="majorEastAsia" w:hAnsiTheme="majorEastAsia"/>
                <w:vertAlign w:val="superscript"/>
              </w:rPr>
            </w:pPr>
            <w:r w:rsidRPr="00A91474">
              <w:rPr>
                <w:rFonts w:asciiTheme="majorEastAsia" w:eastAsiaTheme="majorEastAsia" w:hAnsiTheme="majorEastAsia" w:hint="eastAsia"/>
                <w:vertAlign w:val="superscript"/>
              </w:rPr>
              <w:t>（名称及び代表者の氏名）</w:t>
            </w:r>
          </w:p>
          <w:p w14:paraId="2A796D88" w14:textId="77777777" w:rsidR="003A4CD4" w:rsidRPr="00A91474" w:rsidRDefault="003A4CD4" w:rsidP="003A4CD4">
            <w:pPr>
              <w:spacing w:line="240" w:lineRule="exact"/>
              <w:ind w:firstLineChars="2400" w:firstLine="5040"/>
              <w:rPr>
                <w:rFonts w:asciiTheme="majorEastAsia" w:eastAsiaTheme="majorEastAsia" w:hAnsiTheme="majorEastAsia"/>
                <w:u w:val="single"/>
              </w:rPr>
            </w:pPr>
            <w:r w:rsidRPr="00A91474">
              <w:rPr>
                <w:rFonts w:asciiTheme="majorEastAsia" w:eastAsiaTheme="majorEastAsia" w:hAnsiTheme="majorEastAsia" w:hint="eastAsia"/>
                <w:u w:val="single"/>
              </w:rPr>
              <w:t xml:space="preserve">氏　名　　　　　　　　　　　　　</w:t>
            </w:r>
            <w:r w:rsidRPr="00A91474">
              <w:rPr>
                <w:rFonts w:asciiTheme="majorEastAsia" w:eastAsiaTheme="majorEastAsia" w:hAnsiTheme="majorEastAsia"/>
                <w:u w:val="single"/>
              </w:rPr>
              <w:t xml:space="preserve"> </w:t>
            </w:r>
            <w:r w:rsidRPr="00A91474">
              <w:rPr>
                <w:rFonts w:asciiTheme="majorEastAsia" w:eastAsiaTheme="majorEastAsia" w:hAnsiTheme="majorEastAsia" w:hint="eastAsia"/>
                <w:u w:val="single"/>
              </w:rPr>
              <w:t xml:space="preserve">　　　 </w:t>
            </w:r>
          </w:p>
          <w:p w14:paraId="0F6BBA53" w14:textId="77777777" w:rsidR="003A4CD4" w:rsidRPr="00A91474" w:rsidRDefault="003A4CD4" w:rsidP="003A4CD4">
            <w:pPr>
              <w:suppressAutoHyphens/>
              <w:kinsoku w:val="0"/>
              <w:overflowPunct w:val="0"/>
              <w:autoSpaceDE w:val="0"/>
              <w:autoSpaceDN w:val="0"/>
              <w:adjustRightInd w:val="0"/>
              <w:spacing w:line="240" w:lineRule="exact"/>
              <w:ind w:rightChars="232" w:right="487"/>
              <w:jc w:val="left"/>
              <w:textAlignment w:val="baseline"/>
              <w:rPr>
                <w:rFonts w:asciiTheme="majorEastAsia" w:eastAsiaTheme="majorEastAsia" w:hAnsiTheme="majorEastAsia"/>
                <w:color w:val="000000"/>
                <w:kern w:val="0"/>
              </w:rPr>
            </w:pPr>
          </w:p>
          <w:p w14:paraId="32D7B34E" w14:textId="77777777" w:rsidR="003A4CD4" w:rsidRPr="00A91474" w:rsidRDefault="003A4CD4" w:rsidP="003A4CD4">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1806972C" w14:textId="5C455A31" w:rsidR="003A4CD4" w:rsidRPr="00A91474" w:rsidRDefault="00D850A7" w:rsidP="003A4CD4">
            <w:pPr>
              <w:pStyle w:val="af8"/>
              <w:spacing w:line="240" w:lineRule="exact"/>
              <w:jc w:val="left"/>
              <w:rPr>
                <w:rFonts w:asciiTheme="majorEastAsia" w:eastAsiaTheme="majorEastAsia" w:hAnsiTheme="majorEastAsia"/>
              </w:rPr>
            </w:pPr>
            <w:r>
              <w:rPr>
                <w:rFonts w:asciiTheme="majorEastAsia" w:eastAsiaTheme="majorEastAsia" w:hAnsiTheme="majorEastAsia" w:hint="eastAsia"/>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3121"/>
              <w:gridCol w:w="3121"/>
            </w:tblGrid>
            <w:tr w:rsidR="003A4CD4" w:rsidRPr="00A91474" w14:paraId="687D3CF4" w14:textId="77777777" w:rsidTr="008958D3">
              <w:trPr>
                <w:trHeight w:val="372"/>
                <w:jc w:val="center"/>
              </w:trPr>
              <w:tc>
                <w:tcPr>
                  <w:tcW w:w="3121" w:type="dxa"/>
                  <w:tcBorders>
                    <w:top w:val="single" w:sz="24" w:space="0" w:color="auto"/>
                    <w:left w:val="single" w:sz="24" w:space="0" w:color="auto"/>
                    <w:bottom w:val="single" w:sz="24" w:space="0" w:color="auto"/>
                    <w:right w:val="single" w:sz="24" w:space="0" w:color="auto"/>
                  </w:tcBorders>
                </w:tcPr>
                <w:p w14:paraId="4FE232AC" w14:textId="77777777" w:rsidR="003A4CD4" w:rsidRPr="00A91474" w:rsidRDefault="003A4CD4" w:rsidP="003A4CD4">
                  <w:pPr>
                    <w:suppressAutoHyphens/>
                    <w:kinsoku w:val="0"/>
                    <w:overflowPunct w:val="0"/>
                    <w:autoSpaceDE w:val="0"/>
                    <w:autoSpaceDN w:val="0"/>
                    <w:adjustRightInd w:val="0"/>
                    <w:spacing w:line="240" w:lineRule="exact"/>
                    <w:textAlignment w:val="baseline"/>
                    <w:rPr>
                      <w:rFonts w:asciiTheme="majorEastAsia" w:eastAsiaTheme="majorEastAsia" w:hAnsiTheme="majorEastAsia"/>
                      <w:color w:val="000000"/>
                      <w:kern w:val="0"/>
                    </w:rPr>
                  </w:pPr>
                </w:p>
              </w:tc>
              <w:tc>
                <w:tcPr>
                  <w:tcW w:w="3121" w:type="dxa"/>
                  <w:tcBorders>
                    <w:left w:val="single" w:sz="24" w:space="0" w:color="auto"/>
                  </w:tcBorders>
                </w:tcPr>
                <w:p w14:paraId="33BED976" w14:textId="77777777" w:rsidR="003A4CD4" w:rsidRPr="00A91474" w:rsidRDefault="003A4CD4" w:rsidP="003A4CD4">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rPr>
                  </w:pPr>
                </w:p>
              </w:tc>
              <w:tc>
                <w:tcPr>
                  <w:tcW w:w="3121" w:type="dxa"/>
                </w:tcPr>
                <w:p w14:paraId="3BA949B3" w14:textId="77777777" w:rsidR="003A4CD4" w:rsidRPr="00A91474" w:rsidRDefault="003A4CD4" w:rsidP="003A4CD4">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rPr>
                  </w:pPr>
                </w:p>
              </w:tc>
            </w:tr>
            <w:tr w:rsidR="003A4CD4" w:rsidRPr="00A91474" w14:paraId="1D56D98E" w14:textId="77777777" w:rsidTr="008958D3">
              <w:trPr>
                <w:trHeight w:val="388"/>
                <w:jc w:val="center"/>
              </w:trPr>
              <w:tc>
                <w:tcPr>
                  <w:tcW w:w="3121" w:type="dxa"/>
                  <w:tcBorders>
                    <w:top w:val="single" w:sz="24" w:space="0" w:color="auto"/>
                  </w:tcBorders>
                </w:tcPr>
                <w:p w14:paraId="2798502F" w14:textId="77777777" w:rsidR="003A4CD4" w:rsidRPr="00A91474" w:rsidRDefault="003A4CD4" w:rsidP="003A4CD4">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rPr>
                  </w:pPr>
                </w:p>
              </w:tc>
              <w:tc>
                <w:tcPr>
                  <w:tcW w:w="3121" w:type="dxa"/>
                </w:tcPr>
                <w:p w14:paraId="1948D200" w14:textId="77777777" w:rsidR="003A4CD4" w:rsidRPr="00A91474" w:rsidRDefault="003A4CD4" w:rsidP="003A4CD4">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rPr>
                  </w:pPr>
                </w:p>
              </w:tc>
              <w:tc>
                <w:tcPr>
                  <w:tcW w:w="3121" w:type="dxa"/>
                </w:tcPr>
                <w:p w14:paraId="19AD02F3" w14:textId="77777777" w:rsidR="003A4CD4" w:rsidRPr="00A91474" w:rsidRDefault="003A4CD4" w:rsidP="003A4CD4">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rPr>
                  </w:pPr>
                </w:p>
              </w:tc>
            </w:tr>
          </w:tbl>
          <w:p w14:paraId="27E4D5AF" w14:textId="4A140107" w:rsidR="003A4CD4" w:rsidRPr="00343963" w:rsidRDefault="003A4CD4" w:rsidP="00343963">
            <w:pPr>
              <w:suppressAutoHyphens/>
              <w:kinsoku w:val="0"/>
              <w:overflowPunct w:val="0"/>
              <w:autoSpaceDE w:val="0"/>
              <w:autoSpaceDN w:val="0"/>
              <w:adjustRightInd w:val="0"/>
              <w:spacing w:line="240" w:lineRule="exact"/>
              <w:ind w:rightChars="-21" w:right="-44"/>
              <w:jc w:val="left"/>
              <w:textAlignment w:val="baseline"/>
              <w:rPr>
                <w:rFonts w:asciiTheme="majorEastAsia" w:eastAsiaTheme="majorEastAsia" w:hAnsiTheme="majorEastAsia"/>
                <w:color w:val="000000"/>
                <w:spacing w:val="-10"/>
                <w:kern w:val="0"/>
                <w:sz w:val="20"/>
                <w:szCs w:val="22"/>
              </w:rPr>
            </w:pPr>
            <w:r w:rsidRPr="00343963">
              <w:rPr>
                <w:rFonts w:asciiTheme="majorEastAsia" w:eastAsiaTheme="majorEastAsia" w:hAnsiTheme="majorEastAsia" w:hint="eastAsia"/>
                <w:color w:val="000000"/>
                <w:spacing w:val="-10"/>
                <w:kern w:val="0"/>
                <w:sz w:val="20"/>
                <w:szCs w:val="22"/>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2D19D423" w14:textId="77777777" w:rsidR="003A4CD4" w:rsidRPr="00A91474" w:rsidRDefault="003A4CD4" w:rsidP="003A4CD4">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rPr>
            </w:pPr>
          </w:p>
          <w:p w14:paraId="10CDB9FF" w14:textId="77777777" w:rsidR="00343963" w:rsidRPr="00A91474" w:rsidRDefault="00343963" w:rsidP="00343963">
            <w:pPr>
              <w:suppressAutoHyphens/>
              <w:kinsoku w:val="0"/>
              <w:wordWrap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kern w:val="0"/>
                <w:lang w:eastAsia="zh-TW"/>
              </w:rPr>
            </w:pPr>
            <w:r w:rsidRPr="006712E8">
              <w:rPr>
                <w:rFonts w:asciiTheme="majorEastAsia" w:eastAsiaTheme="majorEastAsia" w:hAnsiTheme="majorEastAsia"/>
                <w:noProof/>
                <w:color w:val="000000"/>
                <w:kern w:val="0"/>
                <w:lang w:eastAsia="zh-TW"/>
              </w:rPr>
              <mc:AlternateContent>
                <mc:Choice Requires="wps">
                  <w:drawing>
                    <wp:anchor distT="45720" distB="45720" distL="114300" distR="114300" simplePos="0" relativeHeight="251799552" behindDoc="0" locked="0" layoutInCell="1" allowOverlap="1" wp14:anchorId="4491B3E3" wp14:editId="24AED785">
                      <wp:simplePos x="0" y="0"/>
                      <wp:positionH relativeFrom="column">
                        <wp:posOffset>3908245</wp:posOffset>
                      </wp:positionH>
                      <wp:positionV relativeFrom="paragraph">
                        <wp:posOffset>67904</wp:posOffset>
                      </wp:positionV>
                      <wp:extent cx="339270" cy="1404620"/>
                      <wp:effectExtent l="0" t="0" r="3810" b="0"/>
                      <wp:wrapNone/>
                      <wp:docPr id="14016512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70" cy="1404620"/>
                              </a:xfrm>
                              <a:prstGeom prst="rect">
                                <a:avLst/>
                              </a:prstGeom>
                              <a:noFill/>
                              <a:ln w="9525">
                                <a:noFill/>
                                <a:miter lim="800000"/>
                                <a:headEnd/>
                                <a:tailEnd/>
                              </a:ln>
                            </wps:spPr>
                            <wps:txbx>
                              <w:txbxContent>
                                <w:p w14:paraId="3FD3C140" w14:textId="77777777" w:rsidR="00343963" w:rsidRPr="006712E8" w:rsidRDefault="00343963" w:rsidP="00343963">
                                  <w:pPr>
                                    <w:spacing w:line="0" w:lineRule="atLeast"/>
                                    <w:jc w:val="right"/>
                                    <w:rPr>
                                      <w:rFonts w:asciiTheme="majorEastAsia" w:eastAsiaTheme="majorEastAsia" w:hAnsiTheme="majorEastAsia"/>
                                      <w:sz w:val="16"/>
                                      <w:szCs w:val="20"/>
                                    </w:rPr>
                                  </w:pPr>
                                  <w:r w:rsidRPr="006712E8">
                                    <w:rPr>
                                      <w:rFonts w:asciiTheme="majorEastAsia" w:eastAsiaTheme="majorEastAsia" w:hAnsiTheme="majorEastAsia" w:hint="eastAsia"/>
                                      <w:sz w:val="16"/>
                                      <w:szCs w:val="20"/>
                                    </w:rPr>
                                    <w:t>令和</w:t>
                                  </w:r>
                                </w:p>
                                <w:p w14:paraId="39A97C55" w14:textId="77777777" w:rsidR="00343963" w:rsidRPr="006712E8" w:rsidRDefault="00343963" w:rsidP="00343963">
                                  <w:pPr>
                                    <w:spacing w:line="0" w:lineRule="atLeast"/>
                                    <w:jc w:val="right"/>
                                    <w:rPr>
                                      <w:rFonts w:asciiTheme="majorEastAsia" w:eastAsiaTheme="majorEastAsia" w:hAnsiTheme="majorEastAsia"/>
                                      <w:sz w:val="16"/>
                                      <w:szCs w:val="20"/>
                                    </w:rPr>
                                  </w:pPr>
                                  <w:r w:rsidRPr="006712E8">
                                    <w:rPr>
                                      <w:rFonts w:asciiTheme="majorEastAsia" w:eastAsiaTheme="majorEastAsia" w:hAnsiTheme="majorEastAsia" w:hint="eastAsia"/>
                                      <w:sz w:val="16"/>
                                      <w:szCs w:val="20"/>
                                    </w:rPr>
                                    <w:t>平成</w:t>
                                  </w:r>
                                </w:p>
                                <w:p w14:paraId="361398AE" w14:textId="77777777" w:rsidR="00343963" w:rsidRPr="006712E8" w:rsidRDefault="00343963" w:rsidP="00343963">
                                  <w:pPr>
                                    <w:spacing w:line="0" w:lineRule="atLeast"/>
                                    <w:jc w:val="right"/>
                                    <w:rPr>
                                      <w:rFonts w:asciiTheme="majorEastAsia" w:eastAsiaTheme="majorEastAsia" w:hAnsiTheme="majorEastAsia"/>
                                      <w:sz w:val="16"/>
                                      <w:szCs w:val="20"/>
                                    </w:rPr>
                                  </w:pPr>
                                  <w:r w:rsidRPr="006712E8">
                                    <w:rPr>
                                      <w:rFonts w:asciiTheme="majorEastAsia" w:eastAsiaTheme="majorEastAsia" w:hAnsiTheme="majorEastAsia" w:hint="eastAsia"/>
                                      <w:sz w:val="16"/>
                                      <w:szCs w:val="20"/>
                                    </w:rPr>
                                    <w:t>昭和</w:t>
                                  </w:r>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91B3E3" id="_x0000_s1036" type="#_x0000_t202" style="position:absolute;left:0;text-align:left;margin-left:307.75pt;margin-top:5.35pt;width:26.7pt;height:110.6pt;z-index:251799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" filled="f" stroked="f">
                      <v:textbox style="mso-fit-shape-to-text:t" inset=",,0">
                        <w:txbxContent>
                          <w:p w14:paraId="3FD3C140" w14:textId="77777777" w:rsidR="00343963" w:rsidRPr="006712E8" w:rsidRDefault="00343963" w:rsidP="00343963">
                            <w:pPr>
                              <w:spacing w:line="0" w:lineRule="atLeast"/>
                              <w:jc w:val="right"/>
                              <w:rPr>
                                <w:rFonts w:asciiTheme="majorEastAsia" w:eastAsiaTheme="majorEastAsia" w:hAnsiTheme="majorEastAsia"/>
                                <w:sz w:val="16"/>
                                <w:szCs w:val="20"/>
                              </w:rPr>
                            </w:pPr>
                            <w:r w:rsidRPr="006712E8">
                              <w:rPr>
                                <w:rFonts w:asciiTheme="majorEastAsia" w:eastAsiaTheme="majorEastAsia" w:hAnsiTheme="majorEastAsia" w:hint="eastAsia"/>
                                <w:sz w:val="16"/>
                                <w:szCs w:val="20"/>
                              </w:rPr>
                              <w:t>令和</w:t>
                            </w:r>
                          </w:p>
                          <w:p w14:paraId="39A97C55" w14:textId="77777777" w:rsidR="00343963" w:rsidRPr="006712E8" w:rsidRDefault="00343963" w:rsidP="00343963">
                            <w:pPr>
                              <w:spacing w:line="0" w:lineRule="atLeast"/>
                              <w:jc w:val="right"/>
                              <w:rPr>
                                <w:rFonts w:asciiTheme="majorEastAsia" w:eastAsiaTheme="majorEastAsia" w:hAnsiTheme="majorEastAsia"/>
                                <w:sz w:val="16"/>
                                <w:szCs w:val="20"/>
                              </w:rPr>
                            </w:pPr>
                            <w:r w:rsidRPr="006712E8">
                              <w:rPr>
                                <w:rFonts w:asciiTheme="majorEastAsia" w:eastAsiaTheme="majorEastAsia" w:hAnsiTheme="majorEastAsia" w:hint="eastAsia"/>
                                <w:sz w:val="16"/>
                                <w:szCs w:val="20"/>
                              </w:rPr>
                              <w:t>平成</w:t>
                            </w:r>
                          </w:p>
                          <w:p w14:paraId="361398AE" w14:textId="77777777" w:rsidR="00343963" w:rsidRPr="006712E8" w:rsidRDefault="00343963" w:rsidP="00343963">
                            <w:pPr>
                              <w:spacing w:line="0" w:lineRule="atLeast"/>
                              <w:jc w:val="right"/>
                              <w:rPr>
                                <w:rFonts w:asciiTheme="majorEastAsia" w:eastAsiaTheme="majorEastAsia" w:hAnsiTheme="majorEastAsia"/>
                                <w:sz w:val="16"/>
                                <w:szCs w:val="20"/>
                              </w:rPr>
                            </w:pPr>
                            <w:r w:rsidRPr="006712E8">
                              <w:rPr>
                                <w:rFonts w:asciiTheme="majorEastAsia" w:eastAsiaTheme="majorEastAsia" w:hAnsiTheme="majorEastAsia" w:hint="eastAsia"/>
                                <w:sz w:val="16"/>
                                <w:szCs w:val="20"/>
                              </w:rPr>
                              <w:t>昭和</w:t>
                            </w:r>
                          </w:p>
                        </w:txbxContent>
                      </v:textbox>
                    </v:shape>
                  </w:pict>
                </mc:Fallback>
              </mc:AlternateContent>
            </w:r>
            <w:r w:rsidRPr="00A91474">
              <w:rPr>
                <w:rFonts w:asciiTheme="majorEastAsia" w:eastAsiaTheme="majorEastAsia" w:hAnsiTheme="majorEastAsia" w:hint="eastAsia"/>
                <w:color w:val="000000"/>
                <w:kern w:val="0"/>
                <w:lang w:eastAsia="zh-TW"/>
              </w:rPr>
              <w:t>記</w:t>
            </w:r>
          </w:p>
          <w:p w14:paraId="3F652E06" w14:textId="77777777" w:rsidR="00343963" w:rsidRDefault="00343963" w:rsidP="00343963">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rPr>
            </w:pPr>
          </w:p>
          <w:p w14:paraId="27A37379" w14:textId="4DFC8101" w:rsidR="00343963" w:rsidRPr="00A91474" w:rsidRDefault="00343963" w:rsidP="00343963">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lang w:eastAsia="zh-TW"/>
              </w:rPr>
            </w:pPr>
            <w:r w:rsidRPr="00A91474">
              <w:rPr>
                <w:rFonts w:asciiTheme="majorEastAsia" w:eastAsiaTheme="majorEastAsia" w:hAnsiTheme="majorEastAsia" w:hint="eastAsia"/>
                <w:color w:val="000000"/>
                <w:kern w:val="0"/>
                <w:lang w:eastAsia="zh-TW"/>
              </w:rPr>
              <w:t xml:space="preserve">１　事業開始年月日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u w:val="single"/>
                <w:lang w:eastAsia="zh-TW"/>
              </w:rPr>
              <w:t xml:space="preserve">　</w:t>
            </w:r>
            <w:r w:rsidRPr="00A91474">
              <w:rPr>
                <w:rFonts w:asciiTheme="majorEastAsia" w:eastAsiaTheme="majorEastAsia" w:hAnsiTheme="majorEastAsia" w:hint="eastAsia"/>
                <w:color w:val="000000"/>
                <w:kern w:val="0"/>
                <w:u w:val="single"/>
              </w:rPr>
              <w:t xml:space="preserve">　　</w:t>
            </w:r>
            <w:r w:rsidRPr="00A91474">
              <w:rPr>
                <w:rFonts w:asciiTheme="majorEastAsia" w:eastAsiaTheme="majorEastAsia" w:hAnsiTheme="majorEastAsia" w:hint="eastAsia"/>
                <w:color w:val="000000"/>
                <w:kern w:val="0"/>
                <w:u w:val="single"/>
                <w:lang w:eastAsia="zh-TW"/>
              </w:rPr>
              <w:t xml:space="preserve">　　年　　　月　　　日</w:t>
            </w:r>
          </w:p>
          <w:p w14:paraId="3CF7B483" w14:textId="017E0A4A" w:rsidR="003A4CD4" w:rsidRPr="00CE78A3" w:rsidRDefault="00CE78A3" w:rsidP="00CE78A3">
            <w:pPr>
              <w:suppressAutoHyphens/>
              <w:kinsoku w:val="0"/>
              <w:overflowPunct w:val="0"/>
              <w:autoSpaceDE w:val="0"/>
              <w:autoSpaceDN w:val="0"/>
              <w:adjustRightInd w:val="0"/>
              <w:spacing w:line="240" w:lineRule="exact"/>
              <w:ind w:firstLineChars="50" w:firstLine="105"/>
              <w:jc w:val="left"/>
              <w:textAlignment w:val="baseline"/>
              <w:rPr>
                <w:rFonts w:asciiTheme="majorEastAsia" w:eastAsiaTheme="majorEastAsia" w:hAnsiTheme="majorEastAsia"/>
                <w:color w:val="000000"/>
                <w:kern w:val="0"/>
              </w:rPr>
            </w:pPr>
            <w:r>
              <w:rPr>
                <w:rFonts w:asciiTheme="majorEastAsia" w:eastAsiaTheme="majorEastAsia" w:hAnsiTheme="majorEastAsia" w:hint="eastAsia"/>
                <w:color w:val="000000"/>
                <w:kern w:val="0"/>
              </w:rPr>
              <w:t xml:space="preserve">① </w:t>
            </w:r>
            <w:r w:rsidR="003A4CD4" w:rsidRPr="00CE78A3">
              <w:rPr>
                <w:rFonts w:asciiTheme="majorEastAsia" w:eastAsiaTheme="majorEastAsia" w:hAnsiTheme="majorEastAsia" w:hint="eastAsia"/>
                <w:color w:val="000000"/>
                <w:kern w:val="0"/>
              </w:rPr>
              <w:t>指定業種に係る原油等の仕入単価の上昇</w:t>
            </w:r>
          </w:p>
          <w:p w14:paraId="05D4CDAD" w14:textId="3059D550" w:rsidR="003A4CD4" w:rsidRPr="00A91474" w:rsidRDefault="003A4CD4" w:rsidP="003A4CD4">
            <w:pPr>
              <w:suppressAutoHyphens/>
              <w:kinsoku w:val="0"/>
              <w:overflowPunct w:val="0"/>
              <w:autoSpaceDE w:val="0"/>
              <w:autoSpaceDN w:val="0"/>
              <w:adjustRightInd w:val="0"/>
              <w:spacing w:line="240" w:lineRule="exact"/>
              <w:ind w:firstLineChars="450" w:firstLine="945"/>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noProof/>
                <w:color w:val="000000"/>
                <w:kern w:val="0"/>
              </w:rPr>
              <mc:AlternateContent>
                <mc:Choice Requires="wps">
                  <w:drawing>
                    <wp:anchor distT="45720" distB="45720" distL="114300" distR="114300" simplePos="0" relativeHeight="251768832" behindDoc="0" locked="0" layoutInCell="1" allowOverlap="1" wp14:anchorId="4F871FC9" wp14:editId="0DDB460D">
                      <wp:simplePos x="0" y="0"/>
                      <wp:positionH relativeFrom="column">
                        <wp:posOffset>1012443</wp:posOffset>
                      </wp:positionH>
                      <wp:positionV relativeFrom="paragraph">
                        <wp:posOffset>22899</wp:posOffset>
                      </wp:positionV>
                      <wp:extent cx="1234187" cy="231775"/>
                      <wp:effectExtent l="0" t="0" r="4445" b="0"/>
                      <wp:wrapNone/>
                      <wp:docPr id="14465518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187" cy="231775"/>
                              </a:xfrm>
                              <a:prstGeom prst="rect">
                                <a:avLst/>
                              </a:prstGeom>
                              <a:noFill/>
                              <a:ln w="9525">
                                <a:noFill/>
                                <a:miter lim="800000"/>
                                <a:headEnd/>
                                <a:tailEnd/>
                              </a:ln>
                            </wps:spPr>
                            <wps:txbx>
                              <w:txbxContent>
                                <w:p w14:paraId="2A786102" w14:textId="77777777" w:rsidR="003A4CD4" w:rsidRPr="00DC5512" w:rsidRDefault="003A4CD4" w:rsidP="00A70ED6">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r>
                                    <w:rPr>
                                      <w:rFonts w:asciiTheme="majorEastAsia" w:eastAsiaTheme="majorEastAsia" w:hAnsiTheme="majorEastAsia" w:hint="eastAsia"/>
                                    </w:rPr>
                                    <w:t>－１００</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871FC9" id="_x0000_s1037" type="#_x0000_t202" style="position:absolute;left:0;text-align:left;margin-left:79.7pt;margin-top:1.8pt;width:97.2pt;height:18.25pt;z-index:251768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" filled="f" stroked="f">
                      <v:textbox inset="0,0,0,0">
                        <w:txbxContent>
                          <w:p w14:paraId="2A786102" w14:textId="77777777" w:rsidR="003A4CD4" w:rsidRPr="00DC5512" w:rsidRDefault="003A4CD4" w:rsidP="00A70ED6">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r>
                              <w:rPr>
                                <w:rFonts w:asciiTheme="majorEastAsia" w:eastAsiaTheme="majorEastAsia" w:hAnsiTheme="majorEastAsia" w:hint="eastAsia"/>
                              </w:rPr>
                              <w:t>－１００</w:t>
                            </w:r>
                          </w:p>
                        </w:txbxContent>
                      </v:textbox>
                    </v:shape>
                  </w:pict>
                </mc:Fallback>
              </mc:AlternateContent>
            </w:r>
            <w:r w:rsidRPr="00A91474">
              <w:rPr>
                <w:rFonts w:asciiTheme="majorEastAsia" w:eastAsiaTheme="majorEastAsia" w:hAnsiTheme="majorEastAsia" w:hint="eastAsia"/>
                <w:color w:val="000000"/>
                <w:kern w:val="0"/>
                <w:u w:val="single" w:color="000000"/>
              </w:rPr>
              <w:t xml:space="preserve"> Ｅ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u w:val="single" w:color="000000"/>
                <w:lang w:eastAsia="zh-TW"/>
              </w:rPr>
              <w:t xml:space="preserve">上昇率　</w:t>
            </w:r>
            <w:r w:rsidRPr="00A91474">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lang w:eastAsia="zh-TW"/>
              </w:rPr>
              <w:t xml:space="preserve">　</w:t>
            </w:r>
            <w:r w:rsidR="00D850A7">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lang w:eastAsia="zh-TW"/>
              </w:rPr>
              <w:t xml:space="preserve">　</w:t>
            </w:r>
            <w:r w:rsidRPr="00A91474">
              <w:rPr>
                <w:rFonts w:asciiTheme="majorEastAsia" w:eastAsiaTheme="majorEastAsia" w:hAnsiTheme="majorEastAsia" w:hint="eastAsia"/>
                <w:color w:val="000000"/>
                <w:kern w:val="0"/>
                <w:u w:val="single" w:color="000000"/>
              </w:rPr>
              <w:t>（≧２０）</w:t>
            </w:r>
            <w:r w:rsidRPr="00A91474">
              <w:rPr>
                <w:rFonts w:asciiTheme="majorEastAsia" w:eastAsiaTheme="majorEastAsia" w:hAnsiTheme="majorEastAsia" w:hint="eastAsia"/>
                <w:color w:val="000000"/>
                <w:kern w:val="0"/>
                <w:u w:val="single" w:color="000000"/>
                <w:lang w:eastAsia="zh-TW"/>
              </w:rPr>
              <w:t>％</w:t>
            </w:r>
          </w:p>
          <w:p w14:paraId="4FE30F48" w14:textId="77777777" w:rsidR="003A4CD4" w:rsidRPr="00A91474" w:rsidRDefault="003A4CD4" w:rsidP="003A4CD4">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lang w:eastAsia="zh-TW"/>
              </w:rPr>
            </w:pPr>
            <w:r w:rsidRPr="00A91474">
              <w:rPr>
                <w:rFonts w:asciiTheme="majorEastAsia" w:eastAsiaTheme="majorEastAsia" w:hAnsiTheme="majorEastAsia" w:hint="eastAsia"/>
                <w:color w:val="000000"/>
                <w:kern w:val="0"/>
                <w:lang w:eastAsia="zh-TW"/>
              </w:rPr>
              <w:t xml:space="preserve">　　　　　ｅ</w:t>
            </w:r>
          </w:p>
          <w:p w14:paraId="54CE2827" w14:textId="09A05A8D" w:rsidR="003A4CD4" w:rsidRPr="00A91474" w:rsidRDefault="003A4CD4" w:rsidP="003A4CD4">
            <w:pPr>
              <w:suppressAutoHyphens/>
              <w:kinsoku w:val="0"/>
              <w:overflowPunct w:val="0"/>
              <w:autoSpaceDE w:val="0"/>
              <w:autoSpaceDN w:val="0"/>
              <w:adjustRightInd w:val="0"/>
              <w:spacing w:line="240" w:lineRule="exact"/>
              <w:ind w:firstLineChars="100" w:firstLine="21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Ｅ：原油等の最近１か月間における平均仕入単価　　　（</w:t>
            </w:r>
            <w:r w:rsidR="00D850A7">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w:t>
            </w:r>
            <w:r w:rsidRPr="00A91474">
              <w:rPr>
                <w:rFonts w:asciiTheme="majorEastAsia" w:eastAsiaTheme="majorEastAsia" w:hAnsiTheme="majorEastAsia" w:hint="eastAsia"/>
                <w:color w:val="000000"/>
                <w:kern w:val="0"/>
                <w:u w:val="single"/>
              </w:rPr>
              <w:t xml:space="preserve">　　</w:t>
            </w:r>
            <w:r w:rsidR="006F6EC7">
              <w:rPr>
                <w:rFonts w:asciiTheme="majorEastAsia" w:eastAsiaTheme="majorEastAsia" w:hAnsiTheme="majorEastAsia" w:hint="eastAsia"/>
                <w:color w:val="000000"/>
                <w:kern w:val="0"/>
                <w:u w:val="single"/>
              </w:rPr>
              <w:t xml:space="preserve">　</w:t>
            </w:r>
            <w:r w:rsidRPr="00A91474">
              <w:rPr>
                <w:rFonts w:asciiTheme="majorEastAsia" w:eastAsiaTheme="majorEastAsia" w:hAnsiTheme="majorEastAsia" w:hint="eastAsia"/>
                <w:color w:val="000000"/>
                <w:kern w:val="0"/>
                <w:u w:val="single"/>
              </w:rPr>
              <w:t xml:space="preserve">　</w:t>
            </w:r>
            <w:r w:rsidR="00D850A7">
              <w:rPr>
                <w:rFonts w:asciiTheme="majorEastAsia" w:eastAsiaTheme="majorEastAsia" w:hAnsiTheme="majorEastAsia" w:hint="eastAsia"/>
                <w:color w:val="000000"/>
                <w:kern w:val="0"/>
                <w:u w:val="single"/>
              </w:rPr>
              <w:t xml:space="preserve">　</w:t>
            </w:r>
            <w:r w:rsidRPr="00A91474">
              <w:rPr>
                <w:rFonts w:asciiTheme="majorEastAsia" w:eastAsiaTheme="majorEastAsia" w:hAnsiTheme="majorEastAsia" w:hint="eastAsia"/>
                <w:color w:val="000000"/>
                <w:kern w:val="0"/>
                <w:u w:val="single"/>
              </w:rPr>
              <w:t xml:space="preserve">　　　</w:t>
            </w:r>
            <w:r w:rsidRPr="00A91474">
              <w:rPr>
                <w:rFonts w:asciiTheme="majorEastAsia" w:eastAsiaTheme="majorEastAsia" w:hAnsiTheme="majorEastAsia" w:hint="eastAsia"/>
                <w:color w:val="000000"/>
                <w:kern w:val="0"/>
                <w:u w:val="single" w:color="000000"/>
              </w:rPr>
              <w:t>円</w:t>
            </w:r>
          </w:p>
          <w:p w14:paraId="03E748B2" w14:textId="67BE93F5" w:rsidR="003A4CD4" w:rsidRPr="00A91474" w:rsidRDefault="003A4CD4" w:rsidP="003A4CD4">
            <w:pPr>
              <w:suppressAutoHyphens/>
              <w:kinsoku w:val="0"/>
              <w:overflowPunct w:val="0"/>
              <w:autoSpaceDE w:val="0"/>
              <w:autoSpaceDN w:val="0"/>
              <w:adjustRightInd w:val="0"/>
              <w:spacing w:line="240" w:lineRule="exact"/>
              <w:ind w:firstLineChars="100" w:firstLine="21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ｅ：Ｅの期間に対応する前年の１か月間の平均仕入単価（</w:t>
            </w:r>
            <w:r w:rsidR="00D850A7">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w:t>
            </w:r>
            <w:r w:rsidRPr="00A91474">
              <w:rPr>
                <w:rFonts w:asciiTheme="majorEastAsia" w:eastAsiaTheme="majorEastAsia" w:hAnsiTheme="majorEastAsia" w:hint="eastAsia"/>
                <w:color w:val="000000"/>
                <w:kern w:val="0"/>
                <w:u w:val="single"/>
              </w:rPr>
              <w:t xml:space="preserve">　　</w:t>
            </w:r>
            <w:r w:rsidR="00D850A7">
              <w:rPr>
                <w:rFonts w:asciiTheme="majorEastAsia" w:eastAsiaTheme="majorEastAsia" w:hAnsiTheme="majorEastAsia" w:hint="eastAsia"/>
                <w:color w:val="000000"/>
                <w:kern w:val="0"/>
                <w:u w:val="single"/>
              </w:rPr>
              <w:t xml:space="preserve">　</w:t>
            </w:r>
            <w:r w:rsidR="006F6EC7">
              <w:rPr>
                <w:rFonts w:asciiTheme="majorEastAsia" w:eastAsiaTheme="majorEastAsia" w:hAnsiTheme="majorEastAsia" w:hint="eastAsia"/>
                <w:color w:val="000000"/>
                <w:kern w:val="0"/>
                <w:u w:val="single"/>
              </w:rPr>
              <w:t xml:space="preserve">　</w:t>
            </w:r>
            <w:r w:rsidRPr="00A91474">
              <w:rPr>
                <w:rFonts w:asciiTheme="majorEastAsia" w:eastAsiaTheme="majorEastAsia" w:hAnsiTheme="majorEastAsia" w:hint="eastAsia"/>
                <w:color w:val="000000"/>
                <w:kern w:val="0"/>
                <w:u w:val="single"/>
              </w:rPr>
              <w:t xml:space="preserve">　　　　</w:t>
            </w:r>
            <w:r w:rsidRPr="00A91474">
              <w:rPr>
                <w:rFonts w:asciiTheme="majorEastAsia" w:eastAsiaTheme="majorEastAsia" w:hAnsiTheme="majorEastAsia" w:hint="eastAsia"/>
                <w:color w:val="000000"/>
                <w:kern w:val="0"/>
                <w:u w:val="single" w:color="000000"/>
              </w:rPr>
              <w:t>円</w:t>
            </w:r>
          </w:p>
          <w:p w14:paraId="5B9BA503" w14:textId="4C06F9DD" w:rsidR="003A4CD4" w:rsidRPr="00A91474" w:rsidRDefault="00CE78A3" w:rsidP="00CE78A3">
            <w:pPr>
              <w:suppressAutoHyphens/>
              <w:kinsoku w:val="0"/>
              <w:overflowPunct w:val="0"/>
              <w:autoSpaceDE w:val="0"/>
              <w:autoSpaceDN w:val="0"/>
              <w:adjustRightInd w:val="0"/>
              <w:spacing w:line="240" w:lineRule="exact"/>
              <w:ind w:firstLineChars="50" w:firstLine="105"/>
              <w:jc w:val="left"/>
              <w:textAlignment w:val="baseline"/>
              <w:rPr>
                <w:rFonts w:asciiTheme="majorEastAsia" w:eastAsiaTheme="majorEastAsia" w:hAnsiTheme="majorEastAsia"/>
                <w:color w:val="000000"/>
                <w:kern w:val="0"/>
              </w:rPr>
            </w:pPr>
            <w:r>
              <w:rPr>
                <w:rFonts w:asciiTheme="majorEastAsia" w:eastAsiaTheme="majorEastAsia" w:hAnsiTheme="majorEastAsia" w:hint="eastAsia"/>
                <w:color w:val="000000"/>
                <w:kern w:val="0"/>
              </w:rPr>
              <w:t xml:space="preserve">② </w:t>
            </w:r>
            <w:r w:rsidR="003A4CD4" w:rsidRPr="00A91474">
              <w:rPr>
                <w:rFonts w:asciiTheme="majorEastAsia" w:eastAsiaTheme="majorEastAsia" w:hAnsiTheme="majorEastAsia" w:hint="eastAsia"/>
                <w:color w:val="000000"/>
                <w:kern w:val="0"/>
              </w:rPr>
              <w:t>原油等が売上原価に占める割合</w:t>
            </w:r>
          </w:p>
          <w:p w14:paraId="7D165561" w14:textId="619623FD" w:rsidR="003A4CD4" w:rsidRPr="00A91474" w:rsidRDefault="003A4CD4" w:rsidP="003A4CD4">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noProof/>
                <w:color w:val="000000"/>
                <w:kern w:val="0"/>
              </w:rPr>
              <mc:AlternateContent>
                <mc:Choice Requires="wps">
                  <w:drawing>
                    <wp:anchor distT="45720" distB="45720" distL="114300" distR="114300" simplePos="0" relativeHeight="251769856" behindDoc="0" locked="0" layoutInCell="1" allowOverlap="1" wp14:anchorId="301B2702" wp14:editId="1CB439BE">
                      <wp:simplePos x="0" y="0"/>
                      <wp:positionH relativeFrom="column">
                        <wp:posOffset>1014485</wp:posOffset>
                      </wp:positionH>
                      <wp:positionV relativeFrom="paragraph">
                        <wp:posOffset>23495</wp:posOffset>
                      </wp:positionV>
                      <wp:extent cx="603885" cy="231775"/>
                      <wp:effectExtent l="0" t="0" r="5715" b="0"/>
                      <wp:wrapNone/>
                      <wp:docPr id="10798594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31775"/>
                              </a:xfrm>
                              <a:prstGeom prst="rect">
                                <a:avLst/>
                              </a:prstGeom>
                              <a:noFill/>
                              <a:ln w="9525">
                                <a:noFill/>
                                <a:miter lim="800000"/>
                                <a:headEnd/>
                                <a:tailEnd/>
                              </a:ln>
                            </wps:spPr>
                            <wps:txbx>
                              <w:txbxContent>
                                <w:p w14:paraId="672E6669" w14:textId="77777777" w:rsidR="003A4CD4" w:rsidRPr="00DC5512" w:rsidRDefault="003A4CD4" w:rsidP="00A70ED6">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1B2702" id="_x0000_s1038" type="#_x0000_t202" style="position:absolute;margin-left:79.9pt;margin-top:1.85pt;width:47.55pt;height:18.25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" filled="f" stroked="f">
                      <v:textbox inset="0,0,0,0">
                        <w:txbxContent>
                          <w:p w14:paraId="672E6669" w14:textId="77777777" w:rsidR="003A4CD4" w:rsidRPr="00DC5512" w:rsidRDefault="003A4CD4" w:rsidP="00A70ED6">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p>
                        </w:txbxContent>
                      </v:textbox>
                    </v:shape>
                  </w:pict>
                </mc:Fallback>
              </mc:AlternateContent>
            </w: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Ｓ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u w:val="single"/>
              </w:rPr>
              <w:t>指定業種に係る</w:t>
            </w:r>
            <w:r w:rsidRPr="00A91474">
              <w:rPr>
                <w:rFonts w:asciiTheme="majorEastAsia" w:eastAsiaTheme="majorEastAsia" w:hAnsiTheme="majorEastAsia" w:hint="eastAsia"/>
                <w:color w:val="000000"/>
                <w:kern w:val="0"/>
                <w:u w:val="single" w:color="000000"/>
              </w:rPr>
              <w:t>依存率　　　　　（≧２０）％</w:t>
            </w:r>
          </w:p>
          <w:p w14:paraId="5CD65CA7" w14:textId="57EF85FD" w:rsidR="003A4CD4" w:rsidRPr="00A91474" w:rsidRDefault="003A4CD4" w:rsidP="003A4CD4">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u w:val="single" w:color="000000"/>
              </w:rPr>
            </w:pP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Ｃ</w:t>
            </w: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u w:val="single"/>
              </w:rPr>
              <w:t xml:space="preserve">全体に係る依存率　　　</w:t>
            </w:r>
            <w:r w:rsidRPr="00A91474">
              <w:rPr>
                <w:rFonts w:asciiTheme="majorEastAsia" w:eastAsiaTheme="majorEastAsia" w:hAnsiTheme="majorEastAsia" w:hint="eastAsia"/>
                <w:color w:val="000000"/>
                <w:kern w:val="0"/>
                <w:u w:val="single" w:color="000000"/>
              </w:rPr>
              <w:t xml:space="preserve">　　　　（≧２０）％</w:t>
            </w:r>
          </w:p>
          <w:p w14:paraId="190A26A6" w14:textId="41992708" w:rsidR="003A4CD4" w:rsidRPr="00A91474" w:rsidRDefault="003A4CD4" w:rsidP="003A4CD4">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u w:val="single" w:color="000000"/>
              </w:rPr>
              <w:t xml:space="preserve">最近１か月間における全体の売上原価に占める指定業種の売上原価の割合　</w:t>
            </w:r>
            <w:r w:rsidR="00D850A7">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（≧２０）％</w:t>
            </w:r>
          </w:p>
          <w:p w14:paraId="26AD5A98" w14:textId="1AF41607" w:rsidR="003A4CD4" w:rsidRPr="00A91474" w:rsidRDefault="003A4CD4" w:rsidP="003A4CD4">
            <w:pPr>
              <w:suppressAutoHyphens/>
              <w:kinsoku w:val="0"/>
              <w:overflowPunct w:val="0"/>
              <w:autoSpaceDE w:val="0"/>
              <w:autoSpaceDN w:val="0"/>
              <w:adjustRightInd w:val="0"/>
              <w:spacing w:line="240" w:lineRule="exact"/>
              <w:ind w:firstLineChars="100" w:firstLine="210"/>
              <w:jc w:val="left"/>
              <w:textAlignment w:val="baseline"/>
              <w:rPr>
                <w:rFonts w:asciiTheme="majorEastAsia" w:eastAsiaTheme="majorEastAsia" w:hAnsiTheme="majorEastAsia"/>
                <w:color w:val="000000"/>
                <w:kern w:val="0"/>
                <w:u w:val="single" w:color="000000"/>
              </w:rPr>
            </w:pPr>
            <w:r w:rsidRPr="00A91474">
              <w:rPr>
                <w:rFonts w:asciiTheme="majorEastAsia" w:eastAsiaTheme="majorEastAsia" w:hAnsiTheme="majorEastAsia" w:hint="eastAsia"/>
                <w:color w:val="000000"/>
                <w:kern w:val="0"/>
              </w:rPr>
              <w:t xml:space="preserve">Ｃ：最近１か月の売上原価　　　　　　　　　　　</w:t>
            </w:r>
            <w:r w:rsidRPr="00A91474">
              <w:rPr>
                <w:rFonts w:asciiTheme="majorEastAsia" w:eastAsiaTheme="majorEastAsia" w:hAnsiTheme="majorEastAsia" w:hint="eastAsia"/>
                <w:color w:val="000000"/>
                <w:kern w:val="0"/>
                <w:u w:val="single"/>
              </w:rPr>
              <w:t xml:space="preserve">指定業種に係る売上原価　</w:t>
            </w:r>
            <w:r w:rsidRPr="00A91474">
              <w:rPr>
                <w:rFonts w:asciiTheme="majorEastAsia" w:eastAsiaTheme="majorEastAsia" w:hAnsiTheme="majorEastAsia" w:hint="eastAsia"/>
                <w:color w:val="000000"/>
                <w:kern w:val="0"/>
                <w:u w:val="single" w:color="000000"/>
              </w:rPr>
              <w:t xml:space="preserve">　　　　　　　　円</w:t>
            </w:r>
          </w:p>
          <w:p w14:paraId="0C98391A" w14:textId="4BA3A04E" w:rsidR="003A4CD4" w:rsidRPr="00A91474" w:rsidRDefault="003A4CD4" w:rsidP="003A4CD4">
            <w:pPr>
              <w:suppressAutoHyphens/>
              <w:kinsoku w:val="0"/>
              <w:overflowPunct w:val="0"/>
              <w:autoSpaceDE w:val="0"/>
              <w:autoSpaceDN w:val="0"/>
              <w:adjustRightInd w:val="0"/>
              <w:spacing w:line="240" w:lineRule="exact"/>
              <w:ind w:firstLineChars="400" w:firstLine="84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w:t>
            </w:r>
            <w:r w:rsidR="00CE78A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w:t>
            </w:r>
            <w:r w:rsidRPr="00A91474">
              <w:rPr>
                <w:rFonts w:asciiTheme="majorEastAsia" w:eastAsiaTheme="majorEastAsia" w:hAnsiTheme="majorEastAsia" w:hint="eastAsia"/>
                <w:color w:val="000000"/>
                <w:kern w:val="0"/>
                <w:u w:val="single"/>
              </w:rPr>
              <w:t xml:space="preserve">全体に係る売上原価　　　　　　</w:t>
            </w:r>
            <w:r w:rsidRPr="00A91474">
              <w:rPr>
                <w:rFonts w:asciiTheme="majorEastAsia" w:eastAsiaTheme="majorEastAsia" w:hAnsiTheme="majorEastAsia" w:hint="eastAsia"/>
                <w:color w:val="000000"/>
                <w:kern w:val="0"/>
                <w:u w:val="single" w:color="000000"/>
              </w:rPr>
              <w:t xml:space="preserve">　　　　　円</w:t>
            </w:r>
          </w:p>
          <w:p w14:paraId="4BBD884F" w14:textId="4107CBCD" w:rsidR="003A4CD4" w:rsidRPr="00A91474" w:rsidRDefault="003A4CD4" w:rsidP="003A4CD4">
            <w:pPr>
              <w:suppressAutoHyphens/>
              <w:kinsoku w:val="0"/>
              <w:overflowPunct w:val="0"/>
              <w:autoSpaceDE w:val="0"/>
              <w:autoSpaceDN w:val="0"/>
              <w:adjustRightInd w:val="0"/>
              <w:spacing w:line="240" w:lineRule="exact"/>
              <w:ind w:firstLineChars="100" w:firstLine="210"/>
              <w:jc w:val="left"/>
              <w:textAlignment w:val="baseline"/>
              <w:rPr>
                <w:rFonts w:asciiTheme="majorEastAsia" w:eastAsiaTheme="majorEastAsia" w:hAnsiTheme="majorEastAsia"/>
                <w:color w:val="000000"/>
                <w:kern w:val="0"/>
                <w:u w:val="single" w:color="000000"/>
              </w:rPr>
            </w:pPr>
            <w:r w:rsidRPr="00A91474">
              <w:rPr>
                <w:rFonts w:asciiTheme="majorEastAsia" w:eastAsiaTheme="majorEastAsia" w:hAnsiTheme="majorEastAsia" w:hint="eastAsia"/>
                <w:color w:val="000000"/>
                <w:kern w:val="0"/>
              </w:rPr>
              <w:t xml:space="preserve">Ｓ：Ｃの売上原価に対応する原油等の仕入額　　　</w:t>
            </w:r>
            <w:r w:rsidRPr="00A91474">
              <w:rPr>
                <w:rFonts w:asciiTheme="majorEastAsia" w:eastAsiaTheme="majorEastAsia" w:hAnsiTheme="majorEastAsia" w:hint="eastAsia"/>
                <w:color w:val="000000"/>
                <w:kern w:val="0"/>
                <w:u w:val="single"/>
              </w:rPr>
              <w:t xml:space="preserve">指定業種に係る仕入額　</w:t>
            </w:r>
            <w:r w:rsidRPr="00A91474">
              <w:rPr>
                <w:rFonts w:asciiTheme="majorEastAsia" w:eastAsiaTheme="majorEastAsia" w:hAnsiTheme="majorEastAsia" w:hint="eastAsia"/>
                <w:color w:val="000000"/>
                <w:kern w:val="0"/>
                <w:u w:val="single" w:color="000000"/>
              </w:rPr>
              <w:t xml:space="preserve">　</w:t>
            </w:r>
            <w:r w:rsidR="006F6EC7">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円</w:t>
            </w:r>
          </w:p>
          <w:p w14:paraId="41230F8C" w14:textId="3FBFED85" w:rsidR="003A4CD4" w:rsidRPr="00A91474" w:rsidRDefault="003A4CD4" w:rsidP="003A4CD4">
            <w:pPr>
              <w:suppressAutoHyphens/>
              <w:kinsoku w:val="0"/>
              <w:overflowPunct w:val="0"/>
              <w:autoSpaceDE w:val="0"/>
              <w:autoSpaceDN w:val="0"/>
              <w:adjustRightInd w:val="0"/>
              <w:spacing w:line="240" w:lineRule="exact"/>
              <w:ind w:firstLineChars="1400" w:firstLine="294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u w:val="single"/>
              </w:rPr>
              <w:t xml:space="preserve">全体に係る仕入額　　</w:t>
            </w:r>
            <w:r w:rsidR="006F6EC7">
              <w:rPr>
                <w:rFonts w:asciiTheme="majorEastAsia" w:eastAsiaTheme="majorEastAsia" w:hAnsiTheme="majorEastAsia" w:hint="eastAsia"/>
                <w:color w:val="000000"/>
                <w:kern w:val="0"/>
                <w:u w:val="single"/>
              </w:rPr>
              <w:t xml:space="preserve">　</w:t>
            </w:r>
            <w:r w:rsidRPr="00A91474">
              <w:rPr>
                <w:rFonts w:asciiTheme="majorEastAsia" w:eastAsiaTheme="majorEastAsia" w:hAnsiTheme="majorEastAsia" w:hint="eastAsia"/>
                <w:color w:val="000000"/>
                <w:kern w:val="0"/>
                <w:u w:val="single"/>
              </w:rPr>
              <w:t xml:space="preserve">　　　　</w:t>
            </w:r>
            <w:r w:rsidRPr="00A91474">
              <w:rPr>
                <w:rFonts w:asciiTheme="majorEastAsia" w:eastAsiaTheme="majorEastAsia" w:hAnsiTheme="majorEastAsia" w:hint="eastAsia"/>
                <w:color w:val="000000"/>
                <w:kern w:val="0"/>
                <w:u w:val="single" w:color="000000"/>
              </w:rPr>
              <w:t xml:space="preserve">　　　　　円</w:t>
            </w:r>
          </w:p>
          <w:p w14:paraId="40155C64" w14:textId="3C77E300" w:rsidR="003A4CD4" w:rsidRPr="00A91474" w:rsidRDefault="00CE78A3" w:rsidP="00CE78A3">
            <w:pPr>
              <w:suppressAutoHyphens/>
              <w:kinsoku w:val="0"/>
              <w:overflowPunct w:val="0"/>
              <w:autoSpaceDE w:val="0"/>
              <w:autoSpaceDN w:val="0"/>
              <w:adjustRightInd w:val="0"/>
              <w:spacing w:line="240" w:lineRule="exact"/>
              <w:ind w:firstLineChars="50" w:firstLine="105"/>
              <w:jc w:val="left"/>
              <w:textAlignment w:val="baseline"/>
              <w:rPr>
                <w:rFonts w:asciiTheme="majorEastAsia" w:eastAsiaTheme="majorEastAsia" w:hAnsiTheme="majorEastAsia"/>
                <w:color w:val="000000"/>
                <w:kern w:val="0"/>
              </w:rPr>
            </w:pPr>
            <w:r>
              <w:rPr>
                <w:rFonts w:asciiTheme="majorEastAsia" w:eastAsiaTheme="majorEastAsia" w:hAnsiTheme="majorEastAsia" w:hint="eastAsia"/>
                <w:color w:val="000000"/>
                <w:kern w:val="0"/>
              </w:rPr>
              <w:t xml:space="preserve">③ </w:t>
            </w:r>
            <w:r w:rsidR="003A4CD4" w:rsidRPr="00A91474">
              <w:rPr>
                <w:rFonts w:asciiTheme="majorEastAsia" w:eastAsiaTheme="majorEastAsia" w:hAnsiTheme="majorEastAsia" w:hint="eastAsia"/>
                <w:color w:val="000000"/>
                <w:kern w:val="0"/>
              </w:rPr>
              <w:t>製品等価格への転嫁の状況</w:t>
            </w:r>
          </w:p>
          <w:p w14:paraId="0E863043" w14:textId="67F913BC" w:rsidR="003A4CD4" w:rsidRPr="00A91474" w:rsidRDefault="003A4CD4" w:rsidP="003A4CD4">
            <w:pPr>
              <w:suppressAutoHyphens/>
              <w:kinsoku w:val="0"/>
              <w:overflowPunct w:val="0"/>
              <w:autoSpaceDE w:val="0"/>
              <w:autoSpaceDN w:val="0"/>
              <w:adjustRightInd w:val="0"/>
              <w:spacing w:line="240" w:lineRule="exact"/>
              <w:ind w:firstLineChars="400" w:firstLine="840"/>
              <w:textAlignment w:val="baseline"/>
              <w:rPr>
                <w:rFonts w:asciiTheme="majorEastAsia" w:eastAsiaTheme="majorEastAsia" w:hAnsiTheme="majorEastAsia"/>
                <w:color w:val="000000"/>
                <w:kern w:val="0"/>
              </w:rPr>
            </w:pPr>
            <w:r w:rsidRPr="00A91474">
              <w:rPr>
                <w:rFonts w:asciiTheme="majorEastAsia" w:eastAsiaTheme="majorEastAsia" w:hAnsiTheme="majorEastAsia"/>
                <w:noProof/>
              </w:rPr>
              <mc:AlternateContent>
                <mc:Choice Requires="wps">
                  <w:drawing>
                    <wp:anchor distT="45720" distB="45720" distL="114300" distR="114300" simplePos="0" relativeHeight="251770880" behindDoc="0" locked="0" layoutInCell="1" allowOverlap="1" wp14:anchorId="4917E279" wp14:editId="34581B7E">
                      <wp:simplePos x="0" y="0"/>
                      <wp:positionH relativeFrom="column">
                        <wp:posOffset>1752639</wp:posOffset>
                      </wp:positionH>
                      <wp:positionV relativeFrom="paragraph">
                        <wp:posOffset>18415</wp:posOffset>
                      </wp:positionV>
                      <wp:extent cx="603885" cy="231775"/>
                      <wp:effectExtent l="0" t="0" r="5715" b="0"/>
                      <wp:wrapNone/>
                      <wp:docPr id="20825009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31775"/>
                              </a:xfrm>
                              <a:prstGeom prst="rect">
                                <a:avLst/>
                              </a:prstGeom>
                              <a:noFill/>
                              <a:ln w="9525">
                                <a:noFill/>
                                <a:miter lim="800000"/>
                                <a:headEnd/>
                                <a:tailEnd/>
                              </a:ln>
                            </wps:spPr>
                            <wps:txbx>
                              <w:txbxContent>
                                <w:p w14:paraId="7A1BBE6E" w14:textId="77777777" w:rsidR="003A4CD4" w:rsidRPr="00DC5512" w:rsidRDefault="003A4CD4" w:rsidP="00A70ED6">
                                  <w:pPr>
                                    <w:jc w:val="left"/>
                                    <w:rPr>
                                      <w:rFonts w:asciiTheme="majorEastAsia" w:eastAsiaTheme="majorEastAsia" w:hAnsiTheme="majorEastAsia"/>
                                    </w:rPr>
                                  </w:pPr>
                                  <w:r>
                                    <w:rPr>
                                      <w:rFonts w:asciiTheme="majorEastAsia" w:eastAsiaTheme="majorEastAsia" w:hAnsiTheme="majorEastAsia" w:hint="eastAsia"/>
                                    </w:rPr>
                                    <w:t>＝Ｐ</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917E279" id="_x0000_s1039" type="#_x0000_t202" style="position:absolute;left:0;text-align:left;margin-left:138pt;margin-top:1.45pt;width:47.55pt;height:18.25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" filled="f" stroked="f">
                      <v:textbox inset="0,0,0,0">
                        <w:txbxContent>
                          <w:p w14:paraId="7A1BBE6E" w14:textId="77777777" w:rsidR="003A4CD4" w:rsidRPr="00DC5512" w:rsidRDefault="003A4CD4" w:rsidP="00A70ED6">
                            <w:pPr>
                              <w:jc w:val="left"/>
                              <w:rPr>
                                <w:rFonts w:asciiTheme="majorEastAsia" w:eastAsiaTheme="majorEastAsia" w:hAnsiTheme="majorEastAsia"/>
                              </w:rPr>
                            </w:pPr>
                            <w:r>
                              <w:rPr>
                                <w:rFonts w:asciiTheme="majorEastAsia" w:eastAsiaTheme="majorEastAsia" w:hAnsiTheme="majorEastAsia" w:hint="eastAsia"/>
                              </w:rPr>
                              <w:t>＝Ｐ</w:t>
                            </w:r>
                          </w:p>
                        </w:txbxContent>
                      </v:textbox>
                    </v:shape>
                  </w:pict>
                </mc:Fallback>
              </mc:AlternateContent>
            </w: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Ａ</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ａ</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u w:val="single"/>
              </w:rPr>
              <w:t>指定業種に係る転嫁の状況Ｐ</w:t>
            </w:r>
            <w:r w:rsidRPr="00A91474">
              <w:rPr>
                <w:rFonts w:asciiTheme="majorEastAsia" w:eastAsiaTheme="majorEastAsia" w:hAnsiTheme="majorEastAsia" w:hint="eastAsia"/>
                <w:color w:val="000000"/>
                <w:kern w:val="0"/>
                <w:u w:val="single" w:color="000000"/>
              </w:rPr>
              <w:t>＝　　　（＞０）</w:t>
            </w:r>
          </w:p>
          <w:p w14:paraId="4CF63C34" w14:textId="59770A82" w:rsidR="003A4CD4" w:rsidRPr="00A91474" w:rsidRDefault="003A4CD4" w:rsidP="003A4CD4">
            <w:pPr>
              <w:suppressAutoHyphens/>
              <w:kinsoku w:val="0"/>
              <w:overflowPunct w:val="0"/>
              <w:autoSpaceDE w:val="0"/>
              <w:autoSpaceDN w:val="0"/>
              <w:adjustRightInd w:val="0"/>
              <w:spacing w:line="240" w:lineRule="exac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 xml:space="preserve">Ｂ　　</w:t>
            </w: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 xml:space="preserve">ｂ　　　　　　　　　　　　　</w:t>
            </w:r>
            <w:r w:rsidRPr="00A91474">
              <w:rPr>
                <w:rFonts w:asciiTheme="majorEastAsia" w:eastAsiaTheme="majorEastAsia" w:hAnsiTheme="majorEastAsia" w:hint="eastAsia"/>
                <w:color w:val="000000"/>
                <w:kern w:val="0"/>
                <w:u w:val="single"/>
              </w:rPr>
              <w:t xml:space="preserve">全体に係る転嫁の状況　　Ｐ＝　</w:t>
            </w:r>
            <w:r w:rsidRPr="00A91474">
              <w:rPr>
                <w:rFonts w:asciiTheme="majorEastAsia" w:eastAsiaTheme="majorEastAsia" w:hAnsiTheme="majorEastAsia" w:hint="eastAsia"/>
                <w:color w:val="000000"/>
                <w:kern w:val="0"/>
                <w:u w:val="single" w:color="000000"/>
              </w:rPr>
              <w:t xml:space="preserve">　　（＞０）</w:t>
            </w:r>
          </w:p>
          <w:p w14:paraId="4145BA12" w14:textId="12A5D1A0" w:rsidR="003A4CD4" w:rsidRPr="00A91474" w:rsidRDefault="003A4CD4" w:rsidP="003A4CD4">
            <w:pPr>
              <w:suppressAutoHyphens/>
              <w:kinsoku w:val="0"/>
              <w:overflowPunct w:val="0"/>
              <w:autoSpaceDE w:val="0"/>
              <w:autoSpaceDN w:val="0"/>
              <w:adjustRightInd w:val="0"/>
              <w:spacing w:line="240" w:lineRule="exact"/>
              <w:ind w:firstLineChars="100" w:firstLine="21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 xml:space="preserve">Ａ：最近３か月間の原油等の仕入額　　　　　　　</w:t>
            </w:r>
            <w:r w:rsidRPr="00A91474">
              <w:rPr>
                <w:rFonts w:asciiTheme="majorEastAsia" w:eastAsiaTheme="majorEastAsia" w:hAnsiTheme="majorEastAsia" w:hint="eastAsia"/>
                <w:color w:val="000000"/>
                <w:kern w:val="0"/>
                <w:u w:val="single"/>
              </w:rPr>
              <w:t xml:space="preserve">指定業種に係る仕入額　</w:t>
            </w:r>
            <w:r w:rsidRPr="00A91474">
              <w:rPr>
                <w:rFonts w:asciiTheme="majorEastAsia" w:eastAsiaTheme="majorEastAsia" w:hAnsiTheme="majorEastAsia" w:hint="eastAsia"/>
                <w:color w:val="000000"/>
                <w:kern w:val="0"/>
                <w:u w:val="single" w:color="000000"/>
              </w:rPr>
              <w:t xml:space="preserve">　　　　　　 　 　円</w:t>
            </w:r>
          </w:p>
          <w:p w14:paraId="1D7063C5" w14:textId="344E7988" w:rsidR="003A4CD4" w:rsidRPr="00A91474" w:rsidRDefault="00D850A7" w:rsidP="00D850A7">
            <w:pPr>
              <w:suppressAutoHyphens/>
              <w:kinsoku w:val="0"/>
              <w:overflowPunct w:val="0"/>
              <w:autoSpaceDE w:val="0"/>
              <w:autoSpaceDN w:val="0"/>
              <w:adjustRightInd w:val="0"/>
              <w:spacing w:line="240" w:lineRule="exact"/>
              <w:ind w:firstLineChars="200" w:firstLine="42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w:t>
            </w:r>
            <w:r>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w:t>
            </w:r>
            <w:r>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w:t>
            </w:r>
            <w:r w:rsidR="003A4CD4" w:rsidRPr="00A91474">
              <w:rPr>
                <w:rFonts w:asciiTheme="majorEastAsia" w:eastAsiaTheme="majorEastAsia" w:hAnsiTheme="majorEastAsia" w:hint="eastAsia"/>
                <w:color w:val="000000"/>
                <w:kern w:val="0"/>
                <w:u w:val="single"/>
              </w:rPr>
              <w:t xml:space="preserve">全体に係る仕入額　　　</w:t>
            </w:r>
            <w:r w:rsidR="003A4CD4" w:rsidRPr="00A91474">
              <w:rPr>
                <w:rFonts w:asciiTheme="majorEastAsia" w:eastAsiaTheme="majorEastAsia" w:hAnsiTheme="majorEastAsia" w:hint="eastAsia"/>
                <w:color w:val="000000"/>
                <w:kern w:val="0"/>
                <w:u w:val="single" w:color="000000"/>
              </w:rPr>
              <w:t xml:space="preserve">　　　　　　 　 　円</w:t>
            </w:r>
          </w:p>
          <w:p w14:paraId="7BB03DFA" w14:textId="11BB511B" w:rsidR="003A4CD4" w:rsidRPr="00A91474" w:rsidRDefault="003A4CD4" w:rsidP="003A4CD4">
            <w:pPr>
              <w:suppressAutoHyphens/>
              <w:kinsoku w:val="0"/>
              <w:overflowPunct w:val="0"/>
              <w:autoSpaceDE w:val="0"/>
              <w:autoSpaceDN w:val="0"/>
              <w:adjustRightInd w:val="0"/>
              <w:spacing w:line="240" w:lineRule="exact"/>
              <w:ind w:firstLineChars="100" w:firstLine="21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ａ：</w:t>
            </w:r>
            <w:r w:rsidRPr="00A91474">
              <w:rPr>
                <w:rFonts w:asciiTheme="majorEastAsia" w:eastAsiaTheme="majorEastAsia" w:hAnsiTheme="majorEastAsia" w:hint="eastAsia"/>
                <w:color w:val="000000"/>
                <w:spacing w:val="1"/>
                <w:w w:val="83"/>
                <w:kern w:val="0"/>
                <w:fitText w:val="4200" w:id="-882193664"/>
              </w:rPr>
              <w:t>Ａの期間に対応する前年の３か月間の原油等の仕入</w:t>
            </w:r>
            <w:r w:rsidRPr="00A91474">
              <w:rPr>
                <w:rFonts w:asciiTheme="majorEastAsia" w:eastAsiaTheme="majorEastAsia" w:hAnsiTheme="majorEastAsia" w:hint="eastAsia"/>
                <w:color w:val="000000"/>
                <w:spacing w:val="-9"/>
                <w:w w:val="83"/>
                <w:kern w:val="0"/>
                <w:fitText w:val="4200" w:id="-882193664"/>
              </w:rPr>
              <w:t>額</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u w:val="single"/>
              </w:rPr>
              <w:t>指定業種に係る仕入額　　　　　　　　　　円</w:t>
            </w:r>
          </w:p>
          <w:p w14:paraId="33468F9D" w14:textId="3B4D6A30" w:rsidR="003A4CD4" w:rsidRPr="00A91474" w:rsidRDefault="003A4CD4" w:rsidP="003A4CD4">
            <w:pPr>
              <w:suppressAutoHyphens/>
              <w:kinsoku w:val="0"/>
              <w:overflowPunct w:val="0"/>
              <w:autoSpaceDE w:val="0"/>
              <w:autoSpaceDN w:val="0"/>
              <w:adjustRightInd w:val="0"/>
              <w:spacing w:line="240" w:lineRule="exact"/>
              <w:ind w:firstLineChars="100" w:firstLine="21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 xml:space="preserve">　</w:t>
            </w:r>
            <w:r w:rsidR="00D850A7" w:rsidRPr="00A91474">
              <w:rPr>
                <w:rFonts w:asciiTheme="majorEastAsia" w:eastAsiaTheme="majorEastAsia" w:hAnsiTheme="majorEastAsia" w:hint="eastAsia"/>
                <w:color w:val="000000"/>
                <w:kern w:val="0"/>
              </w:rPr>
              <w:t>（</w:t>
            </w:r>
            <w:r w:rsidR="00D850A7">
              <w:rPr>
                <w:rFonts w:asciiTheme="majorEastAsia" w:eastAsiaTheme="majorEastAsia" w:hAnsiTheme="majorEastAsia" w:hint="eastAsia"/>
                <w:color w:val="000000"/>
                <w:kern w:val="0"/>
              </w:rPr>
              <w:t>令和</w:t>
            </w:r>
            <w:r w:rsidR="00D850A7" w:rsidRPr="00A91474">
              <w:rPr>
                <w:rFonts w:asciiTheme="majorEastAsia" w:eastAsiaTheme="majorEastAsia" w:hAnsiTheme="majorEastAsia" w:hint="eastAsia"/>
                <w:color w:val="000000"/>
                <w:kern w:val="0"/>
              </w:rPr>
              <w:t xml:space="preserve">　　年　　月～</w:t>
            </w:r>
            <w:r w:rsidR="00D850A7">
              <w:rPr>
                <w:rFonts w:asciiTheme="majorEastAsia" w:eastAsiaTheme="majorEastAsia" w:hAnsiTheme="majorEastAsia" w:hint="eastAsia"/>
                <w:color w:val="000000"/>
                <w:kern w:val="0"/>
              </w:rPr>
              <w:t>令和</w:t>
            </w:r>
            <w:r w:rsidR="00D850A7" w:rsidRPr="00A91474">
              <w:rPr>
                <w:rFonts w:asciiTheme="majorEastAsia" w:eastAsiaTheme="majorEastAsia" w:hAnsiTheme="majorEastAsia" w:hint="eastAsia"/>
                <w:color w:val="000000"/>
                <w:kern w:val="0"/>
              </w:rPr>
              <w:t xml:space="preserve">　　年　　月）　　　</w:t>
            </w:r>
            <w:r w:rsidRPr="00A91474">
              <w:rPr>
                <w:rFonts w:asciiTheme="majorEastAsia" w:eastAsiaTheme="majorEastAsia" w:hAnsiTheme="majorEastAsia" w:hint="eastAsia"/>
                <w:color w:val="000000"/>
                <w:kern w:val="0"/>
                <w:u w:val="single"/>
              </w:rPr>
              <w:t xml:space="preserve">全体に係る仕入額　　　　　</w:t>
            </w:r>
            <w:r w:rsidRPr="00A91474">
              <w:rPr>
                <w:rFonts w:asciiTheme="majorEastAsia" w:eastAsiaTheme="majorEastAsia" w:hAnsiTheme="majorEastAsia" w:hint="eastAsia"/>
                <w:color w:val="000000"/>
                <w:kern w:val="0"/>
                <w:u w:val="single" w:color="000000"/>
              </w:rPr>
              <w:t xml:space="preserve">　　　　 　 　円</w:t>
            </w:r>
          </w:p>
          <w:p w14:paraId="0AF88BEB" w14:textId="0BD75F66" w:rsidR="003A4CD4" w:rsidRPr="00A91474" w:rsidRDefault="003A4CD4" w:rsidP="003A4CD4">
            <w:pPr>
              <w:suppressAutoHyphens/>
              <w:kinsoku w:val="0"/>
              <w:overflowPunct w:val="0"/>
              <w:autoSpaceDE w:val="0"/>
              <w:autoSpaceDN w:val="0"/>
              <w:adjustRightInd w:val="0"/>
              <w:spacing w:line="240" w:lineRule="exact"/>
              <w:ind w:firstLineChars="100" w:firstLine="21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 xml:space="preserve">Ｂ：最近３か月間の売上高　　　　　　　　　　　</w:t>
            </w:r>
            <w:r w:rsidRPr="00A91474">
              <w:rPr>
                <w:rFonts w:asciiTheme="majorEastAsia" w:eastAsiaTheme="majorEastAsia" w:hAnsiTheme="majorEastAsia" w:hint="eastAsia"/>
                <w:color w:val="000000"/>
                <w:kern w:val="0"/>
                <w:u w:val="single"/>
              </w:rPr>
              <w:t xml:space="preserve">指定業種に係る売上高　　</w:t>
            </w:r>
            <w:r w:rsidRPr="00A91474">
              <w:rPr>
                <w:rFonts w:asciiTheme="majorEastAsia" w:eastAsiaTheme="majorEastAsia" w:hAnsiTheme="majorEastAsia" w:hint="eastAsia"/>
                <w:color w:val="000000"/>
                <w:kern w:val="0"/>
                <w:u w:val="single" w:color="000000"/>
              </w:rPr>
              <w:t xml:space="preserve">　　　　　 　 　円</w:t>
            </w:r>
          </w:p>
          <w:p w14:paraId="3500542D" w14:textId="58127B8F" w:rsidR="003A4CD4" w:rsidRPr="00A91474" w:rsidRDefault="003A4CD4" w:rsidP="003A4CD4">
            <w:pPr>
              <w:suppressAutoHyphens/>
              <w:kinsoku w:val="0"/>
              <w:overflowPunct w:val="0"/>
              <w:autoSpaceDE w:val="0"/>
              <w:autoSpaceDN w:val="0"/>
              <w:adjustRightInd w:val="0"/>
              <w:spacing w:line="240" w:lineRule="exact"/>
              <w:ind w:firstLineChars="100" w:firstLine="210"/>
              <w:jc w:val="left"/>
              <w:textAlignment w:val="baseline"/>
              <w:rPr>
                <w:rFonts w:asciiTheme="majorEastAsia" w:eastAsiaTheme="majorEastAsia" w:hAnsiTheme="majorEastAsia"/>
                <w:color w:val="000000"/>
                <w:kern w:val="0"/>
                <w:u w:val="single" w:color="000000"/>
              </w:rPr>
            </w:pPr>
            <w:r w:rsidRPr="00A91474">
              <w:rPr>
                <w:rFonts w:asciiTheme="majorEastAsia" w:eastAsiaTheme="majorEastAsia" w:hAnsiTheme="majorEastAsia" w:hint="eastAsia"/>
                <w:color w:val="000000"/>
                <w:kern w:val="0"/>
              </w:rPr>
              <w:t xml:space="preserve">　（</w:t>
            </w:r>
            <w:r w:rsidR="00D850A7">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w:t>
            </w:r>
            <w:r w:rsidR="00D850A7">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w:t>
            </w:r>
            <w:r w:rsidRPr="00A91474">
              <w:rPr>
                <w:rFonts w:asciiTheme="majorEastAsia" w:eastAsiaTheme="majorEastAsia" w:hAnsiTheme="majorEastAsia" w:hint="eastAsia"/>
                <w:color w:val="000000"/>
                <w:kern w:val="0"/>
                <w:u w:val="single"/>
              </w:rPr>
              <w:t xml:space="preserve">全体に係る売上高　　　　</w:t>
            </w:r>
            <w:r w:rsidRPr="00A91474">
              <w:rPr>
                <w:rFonts w:asciiTheme="majorEastAsia" w:eastAsiaTheme="majorEastAsia" w:hAnsiTheme="majorEastAsia" w:hint="eastAsia"/>
                <w:color w:val="000000"/>
                <w:kern w:val="0"/>
                <w:u w:val="single" w:color="000000"/>
              </w:rPr>
              <w:t xml:space="preserve">　　　　　 　 　円</w:t>
            </w:r>
          </w:p>
          <w:p w14:paraId="68AA0987" w14:textId="46DAF6B1" w:rsidR="003A4CD4" w:rsidRPr="00A91474" w:rsidRDefault="003A4CD4" w:rsidP="003A4CD4">
            <w:pPr>
              <w:suppressAutoHyphens/>
              <w:kinsoku w:val="0"/>
              <w:overflowPunct w:val="0"/>
              <w:autoSpaceDE w:val="0"/>
              <w:autoSpaceDN w:val="0"/>
              <w:adjustRightInd w:val="0"/>
              <w:spacing w:line="240" w:lineRule="exact"/>
              <w:ind w:firstLineChars="100" w:firstLine="21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 xml:space="preserve">ｂ：Ｂの期間に対応する前年の３か月間の売上高　</w:t>
            </w:r>
            <w:r w:rsidRPr="00A91474">
              <w:rPr>
                <w:rFonts w:asciiTheme="majorEastAsia" w:eastAsiaTheme="majorEastAsia" w:hAnsiTheme="majorEastAsia" w:hint="eastAsia"/>
                <w:color w:val="000000"/>
                <w:kern w:val="0"/>
                <w:u w:val="single"/>
              </w:rPr>
              <w:t>指定業種に係る売上高　　　　　　　　　　円</w:t>
            </w:r>
          </w:p>
          <w:p w14:paraId="645A31E7" w14:textId="2C92F1F4" w:rsidR="003A4CD4" w:rsidRPr="00A91474" w:rsidRDefault="003A4CD4" w:rsidP="006F6EC7">
            <w:pPr>
              <w:suppressAutoHyphens/>
              <w:kinsoku w:val="0"/>
              <w:overflowPunct w:val="0"/>
              <w:autoSpaceDE w:val="0"/>
              <w:autoSpaceDN w:val="0"/>
              <w:adjustRightInd w:val="0"/>
              <w:spacing w:line="240" w:lineRule="exact"/>
              <w:ind w:leftChars="100" w:left="210" w:firstLineChars="100" w:firstLine="21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w:t>
            </w:r>
            <w:r w:rsidR="00D850A7">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w:t>
            </w:r>
            <w:r w:rsidR="00D850A7">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w:t>
            </w:r>
            <w:r w:rsidRPr="00A91474">
              <w:rPr>
                <w:rFonts w:asciiTheme="majorEastAsia" w:eastAsiaTheme="majorEastAsia" w:hAnsiTheme="majorEastAsia" w:hint="eastAsia"/>
                <w:color w:val="000000"/>
                <w:kern w:val="0"/>
                <w:u w:val="single"/>
              </w:rPr>
              <w:t xml:space="preserve">全体に係る売上高　　　　　　　　　　　</w:t>
            </w:r>
            <w:r w:rsidRPr="00A91474">
              <w:rPr>
                <w:rFonts w:asciiTheme="majorEastAsia" w:eastAsiaTheme="majorEastAsia" w:hAnsiTheme="majorEastAsia" w:hint="eastAsia"/>
                <w:color w:val="000000"/>
                <w:kern w:val="0"/>
                <w:u w:val="single" w:color="000000"/>
              </w:rPr>
              <w:t xml:space="preserve">　円</w:t>
            </w:r>
          </w:p>
        </w:tc>
      </w:tr>
      <w:tr w:rsidR="00C83A7B" w:rsidRPr="00A91474" w14:paraId="3B0D55B6" w14:textId="77777777" w:rsidTr="00B73F93">
        <w:trPr>
          <w:trHeight w:val="2064"/>
        </w:trPr>
        <w:tc>
          <w:tcPr>
            <w:tcW w:w="9639" w:type="dxa"/>
            <w:shd w:val="clear" w:color="auto" w:fill="auto"/>
          </w:tcPr>
          <w:p w14:paraId="341CC624" w14:textId="77777777" w:rsidR="00C83A7B" w:rsidRPr="00A91474" w:rsidRDefault="00C83A7B" w:rsidP="00B73F93">
            <w:pPr>
              <w:spacing w:beforeLines="50" w:before="174"/>
              <w:ind w:firstLineChars="2700" w:firstLine="5670"/>
              <w:rPr>
                <w:rFonts w:asciiTheme="majorEastAsia" w:eastAsiaTheme="majorEastAsia" w:hAnsiTheme="majorEastAsia"/>
              </w:rPr>
            </w:pPr>
            <w:r w:rsidRPr="00A91474">
              <w:rPr>
                <w:rFonts w:asciiTheme="majorEastAsia" w:eastAsiaTheme="majorEastAsia" w:hAnsiTheme="majorEastAsia" w:hint="eastAsia"/>
              </w:rPr>
              <w:t>指令産支（金セ）第　　　　　号</w:t>
            </w:r>
          </w:p>
          <w:p w14:paraId="4EEA183D" w14:textId="77777777" w:rsidR="00C83A7B" w:rsidRPr="00A91474" w:rsidRDefault="00C83A7B" w:rsidP="00B73F93">
            <w:pPr>
              <w:ind w:firstLineChars="100" w:firstLine="210"/>
              <w:rPr>
                <w:rFonts w:asciiTheme="majorEastAsia" w:eastAsiaTheme="majorEastAsia" w:hAnsiTheme="majorEastAsia"/>
              </w:rPr>
            </w:pPr>
            <w:r w:rsidRPr="00A91474">
              <w:rPr>
                <w:rFonts w:asciiTheme="majorEastAsia" w:eastAsiaTheme="majorEastAsia" w:hAnsiTheme="majorEastAsia" w:hint="eastAsia"/>
              </w:rPr>
              <w:t>申請のとおり、相違ないことを認定します。</w:t>
            </w:r>
          </w:p>
          <w:p w14:paraId="05B0A8BE" w14:textId="77777777" w:rsidR="00C83A7B" w:rsidRPr="00A91474" w:rsidRDefault="00C83A7B" w:rsidP="00B73F93">
            <w:pPr>
              <w:ind w:firstLineChars="2200" w:firstLine="4620"/>
              <w:rPr>
                <w:rFonts w:asciiTheme="majorEastAsia" w:eastAsiaTheme="majorEastAsia" w:hAnsiTheme="majorEastAsia"/>
              </w:rPr>
            </w:pPr>
            <w:r w:rsidRPr="00A91474">
              <w:rPr>
                <w:rFonts w:asciiTheme="majorEastAsia" w:eastAsiaTheme="majorEastAsia" w:hAnsiTheme="majorEastAsia" w:hint="eastAsia"/>
              </w:rPr>
              <w:t>令和 　　年 　　月 　　日</w:t>
            </w:r>
          </w:p>
          <w:p w14:paraId="65462690" w14:textId="77777777" w:rsidR="00C83A7B" w:rsidRPr="00A91474" w:rsidRDefault="00C83A7B" w:rsidP="00B73F93">
            <w:pPr>
              <w:spacing w:beforeLines="50" w:before="174" w:afterLines="50" w:after="174"/>
              <w:rPr>
                <w:rFonts w:asciiTheme="majorEastAsia" w:eastAsiaTheme="majorEastAsia" w:hAnsiTheme="majorEastAsia"/>
              </w:rPr>
            </w:pPr>
            <w:r w:rsidRPr="00A91474">
              <w:rPr>
                <w:rFonts w:asciiTheme="majorEastAsia" w:eastAsiaTheme="majorEastAsia" w:hAnsiTheme="majorEastAsia" w:hint="eastAsia"/>
              </w:rPr>
              <w:t xml:space="preserve">　　　　　　　　　　　　　　　　　　　　　　鹿児島市長　下　鶴　隆　央</w:t>
            </w:r>
          </w:p>
          <w:p w14:paraId="4F423C3A" w14:textId="2E26EA3D" w:rsidR="00C83A7B" w:rsidRPr="00A91474" w:rsidRDefault="00C83A7B" w:rsidP="00343963">
            <w:pPr>
              <w:suppressAutoHyphens/>
              <w:kinsoku w:val="0"/>
              <w:wordWrap w:val="0"/>
              <w:overflowPunct w:val="0"/>
              <w:autoSpaceDE w:val="0"/>
              <w:autoSpaceDN w:val="0"/>
              <w:adjustRightInd w:val="0"/>
              <w:spacing w:line="274" w:lineRule="atLeast"/>
              <w:ind w:firstLineChars="200" w:firstLine="42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rPr>
              <w:t>信用保証協会への申込期間：</w:t>
            </w:r>
            <w:r w:rsidR="00D850A7">
              <w:rPr>
                <w:rFonts w:asciiTheme="majorEastAsia" w:eastAsiaTheme="majorEastAsia" w:hAnsiTheme="majorEastAsia" w:hint="eastAsia"/>
              </w:rPr>
              <w:t>令和</w:t>
            </w:r>
            <w:r w:rsidRPr="00A91474">
              <w:rPr>
                <w:rFonts w:asciiTheme="majorEastAsia" w:eastAsiaTheme="majorEastAsia" w:hAnsiTheme="majorEastAsia" w:hint="eastAsia"/>
              </w:rPr>
              <w:t xml:space="preserve">　　年　　月　　日から</w:t>
            </w:r>
            <w:r w:rsidR="00D850A7">
              <w:rPr>
                <w:rFonts w:asciiTheme="majorEastAsia" w:eastAsiaTheme="majorEastAsia" w:hAnsiTheme="majorEastAsia" w:hint="eastAsia"/>
              </w:rPr>
              <w:t>令和</w:t>
            </w:r>
            <w:r w:rsidRPr="00A91474">
              <w:rPr>
                <w:rFonts w:asciiTheme="majorEastAsia" w:eastAsiaTheme="majorEastAsia" w:hAnsiTheme="majorEastAsia" w:hint="eastAsia"/>
              </w:rPr>
              <w:t xml:space="preserve">　　年　　月　　日まで</w:t>
            </w:r>
          </w:p>
        </w:tc>
      </w:tr>
    </w:tbl>
    <w:p w14:paraId="51A34D9C" w14:textId="77777777" w:rsidR="003A4CD4" w:rsidRPr="00325E15" w:rsidRDefault="003A4CD4" w:rsidP="003A4CD4">
      <w:pPr>
        <w:suppressAutoHyphens/>
        <w:wordWrap w:val="0"/>
        <w:spacing w:line="240" w:lineRule="exact"/>
        <w:ind w:left="1230" w:hanging="1230"/>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（留意事項）</w:t>
      </w:r>
    </w:p>
    <w:p w14:paraId="00E53204" w14:textId="194B04F7" w:rsidR="003A4CD4" w:rsidRPr="00325E15" w:rsidRDefault="00325E15" w:rsidP="003A4CD4">
      <w:pPr>
        <w:widowControl/>
        <w:ind w:leftChars="102" w:left="600" w:hangingChars="203" w:hanging="386"/>
        <w:jc w:val="left"/>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①本</w:t>
      </w:r>
      <w:r w:rsidR="003A4CD4" w:rsidRPr="00325E15">
        <w:rPr>
          <w:rFonts w:asciiTheme="majorEastAsia" w:eastAsiaTheme="majorEastAsia" w:hAnsiTheme="majorEastAsia" w:hint="eastAsia"/>
          <w:color w:val="000000"/>
          <w:spacing w:val="-10"/>
          <w:kern w:val="0"/>
        </w:rPr>
        <w:t>認定とは別に、金融機関及び信用保証協会による金融上の審査があります。</w:t>
      </w:r>
    </w:p>
    <w:p w14:paraId="54792A84" w14:textId="1A4E63D5" w:rsidR="00AE5ADD" w:rsidRPr="00A91474" w:rsidRDefault="00325E15" w:rsidP="0021419F">
      <w:pPr>
        <w:suppressAutoHyphens/>
        <w:wordWrap w:val="0"/>
        <w:spacing w:line="240" w:lineRule="exact"/>
        <w:ind w:leftChars="100" w:left="400" w:hangingChars="100" w:hanging="190"/>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color w:val="000000"/>
          <w:spacing w:val="-10"/>
          <w:kern w:val="0"/>
        </w:rPr>
        <w:t>②市長</w:t>
      </w:r>
      <w:r w:rsidR="003A4CD4" w:rsidRPr="00325E15">
        <w:rPr>
          <w:rFonts w:asciiTheme="majorEastAsia" w:eastAsiaTheme="majorEastAsia" w:hAnsiTheme="majorEastAsia" w:hint="eastAsia"/>
          <w:color w:val="000000"/>
          <w:spacing w:val="-10"/>
          <w:kern w:val="0"/>
        </w:rPr>
        <w:t>から認定を受けた日から３０日以内に</w:t>
      </w:r>
      <w:r w:rsidR="00E26CAA" w:rsidRPr="00325E15">
        <w:rPr>
          <w:rFonts w:asciiTheme="majorEastAsia" w:eastAsiaTheme="majorEastAsia" w:hAnsiTheme="majorEastAsia" w:hint="eastAsia"/>
          <w:color w:val="000000"/>
          <w:spacing w:val="-10"/>
          <w:kern w:val="0"/>
        </w:rPr>
        <w:t>信用保証協会に対して</w:t>
      </w:r>
      <w:r w:rsidR="003A4CD4" w:rsidRPr="00325E15">
        <w:rPr>
          <w:rFonts w:asciiTheme="majorEastAsia" w:eastAsiaTheme="majorEastAsia" w:hAnsiTheme="majorEastAsia" w:hint="eastAsia"/>
          <w:color w:val="000000"/>
          <w:spacing w:val="-10"/>
          <w:kern w:val="0"/>
        </w:rPr>
        <w:t>、保証の申込みを行うことが必要です。</w:t>
      </w:r>
    </w:p>
    <w:sectPr w:rsidR="00AE5ADD" w:rsidRPr="00A91474" w:rsidSect="0021419F">
      <w:footerReference w:type="default" r:id="rId11"/>
      <w:pgSz w:w="11906" w:h="16838" w:code="9"/>
      <w:pgMar w:top="567" w:right="1134" w:bottom="567" w:left="1134" w:header="284" w:footer="284" w:gutter="0"/>
      <w:pgNumType w:fmt="numberInDash"/>
      <w:cols w:space="720"/>
      <w:noEndnote/>
      <w:docGrid w:type="lines" w:linePitch="34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E3FAF"/>
    <w:multiLevelType w:val="hybridMultilevel"/>
    <w:tmpl w:val="30C69CA6"/>
    <w:lvl w:ilvl="0" w:tplc="0E3A4D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546932"/>
    <w:multiLevelType w:val="hybridMultilevel"/>
    <w:tmpl w:val="3104CD62"/>
    <w:lvl w:ilvl="0" w:tplc="E82ED9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35082808">
    <w:abstractNumId w:val="0"/>
  </w:num>
  <w:num w:numId="2" w16cid:durableId="154482447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174"/>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2CD"/>
    <w:rsid w:val="00033877"/>
    <w:rsid w:val="00033A08"/>
    <w:rsid w:val="000359E6"/>
    <w:rsid w:val="00040C46"/>
    <w:rsid w:val="00040CFA"/>
    <w:rsid w:val="00041730"/>
    <w:rsid w:val="00041F70"/>
    <w:rsid w:val="00041FB4"/>
    <w:rsid w:val="00042181"/>
    <w:rsid w:val="00042739"/>
    <w:rsid w:val="00042982"/>
    <w:rsid w:val="00042A84"/>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3C9B"/>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AF6"/>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3E6"/>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4FD"/>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468"/>
    <w:rsid w:val="00153A1F"/>
    <w:rsid w:val="00153B6D"/>
    <w:rsid w:val="00153C0F"/>
    <w:rsid w:val="0015450A"/>
    <w:rsid w:val="00154790"/>
    <w:rsid w:val="00154827"/>
    <w:rsid w:val="001550F2"/>
    <w:rsid w:val="00155BC0"/>
    <w:rsid w:val="00155BF3"/>
    <w:rsid w:val="0015622F"/>
    <w:rsid w:val="0015650D"/>
    <w:rsid w:val="001569F3"/>
    <w:rsid w:val="00156C0C"/>
    <w:rsid w:val="0015761F"/>
    <w:rsid w:val="001600EC"/>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6FC1"/>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19F"/>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279FB"/>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0FD2"/>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54E"/>
    <w:rsid w:val="002F7AED"/>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5E15"/>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727"/>
    <w:rsid w:val="00342906"/>
    <w:rsid w:val="00342CF6"/>
    <w:rsid w:val="00342D11"/>
    <w:rsid w:val="003430AB"/>
    <w:rsid w:val="0034318F"/>
    <w:rsid w:val="003434C0"/>
    <w:rsid w:val="0034359B"/>
    <w:rsid w:val="00343963"/>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63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4CD4"/>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33C"/>
    <w:rsid w:val="004567CB"/>
    <w:rsid w:val="0045685B"/>
    <w:rsid w:val="00456A0F"/>
    <w:rsid w:val="00457457"/>
    <w:rsid w:val="00457639"/>
    <w:rsid w:val="00457D37"/>
    <w:rsid w:val="00457FD3"/>
    <w:rsid w:val="00460596"/>
    <w:rsid w:val="00461C60"/>
    <w:rsid w:val="00461CEE"/>
    <w:rsid w:val="004626E0"/>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673"/>
    <w:rsid w:val="004917DB"/>
    <w:rsid w:val="0049183C"/>
    <w:rsid w:val="0049238F"/>
    <w:rsid w:val="004929F4"/>
    <w:rsid w:val="00492E26"/>
    <w:rsid w:val="00492FF6"/>
    <w:rsid w:val="00493CC1"/>
    <w:rsid w:val="00494792"/>
    <w:rsid w:val="004947B0"/>
    <w:rsid w:val="0049553C"/>
    <w:rsid w:val="0049560A"/>
    <w:rsid w:val="00495870"/>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0C3F"/>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679"/>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7A8"/>
    <w:rsid w:val="00526860"/>
    <w:rsid w:val="00526A94"/>
    <w:rsid w:val="00527882"/>
    <w:rsid w:val="00527EEF"/>
    <w:rsid w:val="005300AB"/>
    <w:rsid w:val="0053015F"/>
    <w:rsid w:val="00530363"/>
    <w:rsid w:val="005303A6"/>
    <w:rsid w:val="00530A8C"/>
    <w:rsid w:val="00530AE1"/>
    <w:rsid w:val="00531187"/>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0D6"/>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3C92"/>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078D"/>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597"/>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2E8"/>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0B8"/>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6EC7"/>
    <w:rsid w:val="006F7256"/>
    <w:rsid w:val="006F7754"/>
    <w:rsid w:val="006F7DD9"/>
    <w:rsid w:val="00700893"/>
    <w:rsid w:val="007013AE"/>
    <w:rsid w:val="007013C1"/>
    <w:rsid w:val="00701AE0"/>
    <w:rsid w:val="00701D74"/>
    <w:rsid w:val="007021A5"/>
    <w:rsid w:val="00702302"/>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DCF"/>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BAE"/>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5CD"/>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58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850"/>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0683"/>
    <w:rsid w:val="008720F3"/>
    <w:rsid w:val="008721B2"/>
    <w:rsid w:val="0087251A"/>
    <w:rsid w:val="00873677"/>
    <w:rsid w:val="00873BAB"/>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796"/>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2A77"/>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17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06E"/>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66B"/>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11"/>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301"/>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B3F"/>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6AEE"/>
    <w:rsid w:val="009970BD"/>
    <w:rsid w:val="00997744"/>
    <w:rsid w:val="00997C9D"/>
    <w:rsid w:val="00997D91"/>
    <w:rsid w:val="00997D9A"/>
    <w:rsid w:val="00997F13"/>
    <w:rsid w:val="009A03A4"/>
    <w:rsid w:val="009A03FC"/>
    <w:rsid w:val="009A09DE"/>
    <w:rsid w:val="009A0ABC"/>
    <w:rsid w:val="009A11CD"/>
    <w:rsid w:val="009A1229"/>
    <w:rsid w:val="009A1A53"/>
    <w:rsid w:val="009A2027"/>
    <w:rsid w:val="009A34AD"/>
    <w:rsid w:val="009A40CB"/>
    <w:rsid w:val="009A41D1"/>
    <w:rsid w:val="009A4465"/>
    <w:rsid w:val="009A44F6"/>
    <w:rsid w:val="009A5556"/>
    <w:rsid w:val="009A5A97"/>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37"/>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278E"/>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815"/>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07786"/>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6E98"/>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AF2"/>
    <w:rsid w:val="00A50C23"/>
    <w:rsid w:val="00A516C1"/>
    <w:rsid w:val="00A5255B"/>
    <w:rsid w:val="00A535BB"/>
    <w:rsid w:val="00A539B2"/>
    <w:rsid w:val="00A53AA3"/>
    <w:rsid w:val="00A53FA8"/>
    <w:rsid w:val="00A540B5"/>
    <w:rsid w:val="00A542EB"/>
    <w:rsid w:val="00A54BCD"/>
    <w:rsid w:val="00A5555E"/>
    <w:rsid w:val="00A55FDA"/>
    <w:rsid w:val="00A57B7F"/>
    <w:rsid w:val="00A60031"/>
    <w:rsid w:val="00A6142C"/>
    <w:rsid w:val="00A61519"/>
    <w:rsid w:val="00A6170E"/>
    <w:rsid w:val="00A61B6D"/>
    <w:rsid w:val="00A61C2E"/>
    <w:rsid w:val="00A61CF6"/>
    <w:rsid w:val="00A61F79"/>
    <w:rsid w:val="00A62CFA"/>
    <w:rsid w:val="00A636E8"/>
    <w:rsid w:val="00A63990"/>
    <w:rsid w:val="00A643E2"/>
    <w:rsid w:val="00A64597"/>
    <w:rsid w:val="00A6459F"/>
    <w:rsid w:val="00A6475B"/>
    <w:rsid w:val="00A64DE3"/>
    <w:rsid w:val="00A64E93"/>
    <w:rsid w:val="00A66977"/>
    <w:rsid w:val="00A669B0"/>
    <w:rsid w:val="00A66C85"/>
    <w:rsid w:val="00A672C7"/>
    <w:rsid w:val="00A67D7D"/>
    <w:rsid w:val="00A67EA2"/>
    <w:rsid w:val="00A67F26"/>
    <w:rsid w:val="00A702D8"/>
    <w:rsid w:val="00A70C01"/>
    <w:rsid w:val="00A70ED6"/>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1474"/>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10F"/>
    <w:rsid w:val="00B0392A"/>
    <w:rsid w:val="00B03971"/>
    <w:rsid w:val="00B03B4C"/>
    <w:rsid w:val="00B03FC6"/>
    <w:rsid w:val="00B0484E"/>
    <w:rsid w:val="00B04AB7"/>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583"/>
    <w:rsid w:val="00B22C05"/>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12E"/>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62E8"/>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4DE"/>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2F5C"/>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3FF7"/>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07D"/>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A7B"/>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2EA"/>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A3"/>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CC3"/>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A7"/>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2"/>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6CAA"/>
    <w:rsid w:val="00E27716"/>
    <w:rsid w:val="00E27861"/>
    <w:rsid w:val="00E27AD9"/>
    <w:rsid w:val="00E27BAB"/>
    <w:rsid w:val="00E27C24"/>
    <w:rsid w:val="00E27F70"/>
    <w:rsid w:val="00E3018C"/>
    <w:rsid w:val="00E3038C"/>
    <w:rsid w:val="00E30432"/>
    <w:rsid w:val="00E309FA"/>
    <w:rsid w:val="00E313AF"/>
    <w:rsid w:val="00E31638"/>
    <w:rsid w:val="00E3218D"/>
    <w:rsid w:val="00E32555"/>
    <w:rsid w:val="00E325C8"/>
    <w:rsid w:val="00E32C35"/>
    <w:rsid w:val="00E336E9"/>
    <w:rsid w:val="00E344C4"/>
    <w:rsid w:val="00E347C4"/>
    <w:rsid w:val="00E35BE8"/>
    <w:rsid w:val="00E365DC"/>
    <w:rsid w:val="00E3692B"/>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0B5A"/>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2DFB"/>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5DF8"/>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1B9"/>
    <w:rsid w:val="00EC6575"/>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3B1"/>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2948"/>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656"/>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16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3A7B"/>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1020</Words>
  <Characters>680</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稻森　範子</cp:lastModifiedBy>
  <cp:revision>2</cp:revision>
  <cp:lastPrinted>2024-12-23T01:47:00Z</cp:lastPrinted>
  <dcterms:created xsi:type="dcterms:W3CDTF">2024-12-23T01:47:00Z</dcterms:created>
  <dcterms:modified xsi:type="dcterms:W3CDTF">2024-12-23T01:47:00Z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