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AE8E2" w14:textId="2889E97B" w:rsidR="008020C0" w:rsidRPr="00A91474" w:rsidRDefault="008020C0" w:rsidP="008020C0">
      <w:pPr>
        <w:suppressAutoHyphens/>
        <w:wordWrap w:val="0"/>
        <w:spacing w:line="246" w:lineRule="exact"/>
        <w:jc w:val="left"/>
        <w:textAlignment w:val="baseline"/>
        <w:rPr>
          <w:rFonts w:asciiTheme="majorEastAsia" w:eastAsiaTheme="majorEastAsia" w:hAnsiTheme="majorEastAsia"/>
          <w:color w:val="000000"/>
          <w:spacing w:val="16"/>
          <w:kern w:val="0"/>
        </w:rPr>
      </w:pPr>
      <w:bookmarkStart w:id="0" w:name="_Hlk177661338"/>
      <w:r w:rsidRPr="00A91474">
        <w:rPr>
          <w:rFonts w:asciiTheme="majorEastAsia" w:eastAsiaTheme="majorEastAsia" w:hAnsiTheme="majorEastAsia" w:hint="eastAsia"/>
          <w:color w:val="000000"/>
          <w:kern w:val="0"/>
        </w:rPr>
        <w:t>様式第２－①－イ</w:t>
      </w:r>
      <w:r w:rsidR="00497EBE">
        <w:rPr>
          <w:rFonts w:asciiTheme="majorEastAsia" w:eastAsiaTheme="majorEastAsia" w:hAnsiTheme="majorEastAsia" w:hint="eastAsia"/>
          <w:color w:val="000000"/>
          <w:kern w:val="0"/>
        </w:rPr>
        <w:t>－(1)</w:t>
      </w:r>
      <w:r w:rsidR="008E406E">
        <w:rPr>
          <w:rFonts w:asciiTheme="majorEastAsia" w:eastAsiaTheme="majorEastAsia" w:hAnsiTheme="majorEastAsia" w:hint="eastAsia"/>
          <w:color w:val="000000"/>
          <w:kern w:val="0"/>
        </w:rPr>
        <w:t>（</w:t>
      </w:r>
      <w:r w:rsidR="008E406E" w:rsidRPr="008E406E">
        <w:rPr>
          <w:rFonts w:asciiTheme="majorEastAsia" w:eastAsiaTheme="majorEastAsia" w:hAnsiTheme="majorEastAsia" w:hint="eastAsia"/>
          <w:color w:val="000000"/>
          <w:kern w:val="0"/>
        </w:rPr>
        <w:t>事業活動の制限を行っている事業者と</w:t>
      </w:r>
      <w:r w:rsidR="008E406E" w:rsidRPr="00343963">
        <w:rPr>
          <w:rFonts w:asciiTheme="majorEastAsia" w:eastAsiaTheme="majorEastAsia" w:hAnsiTheme="majorEastAsia" w:hint="eastAsia"/>
          <w:color w:val="000000"/>
          <w:kern w:val="0"/>
          <w:bdr w:val="single" w:sz="4" w:space="0" w:color="auto"/>
        </w:rPr>
        <w:t>直接的に取引</w:t>
      </w:r>
      <w:r w:rsidR="008E406E" w:rsidRPr="008E406E">
        <w:rPr>
          <w:rFonts w:asciiTheme="majorEastAsia" w:eastAsiaTheme="majorEastAsia" w:hAnsiTheme="majorEastAsia" w:hint="eastAsia"/>
          <w:color w:val="000000"/>
          <w:kern w:val="0"/>
        </w:rPr>
        <w:t>を行っている場合</w:t>
      </w:r>
      <w:r w:rsidR="008E406E">
        <w:rPr>
          <w:rFonts w:asciiTheme="majorEastAsia" w:eastAsiaTheme="majorEastAsia" w:hAnsiTheme="majorEastAsia" w:hint="eastAsia"/>
          <w:color w:val="000000"/>
          <w:kern w:val="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020C0" w:rsidRPr="00A91474" w14:paraId="4DD3E969" w14:textId="77777777" w:rsidTr="00C83A7B">
        <w:tc>
          <w:tcPr>
            <w:tcW w:w="9639" w:type="dxa"/>
            <w:tcBorders>
              <w:top w:val="single" w:sz="4" w:space="0" w:color="000000"/>
              <w:left w:val="single" w:sz="4" w:space="0" w:color="000000"/>
              <w:bottom w:val="single" w:sz="4" w:space="0" w:color="000000"/>
              <w:right w:val="single" w:sz="4" w:space="0" w:color="000000"/>
            </w:tcBorders>
          </w:tcPr>
          <w:p w14:paraId="2E6B5451" w14:textId="65FB2A00" w:rsidR="00C83A7B" w:rsidRPr="00A91474" w:rsidRDefault="008020C0" w:rsidP="00C83A7B">
            <w:pPr>
              <w:spacing w:beforeLines="50" w:before="161" w:afterLines="50" w:after="161"/>
              <w:jc w:val="center"/>
              <w:rPr>
                <w:rFonts w:asciiTheme="majorEastAsia" w:eastAsiaTheme="majorEastAsia" w:hAnsiTheme="majorEastAsia"/>
              </w:rPr>
            </w:pPr>
            <w:r w:rsidRPr="00A91474">
              <w:rPr>
                <w:rFonts w:asciiTheme="majorEastAsia" w:eastAsiaTheme="majorEastAsia" w:hAnsiTheme="majorEastAsia" w:hint="eastAsia"/>
                <w:color w:val="000000"/>
                <w:kern w:val="0"/>
                <w:sz w:val="20"/>
                <w:szCs w:val="20"/>
              </w:rPr>
              <w:t>中小企業信用保険法第２条第５項第２号イの規定による認定申請書（①－イ</w:t>
            </w:r>
            <w:r w:rsidR="00497EBE">
              <w:rPr>
                <w:rFonts w:asciiTheme="majorEastAsia" w:eastAsiaTheme="majorEastAsia" w:hAnsiTheme="majorEastAsia" w:hint="eastAsia"/>
                <w:color w:val="000000"/>
                <w:kern w:val="0"/>
                <w:sz w:val="20"/>
                <w:szCs w:val="20"/>
              </w:rPr>
              <w:t>－(1)</w:t>
            </w:r>
            <w:r w:rsidRPr="00A91474">
              <w:rPr>
                <w:rFonts w:asciiTheme="majorEastAsia" w:eastAsiaTheme="majorEastAsia" w:hAnsiTheme="majorEastAsia" w:hint="eastAsia"/>
                <w:color w:val="000000"/>
                <w:kern w:val="0"/>
                <w:sz w:val="20"/>
                <w:szCs w:val="20"/>
              </w:rPr>
              <w:t>）</w:t>
            </w:r>
          </w:p>
          <w:p w14:paraId="38BBDCD1" w14:textId="77777777" w:rsidR="00B22583" w:rsidRPr="00A91474" w:rsidRDefault="00B22583" w:rsidP="00B22583">
            <w:pPr>
              <w:ind w:firstLineChars="2828" w:firstLine="5939"/>
              <w:rPr>
                <w:rFonts w:asciiTheme="majorEastAsia" w:eastAsiaTheme="majorEastAsia" w:hAnsiTheme="majorEastAsia"/>
              </w:rPr>
            </w:pPr>
            <w:r w:rsidRPr="00A91474">
              <w:rPr>
                <w:rFonts w:asciiTheme="majorEastAsia" w:eastAsiaTheme="majorEastAsia" w:hAnsiTheme="majorEastAsia" w:hint="eastAsia"/>
              </w:rPr>
              <w:t>令和　　年　　月　　日</w:t>
            </w:r>
          </w:p>
          <w:p w14:paraId="1A130A21" w14:textId="77777777" w:rsidR="00B22583" w:rsidRPr="00A91474" w:rsidRDefault="00B22583" w:rsidP="00B22583">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鹿児島市長　下　鶴　隆　央　殿</w:t>
            </w:r>
          </w:p>
          <w:p w14:paraId="6D44693F" w14:textId="77777777" w:rsidR="00C83A7B" w:rsidRPr="00A91474" w:rsidRDefault="00C83A7B" w:rsidP="00C83A7B">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w:t>
            </w: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申請者</w:t>
            </w:r>
            <w:r w:rsidRPr="00A91474">
              <w:rPr>
                <w:rFonts w:asciiTheme="majorEastAsia" w:eastAsiaTheme="majorEastAsia" w:hAnsiTheme="majorEastAsia"/>
              </w:rPr>
              <w:t xml:space="preserve">  </w:t>
            </w:r>
            <w:r w:rsidRPr="00A91474">
              <w:rPr>
                <w:rFonts w:asciiTheme="majorEastAsia" w:eastAsiaTheme="majorEastAsia" w:hAnsiTheme="majorEastAsia" w:hint="eastAsia"/>
                <w:u w:val="single"/>
              </w:rPr>
              <w:t xml:space="preserve">住　所　　　　　　　　　　　　　　　　　</w:t>
            </w:r>
          </w:p>
          <w:p w14:paraId="74869423" w14:textId="77777777" w:rsidR="00C83A7B" w:rsidRPr="00A91474" w:rsidRDefault="00C83A7B" w:rsidP="00C83A7B">
            <w:pPr>
              <w:ind w:firstLineChars="2400" w:firstLine="5040"/>
              <w:rPr>
                <w:rFonts w:asciiTheme="majorEastAsia" w:eastAsiaTheme="majorEastAsia" w:hAnsiTheme="majorEastAsia"/>
                <w:vertAlign w:val="superscript"/>
              </w:rPr>
            </w:pPr>
            <w:r w:rsidRPr="00A91474">
              <w:rPr>
                <w:rFonts w:asciiTheme="majorEastAsia" w:eastAsiaTheme="majorEastAsia" w:hAnsiTheme="majorEastAsia" w:hint="eastAsia"/>
                <w:vertAlign w:val="superscript"/>
              </w:rPr>
              <w:t>（名称及び代表者の氏名）</w:t>
            </w:r>
          </w:p>
          <w:p w14:paraId="69EE0576" w14:textId="77777777" w:rsidR="00C83A7B" w:rsidRPr="00A91474" w:rsidRDefault="00C83A7B" w:rsidP="00C83A7B">
            <w:pPr>
              <w:ind w:firstLineChars="2400" w:firstLine="5040"/>
              <w:rPr>
                <w:rFonts w:asciiTheme="majorEastAsia" w:eastAsiaTheme="majorEastAsia" w:hAnsiTheme="majorEastAsia"/>
                <w:u w:val="single"/>
              </w:rPr>
            </w:pPr>
            <w:r w:rsidRPr="00A91474">
              <w:rPr>
                <w:rFonts w:asciiTheme="majorEastAsia" w:eastAsiaTheme="majorEastAsia" w:hAnsiTheme="majorEastAsia" w:hint="eastAsia"/>
                <w:u w:val="single"/>
              </w:rPr>
              <w:t xml:space="preserve">氏　名　　　　　　　　　　　　　</w:t>
            </w:r>
            <w:r w:rsidRPr="00A91474">
              <w:rPr>
                <w:rFonts w:asciiTheme="majorEastAsia" w:eastAsiaTheme="majorEastAsia" w:hAnsiTheme="majorEastAsia"/>
                <w:u w:val="single"/>
              </w:rPr>
              <w:t xml:space="preserve"> </w:t>
            </w:r>
            <w:r w:rsidRPr="00A91474">
              <w:rPr>
                <w:rFonts w:asciiTheme="majorEastAsia" w:eastAsiaTheme="majorEastAsia" w:hAnsiTheme="majorEastAsia" w:hint="eastAsia"/>
                <w:u w:val="single"/>
              </w:rPr>
              <w:t xml:space="preserve">　　　 </w:t>
            </w:r>
          </w:p>
          <w:p w14:paraId="2D93E466" w14:textId="77777777" w:rsidR="007825CD" w:rsidRPr="00A91474" w:rsidRDefault="007825CD" w:rsidP="005103B6">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rPr>
            </w:pPr>
          </w:p>
          <w:p w14:paraId="63102313" w14:textId="70F2AFF2" w:rsidR="008020C0" w:rsidRPr="00A91474" w:rsidRDefault="008020C0" w:rsidP="005103B6">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　私は</w:t>
            </w:r>
            <w:r w:rsidR="00153B6D" w:rsidRPr="00A91474">
              <w:rPr>
                <w:rFonts w:asciiTheme="majorEastAsia" w:eastAsiaTheme="majorEastAsia" w:hAnsiTheme="majorEastAsia" w:hint="eastAsia"/>
                <w:color w:val="000000"/>
                <w:kern w:val="0"/>
                <w:u w:val="single"/>
              </w:rPr>
              <w:t xml:space="preserve">　　　　</w:t>
            </w:r>
            <w:r w:rsidR="00325E15">
              <w:rPr>
                <w:rFonts w:asciiTheme="majorEastAsia" w:eastAsiaTheme="majorEastAsia" w:hAnsiTheme="majorEastAsia" w:hint="eastAsia"/>
                <w:color w:val="000000"/>
                <w:kern w:val="0"/>
                <w:u w:val="single"/>
              </w:rPr>
              <w:t xml:space="preserve">　　</w:t>
            </w:r>
            <w:r w:rsidR="00153B6D"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rPr>
              <w:t>が、</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日から</w:t>
            </w:r>
            <w:r w:rsidR="00153B6D" w:rsidRPr="00A91474">
              <w:rPr>
                <w:rFonts w:asciiTheme="majorEastAsia" w:eastAsiaTheme="majorEastAsia" w:hAnsiTheme="majorEastAsia" w:hint="eastAsia"/>
                <w:color w:val="000000"/>
                <w:kern w:val="0"/>
                <w:u w:val="single" w:color="000000"/>
              </w:rPr>
              <w:t xml:space="preserve">　　</w:t>
            </w:r>
            <w:r w:rsidR="00343963">
              <w:rPr>
                <w:rFonts w:asciiTheme="majorEastAsia" w:eastAsiaTheme="majorEastAsia" w:hAnsiTheme="majorEastAsia" w:hint="eastAsia"/>
                <w:color w:val="000000"/>
                <w:kern w:val="0"/>
                <w:u w:val="single" w:color="000000"/>
              </w:rPr>
              <w:t xml:space="preserve">　　　　</w:t>
            </w:r>
            <w:r w:rsidR="00153B6D" w:rsidRPr="00A91474">
              <w:rPr>
                <w:rFonts w:asciiTheme="majorEastAsia" w:eastAsiaTheme="majorEastAsia" w:hAnsiTheme="majorEastAsia" w:hint="eastAsia"/>
                <w:color w:val="000000"/>
                <w:kern w:val="0"/>
                <w:u w:val="single" w:color="000000"/>
              </w:rPr>
              <w:t xml:space="preserve">　　</w:t>
            </w:r>
            <w:r w:rsidR="005103B6" w:rsidRPr="00A91474">
              <w:rPr>
                <w:rFonts w:asciiTheme="majorEastAsia" w:eastAsiaTheme="majorEastAsia" w:hAnsiTheme="majorEastAsia" w:hint="eastAsia"/>
                <w:color w:val="000000"/>
                <w:kern w:val="0"/>
                <w:u w:val="single" w:color="000000"/>
              </w:rPr>
              <w:t>（注）</w:t>
            </w:r>
            <w:r w:rsidRPr="00A91474">
              <w:rPr>
                <w:rFonts w:asciiTheme="majorEastAsia" w:eastAsiaTheme="majorEastAsia" w:hAnsiTheme="majorEastAsia" w:hint="eastAsia"/>
                <w:color w:val="000000"/>
                <w:kern w:val="0"/>
              </w:rPr>
              <w:t>を行</w:t>
            </w:r>
            <w:r w:rsidR="006058D8" w:rsidRPr="00A91474">
              <w:rPr>
                <w:rFonts w:asciiTheme="majorEastAsia" w:eastAsiaTheme="majorEastAsia" w:hAnsiTheme="majorEastAsia" w:hint="eastAsia"/>
                <w:color w:val="000000"/>
                <w:kern w:val="0"/>
              </w:rPr>
              <w:t>っ</w:t>
            </w:r>
            <w:r w:rsidRPr="00A91474">
              <w:rPr>
                <w:rFonts w:asciiTheme="majorEastAsia" w:eastAsiaTheme="majorEastAsia" w:hAnsiTheme="majorEastAsia" w:hint="eastAsia"/>
                <w:color w:val="000000"/>
                <w:kern w:val="0"/>
              </w:rPr>
              <w:t>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14:paraId="137DA7AE" w14:textId="77777777" w:rsidR="008020C0" w:rsidRPr="00A91474" w:rsidRDefault="008020C0">
            <w:pPr>
              <w:suppressAutoHyphens/>
              <w:kinsoku w:val="0"/>
              <w:overflowPunct w:val="0"/>
              <w:autoSpaceDE w:val="0"/>
              <w:autoSpaceDN w:val="0"/>
              <w:adjustRightInd w:val="0"/>
              <w:jc w:val="center"/>
              <w:textAlignment w:val="baseline"/>
              <w:rPr>
                <w:rFonts w:asciiTheme="majorEastAsia" w:eastAsiaTheme="majorEastAsia" w:hAnsiTheme="majorEastAsia"/>
                <w:color w:val="000000"/>
                <w:spacing w:val="16"/>
                <w:kern w:val="0"/>
                <w:lang w:eastAsia="zh-TW"/>
              </w:rPr>
            </w:pPr>
            <w:r w:rsidRPr="00A91474">
              <w:rPr>
                <w:rFonts w:asciiTheme="majorEastAsia" w:eastAsiaTheme="majorEastAsia" w:hAnsiTheme="majorEastAsia" w:hint="eastAsia"/>
                <w:color w:val="000000"/>
                <w:kern w:val="0"/>
                <w:lang w:eastAsia="zh-TW"/>
              </w:rPr>
              <w:t>記</w:t>
            </w:r>
          </w:p>
          <w:p w14:paraId="667728E1" w14:textId="4A2310B2" w:rsidR="008020C0" w:rsidRPr="00A91474" w:rsidRDefault="008F266B">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rPr>
            </w:pPr>
            <w:r>
              <w:rPr>
                <w:rFonts w:asciiTheme="majorEastAsia" w:eastAsiaTheme="majorEastAsia" w:hAnsiTheme="majorEastAsia" w:hint="eastAsia"/>
                <w:color w:val="000000"/>
                <w:kern w:val="0"/>
              </w:rPr>
              <w:t>１</w:t>
            </w:r>
            <w:r w:rsidR="008020C0" w:rsidRPr="00A91474">
              <w:rPr>
                <w:rFonts w:asciiTheme="majorEastAsia" w:eastAsiaTheme="majorEastAsia" w:hAnsiTheme="majorEastAsia" w:hint="eastAsia"/>
                <w:color w:val="000000"/>
                <w:kern w:val="0"/>
              </w:rPr>
              <w:t xml:space="preserve">　</w:t>
            </w:r>
            <w:r w:rsidR="00153B6D" w:rsidRPr="00A91474">
              <w:rPr>
                <w:rFonts w:asciiTheme="majorEastAsia" w:eastAsiaTheme="majorEastAsia" w:hAnsiTheme="majorEastAsia" w:hint="eastAsia"/>
                <w:color w:val="000000"/>
                <w:kern w:val="0"/>
                <w:u w:val="single"/>
              </w:rPr>
              <w:t xml:space="preserve">　　　</w:t>
            </w:r>
            <w:r w:rsidR="00325E15">
              <w:rPr>
                <w:rFonts w:asciiTheme="majorEastAsia" w:eastAsiaTheme="majorEastAsia" w:hAnsiTheme="majorEastAsia" w:hint="eastAsia"/>
                <w:color w:val="000000"/>
                <w:kern w:val="0"/>
                <w:u w:val="single"/>
              </w:rPr>
              <w:t xml:space="preserve">　　</w:t>
            </w:r>
            <w:r w:rsidR="00153B6D" w:rsidRPr="00A91474">
              <w:rPr>
                <w:rFonts w:asciiTheme="majorEastAsia" w:eastAsiaTheme="majorEastAsia" w:hAnsiTheme="majorEastAsia" w:hint="eastAsia"/>
                <w:color w:val="000000"/>
                <w:kern w:val="0"/>
                <w:u w:val="single"/>
              </w:rPr>
              <w:t xml:space="preserve">　　　</w:t>
            </w:r>
            <w:r w:rsidR="008020C0" w:rsidRPr="00A91474">
              <w:rPr>
                <w:rFonts w:asciiTheme="majorEastAsia" w:eastAsiaTheme="majorEastAsia" w:hAnsiTheme="majorEastAsia" w:hint="eastAsia"/>
                <w:color w:val="000000"/>
                <w:kern w:val="0"/>
              </w:rPr>
              <w:t>に対する取引依存度</w:t>
            </w:r>
            <w:r w:rsidR="00325E15">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008020C0" w:rsidRPr="00A91474">
              <w:rPr>
                <w:rFonts w:asciiTheme="majorEastAsia" w:eastAsiaTheme="majorEastAsia" w:hAnsiTheme="majorEastAsia"/>
                <w:color w:val="000000"/>
                <w:kern w:val="0"/>
                <w:u w:val="single" w:color="000000"/>
              </w:rPr>
              <w:t xml:space="preserve">    </w:t>
            </w:r>
            <w:r w:rsidR="008020C0" w:rsidRPr="00A91474">
              <w:rPr>
                <w:rFonts w:asciiTheme="majorEastAsia" w:eastAsiaTheme="majorEastAsia" w:hAnsiTheme="majorEastAsia" w:hint="eastAsia"/>
                <w:color w:val="000000"/>
                <w:kern w:val="0"/>
                <w:u w:val="single" w:color="000000"/>
              </w:rPr>
              <w:t xml:space="preserve">　</w:t>
            </w:r>
            <w:r w:rsidR="00343963">
              <w:rPr>
                <w:rFonts w:asciiTheme="majorEastAsia" w:eastAsiaTheme="majorEastAsia" w:hAnsiTheme="majorEastAsia" w:hint="eastAsia"/>
                <w:color w:val="000000"/>
                <w:kern w:val="0"/>
                <w:u w:val="single" w:color="000000"/>
              </w:rPr>
              <w:t xml:space="preserve">　　</w:t>
            </w:r>
            <w:r w:rsidR="008020C0" w:rsidRPr="00A91474">
              <w:rPr>
                <w:rFonts w:asciiTheme="majorEastAsia" w:eastAsiaTheme="majorEastAsia" w:hAnsiTheme="majorEastAsia" w:hint="eastAsia"/>
                <w:color w:val="000000"/>
                <w:kern w:val="0"/>
                <w:u w:val="single" w:color="000000"/>
              </w:rPr>
              <w:t xml:space="preserve">　</w:t>
            </w:r>
            <w:r w:rsidR="008020C0" w:rsidRPr="00A91474">
              <w:rPr>
                <w:rFonts w:asciiTheme="majorEastAsia" w:eastAsiaTheme="majorEastAsia" w:hAnsiTheme="majorEastAsia"/>
                <w:color w:val="000000"/>
                <w:kern w:val="0"/>
                <w:u w:val="single" w:color="000000"/>
              </w:rPr>
              <w:t xml:space="preserve">  </w:t>
            </w:r>
            <w:r w:rsidR="008020C0" w:rsidRPr="00A91474">
              <w:rPr>
                <w:rFonts w:asciiTheme="majorEastAsia" w:eastAsiaTheme="majorEastAsia" w:hAnsiTheme="majorEastAsia" w:hint="eastAsia"/>
                <w:color w:val="000000"/>
                <w:kern w:val="0"/>
                <w:u w:val="single" w:color="000000"/>
              </w:rPr>
              <w:t>％（Ａ／Ｂ）</w:t>
            </w:r>
            <w:r w:rsidR="00343963" w:rsidRPr="00343963">
              <w:rPr>
                <w:rFonts w:asciiTheme="majorEastAsia" w:eastAsiaTheme="majorEastAsia" w:hAnsiTheme="majorEastAsia" w:hint="eastAsia"/>
                <w:color w:val="000000"/>
                <w:kern w:val="0"/>
              </w:rPr>
              <w:t>≧２０％</w:t>
            </w:r>
          </w:p>
          <w:p w14:paraId="04683DB2" w14:textId="630BC8B4" w:rsidR="008020C0" w:rsidRPr="00A91474" w:rsidRDefault="008020C0" w:rsidP="007825CD">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Ａ</w:t>
            </w:r>
            <w:r w:rsidRPr="00A91474">
              <w:rPr>
                <w:rFonts w:asciiTheme="majorEastAsia" w:eastAsiaTheme="majorEastAsia" w:hAnsiTheme="majorEastAsia"/>
                <w:color w:val="000000"/>
                <w:kern w:val="0"/>
              </w:rPr>
              <w:t xml:space="preserve">  </w:t>
            </w:r>
            <w:r w:rsidR="00B22583">
              <w:rPr>
                <w:rFonts w:asciiTheme="majorEastAsia" w:eastAsiaTheme="majorEastAsia" w:hAnsiTheme="majorEastAsia" w:hint="eastAsia"/>
                <w:color w:val="000000"/>
                <w:kern w:val="0"/>
              </w:rPr>
              <w:t>令和</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年</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月</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日から</w:t>
            </w:r>
            <w:r w:rsidR="00B22583">
              <w:rPr>
                <w:rFonts w:asciiTheme="majorEastAsia" w:eastAsiaTheme="majorEastAsia" w:hAnsiTheme="majorEastAsia" w:hint="eastAsia"/>
                <w:color w:val="000000"/>
                <w:kern w:val="0"/>
              </w:rPr>
              <w:t>令和</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年</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月</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日までの</w:t>
            </w:r>
          </w:p>
          <w:p w14:paraId="2E13961B" w14:textId="4109DD8A" w:rsidR="008020C0" w:rsidRPr="00A91474"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007825CD" w:rsidRPr="00A91474">
              <w:rPr>
                <w:rFonts w:asciiTheme="majorEastAsia" w:eastAsiaTheme="majorEastAsia" w:hAnsiTheme="majorEastAsia" w:hint="eastAsia"/>
                <w:color w:val="000000"/>
                <w:kern w:val="0"/>
                <w:u w:val="single"/>
              </w:rPr>
              <w:t xml:space="preserve">　</w:t>
            </w:r>
            <w:r w:rsidR="00325E15">
              <w:rPr>
                <w:rFonts w:asciiTheme="majorEastAsia" w:eastAsiaTheme="majorEastAsia" w:hAnsiTheme="majorEastAsia" w:hint="eastAsia"/>
                <w:color w:val="000000"/>
                <w:kern w:val="0"/>
                <w:u w:val="single"/>
              </w:rPr>
              <w:t xml:space="preserve">　　</w:t>
            </w:r>
            <w:r w:rsidR="007825CD" w:rsidRPr="00A91474">
              <w:rPr>
                <w:rFonts w:asciiTheme="majorEastAsia" w:eastAsiaTheme="majorEastAsia" w:hAnsiTheme="majorEastAsia" w:hint="eastAsia"/>
                <w:color w:val="000000"/>
                <w:kern w:val="0"/>
                <w:u w:val="single"/>
              </w:rPr>
              <w:t xml:space="preserve">　　　　　</w:t>
            </w:r>
            <w:r w:rsidR="007825CD" w:rsidRPr="00A91474">
              <w:rPr>
                <w:rFonts w:asciiTheme="majorEastAsia" w:eastAsiaTheme="majorEastAsia" w:hAnsiTheme="majorEastAsia" w:hint="eastAsia"/>
                <w:color w:val="000000"/>
                <w:kern w:val="0"/>
              </w:rPr>
              <w:t>に</w:t>
            </w:r>
            <w:r w:rsidRPr="00A91474">
              <w:rPr>
                <w:rFonts w:asciiTheme="majorEastAsia" w:eastAsiaTheme="majorEastAsia" w:hAnsiTheme="majorEastAsia" w:hint="eastAsia"/>
                <w:color w:val="000000"/>
                <w:kern w:val="0"/>
              </w:rPr>
              <w:t>対する取引額等</w:t>
            </w:r>
            <w:r w:rsidR="00325E15">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40724560" w14:textId="6E2D03B3" w:rsidR="008020C0" w:rsidRPr="00A91474" w:rsidRDefault="008020C0" w:rsidP="007825CD">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Ｂ</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上記期間中の全取引額等</w:t>
            </w:r>
            <w:r w:rsidRPr="00A91474">
              <w:rPr>
                <w:rFonts w:asciiTheme="majorEastAsia" w:eastAsiaTheme="majorEastAsia" w:hAnsiTheme="majorEastAsia"/>
                <w:color w:val="000000"/>
                <w:kern w:val="0"/>
              </w:rPr>
              <w:t xml:space="preserve">               </w:t>
            </w:r>
            <w:r w:rsidR="00B62F63"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rPr>
              <w:t xml:space="preserve"> </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72F13C61" w14:textId="37901529" w:rsidR="008020C0" w:rsidRPr="00A91474" w:rsidRDefault="008F266B">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kern w:val="0"/>
              </w:rPr>
              <w:t>２</w:t>
            </w:r>
            <w:r w:rsidR="008020C0" w:rsidRPr="00A91474">
              <w:rPr>
                <w:rFonts w:asciiTheme="majorEastAsia" w:eastAsiaTheme="majorEastAsia" w:hAnsiTheme="majorEastAsia"/>
                <w:color w:val="000000"/>
                <w:kern w:val="0"/>
              </w:rPr>
              <w:t xml:space="preserve">  </w:t>
            </w:r>
            <w:r w:rsidR="008020C0" w:rsidRPr="00A91474">
              <w:rPr>
                <w:rFonts w:asciiTheme="majorEastAsia" w:eastAsiaTheme="majorEastAsia" w:hAnsiTheme="majorEastAsia" w:hint="eastAsia"/>
                <w:color w:val="000000"/>
                <w:kern w:val="0"/>
              </w:rPr>
              <w:t>売上高等</w:t>
            </w:r>
          </w:p>
          <w:p w14:paraId="2BA64C00" w14:textId="134D2259" w:rsidR="008020C0" w:rsidRPr="00A91474"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（イ）最近１か月間の売上高等</w:t>
            </w:r>
          </w:p>
          <w:p w14:paraId="162BD13F" w14:textId="72FABBE7" w:rsidR="008020C0" w:rsidRPr="00A91474" w:rsidRDefault="00DC5512" w:rsidP="00343963">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669504" behindDoc="0" locked="0" layoutInCell="1" allowOverlap="1" wp14:anchorId="2E17FEFA" wp14:editId="2C9B1AFA">
                      <wp:simplePos x="0" y="0"/>
                      <wp:positionH relativeFrom="column">
                        <wp:posOffset>1188952</wp:posOffset>
                      </wp:positionH>
                      <wp:positionV relativeFrom="paragraph">
                        <wp:posOffset>54610</wp:posOffset>
                      </wp:positionV>
                      <wp:extent cx="603885" cy="231775"/>
                      <wp:effectExtent l="0" t="0" r="5715" b="0"/>
                      <wp:wrapNone/>
                      <wp:docPr id="11922144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5B4389A0" w14:textId="77777777" w:rsidR="00DC5512" w:rsidRPr="00DC5512" w:rsidRDefault="00DC5512" w:rsidP="00DC5512">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17FEFA" id="_x0000_t202" coordsize="21600,21600" o:spt="202" path="m,l,21600r21600,l21600,xe">
                      <v:stroke joinstyle="miter"/>
                      <v:path gradientshapeok="t" o:connecttype="rect"/>
                    </v:shapetype>
                    <v:shape id="テキスト ボックス 2" o:spid="_x0000_s1026" type="#_x0000_t202" style="position:absolute;left:0;text-align:left;margin-left:93.6pt;margin-top:4.3pt;width:47.55pt;height:18.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" filled="f" stroked="f">
                      <v:textbox inset="0,0,0,0">
                        <w:txbxContent>
                          <w:p w14:paraId="5B4389A0" w14:textId="77777777" w:rsidR="00DC5512" w:rsidRPr="00DC5512" w:rsidRDefault="00DC5512" w:rsidP="00DC5512">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v:textbox>
                    </v:shape>
                  </w:pict>
                </mc:Fallback>
              </mc:AlternateContent>
            </w:r>
            <w:r w:rsidR="008020C0" w:rsidRPr="00A91474">
              <w:rPr>
                <w:rFonts w:asciiTheme="majorEastAsia" w:eastAsiaTheme="majorEastAsia" w:hAnsiTheme="majorEastAsia" w:hint="eastAsia"/>
                <w:color w:val="000000"/>
                <w:kern w:val="0"/>
                <w:u w:val="single" w:color="000000"/>
              </w:rPr>
              <w:t>Ｄ－Ｃ</w:t>
            </w:r>
          </w:p>
          <w:p w14:paraId="2A071F27" w14:textId="765C3325" w:rsidR="008020C0" w:rsidRPr="00A91474" w:rsidRDefault="008020C0" w:rsidP="00343963">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Ｄ</w:t>
            </w:r>
            <w:r w:rsidR="00196FC1" w:rsidRPr="00A91474">
              <w:rPr>
                <w:rFonts w:asciiTheme="majorEastAsia" w:eastAsiaTheme="majorEastAsia" w:hAnsiTheme="majorEastAsia" w:hint="eastAsia"/>
                <w:color w:val="000000"/>
                <w:kern w:val="0"/>
              </w:rPr>
              <w:t xml:space="preserve">　　　　　　　　　　　　　　　　</w:t>
            </w:r>
            <w:r w:rsidR="00343963">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007825CD" w:rsidRPr="00A91474">
              <w:rPr>
                <w:rFonts w:asciiTheme="majorEastAsia" w:eastAsiaTheme="majorEastAsia" w:hAnsiTheme="majorEastAsia" w:hint="eastAsia"/>
                <w:color w:val="000000"/>
                <w:kern w:val="0"/>
                <w:u w:val="single" w:color="000000"/>
                <w:lang w:eastAsia="zh-TW"/>
              </w:rPr>
              <w:t>減少率　　　　％（実績）</w:t>
            </w:r>
            <w:r w:rsidR="00343963" w:rsidRPr="00343963">
              <w:rPr>
                <w:rFonts w:asciiTheme="majorEastAsia" w:eastAsiaTheme="majorEastAsia" w:hAnsiTheme="majorEastAsia" w:hint="eastAsia"/>
                <w:color w:val="000000"/>
                <w:kern w:val="0"/>
              </w:rPr>
              <w:t>≧１０％</w:t>
            </w:r>
          </w:p>
          <w:p w14:paraId="6E42D6A9" w14:textId="1F02D9F7" w:rsidR="008020C0" w:rsidRPr="00A91474" w:rsidRDefault="008020C0" w:rsidP="007825CD">
            <w:pPr>
              <w:suppressAutoHyphens/>
              <w:kinsoku w:val="0"/>
              <w:overflowPunct w:val="0"/>
              <w:autoSpaceDE w:val="0"/>
              <w:autoSpaceDN w:val="0"/>
              <w:adjustRightInd w:val="0"/>
              <w:ind w:left="182"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Ｃ：事業活動の制限を受けた後最近１か月間の売上高等</w:t>
            </w:r>
          </w:p>
          <w:p w14:paraId="1531F3C7" w14:textId="787A4220" w:rsidR="008020C0" w:rsidRPr="00A91474" w:rsidRDefault="008020C0">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color="000000"/>
              </w:rPr>
              <w:t xml:space="preserve">　　</w:t>
            </w:r>
            <w:r w:rsidR="007825CD"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円</w:t>
            </w:r>
          </w:p>
          <w:p w14:paraId="3861DFCD" w14:textId="23A841F2" w:rsidR="008020C0" w:rsidRPr="00A91474" w:rsidRDefault="008020C0" w:rsidP="007825CD">
            <w:pPr>
              <w:suppressAutoHyphens/>
              <w:kinsoku w:val="0"/>
              <w:overflowPunct w:val="0"/>
              <w:autoSpaceDE w:val="0"/>
              <w:autoSpaceDN w:val="0"/>
              <w:adjustRightInd w:val="0"/>
              <w:ind w:left="182"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Ｄ：Ｃの期間に対応する前年</w:t>
            </w:r>
            <w:r w:rsidR="00491673" w:rsidRPr="00A91474">
              <w:rPr>
                <w:rFonts w:asciiTheme="majorEastAsia" w:eastAsiaTheme="majorEastAsia" w:hAnsiTheme="majorEastAsia" w:hint="eastAsia"/>
                <w:color w:val="000000"/>
                <w:kern w:val="0"/>
              </w:rPr>
              <w:t>の</w:t>
            </w:r>
            <w:r w:rsidRPr="00A91474">
              <w:rPr>
                <w:rFonts w:asciiTheme="majorEastAsia" w:eastAsiaTheme="majorEastAsia" w:hAnsiTheme="majorEastAsia" w:hint="eastAsia"/>
                <w:color w:val="000000"/>
                <w:kern w:val="0"/>
              </w:rPr>
              <w:t>１か月間の売上高等</w:t>
            </w:r>
          </w:p>
          <w:p w14:paraId="1DD39264" w14:textId="23ED9099" w:rsidR="008020C0" w:rsidRPr="00A91474" w:rsidRDefault="008020C0">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kern w:val="0"/>
                <w:u w:val="single" w:color="00000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color="000000"/>
              </w:rPr>
              <w:t xml:space="preserve">　</w:t>
            </w:r>
            <w:r w:rsidR="007825CD"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円</w:t>
            </w:r>
          </w:p>
          <w:p w14:paraId="58A3D4C7" w14:textId="4A053DD6" w:rsidR="008020C0" w:rsidRPr="00A91474"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（ロ）（イ）の期間も含めた今後３か月間の売上高等</w:t>
            </w:r>
          </w:p>
          <w:p w14:paraId="08456E42" w14:textId="30D99B23" w:rsidR="008020C0" w:rsidRPr="00A91474" w:rsidRDefault="00DC5512" w:rsidP="00343963">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671552" behindDoc="0" locked="0" layoutInCell="1" allowOverlap="1" wp14:anchorId="3D2F4096" wp14:editId="2883EDEB">
                      <wp:simplePos x="0" y="0"/>
                      <wp:positionH relativeFrom="column">
                        <wp:posOffset>2275446</wp:posOffset>
                      </wp:positionH>
                      <wp:positionV relativeFrom="paragraph">
                        <wp:posOffset>55880</wp:posOffset>
                      </wp:positionV>
                      <wp:extent cx="603885" cy="231775"/>
                      <wp:effectExtent l="0" t="0" r="5715" b="0"/>
                      <wp:wrapNone/>
                      <wp:docPr id="7895767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2031385A" w14:textId="77777777" w:rsidR="00DC5512" w:rsidRPr="00DC5512" w:rsidRDefault="00DC5512" w:rsidP="00DC5512">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2F4096" id="_x0000_s1027" type="#_x0000_t202" style="position:absolute;left:0;text-align:left;margin-left:179.15pt;margin-top:4.4pt;width:47.55pt;height:1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" filled="f" stroked="f">
                      <v:textbox inset="0,0,0,0">
                        <w:txbxContent>
                          <w:p w14:paraId="2031385A" w14:textId="77777777" w:rsidR="00DC5512" w:rsidRPr="00DC5512" w:rsidRDefault="00DC5512" w:rsidP="00DC5512">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v:textbox>
                    </v:shape>
                  </w:pict>
                </mc:Fallback>
              </mc:AlternateContent>
            </w:r>
            <w:r w:rsidR="008020C0" w:rsidRPr="00A91474">
              <w:rPr>
                <w:rFonts w:asciiTheme="majorEastAsia" w:eastAsiaTheme="majorEastAsia" w:hAnsiTheme="majorEastAsia" w:hint="eastAsia"/>
                <w:color w:val="000000"/>
                <w:kern w:val="0"/>
                <w:u w:val="single" w:color="000000"/>
              </w:rPr>
              <w:t>（Ｄ＋Ｆ）－（Ｃ＋Ｅ）</w:t>
            </w:r>
          </w:p>
          <w:p w14:paraId="6AA3959E" w14:textId="6511C916" w:rsidR="008020C0" w:rsidRPr="00954301" w:rsidRDefault="008020C0" w:rsidP="00343963">
            <w:pPr>
              <w:suppressAutoHyphens/>
              <w:kinsoku w:val="0"/>
              <w:overflowPunct w:val="0"/>
              <w:autoSpaceDE w:val="0"/>
              <w:autoSpaceDN w:val="0"/>
              <w:adjustRightInd w:val="0"/>
              <w:ind w:firstLineChars="900" w:firstLine="189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Ｄ＋Ｆ</w:t>
            </w:r>
            <w:r w:rsidR="00196FC1" w:rsidRPr="00A91474">
              <w:rPr>
                <w:rFonts w:asciiTheme="majorEastAsia" w:eastAsiaTheme="majorEastAsia" w:hAnsiTheme="majorEastAsia" w:hint="eastAsia"/>
                <w:color w:val="000000"/>
                <w:kern w:val="0"/>
              </w:rPr>
              <w:t xml:space="preserve">　　　　　　　　　　　</w:t>
            </w:r>
            <w:r w:rsidR="00343963">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007825CD" w:rsidRPr="00A91474">
              <w:rPr>
                <w:rFonts w:asciiTheme="majorEastAsia" w:eastAsiaTheme="majorEastAsia" w:hAnsiTheme="majorEastAsia" w:hint="eastAsia"/>
                <w:color w:val="000000"/>
                <w:kern w:val="0"/>
                <w:u w:val="single" w:color="000000"/>
              </w:rPr>
              <w:t>減少率</w:t>
            </w:r>
            <w:r w:rsidR="007825CD" w:rsidRPr="00A91474">
              <w:rPr>
                <w:rFonts w:asciiTheme="majorEastAsia" w:eastAsiaTheme="majorEastAsia" w:hAnsiTheme="majorEastAsia"/>
                <w:color w:val="000000"/>
                <w:kern w:val="0"/>
                <w:u w:val="single" w:color="000000"/>
              </w:rPr>
              <w:t xml:space="preserve">        </w:t>
            </w:r>
            <w:r w:rsidR="007825CD" w:rsidRPr="00A91474">
              <w:rPr>
                <w:rFonts w:asciiTheme="majorEastAsia" w:eastAsiaTheme="majorEastAsia" w:hAnsiTheme="majorEastAsia" w:hint="eastAsia"/>
                <w:color w:val="000000"/>
                <w:kern w:val="0"/>
                <w:u w:val="single" w:color="000000"/>
              </w:rPr>
              <w:t>％（実績見込み）</w:t>
            </w:r>
            <w:r w:rsidR="00343963" w:rsidRPr="00343963">
              <w:rPr>
                <w:rFonts w:asciiTheme="majorEastAsia" w:eastAsiaTheme="majorEastAsia" w:hAnsiTheme="majorEastAsia" w:hint="eastAsia"/>
                <w:color w:val="000000"/>
                <w:kern w:val="0"/>
              </w:rPr>
              <w:t>≧１０％</w:t>
            </w:r>
          </w:p>
          <w:p w14:paraId="20AFBEB8" w14:textId="34122E47" w:rsidR="008020C0" w:rsidRPr="00A91474"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Ｅ：Ｃの期間後２か月間の見込み売上高等</w:t>
            </w:r>
          </w:p>
          <w:p w14:paraId="1134570A" w14:textId="61886F20" w:rsidR="008020C0" w:rsidRPr="00A91474" w:rsidRDefault="008020C0">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年　　月　～　</w:t>
            </w:r>
            <w:r w:rsidR="00B22583">
              <w:rPr>
                <w:rFonts w:asciiTheme="majorEastAsia" w:eastAsiaTheme="majorEastAsia" w:hAnsiTheme="majorEastAsia" w:hint="eastAsia"/>
                <w:color w:val="000000"/>
                <w:kern w:val="0"/>
              </w:rPr>
              <w:t>令和</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年　　月）</w:t>
            </w:r>
            <w:r w:rsidR="007825CD" w:rsidRPr="00A91474">
              <w:rPr>
                <w:rFonts w:asciiTheme="majorEastAsia" w:eastAsiaTheme="majorEastAsia" w:hAnsiTheme="majorEastAsia" w:hint="eastAsia"/>
                <w:color w:val="000000"/>
                <w:kern w:val="0"/>
              </w:rPr>
              <w:t xml:space="preserve">　　</w:t>
            </w:r>
            <w:r w:rsidR="00B22583">
              <w:rPr>
                <w:rFonts w:asciiTheme="majorEastAsia" w:eastAsiaTheme="majorEastAsia" w:hAnsiTheme="majorEastAsia" w:hint="eastAsia"/>
                <w:color w:val="000000"/>
                <w:kern w:val="0"/>
              </w:rPr>
              <w:t xml:space="preserve">　</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007825CD"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1FFBC4F8" w14:textId="7B44DD2A" w:rsidR="008020C0" w:rsidRPr="00A91474"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Ｆ：Ｅの期間に対応する前年の２か月間の売上高等</w:t>
            </w:r>
          </w:p>
          <w:p w14:paraId="1F099633" w14:textId="4A1C135D" w:rsidR="008020C0" w:rsidRPr="00A91474" w:rsidRDefault="007825CD" w:rsidP="007825CD">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　</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tc>
      </w:tr>
      <w:tr w:rsidR="007825CD" w:rsidRPr="00A91474" w14:paraId="4CF18D0F" w14:textId="77777777" w:rsidTr="00C83A7B">
        <w:trPr>
          <w:trHeight w:val="2064"/>
        </w:trPr>
        <w:tc>
          <w:tcPr>
            <w:tcW w:w="9639" w:type="dxa"/>
            <w:shd w:val="clear" w:color="auto" w:fill="auto"/>
          </w:tcPr>
          <w:p w14:paraId="28A9C675" w14:textId="77777777" w:rsidR="007825CD" w:rsidRPr="00A91474" w:rsidRDefault="007825CD" w:rsidP="007825CD">
            <w:pPr>
              <w:spacing w:beforeLines="50" w:before="161"/>
              <w:ind w:firstLineChars="2700" w:firstLine="5940"/>
              <w:rPr>
                <w:rFonts w:asciiTheme="majorEastAsia" w:eastAsiaTheme="majorEastAsia" w:hAnsiTheme="majorEastAsia"/>
              </w:rPr>
            </w:pPr>
            <w:r w:rsidRPr="00A91474">
              <w:rPr>
                <w:rFonts w:asciiTheme="majorEastAsia" w:eastAsiaTheme="majorEastAsia" w:hAnsiTheme="majorEastAsia" w:hint="eastAsia"/>
                <w:sz w:val="22"/>
              </w:rPr>
              <w:t>産支第　　　　　　号</w:t>
            </w:r>
          </w:p>
          <w:p w14:paraId="142F4DA6" w14:textId="77777777" w:rsidR="007825CD" w:rsidRPr="00A91474" w:rsidRDefault="007825CD" w:rsidP="007825CD">
            <w:pPr>
              <w:ind w:firstLineChars="100" w:firstLine="210"/>
              <w:rPr>
                <w:rFonts w:asciiTheme="majorEastAsia" w:eastAsiaTheme="majorEastAsia" w:hAnsiTheme="majorEastAsia"/>
              </w:rPr>
            </w:pPr>
            <w:r w:rsidRPr="00A91474">
              <w:rPr>
                <w:rFonts w:asciiTheme="majorEastAsia" w:eastAsiaTheme="majorEastAsia" w:hAnsiTheme="majorEastAsia" w:hint="eastAsia"/>
              </w:rPr>
              <w:t>申請のとおり、相違ないことを認定します。</w:t>
            </w:r>
          </w:p>
          <w:p w14:paraId="75C2964B" w14:textId="77777777" w:rsidR="007825CD" w:rsidRPr="00A91474" w:rsidRDefault="007825CD" w:rsidP="007825CD">
            <w:pPr>
              <w:ind w:firstLineChars="2200" w:firstLine="4620"/>
              <w:rPr>
                <w:rFonts w:asciiTheme="majorEastAsia" w:eastAsiaTheme="majorEastAsia" w:hAnsiTheme="majorEastAsia"/>
              </w:rPr>
            </w:pPr>
            <w:r w:rsidRPr="00A91474">
              <w:rPr>
                <w:rFonts w:asciiTheme="majorEastAsia" w:eastAsiaTheme="majorEastAsia" w:hAnsiTheme="majorEastAsia" w:hint="eastAsia"/>
              </w:rPr>
              <w:t>令和 　　年 　　月 　　日</w:t>
            </w:r>
          </w:p>
          <w:p w14:paraId="450CB5E7" w14:textId="77777777" w:rsidR="007825CD" w:rsidRPr="00A91474" w:rsidRDefault="007825CD" w:rsidP="007825CD">
            <w:pPr>
              <w:spacing w:beforeLines="50" w:before="161" w:afterLines="50" w:after="161"/>
              <w:rPr>
                <w:rFonts w:asciiTheme="majorEastAsia" w:eastAsiaTheme="majorEastAsia" w:hAnsiTheme="majorEastAsia"/>
              </w:rPr>
            </w:pPr>
            <w:r w:rsidRPr="00A91474">
              <w:rPr>
                <w:rFonts w:asciiTheme="majorEastAsia" w:eastAsiaTheme="majorEastAsia" w:hAnsiTheme="majorEastAsia" w:hint="eastAsia"/>
              </w:rPr>
              <w:t xml:space="preserve">　　　　　　　　　　　　　　　　　　　　　　鹿児島市長　下　鶴　隆　央</w:t>
            </w:r>
          </w:p>
          <w:p w14:paraId="6B70441A" w14:textId="436280BB" w:rsidR="007825CD" w:rsidRPr="00A91474" w:rsidRDefault="007825CD" w:rsidP="00343963">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rPr>
              <w:t>信用保証協会への申込期間：</w:t>
            </w:r>
            <w:r w:rsidR="00B22583">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日から</w:t>
            </w:r>
            <w:r w:rsidR="00B22583">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日まで</w:t>
            </w:r>
          </w:p>
        </w:tc>
      </w:tr>
    </w:tbl>
    <w:p w14:paraId="17227258" w14:textId="193A4DC9" w:rsidR="008020C0" w:rsidRPr="00325E15" w:rsidRDefault="008020C0" w:rsidP="00196FC1">
      <w:pPr>
        <w:suppressAutoHyphens/>
        <w:spacing w:line="0" w:lineRule="atLeast"/>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（注）経済産業大臣が指定する事業活動の制限の内容に応じ、「店舗の閉鎖」等を</w:t>
      </w:r>
      <w:r w:rsidR="00325E15" w:rsidRPr="00325E15">
        <w:rPr>
          <w:rFonts w:asciiTheme="majorEastAsia" w:eastAsiaTheme="majorEastAsia" w:hAnsiTheme="majorEastAsia" w:hint="eastAsia"/>
          <w:color w:val="000000"/>
          <w:spacing w:val="-10"/>
          <w:kern w:val="0"/>
        </w:rPr>
        <w:t>記載します</w:t>
      </w:r>
      <w:r w:rsidRPr="00325E15">
        <w:rPr>
          <w:rFonts w:asciiTheme="majorEastAsia" w:eastAsiaTheme="majorEastAsia" w:hAnsiTheme="majorEastAsia" w:hint="eastAsia"/>
          <w:color w:val="000000"/>
          <w:spacing w:val="-10"/>
          <w:kern w:val="0"/>
        </w:rPr>
        <w:t>。</w:t>
      </w:r>
    </w:p>
    <w:p w14:paraId="1F895623" w14:textId="77777777" w:rsidR="008020C0" w:rsidRPr="00325E15" w:rsidRDefault="008020C0" w:rsidP="00196FC1">
      <w:pPr>
        <w:suppressAutoHyphens/>
        <w:spacing w:line="0" w:lineRule="atLeast"/>
        <w:ind w:left="1230" w:hanging="123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（留意事項）</w:t>
      </w:r>
    </w:p>
    <w:p w14:paraId="2D93CA65" w14:textId="6952FE29" w:rsidR="00196FC1" w:rsidRPr="00325E15" w:rsidRDefault="00325E15" w:rsidP="00343963">
      <w:pPr>
        <w:suppressAutoHyphens/>
        <w:wordWrap w:val="0"/>
        <w:spacing w:line="0" w:lineRule="atLeast"/>
        <w:ind w:firstLineChars="100" w:firstLine="19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①本</w:t>
      </w:r>
      <w:r w:rsidR="00196FC1" w:rsidRPr="00325E15">
        <w:rPr>
          <w:rFonts w:asciiTheme="majorEastAsia" w:eastAsiaTheme="majorEastAsia" w:hAnsiTheme="majorEastAsia" w:hint="eastAsia"/>
          <w:color w:val="000000"/>
          <w:spacing w:val="-10"/>
          <w:kern w:val="0"/>
        </w:rPr>
        <w:t>認定とは別に、金融機関及び信用保証協会による金融上の審査があります。</w:t>
      </w:r>
    </w:p>
    <w:p w14:paraId="19C85205" w14:textId="79F7BB2D" w:rsidR="00196FC1" w:rsidRPr="00325E15" w:rsidRDefault="00325E15" w:rsidP="00343963">
      <w:pPr>
        <w:widowControl/>
        <w:suppressAutoHyphens/>
        <w:wordWrap w:val="0"/>
        <w:spacing w:line="0" w:lineRule="atLeast"/>
        <w:ind w:firstLineChars="100" w:firstLine="19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②市長</w:t>
      </w:r>
      <w:r w:rsidR="00196FC1" w:rsidRPr="00325E15">
        <w:rPr>
          <w:rFonts w:asciiTheme="majorEastAsia" w:eastAsiaTheme="majorEastAsia" w:hAnsiTheme="majorEastAsia" w:hint="eastAsia"/>
          <w:color w:val="000000"/>
          <w:spacing w:val="-10"/>
          <w:kern w:val="0"/>
        </w:rPr>
        <w:t>から認定を受けた日から３０日以内に</w:t>
      </w:r>
      <w:r w:rsidR="00E26CAA" w:rsidRPr="00325E15">
        <w:rPr>
          <w:rFonts w:asciiTheme="majorEastAsia" w:eastAsiaTheme="majorEastAsia" w:hAnsiTheme="majorEastAsia" w:hint="eastAsia"/>
          <w:color w:val="000000"/>
          <w:spacing w:val="-10"/>
          <w:kern w:val="0"/>
        </w:rPr>
        <w:t>信用保証協会に対して</w:t>
      </w:r>
      <w:r w:rsidR="00196FC1" w:rsidRPr="00325E15">
        <w:rPr>
          <w:rFonts w:asciiTheme="majorEastAsia" w:eastAsiaTheme="majorEastAsia" w:hAnsiTheme="majorEastAsia" w:hint="eastAsia"/>
          <w:color w:val="000000"/>
          <w:spacing w:val="-10"/>
          <w:kern w:val="0"/>
        </w:rPr>
        <w:t>、保証の申込みを行うことが必要です。</w:t>
      </w:r>
    </w:p>
    <w:bookmarkEnd w:id="0"/>
    <w:sectPr w:rsidR="00196FC1" w:rsidRPr="00325E15" w:rsidSect="008C06FC">
      <w:footerReference w:type="default" r:id="rId11"/>
      <w:pgSz w:w="11906" w:h="16838" w:code="9"/>
      <w:pgMar w:top="1134" w:right="1134" w:bottom="1134" w:left="1134" w:header="567" w:footer="567" w:gutter="0"/>
      <w:pgNumType w:fmt="numberInDash" w:start="1"/>
      <w:cols w:space="720"/>
      <w:docGrid w:type="lines" w:linePitch="32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E3FAF"/>
    <w:multiLevelType w:val="hybridMultilevel"/>
    <w:tmpl w:val="30C69CA6"/>
    <w:lvl w:ilvl="0" w:tplc="0E3A4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546932"/>
    <w:multiLevelType w:val="hybridMultilevel"/>
    <w:tmpl w:val="3104CD62"/>
    <w:lvl w:ilvl="0" w:tplc="E82E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5082808">
    <w:abstractNumId w:val="0"/>
  </w:num>
  <w:num w:numId="2" w16cid:durableId="15448244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20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2CD"/>
    <w:rsid w:val="00033877"/>
    <w:rsid w:val="00033A08"/>
    <w:rsid w:val="000359E6"/>
    <w:rsid w:val="00040C46"/>
    <w:rsid w:val="00040CFA"/>
    <w:rsid w:val="00041730"/>
    <w:rsid w:val="00041F70"/>
    <w:rsid w:val="00041FB4"/>
    <w:rsid w:val="00042181"/>
    <w:rsid w:val="00042739"/>
    <w:rsid w:val="00042982"/>
    <w:rsid w:val="00042A84"/>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3C9B"/>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AF6"/>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8B8"/>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3E6"/>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4FD"/>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468"/>
    <w:rsid w:val="00153A1F"/>
    <w:rsid w:val="00153B6D"/>
    <w:rsid w:val="00153C0F"/>
    <w:rsid w:val="0015450A"/>
    <w:rsid w:val="00154790"/>
    <w:rsid w:val="00154827"/>
    <w:rsid w:val="001550F2"/>
    <w:rsid w:val="00155BC0"/>
    <w:rsid w:val="00155BF3"/>
    <w:rsid w:val="0015622F"/>
    <w:rsid w:val="0015650D"/>
    <w:rsid w:val="001569F3"/>
    <w:rsid w:val="00156C0C"/>
    <w:rsid w:val="0015761F"/>
    <w:rsid w:val="001600EC"/>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C1"/>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279FB"/>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5FA3"/>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0FD2"/>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4E"/>
    <w:rsid w:val="002F7AE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5E15"/>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963"/>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63A"/>
    <w:rsid w:val="003669BC"/>
    <w:rsid w:val="00366DDC"/>
    <w:rsid w:val="0036706E"/>
    <w:rsid w:val="0036715A"/>
    <w:rsid w:val="00367534"/>
    <w:rsid w:val="003700C3"/>
    <w:rsid w:val="0037039B"/>
    <w:rsid w:val="0037076C"/>
    <w:rsid w:val="00370805"/>
    <w:rsid w:val="00370962"/>
    <w:rsid w:val="00370A5E"/>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4CD4"/>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33C"/>
    <w:rsid w:val="004567CB"/>
    <w:rsid w:val="0045685B"/>
    <w:rsid w:val="00456A0F"/>
    <w:rsid w:val="00457457"/>
    <w:rsid w:val="00457639"/>
    <w:rsid w:val="00457D37"/>
    <w:rsid w:val="00457FD3"/>
    <w:rsid w:val="00460596"/>
    <w:rsid w:val="00461C60"/>
    <w:rsid w:val="00461CEE"/>
    <w:rsid w:val="004626E0"/>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673"/>
    <w:rsid w:val="004917DB"/>
    <w:rsid w:val="0049183C"/>
    <w:rsid w:val="0049238F"/>
    <w:rsid w:val="004929F4"/>
    <w:rsid w:val="00492E26"/>
    <w:rsid w:val="00492FF6"/>
    <w:rsid w:val="00493CC1"/>
    <w:rsid w:val="00494792"/>
    <w:rsid w:val="004947B0"/>
    <w:rsid w:val="0049553C"/>
    <w:rsid w:val="0049560A"/>
    <w:rsid w:val="00495870"/>
    <w:rsid w:val="004963F2"/>
    <w:rsid w:val="00496B72"/>
    <w:rsid w:val="00496D6F"/>
    <w:rsid w:val="00497140"/>
    <w:rsid w:val="004976F7"/>
    <w:rsid w:val="004979BE"/>
    <w:rsid w:val="00497CA5"/>
    <w:rsid w:val="00497D35"/>
    <w:rsid w:val="00497EBE"/>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679"/>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0D6"/>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3C92"/>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D"/>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49D5"/>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597"/>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2E8"/>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0B8"/>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302"/>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DCF"/>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BAE"/>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5CD"/>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58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850"/>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0683"/>
    <w:rsid w:val="008720F3"/>
    <w:rsid w:val="008721B2"/>
    <w:rsid w:val="0087251A"/>
    <w:rsid w:val="00873677"/>
    <w:rsid w:val="00873BAB"/>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796"/>
    <w:rsid w:val="00886B61"/>
    <w:rsid w:val="00886D37"/>
    <w:rsid w:val="00886F3F"/>
    <w:rsid w:val="00887449"/>
    <w:rsid w:val="00887522"/>
    <w:rsid w:val="008875D3"/>
    <w:rsid w:val="00887B06"/>
    <w:rsid w:val="00890AFE"/>
    <w:rsid w:val="00891064"/>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2A77"/>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177"/>
    <w:rsid w:val="008B75B0"/>
    <w:rsid w:val="008B79FD"/>
    <w:rsid w:val="008B7B7B"/>
    <w:rsid w:val="008B7EDB"/>
    <w:rsid w:val="008B7F6E"/>
    <w:rsid w:val="008B7FAE"/>
    <w:rsid w:val="008C06FC"/>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06E"/>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66B"/>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11"/>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301"/>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B3F"/>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6AEE"/>
    <w:rsid w:val="009970BD"/>
    <w:rsid w:val="00997744"/>
    <w:rsid w:val="00997C9D"/>
    <w:rsid w:val="00997D91"/>
    <w:rsid w:val="00997D9A"/>
    <w:rsid w:val="00997F13"/>
    <w:rsid w:val="009A03A4"/>
    <w:rsid w:val="009A03FC"/>
    <w:rsid w:val="009A09DE"/>
    <w:rsid w:val="009A0ABC"/>
    <w:rsid w:val="009A11CD"/>
    <w:rsid w:val="009A1229"/>
    <w:rsid w:val="009A1A53"/>
    <w:rsid w:val="009A2027"/>
    <w:rsid w:val="009A34AD"/>
    <w:rsid w:val="009A40CB"/>
    <w:rsid w:val="009A41D1"/>
    <w:rsid w:val="009A4465"/>
    <w:rsid w:val="009A44F6"/>
    <w:rsid w:val="009A5556"/>
    <w:rsid w:val="009A5A97"/>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37"/>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815"/>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7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6DD"/>
    <w:rsid w:val="00A33BFA"/>
    <w:rsid w:val="00A33CCC"/>
    <w:rsid w:val="00A33EE3"/>
    <w:rsid w:val="00A34B63"/>
    <w:rsid w:val="00A34E6B"/>
    <w:rsid w:val="00A35088"/>
    <w:rsid w:val="00A350A6"/>
    <w:rsid w:val="00A356DB"/>
    <w:rsid w:val="00A35ADE"/>
    <w:rsid w:val="00A36C66"/>
    <w:rsid w:val="00A36DCB"/>
    <w:rsid w:val="00A36E98"/>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AF2"/>
    <w:rsid w:val="00A50C23"/>
    <w:rsid w:val="00A516C1"/>
    <w:rsid w:val="00A5255B"/>
    <w:rsid w:val="00A535BB"/>
    <w:rsid w:val="00A539B2"/>
    <w:rsid w:val="00A53AA3"/>
    <w:rsid w:val="00A53FA8"/>
    <w:rsid w:val="00A540B5"/>
    <w:rsid w:val="00A542EB"/>
    <w:rsid w:val="00A54BCD"/>
    <w:rsid w:val="00A5555E"/>
    <w:rsid w:val="00A55FDA"/>
    <w:rsid w:val="00A57B7F"/>
    <w:rsid w:val="00A60031"/>
    <w:rsid w:val="00A6142C"/>
    <w:rsid w:val="00A61519"/>
    <w:rsid w:val="00A6170E"/>
    <w:rsid w:val="00A61B6D"/>
    <w:rsid w:val="00A61C2E"/>
    <w:rsid w:val="00A61CF6"/>
    <w:rsid w:val="00A61F79"/>
    <w:rsid w:val="00A62CFA"/>
    <w:rsid w:val="00A636E8"/>
    <w:rsid w:val="00A63990"/>
    <w:rsid w:val="00A643E2"/>
    <w:rsid w:val="00A64597"/>
    <w:rsid w:val="00A6459F"/>
    <w:rsid w:val="00A6475B"/>
    <w:rsid w:val="00A64DE3"/>
    <w:rsid w:val="00A64E93"/>
    <w:rsid w:val="00A66977"/>
    <w:rsid w:val="00A669B0"/>
    <w:rsid w:val="00A66C85"/>
    <w:rsid w:val="00A672C7"/>
    <w:rsid w:val="00A67D7D"/>
    <w:rsid w:val="00A67EA2"/>
    <w:rsid w:val="00A67F26"/>
    <w:rsid w:val="00A702D8"/>
    <w:rsid w:val="00A70C01"/>
    <w:rsid w:val="00A70ED6"/>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474"/>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10F"/>
    <w:rsid w:val="00B0392A"/>
    <w:rsid w:val="00B03971"/>
    <w:rsid w:val="00B03B4C"/>
    <w:rsid w:val="00B03FC6"/>
    <w:rsid w:val="00B0484E"/>
    <w:rsid w:val="00B04AB7"/>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583"/>
    <w:rsid w:val="00B22C05"/>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12E"/>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2E8"/>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4DE"/>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F5C"/>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3FF7"/>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07D"/>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A7B"/>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2EA"/>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A3"/>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70A"/>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CC3"/>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A7"/>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2"/>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6CAA"/>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92B"/>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0B5A"/>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2DFB"/>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DF8"/>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1B9"/>
    <w:rsid w:val="00EC6575"/>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3B1"/>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2948"/>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16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3A7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1</Pages>
  <Words>708</Words>
  <Characters>527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稻森　範子</cp:lastModifiedBy>
  <cp:revision>30</cp:revision>
  <cp:lastPrinted>2024-11-22T02:42:00Z</cp:lastPrinted>
  <dcterms:created xsi:type="dcterms:W3CDTF">2024-09-30T11:54:00Z</dcterms:created>
  <dcterms:modified xsi:type="dcterms:W3CDTF">2025-02-18T03:14:00Z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