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635" w:rsidRDefault="00362635">
      <w:r>
        <w:rPr>
          <w:rFonts w:hint="eastAsia"/>
        </w:rPr>
        <w:t>様式第</w:t>
      </w:r>
      <w:r>
        <w:t>25(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362635" w:rsidRDefault="00362635"/>
    <w:p w:rsidR="00362635" w:rsidRDefault="00362635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362635" w:rsidRDefault="00362635">
      <w:pPr>
        <w:jc w:val="right"/>
        <w:rPr>
          <w:rFonts w:cs="Times New Roman"/>
        </w:rPr>
      </w:pPr>
    </w:p>
    <w:p w:rsidR="00362635" w:rsidRDefault="00362635">
      <w:pPr>
        <w:rPr>
          <w:rFonts w:cs="Times New Roman"/>
        </w:rPr>
      </w:pPr>
      <w:r>
        <w:rPr>
          <w:rFonts w:hint="eastAsia"/>
        </w:rPr>
        <w:t xml:space="preserve">　　鹿児島市長　殿</w:t>
      </w:r>
    </w:p>
    <w:p w:rsidR="00362635" w:rsidRDefault="00362635">
      <w:pPr>
        <w:rPr>
          <w:rFonts w:cs="Times New Roman"/>
        </w:rPr>
      </w:pPr>
    </w:p>
    <w:p w:rsidR="00362635" w:rsidRDefault="00362635">
      <w:pPr>
        <w:jc w:val="right"/>
        <w:rPr>
          <w:rFonts w:cs="Times New Roman"/>
        </w:rPr>
      </w:pPr>
      <w:r>
        <w:rPr>
          <w:rFonts w:hint="eastAsia"/>
        </w:rPr>
        <w:t>届出者　住所</w:t>
      </w:r>
      <w:bookmarkStart w:id="0" w:name="_GoBack"/>
      <w:bookmarkEnd w:id="0"/>
      <w:r>
        <w:rPr>
          <w:rFonts w:hint="eastAsia"/>
        </w:rPr>
        <w:t xml:space="preserve">　　　　　　　　　　　</w:t>
      </w:r>
    </w:p>
    <w:p w:rsidR="00362635" w:rsidRDefault="00345C79">
      <w:pPr>
        <w:jc w:val="right"/>
        <w:rPr>
          <w:rFonts w:cs="Times New Roman"/>
        </w:rPr>
      </w:pPr>
      <w:r>
        <w:rPr>
          <w:rFonts w:hint="eastAsia"/>
        </w:rPr>
        <w:t xml:space="preserve">氏名　　　　　　　　　　</w:t>
      </w:r>
      <w:r w:rsidR="00362635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5"/>
        <w:gridCol w:w="2100"/>
      </w:tblGrid>
      <w:tr w:rsidR="00362635">
        <w:tblPrEx>
          <w:tblCellMar>
            <w:top w:w="0" w:type="dxa"/>
            <w:bottom w:w="0" w:type="dxa"/>
          </w:tblCellMar>
        </w:tblPrEx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</w:tcPr>
          <w:p w:rsidR="00362635" w:rsidRDefault="00345C79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3741420</wp:posOffset>
                      </wp:positionH>
                      <wp:positionV relativeFrom="paragraph">
                        <wp:posOffset>-635</wp:posOffset>
                      </wp:positionV>
                      <wp:extent cx="1400175" cy="327025"/>
                      <wp:effectExtent l="0" t="0" r="28575" b="158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3270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A1FA5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94.6pt;margin-top:-.05pt;width:110.25pt;height:2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" o:allowincell="f"/>
                  </w:pict>
                </mc:Fallback>
              </mc:AlternateContent>
            </w:r>
            <w:r w:rsidR="00362635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62635" w:rsidRDefault="00362635">
            <w:pPr>
              <w:rPr>
                <w:rFonts w:cs="Times New Roman"/>
              </w:rPr>
            </w:pPr>
            <w:r>
              <w:rPr>
                <w:rFonts w:hint="eastAsia"/>
              </w:rPr>
              <w:t>法人にあっては、名称及び代表者の氏名</w:t>
            </w:r>
          </w:p>
        </w:tc>
      </w:tr>
    </w:tbl>
    <w:p w:rsidR="00362635" w:rsidRDefault="00362635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:rsidR="00362635" w:rsidRDefault="00362635">
      <w:pPr>
        <w:jc w:val="center"/>
        <w:rPr>
          <w:rFonts w:cs="Times New Roman"/>
        </w:rPr>
      </w:pPr>
      <w:r>
        <w:rPr>
          <w:rFonts w:hint="eastAsia"/>
        </w:rPr>
        <w:t>老人居宅生活支援事業廃止</w:t>
      </w:r>
      <w:r>
        <w:t>(</w:t>
      </w:r>
      <w:r>
        <w:rPr>
          <w:rFonts w:hint="eastAsia"/>
        </w:rPr>
        <w:t>休止</w:t>
      </w:r>
      <w:r>
        <w:t>)</w:t>
      </w:r>
      <w:r>
        <w:rPr>
          <w:rFonts w:hint="eastAsia"/>
        </w:rPr>
        <w:t>届</w:t>
      </w:r>
    </w:p>
    <w:p w:rsidR="00362635" w:rsidRDefault="00362635">
      <w:pPr>
        <w:rPr>
          <w:rFonts w:cs="Times New Roman"/>
        </w:rPr>
      </w:pPr>
    </w:p>
    <w:p w:rsidR="00362635" w:rsidRDefault="00362635">
      <w:pPr>
        <w:rPr>
          <w:rFonts w:cs="Times New Roman"/>
        </w:rPr>
      </w:pPr>
      <w:r>
        <w:rPr>
          <w:rFonts w:hint="eastAsia"/>
        </w:rPr>
        <w:t xml:space="preserve">　老人居宅生活支援事業を廃止</w:t>
      </w:r>
      <w:r>
        <w:t>(</w:t>
      </w:r>
      <w:r>
        <w:rPr>
          <w:rFonts w:hint="eastAsia"/>
        </w:rPr>
        <w:t>休止</w:t>
      </w:r>
      <w:r>
        <w:t>)</w:t>
      </w:r>
      <w:r>
        <w:rPr>
          <w:rFonts w:hint="eastAsia"/>
        </w:rPr>
        <w:t>するので、</w:t>
      </w:r>
      <w:r w:rsidR="002D000B" w:rsidRPr="002D000B">
        <w:rPr>
          <w:rFonts w:hint="eastAsia"/>
        </w:rPr>
        <w:t>老人福祉法第</w:t>
      </w:r>
      <w:r w:rsidR="002D000B" w:rsidRPr="002D000B">
        <w:t>14</w:t>
      </w:r>
      <w:r w:rsidR="002D000B" w:rsidRPr="002D000B">
        <w:rPr>
          <w:rFonts w:hint="eastAsia"/>
        </w:rPr>
        <w:t>条の</w:t>
      </w:r>
      <w:r w:rsidR="002D000B" w:rsidRPr="002D000B">
        <w:t>3</w:t>
      </w:r>
      <w:r>
        <w:rPr>
          <w:rFonts w:hint="eastAsia"/>
        </w:rPr>
        <w:t>の規定により、次のとおり届け出ます。</w:t>
      </w:r>
    </w:p>
    <w:p w:rsidR="00362635" w:rsidRDefault="00362635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76"/>
      </w:tblGrid>
      <w:tr w:rsidR="00362635">
        <w:tblPrEx>
          <w:tblCellMar>
            <w:top w:w="0" w:type="dxa"/>
            <w:bottom w:w="0" w:type="dxa"/>
          </w:tblCellMar>
        </w:tblPrEx>
        <w:trPr>
          <w:trHeight w:val="1294"/>
        </w:trPr>
        <w:tc>
          <w:tcPr>
            <w:tcW w:w="2835" w:type="dxa"/>
            <w:vAlign w:val="center"/>
          </w:tcPr>
          <w:p w:rsidR="00362635" w:rsidRDefault="0036263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廃止の予定年月日</w:t>
            </w:r>
          </w:p>
          <w:p w:rsidR="00362635" w:rsidRDefault="00362635">
            <w:pPr>
              <w:jc w:val="distribute"/>
            </w:pPr>
            <w:r>
              <w:t>(</w:t>
            </w:r>
            <w:r>
              <w:rPr>
                <w:rFonts w:hint="eastAsia"/>
              </w:rPr>
              <w:t>休止の予定期間</w:t>
            </w:r>
            <w:r>
              <w:t>)</w:t>
            </w:r>
          </w:p>
        </w:tc>
        <w:tc>
          <w:tcPr>
            <w:tcW w:w="5676" w:type="dxa"/>
            <w:vAlign w:val="center"/>
          </w:tcPr>
          <w:p w:rsidR="00362635" w:rsidRDefault="0036263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  <w:p w:rsidR="00362635" w:rsidRDefault="00362635">
            <w:r>
              <w:t>(</w:t>
            </w:r>
            <w:r>
              <w:rPr>
                <w:rFonts w:hint="eastAsia"/>
              </w:rPr>
              <w:t xml:space="preserve">　　　年　　月　　日から　　　年　　月　　日まで</w:t>
            </w:r>
            <w:r>
              <w:t>)</w:t>
            </w:r>
          </w:p>
        </w:tc>
      </w:tr>
      <w:tr w:rsidR="00362635">
        <w:tblPrEx>
          <w:tblCellMar>
            <w:top w:w="0" w:type="dxa"/>
            <w:bottom w:w="0" w:type="dxa"/>
          </w:tblCellMar>
        </w:tblPrEx>
        <w:trPr>
          <w:trHeight w:val="3256"/>
        </w:trPr>
        <w:tc>
          <w:tcPr>
            <w:tcW w:w="2835" w:type="dxa"/>
            <w:vAlign w:val="center"/>
          </w:tcPr>
          <w:p w:rsidR="00362635" w:rsidRDefault="0036263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廃止</w:t>
            </w:r>
            <w:r>
              <w:t>(</w:t>
            </w:r>
            <w:r>
              <w:rPr>
                <w:rFonts w:hint="eastAsia"/>
              </w:rPr>
              <w:t>休止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5676" w:type="dxa"/>
          </w:tcPr>
          <w:p w:rsidR="00362635" w:rsidRDefault="0036263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62635">
        <w:tblPrEx>
          <w:tblCellMar>
            <w:top w:w="0" w:type="dxa"/>
            <w:bottom w:w="0" w:type="dxa"/>
          </w:tblCellMar>
        </w:tblPrEx>
        <w:trPr>
          <w:trHeight w:val="3256"/>
        </w:trPr>
        <w:tc>
          <w:tcPr>
            <w:tcW w:w="2835" w:type="dxa"/>
            <w:vAlign w:val="center"/>
          </w:tcPr>
          <w:p w:rsidR="00362635" w:rsidRDefault="0036263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>
              <w:rPr>
                <w:rFonts w:hint="eastAsia"/>
              </w:rPr>
              <w:t>現に便宜を受け、又は入所している者に対する措置</w:t>
            </w:r>
          </w:p>
        </w:tc>
        <w:tc>
          <w:tcPr>
            <w:tcW w:w="5676" w:type="dxa"/>
          </w:tcPr>
          <w:p w:rsidR="00362635" w:rsidRDefault="0036263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62635" w:rsidRDefault="00362635">
      <w:pPr>
        <w:rPr>
          <w:rFonts w:cs="Times New Roman"/>
        </w:rPr>
      </w:pPr>
    </w:p>
    <w:sectPr w:rsidR="0036263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7C1" w:rsidRDefault="002C77C1" w:rsidP="005A366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C77C1" w:rsidRDefault="002C77C1" w:rsidP="005A366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7C1" w:rsidRDefault="002C77C1" w:rsidP="005A366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C77C1" w:rsidRDefault="002C77C1" w:rsidP="005A366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635"/>
    <w:rsid w:val="002C77C1"/>
    <w:rsid w:val="002D000B"/>
    <w:rsid w:val="00345C79"/>
    <w:rsid w:val="00362635"/>
    <w:rsid w:val="00430A09"/>
    <w:rsid w:val="005A3664"/>
    <w:rsid w:val="00B14806"/>
    <w:rsid w:val="00C5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6D48BE"/>
  <w14:defaultImageDpi w14:val="0"/>
  <w15:docId w15:val="{CB59CB35-35A8-4E43-AEC5-47DD0F96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様式第25(第12条関係)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様式第25(第12条関係)</dc:title>
  <dc:subject/>
  <dc:creator>(株)ぎょうせい</dc:creator>
  <cp:keywords/>
  <dc:description/>
  <cp:lastModifiedBy>naibu</cp:lastModifiedBy>
  <cp:revision>3</cp:revision>
  <dcterms:created xsi:type="dcterms:W3CDTF">2021-03-31T00:16:00Z</dcterms:created>
  <dcterms:modified xsi:type="dcterms:W3CDTF">2021-03-31T00:17:00Z</dcterms:modified>
</cp:coreProperties>
</file>