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A6090" w14:textId="77777777" w:rsidR="00997E5D" w:rsidRPr="002679EA" w:rsidRDefault="00997E5D" w:rsidP="00997E5D">
      <w:pPr>
        <w:ind w:right="828"/>
        <w:rPr>
          <w:rFonts w:ascii="ＭＳ 明朝" w:hAnsi="ＭＳ 明朝"/>
          <w:b/>
          <w:szCs w:val="21"/>
        </w:rPr>
      </w:pPr>
      <w:r>
        <w:rPr>
          <w:rFonts w:ascii="ＭＳ 明朝" w:hAnsi="ＭＳ 明朝" w:hint="eastAsia"/>
          <w:noProof/>
          <w:sz w:val="22"/>
          <w:szCs w:val="21"/>
        </w:rPr>
        <mc:AlternateContent>
          <mc:Choice Requires="wps">
            <w:drawing>
              <wp:anchor distT="0" distB="0" distL="114300" distR="114300" simplePos="0" relativeHeight="251651584" behindDoc="0" locked="0" layoutInCell="1" allowOverlap="1" wp14:anchorId="6B85F87D" wp14:editId="0D9AB918">
                <wp:simplePos x="0" y="0"/>
                <wp:positionH relativeFrom="column">
                  <wp:posOffset>193040</wp:posOffset>
                </wp:positionH>
                <wp:positionV relativeFrom="paragraph">
                  <wp:posOffset>24130</wp:posOffset>
                </wp:positionV>
                <wp:extent cx="1772920" cy="771525"/>
                <wp:effectExtent l="825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771525"/>
                        </a:xfrm>
                        <a:prstGeom prst="rect">
                          <a:avLst/>
                        </a:prstGeom>
                        <a:solidFill>
                          <a:srgbClr val="FFFFFF"/>
                        </a:solidFill>
                        <a:ln w="9525">
                          <a:solidFill>
                            <a:srgbClr val="000000"/>
                          </a:solidFill>
                          <a:miter lim="800000"/>
                          <a:headEnd/>
                          <a:tailEnd/>
                        </a:ln>
                      </wps:spPr>
                      <wps:txbx>
                        <w:txbxContent>
                          <w:p w14:paraId="2DE03CAD" w14:textId="77777777" w:rsidR="00D70F78" w:rsidRPr="00AF7A6E" w:rsidRDefault="00D70F78" w:rsidP="00997E5D">
                            <w:pPr>
                              <w:ind w:firstLineChars="100" w:firstLine="221"/>
                              <w:jc w:val="left"/>
                              <w:rPr>
                                <w:rFonts w:ascii="ＭＳ 明朝" w:hAnsi="ＭＳ 明朝"/>
                                <w:b/>
                                <w:sz w:val="22"/>
                              </w:rPr>
                            </w:pPr>
                            <w:r w:rsidRPr="00500C68">
                              <w:rPr>
                                <w:rFonts w:ascii="ＭＳ 明朝" w:hAnsi="ＭＳ 明朝" w:hint="eastAsia"/>
                                <w:b/>
                                <w:sz w:val="24"/>
                              </w:rPr>
                              <w:t>№</w:t>
                            </w:r>
                            <w:r>
                              <w:rPr>
                                <w:rFonts w:ascii="ＭＳ 明朝" w:hAnsi="ＭＳ 明朝" w:hint="eastAsia"/>
                                <w:b/>
                                <w:sz w:val="24"/>
                              </w:rPr>
                              <w:t>１</w:t>
                            </w:r>
                          </w:p>
                          <w:p w14:paraId="0E848F2B" w14:textId="77777777" w:rsidR="00D70F78" w:rsidRPr="00500C68" w:rsidRDefault="00D70F78" w:rsidP="00997E5D">
                            <w:pPr>
                              <w:jc w:val="center"/>
                              <w:rPr>
                                <w:rFonts w:ascii="ＭＳ 明朝" w:hAnsi="ＭＳ 明朝"/>
                                <w:b/>
                                <w:sz w:val="22"/>
                              </w:rPr>
                            </w:pPr>
                            <w:r>
                              <w:rPr>
                                <w:rFonts w:ascii="ＭＳ 明朝" w:hAnsi="ＭＳ 明朝" w:hint="eastAsia"/>
                                <w:b/>
                                <w:sz w:val="24"/>
                              </w:rPr>
                              <w:t>法人関係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5F87D" id="_x0000_t202" coordsize="21600,21600" o:spt="202" path="m,l,21600r21600,l21600,xe">
                <v:stroke joinstyle="miter"/>
                <v:path gradientshapeok="t" o:connecttype="rect"/>
              </v:shapetype>
              <v:shape id="テキスト ボックス 1" o:spid="_x0000_s1026" type="#_x0000_t202" style="position:absolute;left:0;text-align:left;margin-left:15.2pt;margin-top:1.9pt;width:139.6pt;height:6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">
                <v:textbox inset="5.85pt,.7pt,5.85pt,.7pt">
                  <w:txbxContent>
                    <w:p w14:paraId="2DE03CAD" w14:textId="77777777" w:rsidR="00D70F78" w:rsidRPr="00AF7A6E" w:rsidRDefault="00D70F78" w:rsidP="00997E5D">
                      <w:pPr>
                        <w:ind w:firstLineChars="100" w:firstLine="221"/>
                        <w:jc w:val="left"/>
                        <w:rPr>
                          <w:rFonts w:ascii="ＭＳ 明朝" w:hAnsi="ＭＳ 明朝"/>
                          <w:b/>
                          <w:sz w:val="22"/>
                        </w:rPr>
                      </w:pPr>
                      <w:r w:rsidRPr="00500C68">
                        <w:rPr>
                          <w:rFonts w:ascii="ＭＳ 明朝" w:hAnsi="ＭＳ 明朝" w:hint="eastAsia"/>
                          <w:b/>
                          <w:sz w:val="24"/>
                        </w:rPr>
                        <w:t>№</w:t>
                      </w:r>
                      <w:r>
                        <w:rPr>
                          <w:rFonts w:ascii="ＭＳ 明朝" w:hAnsi="ＭＳ 明朝" w:hint="eastAsia"/>
                          <w:b/>
                          <w:sz w:val="24"/>
                        </w:rPr>
                        <w:t>１</w:t>
                      </w:r>
                    </w:p>
                    <w:p w14:paraId="0E848F2B" w14:textId="77777777" w:rsidR="00D70F78" w:rsidRPr="00500C68" w:rsidRDefault="00D70F78" w:rsidP="00997E5D">
                      <w:pPr>
                        <w:jc w:val="center"/>
                        <w:rPr>
                          <w:rFonts w:ascii="ＭＳ 明朝" w:hAnsi="ＭＳ 明朝"/>
                          <w:b/>
                          <w:sz w:val="22"/>
                        </w:rPr>
                      </w:pPr>
                      <w:r>
                        <w:rPr>
                          <w:rFonts w:ascii="ＭＳ 明朝" w:hAnsi="ＭＳ 明朝" w:hint="eastAsia"/>
                          <w:b/>
                          <w:sz w:val="24"/>
                        </w:rPr>
                        <w:t>法人関係</w:t>
                      </w:r>
                    </w:p>
                  </w:txbxContent>
                </v:textbox>
              </v:shape>
            </w:pict>
          </mc:Fallback>
        </mc:AlternateContent>
      </w:r>
    </w:p>
    <w:p w14:paraId="72472EC1" w14:textId="77777777" w:rsidR="00997E5D" w:rsidRPr="00A70434" w:rsidRDefault="00997E5D" w:rsidP="00997E5D">
      <w:pPr>
        <w:rPr>
          <w:rFonts w:ascii="ＭＳ 明朝" w:hAnsi="ＭＳ 明朝"/>
          <w:szCs w:val="21"/>
        </w:rPr>
      </w:pPr>
    </w:p>
    <w:p w14:paraId="2FD99607" w14:textId="77777777" w:rsidR="00997E5D" w:rsidRPr="00A70434" w:rsidRDefault="00997E5D" w:rsidP="00997E5D">
      <w:pPr>
        <w:rPr>
          <w:rFonts w:ascii="ＭＳ 明朝" w:hAnsi="ＭＳ 明朝"/>
          <w:b/>
          <w:szCs w:val="21"/>
        </w:rPr>
      </w:pPr>
    </w:p>
    <w:p w14:paraId="495D6462" w14:textId="77777777" w:rsidR="00997E5D" w:rsidRPr="00A70434" w:rsidRDefault="00997E5D" w:rsidP="00997E5D">
      <w:pPr>
        <w:rPr>
          <w:rFonts w:ascii="ＭＳ 明朝" w:hAnsi="ＭＳ 明朝"/>
          <w:b/>
          <w:szCs w:val="21"/>
        </w:rPr>
      </w:pPr>
    </w:p>
    <w:p w14:paraId="1EE0D547" w14:textId="77777777" w:rsidR="00997E5D" w:rsidRPr="00A70434" w:rsidRDefault="00997E5D" w:rsidP="00997E5D">
      <w:pPr>
        <w:rPr>
          <w:rFonts w:ascii="ＭＳ 明朝" w:hAnsi="ＭＳ 明朝"/>
          <w:b/>
          <w:szCs w:val="21"/>
        </w:rPr>
      </w:pPr>
    </w:p>
    <w:p w14:paraId="3262B7D2" w14:textId="6ABFCE40" w:rsidR="00997E5D" w:rsidRDefault="009140C8" w:rsidP="00997E5D">
      <w:pPr>
        <w:jc w:val="center"/>
        <w:rPr>
          <w:rFonts w:ascii="ＭＳ 明朝" w:hAnsi="ＭＳ 明朝"/>
          <w:b/>
          <w:sz w:val="40"/>
          <w:szCs w:val="40"/>
        </w:rPr>
      </w:pPr>
      <w:r>
        <w:rPr>
          <w:rFonts w:ascii="ＭＳ 明朝" w:hAnsi="ＭＳ 明朝" w:hint="eastAsia"/>
          <w:b/>
          <w:sz w:val="40"/>
          <w:szCs w:val="40"/>
        </w:rPr>
        <w:t>令和</w:t>
      </w:r>
      <w:r w:rsidR="00A50A43">
        <w:rPr>
          <w:rFonts w:ascii="ＭＳ 明朝" w:hAnsi="ＭＳ 明朝" w:hint="eastAsia"/>
          <w:b/>
          <w:sz w:val="40"/>
          <w:szCs w:val="40"/>
        </w:rPr>
        <w:t>６</w:t>
      </w:r>
      <w:r w:rsidR="00997E5D" w:rsidRPr="0075376D">
        <w:rPr>
          <w:rFonts w:ascii="ＭＳ 明朝" w:hAnsi="ＭＳ 明朝" w:hint="eastAsia"/>
          <w:b/>
          <w:sz w:val="40"/>
          <w:szCs w:val="40"/>
        </w:rPr>
        <w:t>年度</w:t>
      </w:r>
    </w:p>
    <w:p w14:paraId="1032C184" w14:textId="77777777" w:rsidR="00997E5D" w:rsidRDefault="00997E5D" w:rsidP="00997E5D">
      <w:pPr>
        <w:jc w:val="center"/>
        <w:rPr>
          <w:b/>
          <w:sz w:val="40"/>
        </w:rPr>
      </w:pPr>
      <w:r>
        <w:rPr>
          <w:rFonts w:hint="eastAsia"/>
          <w:b/>
          <w:snapToGrid w:val="0"/>
          <w:sz w:val="40"/>
        </w:rPr>
        <w:t xml:space="preserve"> </w:t>
      </w:r>
      <w:r>
        <w:rPr>
          <w:rFonts w:hint="eastAsia"/>
          <w:b/>
          <w:snapToGrid w:val="0"/>
          <w:sz w:val="40"/>
        </w:rPr>
        <w:t>社会福祉法人自主点検表</w:t>
      </w:r>
    </w:p>
    <w:p w14:paraId="0636B0B6" w14:textId="77777777" w:rsidR="00997E5D" w:rsidRDefault="00997E5D" w:rsidP="00997E5D">
      <w:pPr>
        <w:rPr>
          <w:rFonts w:ascii="ＭＳ 明朝" w:hAnsi="ＭＳ 明朝"/>
        </w:rPr>
      </w:pPr>
    </w:p>
    <w:tbl>
      <w:tblPr>
        <w:tblW w:w="0" w:type="auto"/>
        <w:tblInd w:w="13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1275"/>
        <w:gridCol w:w="4962"/>
      </w:tblGrid>
      <w:tr w:rsidR="00997E5D" w:rsidRPr="0040505F" w14:paraId="33FD3720" w14:textId="77777777" w:rsidTr="00B3463F">
        <w:trPr>
          <w:trHeight w:val="834"/>
        </w:trPr>
        <w:tc>
          <w:tcPr>
            <w:tcW w:w="1985" w:type="dxa"/>
            <w:vMerge w:val="restart"/>
            <w:shd w:val="clear" w:color="auto" w:fill="auto"/>
            <w:vAlign w:val="center"/>
          </w:tcPr>
          <w:p w14:paraId="7B25DBBA" w14:textId="77777777" w:rsidR="00997E5D" w:rsidRPr="0040505F" w:rsidRDefault="00997E5D" w:rsidP="00B3463F">
            <w:pPr>
              <w:jc w:val="center"/>
              <w:rPr>
                <w:rFonts w:ascii="ＭＳ 明朝" w:hAnsi="ＭＳ 明朝"/>
                <w:sz w:val="36"/>
                <w:szCs w:val="36"/>
              </w:rPr>
            </w:pPr>
            <w:r w:rsidRPr="0040505F">
              <w:rPr>
                <w:rFonts w:ascii="ＭＳ 明朝" w:hAnsi="ＭＳ 明朝" w:hint="eastAsia"/>
                <w:sz w:val="36"/>
                <w:szCs w:val="36"/>
              </w:rPr>
              <w:t>法　人</w:t>
            </w:r>
          </w:p>
        </w:tc>
        <w:tc>
          <w:tcPr>
            <w:tcW w:w="1275" w:type="dxa"/>
            <w:shd w:val="clear" w:color="auto" w:fill="auto"/>
            <w:vAlign w:val="center"/>
          </w:tcPr>
          <w:p w14:paraId="766B75D0" w14:textId="77777777" w:rsidR="00997E5D" w:rsidRPr="0040505F" w:rsidRDefault="00997E5D" w:rsidP="00B3463F">
            <w:pPr>
              <w:jc w:val="center"/>
              <w:rPr>
                <w:rFonts w:ascii="ＭＳ 明朝" w:hAnsi="ＭＳ 明朝"/>
                <w:sz w:val="24"/>
              </w:rPr>
            </w:pPr>
            <w:r w:rsidRPr="0040505F">
              <w:rPr>
                <w:rFonts w:ascii="ＭＳ 明朝" w:hAnsi="ＭＳ 明朝" w:hint="eastAsia"/>
                <w:sz w:val="24"/>
              </w:rPr>
              <w:t>所在地</w:t>
            </w:r>
          </w:p>
        </w:tc>
        <w:tc>
          <w:tcPr>
            <w:tcW w:w="4962" w:type="dxa"/>
            <w:shd w:val="clear" w:color="auto" w:fill="auto"/>
            <w:vAlign w:val="center"/>
          </w:tcPr>
          <w:p w14:paraId="1393A786" w14:textId="77777777" w:rsidR="005D3728" w:rsidRPr="0040505F" w:rsidRDefault="005D3728" w:rsidP="005D3728">
            <w:pPr>
              <w:rPr>
                <w:rFonts w:ascii="ＭＳ 明朝" w:hAnsi="ＭＳ 明朝"/>
              </w:rPr>
            </w:pPr>
            <w:r w:rsidRPr="0040505F">
              <w:rPr>
                <w:rFonts w:ascii="ＭＳ 明朝" w:hAnsi="ＭＳ 明朝" w:hint="eastAsia"/>
              </w:rPr>
              <w:t>〒　　　－</w:t>
            </w:r>
          </w:p>
          <w:p w14:paraId="228E7601" w14:textId="77777777" w:rsidR="005D3728" w:rsidRDefault="005D3728" w:rsidP="005D3728">
            <w:pPr>
              <w:rPr>
                <w:rFonts w:ascii="ＭＳ 明朝" w:hAnsi="ＭＳ 明朝"/>
              </w:rPr>
            </w:pPr>
            <w:r w:rsidRPr="0040505F">
              <w:rPr>
                <w:rFonts w:ascii="ＭＳ 明朝" w:hAnsi="ＭＳ 明朝" w:hint="eastAsia"/>
              </w:rPr>
              <w:t>鹿児島市</w:t>
            </w:r>
          </w:p>
          <w:p w14:paraId="4E51D24A" w14:textId="77777777" w:rsidR="00997E5D" w:rsidRPr="0040505F" w:rsidRDefault="00997E5D" w:rsidP="00B3463F">
            <w:pPr>
              <w:rPr>
                <w:rFonts w:ascii="ＭＳ 明朝" w:hAnsi="ＭＳ 明朝"/>
                <w:sz w:val="28"/>
                <w:szCs w:val="28"/>
              </w:rPr>
            </w:pPr>
          </w:p>
        </w:tc>
      </w:tr>
      <w:tr w:rsidR="00997E5D" w:rsidRPr="0040505F" w14:paraId="42294D05" w14:textId="77777777" w:rsidTr="00B3463F">
        <w:trPr>
          <w:trHeight w:val="543"/>
        </w:trPr>
        <w:tc>
          <w:tcPr>
            <w:tcW w:w="1985" w:type="dxa"/>
            <w:vMerge/>
            <w:shd w:val="clear" w:color="auto" w:fill="auto"/>
            <w:vAlign w:val="center"/>
          </w:tcPr>
          <w:p w14:paraId="1438A317" w14:textId="77777777" w:rsidR="00997E5D" w:rsidRPr="0040505F" w:rsidRDefault="00997E5D" w:rsidP="00B3463F">
            <w:pPr>
              <w:jc w:val="center"/>
              <w:rPr>
                <w:rFonts w:ascii="ＭＳ 明朝" w:hAnsi="ＭＳ 明朝"/>
              </w:rPr>
            </w:pPr>
          </w:p>
        </w:tc>
        <w:tc>
          <w:tcPr>
            <w:tcW w:w="1275" w:type="dxa"/>
            <w:shd w:val="clear" w:color="auto" w:fill="auto"/>
            <w:vAlign w:val="center"/>
          </w:tcPr>
          <w:p w14:paraId="5BD56260" w14:textId="77777777" w:rsidR="00997E5D" w:rsidRPr="0040505F" w:rsidRDefault="00997E5D" w:rsidP="00B3463F">
            <w:pPr>
              <w:jc w:val="center"/>
              <w:rPr>
                <w:rFonts w:ascii="ＭＳ 明朝" w:hAnsi="ＭＳ 明朝"/>
                <w:sz w:val="24"/>
              </w:rPr>
            </w:pPr>
            <w:r w:rsidRPr="0040505F">
              <w:rPr>
                <w:rFonts w:ascii="ＭＳ 明朝" w:hAnsi="ＭＳ 明朝" w:hint="eastAsia"/>
                <w:sz w:val="24"/>
              </w:rPr>
              <w:t>名　称</w:t>
            </w:r>
          </w:p>
        </w:tc>
        <w:tc>
          <w:tcPr>
            <w:tcW w:w="4962" w:type="dxa"/>
            <w:shd w:val="clear" w:color="auto" w:fill="auto"/>
            <w:vAlign w:val="center"/>
          </w:tcPr>
          <w:p w14:paraId="242BDF7C" w14:textId="77777777" w:rsidR="00997E5D" w:rsidRPr="0040505F" w:rsidRDefault="00997E5D" w:rsidP="00B3463F">
            <w:pPr>
              <w:rPr>
                <w:rFonts w:ascii="ＭＳ 明朝" w:hAnsi="ＭＳ 明朝"/>
              </w:rPr>
            </w:pPr>
          </w:p>
        </w:tc>
      </w:tr>
      <w:tr w:rsidR="004553E8" w:rsidRPr="0040505F" w14:paraId="09BEB47B" w14:textId="77777777" w:rsidTr="00B3463F">
        <w:trPr>
          <w:trHeight w:val="543"/>
        </w:trPr>
        <w:tc>
          <w:tcPr>
            <w:tcW w:w="1985" w:type="dxa"/>
            <w:vMerge/>
            <w:shd w:val="clear" w:color="auto" w:fill="auto"/>
            <w:vAlign w:val="center"/>
          </w:tcPr>
          <w:p w14:paraId="457CA2C4" w14:textId="77777777" w:rsidR="004553E8" w:rsidRPr="0040505F" w:rsidRDefault="004553E8" w:rsidP="00B3463F">
            <w:pPr>
              <w:jc w:val="center"/>
              <w:rPr>
                <w:rFonts w:ascii="ＭＳ 明朝" w:hAnsi="ＭＳ 明朝"/>
              </w:rPr>
            </w:pPr>
          </w:p>
        </w:tc>
        <w:tc>
          <w:tcPr>
            <w:tcW w:w="1275" w:type="dxa"/>
            <w:shd w:val="clear" w:color="auto" w:fill="auto"/>
            <w:vAlign w:val="center"/>
          </w:tcPr>
          <w:p w14:paraId="597D0CE6" w14:textId="77777777" w:rsidR="004553E8" w:rsidRPr="0040505F" w:rsidRDefault="005D3728" w:rsidP="00B3463F">
            <w:pPr>
              <w:jc w:val="center"/>
              <w:rPr>
                <w:rFonts w:ascii="ＭＳ 明朝" w:hAnsi="ＭＳ 明朝"/>
                <w:sz w:val="24"/>
              </w:rPr>
            </w:pPr>
            <w:r w:rsidRPr="0040505F">
              <w:rPr>
                <w:rFonts w:ascii="ＭＳ 明朝" w:hAnsi="ＭＳ 明朝" w:hint="eastAsia"/>
                <w:sz w:val="24"/>
              </w:rPr>
              <w:t>電話番号</w:t>
            </w:r>
          </w:p>
        </w:tc>
        <w:tc>
          <w:tcPr>
            <w:tcW w:w="4962" w:type="dxa"/>
            <w:shd w:val="clear" w:color="auto" w:fill="auto"/>
            <w:vAlign w:val="center"/>
          </w:tcPr>
          <w:p w14:paraId="2D64A946" w14:textId="77777777" w:rsidR="004553E8" w:rsidRPr="0040505F" w:rsidRDefault="004553E8" w:rsidP="00B3463F">
            <w:pPr>
              <w:rPr>
                <w:rFonts w:ascii="ＭＳ 明朝" w:hAnsi="ＭＳ 明朝"/>
              </w:rPr>
            </w:pPr>
          </w:p>
        </w:tc>
      </w:tr>
      <w:tr w:rsidR="005D3728" w:rsidRPr="0040505F" w14:paraId="44972786" w14:textId="77777777" w:rsidTr="00B3463F">
        <w:trPr>
          <w:trHeight w:val="543"/>
        </w:trPr>
        <w:tc>
          <w:tcPr>
            <w:tcW w:w="1985" w:type="dxa"/>
            <w:vMerge/>
            <w:shd w:val="clear" w:color="auto" w:fill="auto"/>
            <w:vAlign w:val="center"/>
          </w:tcPr>
          <w:p w14:paraId="741E822F" w14:textId="77777777" w:rsidR="005D3728" w:rsidRPr="0040505F" w:rsidRDefault="005D3728" w:rsidP="00B3463F">
            <w:pPr>
              <w:jc w:val="center"/>
              <w:rPr>
                <w:rFonts w:ascii="ＭＳ 明朝" w:hAnsi="ＭＳ 明朝"/>
              </w:rPr>
            </w:pPr>
          </w:p>
        </w:tc>
        <w:tc>
          <w:tcPr>
            <w:tcW w:w="1275" w:type="dxa"/>
            <w:shd w:val="clear" w:color="auto" w:fill="auto"/>
            <w:vAlign w:val="center"/>
          </w:tcPr>
          <w:p w14:paraId="51754B6B" w14:textId="77777777" w:rsidR="005D3728" w:rsidRPr="004553E8" w:rsidRDefault="005D3728" w:rsidP="00B3463F">
            <w:pPr>
              <w:jc w:val="center"/>
              <w:rPr>
                <w:rFonts w:ascii="ＭＳ 明朝" w:hAnsi="ＭＳ 明朝"/>
                <w:sz w:val="24"/>
                <w:highlight w:val="yellow"/>
              </w:rPr>
            </w:pPr>
            <w:r w:rsidRPr="005D3728">
              <w:rPr>
                <w:rFonts w:ascii="ＭＳ 明朝" w:hAnsi="ＭＳ 明朝" w:hint="eastAsia"/>
                <w:sz w:val="24"/>
              </w:rPr>
              <w:t>E-mail</w:t>
            </w:r>
          </w:p>
        </w:tc>
        <w:tc>
          <w:tcPr>
            <w:tcW w:w="4962" w:type="dxa"/>
            <w:shd w:val="clear" w:color="auto" w:fill="auto"/>
            <w:vAlign w:val="center"/>
          </w:tcPr>
          <w:p w14:paraId="1BDB3BF0" w14:textId="77777777" w:rsidR="005D3728" w:rsidRPr="0040505F" w:rsidRDefault="005D3728" w:rsidP="00B3463F">
            <w:pPr>
              <w:rPr>
                <w:rFonts w:ascii="ＭＳ 明朝" w:hAnsi="ＭＳ 明朝"/>
              </w:rPr>
            </w:pPr>
          </w:p>
        </w:tc>
      </w:tr>
      <w:tr w:rsidR="00997E5D" w:rsidRPr="0040505F" w14:paraId="2F850B7E" w14:textId="77777777" w:rsidTr="00B3463F">
        <w:trPr>
          <w:trHeight w:val="513"/>
        </w:trPr>
        <w:tc>
          <w:tcPr>
            <w:tcW w:w="1985" w:type="dxa"/>
            <w:vMerge/>
            <w:shd w:val="clear" w:color="auto" w:fill="auto"/>
            <w:vAlign w:val="center"/>
          </w:tcPr>
          <w:p w14:paraId="75D42880" w14:textId="77777777" w:rsidR="00997E5D" w:rsidRPr="0040505F" w:rsidRDefault="00997E5D" w:rsidP="00B3463F">
            <w:pPr>
              <w:jc w:val="center"/>
              <w:rPr>
                <w:rFonts w:ascii="ＭＳ 明朝" w:hAnsi="ＭＳ 明朝"/>
              </w:rPr>
            </w:pPr>
          </w:p>
        </w:tc>
        <w:tc>
          <w:tcPr>
            <w:tcW w:w="1275" w:type="dxa"/>
            <w:shd w:val="clear" w:color="auto" w:fill="auto"/>
            <w:vAlign w:val="center"/>
          </w:tcPr>
          <w:p w14:paraId="6722BB1F" w14:textId="77777777" w:rsidR="00997E5D" w:rsidRPr="0040505F" w:rsidRDefault="005D3728" w:rsidP="00E23869">
            <w:pPr>
              <w:jc w:val="center"/>
              <w:rPr>
                <w:rFonts w:ascii="ＭＳ 明朝" w:hAnsi="ＭＳ 明朝"/>
                <w:sz w:val="24"/>
              </w:rPr>
            </w:pPr>
            <w:r>
              <w:rPr>
                <w:rFonts w:ascii="ＭＳ 明朝" w:hAnsi="ＭＳ 明朝" w:hint="eastAsia"/>
                <w:sz w:val="24"/>
              </w:rPr>
              <w:t>理事長</w:t>
            </w:r>
          </w:p>
        </w:tc>
        <w:tc>
          <w:tcPr>
            <w:tcW w:w="4962" w:type="dxa"/>
            <w:shd w:val="clear" w:color="auto" w:fill="auto"/>
            <w:vAlign w:val="center"/>
          </w:tcPr>
          <w:p w14:paraId="3A718195" w14:textId="77777777" w:rsidR="00997E5D" w:rsidRPr="0040505F" w:rsidRDefault="00E23869" w:rsidP="00376039">
            <w:pPr>
              <w:wordWrap w:val="0"/>
              <w:ind w:right="760"/>
              <w:rPr>
                <w:rFonts w:ascii="ＭＳ 明朝" w:hAnsi="ＭＳ 明朝"/>
              </w:rPr>
            </w:pPr>
            <w:r>
              <w:rPr>
                <w:rFonts w:ascii="ＭＳ 明朝" w:hAnsi="ＭＳ 明朝" w:hint="eastAsia"/>
              </w:rPr>
              <w:t>氏名</w:t>
            </w:r>
          </w:p>
        </w:tc>
      </w:tr>
      <w:tr w:rsidR="00997E5D" w:rsidRPr="0040505F" w14:paraId="3CC1EEC0" w14:textId="77777777" w:rsidTr="00B3463F">
        <w:trPr>
          <w:trHeight w:val="475"/>
        </w:trPr>
        <w:tc>
          <w:tcPr>
            <w:tcW w:w="1985" w:type="dxa"/>
            <w:vMerge w:val="restart"/>
            <w:shd w:val="clear" w:color="auto" w:fill="auto"/>
            <w:vAlign w:val="center"/>
          </w:tcPr>
          <w:p w14:paraId="1E16BCDD" w14:textId="77777777" w:rsidR="00997E5D" w:rsidRPr="0040505F" w:rsidRDefault="00997E5D" w:rsidP="00B3463F">
            <w:pPr>
              <w:jc w:val="center"/>
              <w:rPr>
                <w:rFonts w:ascii="ＭＳ 明朝" w:hAnsi="ＭＳ 明朝"/>
                <w:sz w:val="28"/>
                <w:szCs w:val="28"/>
              </w:rPr>
            </w:pPr>
            <w:r w:rsidRPr="0040505F">
              <w:rPr>
                <w:rFonts w:ascii="ＭＳ 明朝" w:hAnsi="ＭＳ 明朝" w:hint="eastAsia"/>
                <w:sz w:val="28"/>
                <w:szCs w:val="28"/>
              </w:rPr>
              <w:t>点検状況</w:t>
            </w:r>
          </w:p>
        </w:tc>
        <w:tc>
          <w:tcPr>
            <w:tcW w:w="1275" w:type="dxa"/>
            <w:shd w:val="clear" w:color="auto" w:fill="auto"/>
            <w:vAlign w:val="center"/>
          </w:tcPr>
          <w:p w14:paraId="695826D3" w14:textId="77777777" w:rsidR="00997E5D" w:rsidRPr="0040505F" w:rsidRDefault="00997E5D" w:rsidP="00B3463F">
            <w:pPr>
              <w:jc w:val="center"/>
              <w:rPr>
                <w:rFonts w:ascii="ＭＳ 明朝" w:hAnsi="ＭＳ 明朝"/>
                <w:sz w:val="24"/>
              </w:rPr>
            </w:pPr>
            <w:r w:rsidRPr="00474339">
              <w:rPr>
                <w:rFonts w:ascii="ＭＳ 明朝" w:hAnsi="ＭＳ 明朝" w:hint="eastAsia"/>
                <w:kern w:val="0"/>
                <w:sz w:val="24"/>
              </w:rPr>
              <w:t>年月日</w:t>
            </w:r>
          </w:p>
        </w:tc>
        <w:tc>
          <w:tcPr>
            <w:tcW w:w="4962" w:type="dxa"/>
            <w:shd w:val="clear" w:color="auto" w:fill="auto"/>
            <w:vAlign w:val="center"/>
          </w:tcPr>
          <w:p w14:paraId="75D663DC" w14:textId="77777777" w:rsidR="00997E5D" w:rsidRPr="0040505F" w:rsidRDefault="009140C8" w:rsidP="00B3463F">
            <w:pPr>
              <w:ind w:firstLineChars="100" w:firstLine="220"/>
              <w:rPr>
                <w:rFonts w:ascii="ＭＳ 明朝" w:hAnsi="ＭＳ 明朝"/>
                <w:sz w:val="24"/>
              </w:rPr>
            </w:pPr>
            <w:r>
              <w:rPr>
                <w:rFonts w:ascii="ＭＳ 明朝" w:hAnsi="ＭＳ 明朝" w:hint="eastAsia"/>
                <w:sz w:val="24"/>
              </w:rPr>
              <w:t>令和</w:t>
            </w:r>
            <w:r w:rsidR="00997E5D" w:rsidRPr="0040505F">
              <w:rPr>
                <w:rFonts w:ascii="ＭＳ 明朝" w:hAnsi="ＭＳ 明朝" w:hint="eastAsia"/>
                <w:sz w:val="24"/>
              </w:rPr>
              <w:t xml:space="preserve">　　年　　月　　日（　　）</w:t>
            </w:r>
          </w:p>
        </w:tc>
      </w:tr>
      <w:tr w:rsidR="00997E5D" w:rsidRPr="0040505F" w14:paraId="1B589321" w14:textId="77777777" w:rsidTr="00B3463F">
        <w:trPr>
          <w:trHeight w:val="601"/>
        </w:trPr>
        <w:tc>
          <w:tcPr>
            <w:tcW w:w="1985" w:type="dxa"/>
            <w:vMerge/>
            <w:shd w:val="clear" w:color="auto" w:fill="auto"/>
            <w:vAlign w:val="center"/>
          </w:tcPr>
          <w:p w14:paraId="76F11117" w14:textId="77777777" w:rsidR="00997E5D" w:rsidRPr="0040505F" w:rsidRDefault="00997E5D" w:rsidP="00B3463F">
            <w:pPr>
              <w:jc w:val="center"/>
              <w:rPr>
                <w:rFonts w:ascii="ＭＳ 明朝" w:hAnsi="ＭＳ 明朝"/>
              </w:rPr>
            </w:pPr>
          </w:p>
        </w:tc>
        <w:tc>
          <w:tcPr>
            <w:tcW w:w="1275" w:type="dxa"/>
            <w:vMerge w:val="restart"/>
            <w:shd w:val="clear" w:color="auto" w:fill="auto"/>
            <w:vAlign w:val="center"/>
          </w:tcPr>
          <w:p w14:paraId="19299B4A" w14:textId="77777777" w:rsidR="00997E5D" w:rsidRPr="0040505F" w:rsidRDefault="00997E5D" w:rsidP="00474339">
            <w:pPr>
              <w:jc w:val="center"/>
              <w:rPr>
                <w:rFonts w:ascii="ＭＳ 明朝" w:hAnsi="ＭＳ 明朝"/>
                <w:sz w:val="24"/>
              </w:rPr>
            </w:pPr>
            <w:r w:rsidRPr="00474339">
              <w:rPr>
                <w:rFonts w:ascii="ＭＳ 明朝" w:hAnsi="ＭＳ 明朝" w:hint="eastAsia"/>
                <w:kern w:val="0"/>
                <w:sz w:val="24"/>
              </w:rPr>
              <w:t>点検者</w:t>
            </w:r>
          </w:p>
        </w:tc>
        <w:tc>
          <w:tcPr>
            <w:tcW w:w="4962" w:type="dxa"/>
            <w:tcBorders>
              <w:bottom w:val="dashSmallGap" w:sz="4" w:space="0" w:color="auto"/>
            </w:tcBorders>
            <w:shd w:val="clear" w:color="auto" w:fill="auto"/>
            <w:vAlign w:val="center"/>
          </w:tcPr>
          <w:p w14:paraId="6C372A24" w14:textId="77777777" w:rsidR="00997E5D" w:rsidRPr="0040505F" w:rsidRDefault="00997E5D" w:rsidP="00B3463F">
            <w:pPr>
              <w:rPr>
                <w:rFonts w:ascii="ＭＳ 明朝" w:hAnsi="ＭＳ 明朝"/>
                <w:sz w:val="22"/>
                <w:szCs w:val="22"/>
              </w:rPr>
            </w:pPr>
            <w:r w:rsidRPr="0040505F">
              <w:rPr>
                <w:rFonts w:ascii="ＭＳ 明朝" w:hAnsi="ＭＳ 明朝" w:hint="eastAsia"/>
                <w:sz w:val="22"/>
                <w:szCs w:val="22"/>
              </w:rPr>
              <w:t>職名</w:t>
            </w:r>
            <w:r>
              <w:rPr>
                <w:rFonts w:ascii="ＭＳ 明朝" w:hAnsi="ＭＳ 明朝" w:hint="eastAsia"/>
                <w:sz w:val="22"/>
                <w:szCs w:val="22"/>
              </w:rPr>
              <w:t xml:space="preserve">　</w:t>
            </w:r>
            <w:r w:rsidRPr="0040505F">
              <w:rPr>
                <w:rFonts w:ascii="ＭＳ 明朝" w:hAnsi="ＭＳ 明朝" w:hint="eastAsia"/>
                <w:sz w:val="22"/>
                <w:szCs w:val="22"/>
              </w:rPr>
              <w:t xml:space="preserve">　　　　氏名</w:t>
            </w:r>
          </w:p>
        </w:tc>
      </w:tr>
      <w:tr w:rsidR="00997E5D" w:rsidRPr="0040505F" w14:paraId="7B992A9F" w14:textId="77777777" w:rsidTr="00B3463F">
        <w:trPr>
          <w:trHeight w:val="539"/>
        </w:trPr>
        <w:tc>
          <w:tcPr>
            <w:tcW w:w="1985" w:type="dxa"/>
            <w:vMerge/>
            <w:shd w:val="clear" w:color="auto" w:fill="auto"/>
            <w:vAlign w:val="center"/>
          </w:tcPr>
          <w:p w14:paraId="301109C5" w14:textId="77777777" w:rsidR="00997E5D" w:rsidRPr="0040505F" w:rsidRDefault="00997E5D" w:rsidP="00B3463F">
            <w:pPr>
              <w:jc w:val="center"/>
              <w:rPr>
                <w:rFonts w:ascii="ＭＳ 明朝" w:hAnsi="ＭＳ 明朝"/>
              </w:rPr>
            </w:pPr>
          </w:p>
        </w:tc>
        <w:tc>
          <w:tcPr>
            <w:tcW w:w="1275" w:type="dxa"/>
            <w:vMerge/>
            <w:shd w:val="clear" w:color="auto" w:fill="auto"/>
            <w:vAlign w:val="center"/>
          </w:tcPr>
          <w:p w14:paraId="18B08790" w14:textId="77777777" w:rsidR="00997E5D" w:rsidRPr="0040505F" w:rsidRDefault="00997E5D" w:rsidP="00B3463F">
            <w:pPr>
              <w:jc w:val="center"/>
              <w:rPr>
                <w:rFonts w:ascii="ＭＳ 明朝" w:hAnsi="ＭＳ 明朝"/>
              </w:rPr>
            </w:pPr>
          </w:p>
        </w:tc>
        <w:tc>
          <w:tcPr>
            <w:tcW w:w="4962" w:type="dxa"/>
            <w:tcBorders>
              <w:top w:val="dashSmallGap" w:sz="4" w:space="0" w:color="auto"/>
              <w:bottom w:val="single" w:sz="12" w:space="0" w:color="auto"/>
            </w:tcBorders>
            <w:shd w:val="clear" w:color="auto" w:fill="auto"/>
            <w:vAlign w:val="center"/>
          </w:tcPr>
          <w:p w14:paraId="474D4D3E" w14:textId="77777777" w:rsidR="00997E5D" w:rsidRPr="0040505F" w:rsidRDefault="00997E5D" w:rsidP="00B3463F">
            <w:pPr>
              <w:rPr>
                <w:rFonts w:ascii="ＭＳ 明朝" w:hAnsi="ＭＳ 明朝"/>
                <w:sz w:val="22"/>
                <w:szCs w:val="22"/>
              </w:rPr>
            </w:pPr>
            <w:r w:rsidRPr="0040505F">
              <w:rPr>
                <w:rFonts w:ascii="ＭＳ 明朝" w:hAnsi="ＭＳ 明朝" w:hint="eastAsia"/>
                <w:sz w:val="22"/>
                <w:szCs w:val="22"/>
              </w:rPr>
              <w:t>職名　　　　　氏名</w:t>
            </w:r>
          </w:p>
        </w:tc>
      </w:tr>
      <w:tr w:rsidR="00997E5D" w:rsidRPr="0040505F" w14:paraId="38C104D4" w14:textId="77777777" w:rsidTr="00B3463F">
        <w:trPr>
          <w:trHeight w:val="514"/>
        </w:trPr>
        <w:tc>
          <w:tcPr>
            <w:tcW w:w="1985" w:type="dxa"/>
            <w:vMerge w:val="restart"/>
            <w:shd w:val="clear" w:color="auto" w:fill="auto"/>
            <w:vAlign w:val="center"/>
          </w:tcPr>
          <w:p w14:paraId="3E051391" w14:textId="77777777" w:rsidR="00997E5D" w:rsidRPr="0040505F" w:rsidRDefault="00997E5D" w:rsidP="00B3463F">
            <w:pPr>
              <w:jc w:val="center"/>
              <w:rPr>
                <w:rFonts w:ascii="ＭＳ 明朝" w:hAnsi="ＭＳ 明朝"/>
              </w:rPr>
            </w:pPr>
            <w:r w:rsidRPr="0040505F">
              <w:rPr>
                <w:rFonts w:ascii="ＭＳ 明朝" w:hAnsi="ＭＳ 明朝" w:hint="eastAsia"/>
                <w:sz w:val="28"/>
                <w:szCs w:val="28"/>
              </w:rPr>
              <w:t>指導監査当日の</w:t>
            </w:r>
            <w:r w:rsidR="00CE0485">
              <w:rPr>
                <w:rFonts w:ascii="ＭＳ 明朝" w:hAnsi="ＭＳ 明朝" w:hint="eastAsia"/>
                <w:sz w:val="28"/>
                <w:szCs w:val="28"/>
              </w:rPr>
              <w:t>対応者</w:t>
            </w:r>
          </w:p>
        </w:tc>
        <w:tc>
          <w:tcPr>
            <w:tcW w:w="1275" w:type="dxa"/>
            <w:vMerge w:val="restart"/>
            <w:shd w:val="clear" w:color="auto" w:fill="auto"/>
            <w:vAlign w:val="center"/>
          </w:tcPr>
          <w:p w14:paraId="63CC7A9D" w14:textId="77777777" w:rsidR="00997E5D" w:rsidRPr="0040505F" w:rsidRDefault="00997E5D" w:rsidP="00B3463F">
            <w:pPr>
              <w:jc w:val="center"/>
              <w:rPr>
                <w:rFonts w:ascii="ＭＳ 明朝" w:hAnsi="ＭＳ 明朝"/>
              </w:rPr>
            </w:pPr>
            <w:r w:rsidRPr="0040505F">
              <w:rPr>
                <w:rFonts w:ascii="ＭＳ 明朝" w:hAnsi="ＭＳ 明朝" w:hint="eastAsia"/>
                <w:sz w:val="24"/>
              </w:rPr>
              <w:t>職・氏名</w:t>
            </w:r>
          </w:p>
        </w:tc>
        <w:tc>
          <w:tcPr>
            <w:tcW w:w="4962" w:type="dxa"/>
            <w:tcBorders>
              <w:top w:val="single" w:sz="12" w:space="0" w:color="auto"/>
              <w:bottom w:val="dashSmallGap" w:sz="4" w:space="0" w:color="auto"/>
            </w:tcBorders>
            <w:shd w:val="clear" w:color="auto" w:fill="auto"/>
            <w:vAlign w:val="center"/>
          </w:tcPr>
          <w:p w14:paraId="3688CA2E" w14:textId="77777777" w:rsidR="00997E5D" w:rsidRPr="0040505F" w:rsidRDefault="00997E5D" w:rsidP="00B3463F">
            <w:pPr>
              <w:rPr>
                <w:rFonts w:ascii="ＭＳ 明朝" w:hAnsi="ＭＳ 明朝"/>
                <w:sz w:val="22"/>
                <w:szCs w:val="22"/>
              </w:rPr>
            </w:pPr>
            <w:r w:rsidRPr="0040505F">
              <w:rPr>
                <w:rFonts w:ascii="ＭＳ 明朝" w:hAnsi="ＭＳ 明朝" w:hint="eastAsia"/>
                <w:sz w:val="22"/>
                <w:szCs w:val="22"/>
              </w:rPr>
              <w:t>職名　　　　　氏名</w:t>
            </w:r>
          </w:p>
        </w:tc>
      </w:tr>
      <w:tr w:rsidR="00997E5D" w:rsidRPr="0040505F" w14:paraId="25C15649" w14:textId="77777777" w:rsidTr="00B3463F">
        <w:trPr>
          <w:trHeight w:val="550"/>
        </w:trPr>
        <w:tc>
          <w:tcPr>
            <w:tcW w:w="1985" w:type="dxa"/>
            <w:vMerge/>
            <w:shd w:val="clear" w:color="auto" w:fill="auto"/>
            <w:vAlign w:val="center"/>
          </w:tcPr>
          <w:p w14:paraId="5FE302BE" w14:textId="77777777" w:rsidR="00997E5D" w:rsidRPr="0040505F" w:rsidRDefault="00997E5D" w:rsidP="00B3463F">
            <w:pPr>
              <w:jc w:val="center"/>
              <w:rPr>
                <w:rFonts w:ascii="ＭＳ 明朝" w:hAnsi="ＭＳ 明朝"/>
              </w:rPr>
            </w:pPr>
          </w:p>
        </w:tc>
        <w:tc>
          <w:tcPr>
            <w:tcW w:w="1275" w:type="dxa"/>
            <w:vMerge/>
            <w:shd w:val="clear" w:color="auto" w:fill="auto"/>
            <w:vAlign w:val="center"/>
          </w:tcPr>
          <w:p w14:paraId="22ED290A" w14:textId="77777777" w:rsidR="00997E5D" w:rsidRPr="0040505F" w:rsidRDefault="00997E5D" w:rsidP="00B3463F">
            <w:pPr>
              <w:jc w:val="center"/>
              <w:rPr>
                <w:rFonts w:ascii="ＭＳ 明朝" w:hAnsi="ＭＳ 明朝"/>
              </w:rPr>
            </w:pPr>
          </w:p>
        </w:tc>
        <w:tc>
          <w:tcPr>
            <w:tcW w:w="4962" w:type="dxa"/>
            <w:tcBorders>
              <w:top w:val="dashSmallGap" w:sz="4" w:space="0" w:color="auto"/>
              <w:bottom w:val="dashSmallGap" w:sz="4" w:space="0" w:color="auto"/>
            </w:tcBorders>
            <w:shd w:val="clear" w:color="auto" w:fill="auto"/>
            <w:vAlign w:val="center"/>
          </w:tcPr>
          <w:p w14:paraId="7F4C1B54" w14:textId="77777777" w:rsidR="00997E5D" w:rsidRPr="0040505F" w:rsidRDefault="00997E5D" w:rsidP="00B3463F">
            <w:pPr>
              <w:rPr>
                <w:rFonts w:ascii="ＭＳ 明朝" w:hAnsi="ＭＳ 明朝"/>
                <w:sz w:val="22"/>
                <w:szCs w:val="22"/>
              </w:rPr>
            </w:pPr>
            <w:r w:rsidRPr="0040505F">
              <w:rPr>
                <w:rFonts w:ascii="ＭＳ 明朝" w:hAnsi="ＭＳ 明朝" w:hint="eastAsia"/>
                <w:sz w:val="22"/>
                <w:szCs w:val="22"/>
              </w:rPr>
              <w:t>職名　　　　　氏名</w:t>
            </w:r>
          </w:p>
        </w:tc>
      </w:tr>
      <w:tr w:rsidR="00997E5D" w:rsidRPr="0040505F" w14:paraId="4404641C" w14:textId="77777777" w:rsidTr="00B3463F">
        <w:trPr>
          <w:trHeight w:val="530"/>
        </w:trPr>
        <w:tc>
          <w:tcPr>
            <w:tcW w:w="1985" w:type="dxa"/>
            <w:vMerge/>
            <w:shd w:val="clear" w:color="auto" w:fill="auto"/>
            <w:vAlign w:val="center"/>
          </w:tcPr>
          <w:p w14:paraId="0517F03C" w14:textId="77777777" w:rsidR="00997E5D" w:rsidRPr="0040505F" w:rsidRDefault="00997E5D" w:rsidP="00B3463F">
            <w:pPr>
              <w:jc w:val="center"/>
              <w:rPr>
                <w:rFonts w:ascii="ＭＳ 明朝" w:hAnsi="ＭＳ 明朝"/>
              </w:rPr>
            </w:pPr>
          </w:p>
        </w:tc>
        <w:tc>
          <w:tcPr>
            <w:tcW w:w="1275" w:type="dxa"/>
            <w:vMerge/>
            <w:shd w:val="clear" w:color="auto" w:fill="auto"/>
            <w:vAlign w:val="center"/>
          </w:tcPr>
          <w:p w14:paraId="0267ECBE" w14:textId="77777777" w:rsidR="00997E5D" w:rsidRPr="0040505F" w:rsidRDefault="00997E5D" w:rsidP="00B3463F">
            <w:pPr>
              <w:jc w:val="center"/>
              <w:rPr>
                <w:rFonts w:ascii="ＭＳ 明朝" w:hAnsi="ＭＳ 明朝"/>
              </w:rPr>
            </w:pPr>
          </w:p>
        </w:tc>
        <w:tc>
          <w:tcPr>
            <w:tcW w:w="4962" w:type="dxa"/>
            <w:tcBorders>
              <w:top w:val="dashSmallGap" w:sz="4" w:space="0" w:color="auto"/>
              <w:bottom w:val="dashSmallGap" w:sz="4" w:space="0" w:color="auto"/>
            </w:tcBorders>
            <w:shd w:val="clear" w:color="auto" w:fill="auto"/>
            <w:vAlign w:val="center"/>
          </w:tcPr>
          <w:p w14:paraId="67F1D850" w14:textId="77777777" w:rsidR="00997E5D" w:rsidRPr="0040505F" w:rsidRDefault="00997E5D" w:rsidP="00B3463F">
            <w:pPr>
              <w:rPr>
                <w:rFonts w:ascii="ＭＳ 明朝" w:hAnsi="ＭＳ 明朝"/>
                <w:sz w:val="22"/>
                <w:szCs w:val="22"/>
              </w:rPr>
            </w:pPr>
            <w:r w:rsidRPr="0040505F">
              <w:rPr>
                <w:rFonts w:ascii="ＭＳ 明朝" w:hAnsi="ＭＳ 明朝" w:hint="eastAsia"/>
                <w:sz w:val="22"/>
                <w:szCs w:val="22"/>
              </w:rPr>
              <w:t>職名　　　　　氏名</w:t>
            </w:r>
          </w:p>
        </w:tc>
      </w:tr>
      <w:tr w:rsidR="00997E5D" w:rsidRPr="0040505F" w14:paraId="244CCDD6" w14:textId="77777777" w:rsidTr="00B3463F">
        <w:trPr>
          <w:trHeight w:val="538"/>
        </w:trPr>
        <w:tc>
          <w:tcPr>
            <w:tcW w:w="1985" w:type="dxa"/>
            <w:vMerge/>
            <w:shd w:val="clear" w:color="auto" w:fill="auto"/>
            <w:vAlign w:val="center"/>
          </w:tcPr>
          <w:p w14:paraId="778157FE" w14:textId="77777777" w:rsidR="00997E5D" w:rsidRPr="0040505F" w:rsidRDefault="00997E5D" w:rsidP="00B3463F">
            <w:pPr>
              <w:jc w:val="center"/>
              <w:rPr>
                <w:rFonts w:ascii="ＭＳ 明朝" w:hAnsi="ＭＳ 明朝"/>
              </w:rPr>
            </w:pPr>
          </w:p>
        </w:tc>
        <w:tc>
          <w:tcPr>
            <w:tcW w:w="1275" w:type="dxa"/>
            <w:vMerge/>
            <w:shd w:val="clear" w:color="auto" w:fill="auto"/>
            <w:vAlign w:val="center"/>
          </w:tcPr>
          <w:p w14:paraId="3819929A" w14:textId="77777777" w:rsidR="00997E5D" w:rsidRPr="0040505F" w:rsidRDefault="00997E5D" w:rsidP="00B3463F">
            <w:pPr>
              <w:jc w:val="center"/>
              <w:rPr>
                <w:rFonts w:ascii="ＭＳ 明朝" w:hAnsi="ＭＳ 明朝"/>
              </w:rPr>
            </w:pPr>
          </w:p>
        </w:tc>
        <w:tc>
          <w:tcPr>
            <w:tcW w:w="4962" w:type="dxa"/>
            <w:tcBorders>
              <w:top w:val="dashSmallGap" w:sz="4" w:space="0" w:color="auto"/>
            </w:tcBorders>
            <w:shd w:val="clear" w:color="auto" w:fill="auto"/>
            <w:vAlign w:val="center"/>
          </w:tcPr>
          <w:p w14:paraId="4819E401" w14:textId="77777777" w:rsidR="00997E5D" w:rsidRPr="0040505F" w:rsidRDefault="00997E5D" w:rsidP="00B3463F">
            <w:pPr>
              <w:rPr>
                <w:rFonts w:ascii="ＭＳ 明朝" w:hAnsi="ＭＳ 明朝"/>
                <w:sz w:val="22"/>
                <w:szCs w:val="22"/>
              </w:rPr>
            </w:pPr>
            <w:r w:rsidRPr="0040505F">
              <w:rPr>
                <w:rFonts w:ascii="ＭＳ 明朝" w:hAnsi="ＭＳ 明朝" w:hint="eastAsia"/>
                <w:sz w:val="22"/>
                <w:szCs w:val="22"/>
              </w:rPr>
              <w:t>職名　　　　　氏名</w:t>
            </w:r>
          </w:p>
        </w:tc>
      </w:tr>
    </w:tbl>
    <w:p w14:paraId="31814B8E" w14:textId="77777777" w:rsidR="00997E5D" w:rsidRDefault="00997E5D" w:rsidP="00997E5D">
      <w:pPr>
        <w:rPr>
          <w:rFonts w:ascii="ＭＳ 明朝" w:hAnsi="ＭＳ 明朝"/>
        </w:rPr>
      </w:pPr>
    </w:p>
    <w:tbl>
      <w:tblPr>
        <w:tblW w:w="0" w:type="auto"/>
        <w:tblInd w:w="13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85"/>
        <w:gridCol w:w="1275"/>
        <w:gridCol w:w="4962"/>
      </w:tblGrid>
      <w:tr w:rsidR="00997E5D" w:rsidRPr="0040505F" w14:paraId="49B66219" w14:textId="77777777" w:rsidTr="00B3463F">
        <w:trPr>
          <w:trHeight w:val="395"/>
        </w:trPr>
        <w:tc>
          <w:tcPr>
            <w:tcW w:w="1985" w:type="dxa"/>
            <w:vMerge w:val="restart"/>
            <w:shd w:val="clear" w:color="auto" w:fill="auto"/>
            <w:vAlign w:val="center"/>
          </w:tcPr>
          <w:p w14:paraId="483C64FF" w14:textId="77777777" w:rsidR="00997E5D" w:rsidRPr="0040505F" w:rsidRDefault="00997E5D" w:rsidP="00B3463F">
            <w:pPr>
              <w:jc w:val="center"/>
              <w:rPr>
                <w:rFonts w:ascii="ＭＳ 明朝" w:hAnsi="ＭＳ 明朝"/>
                <w:sz w:val="22"/>
                <w:szCs w:val="22"/>
              </w:rPr>
            </w:pPr>
            <w:r w:rsidRPr="0040505F">
              <w:rPr>
                <w:rFonts w:ascii="ＭＳ 明朝" w:hAnsi="ＭＳ 明朝" w:hint="eastAsia"/>
                <w:sz w:val="22"/>
                <w:szCs w:val="22"/>
              </w:rPr>
              <w:t>指導監査課</w:t>
            </w:r>
          </w:p>
        </w:tc>
        <w:tc>
          <w:tcPr>
            <w:tcW w:w="1275" w:type="dxa"/>
            <w:shd w:val="clear" w:color="auto" w:fill="auto"/>
            <w:vAlign w:val="center"/>
          </w:tcPr>
          <w:p w14:paraId="4FFB5F61" w14:textId="77777777" w:rsidR="00997E5D" w:rsidRPr="0040505F" w:rsidRDefault="006768E3" w:rsidP="00B3463F">
            <w:pPr>
              <w:jc w:val="center"/>
              <w:rPr>
                <w:rFonts w:ascii="ＭＳ 明朝" w:hAnsi="ＭＳ 明朝"/>
                <w:sz w:val="22"/>
                <w:szCs w:val="22"/>
              </w:rPr>
            </w:pPr>
            <w:r w:rsidRPr="003C060E">
              <w:rPr>
                <w:rFonts w:ascii="ＭＳ 明朝" w:hAnsi="ＭＳ 明朝" w:hint="eastAsia"/>
                <w:w w:val="80"/>
                <w:kern w:val="0"/>
                <w:sz w:val="22"/>
                <w:szCs w:val="22"/>
                <w:fitText w:val="880" w:id="898780674"/>
              </w:rPr>
              <w:t>監査</w:t>
            </w:r>
            <w:r w:rsidR="00997E5D" w:rsidRPr="003C060E">
              <w:rPr>
                <w:rFonts w:ascii="ＭＳ 明朝" w:hAnsi="ＭＳ 明朝" w:hint="eastAsia"/>
                <w:w w:val="80"/>
                <w:kern w:val="0"/>
                <w:sz w:val="22"/>
                <w:szCs w:val="22"/>
                <w:fitText w:val="880" w:id="898780674"/>
              </w:rPr>
              <w:t>年月</w:t>
            </w:r>
            <w:r w:rsidR="00997E5D" w:rsidRPr="003C060E">
              <w:rPr>
                <w:rFonts w:ascii="ＭＳ 明朝" w:hAnsi="ＭＳ 明朝" w:hint="eastAsia"/>
                <w:spacing w:val="1"/>
                <w:w w:val="80"/>
                <w:kern w:val="0"/>
                <w:sz w:val="22"/>
                <w:szCs w:val="22"/>
                <w:fitText w:val="880" w:id="898780674"/>
              </w:rPr>
              <w:t>日</w:t>
            </w:r>
          </w:p>
        </w:tc>
        <w:tc>
          <w:tcPr>
            <w:tcW w:w="4962" w:type="dxa"/>
            <w:shd w:val="clear" w:color="auto" w:fill="auto"/>
            <w:vAlign w:val="center"/>
          </w:tcPr>
          <w:p w14:paraId="7986F6C8" w14:textId="77777777" w:rsidR="00997E5D" w:rsidRPr="0040505F" w:rsidRDefault="009140C8" w:rsidP="00B3463F">
            <w:pPr>
              <w:rPr>
                <w:rFonts w:ascii="ＭＳ 明朝" w:hAnsi="ＭＳ 明朝"/>
                <w:sz w:val="22"/>
                <w:szCs w:val="22"/>
              </w:rPr>
            </w:pPr>
            <w:r>
              <w:rPr>
                <w:rFonts w:ascii="ＭＳ 明朝" w:hAnsi="ＭＳ 明朝" w:hint="eastAsia"/>
                <w:sz w:val="22"/>
                <w:szCs w:val="22"/>
              </w:rPr>
              <w:t xml:space="preserve">令和　</w:t>
            </w:r>
            <w:r w:rsidR="00997E5D" w:rsidRPr="0040505F">
              <w:rPr>
                <w:rFonts w:ascii="ＭＳ 明朝" w:hAnsi="ＭＳ 明朝" w:hint="eastAsia"/>
                <w:sz w:val="22"/>
                <w:szCs w:val="22"/>
              </w:rPr>
              <w:t xml:space="preserve">　　年　　月　　日（　　）</w:t>
            </w:r>
          </w:p>
        </w:tc>
      </w:tr>
      <w:tr w:rsidR="00432CEA" w:rsidRPr="0040505F" w14:paraId="526E4D81" w14:textId="77777777" w:rsidTr="00B3463F">
        <w:trPr>
          <w:trHeight w:val="556"/>
        </w:trPr>
        <w:tc>
          <w:tcPr>
            <w:tcW w:w="1985" w:type="dxa"/>
            <w:vMerge/>
            <w:shd w:val="clear" w:color="auto" w:fill="auto"/>
            <w:vAlign w:val="center"/>
          </w:tcPr>
          <w:p w14:paraId="60E8C7BF" w14:textId="77777777" w:rsidR="00432CEA" w:rsidRPr="0040505F" w:rsidRDefault="00432CEA" w:rsidP="00B3463F">
            <w:pPr>
              <w:jc w:val="center"/>
              <w:rPr>
                <w:rFonts w:ascii="ＭＳ 明朝" w:hAnsi="ＭＳ 明朝"/>
                <w:sz w:val="22"/>
                <w:szCs w:val="22"/>
              </w:rPr>
            </w:pPr>
          </w:p>
        </w:tc>
        <w:tc>
          <w:tcPr>
            <w:tcW w:w="1275" w:type="dxa"/>
            <w:vMerge w:val="restart"/>
            <w:shd w:val="clear" w:color="auto" w:fill="auto"/>
            <w:vAlign w:val="center"/>
          </w:tcPr>
          <w:p w14:paraId="5D43C37A" w14:textId="2B467A71" w:rsidR="00432CEA" w:rsidRPr="0040505F" w:rsidRDefault="00432CEA" w:rsidP="00B3463F">
            <w:pPr>
              <w:jc w:val="center"/>
              <w:rPr>
                <w:rFonts w:ascii="ＭＳ 明朝" w:hAnsi="ＭＳ 明朝"/>
                <w:sz w:val="22"/>
                <w:szCs w:val="22"/>
              </w:rPr>
            </w:pPr>
            <w:r w:rsidRPr="0040505F">
              <w:rPr>
                <w:rFonts w:ascii="ＭＳ 明朝" w:hAnsi="ＭＳ 明朝" w:hint="eastAsia"/>
                <w:sz w:val="22"/>
                <w:szCs w:val="22"/>
              </w:rPr>
              <w:t>職・氏名</w:t>
            </w:r>
          </w:p>
        </w:tc>
        <w:tc>
          <w:tcPr>
            <w:tcW w:w="4962" w:type="dxa"/>
            <w:shd w:val="clear" w:color="auto" w:fill="auto"/>
            <w:vAlign w:val="center"/>
          </w:tcPr>
          <w:p w14:paraId="0BAEF80A" w14:textId="5E442AF0" w:rsidR="00432CEA" w:rsidRPr="0040505F" w:rsidRDefault="00432CEA" w:rsidP="00B3463F">
            <w:pPr>
              <w:rPr>
                <w:rFonts w:ascii="ＭＳ 明朝" w:hAnsi="ＭＳ 明朝"/>
                <w:sz w:val="22"/>
                <w:szCs w:val="22"/>
              </w:rPr>
            </w:pPr>
            <w:r w:rsidRPr="0040505F">
              <w:rPr>
                <w:rFonts w:ascii="ＭＳ 明朝" w:hAnsi="ＭＳ 明朝" w:hint="eastAsia"/>
                <w:sz w:val="22"/>
                <w:szCs w:val="22"/>
              </w:rPr>
              <w:t>職名　　　　　氏名</w:t>
            </w:r>
          </w:p>
        </w:tc>
      </w:tr>
      <w:tr w:rsidR="00432CEA" w:rsidRPr="0040505F" w14:paraId="7A2E3DDB" w14:textId="77777777" w:rsidTr="00B3463F">
        <w:trPr>
          <w:trHeight w:val="556"/>
        </w:trPr>
        <w:tc>
          <w:tcPr>
            <w:tcW w:w="1985" w:type="dxa"/>
            <w:vMerge/>
            <w:shd w:val="clear" w:color="auto" w:fill="auto"/>
            <w:vAlign w:val="center"/>
          </w:tcPr>
          <w:p w14:paraId="74DE3444" w14:textId="77777777" w:rsidR="00432CEA" w:rsidRPr="0040505F" w:rsidRDefault="00432CEA" w:rsidP="00B3463F">
            <w:pPr>
              <w:jc w:val="center"/>
              <w:rPr>
                <w:rFonts w:ascii="ＭＳ 明朝" w:hAnsi="ＭＳ 明朝"/>
                <w:sz w:val="22"/>
                <w:szCs w:val="22"/>
              </w:rPr>
            </w:pPr>
          </w:p>
        </w:tc>
        <w:tc>
          <w:tcPr>
            <w:tcW w:w="1275" w:type="dxa"/>
            <w:vMerge/>
            <w:shd w:val="clear" w:color="auto" w:fill="auto"/>
            <w:vAlign w:val="center"/>
          </w:tcPr>
          <w:p w14:paraId="0B881715" w14:textId="2C53F0B8" w:rsidR="00432CEA" w:rsidRPr="0040505F" w:rsidRDefault="00432CEA" w:rsidP="00B3463F">
            <w:pPr>
              <w:jc w:val="center"/>
              <w:rPr>
                <w:rFonts w:ascii="ＭＳ 明朝" w:hAnsi="ＭＳ 明朝"/>
                <w:sz w:val="22"/>
                <w:szCs w:val="22"/>
              </w:rPr>
            </w:pPr>
          </w:p>
        </w:tc>
        <w:tc>
          <w:tcPr>
            <w:tcW w:w="4962" w:type="dxa"/>
            <w:shd w:val="clear" w:color="auto" w:fill="auto"/>
            <w:vAlign w:val="center"/>
          </w:tcPr>
          <w:p w14:paraId="7EEA3633" w14:textId="77777777" w:rsidR="00432CEA" w:rsidRPr="0040505F" w:rsidRDefault="00432CEA" w:rsidP="00B3463F">
            <w:pPr>
              <w:rPr>
                <w:rFonts w:ascii="ＭＳ 明朝" w:hAnsi="ＭＳ 明朝"/>
                <w:sz w:val="22"/>
                <w:szCs w:val="22"/>
              </w:rPr>
            </w:pPr>
            <w:r w:rsidRPr="0040505F">
              <w:rPr>
                <w:rFonts w:ascii="ＭＳ 明朝" w:hAnsi="ＭＳ 明朝" w:hint="eastAsia"/>
                <w:sz w:val="22"/>
                <w:szCs w:val="22"/>
              </w:rPr>
              <w:t>職名　　　　　氏名</w:t>
            </w:r>
          </w:p>
        </w:tc>
      </w:tr>
      <w:tr w:rsidR="00432CEA" w:rsidRPr="0040505F" w14:paraId="7FDA61AC" w14:textId="77777777" w:rsidTr="00B3463F">
        <w:trPr>
          <w:trHeight w:val="550"/>
        </w:trPr>
        <w:tc>
          <w:tcPr>
            <w:tcW w:w="1985" w:type="dxa"/>
            <w:vMerge/>
            <w:shd w:val="clear" w:color="auto" w:fill="auto"/>
            <w:vAlign w:val="center"/>
          </w:tcPr>
          <w:p w14:paraId="5B07FA29" w14:textId="77777777" w:rsidR="00432CEA" w:rsidRPr="0040505F" w:rsidRDefault="00432CEA" w:rsidP="00B3463F">
            <w:pPr>
              <w:jc w:val="center"/>
              <w:rPr>
                <w:rFonts w:ascii="ＭＳ 明朝" w:hAnsi="ＭＳ 明朝"/>
                <w:sz w:val="22"/>
                <w:szCs w:val="22"/>
              </w:rPr>
            </w:pPr>
          </w:p>
        </w:tc>
        <w:tc>
          <w:tcPr>
            <w:tcW w:w="1275" w:type="dxa"/>
            <w:vMerge/>
            <w:shd w:val="clear" w:color="auto" w:fill="auto"/>
            <w:vAlign w:val="center"/>
          </w:tcPr>
          <w:p w14:paraId="5C14DD9F" w14:textId="77777777" w:rsidR="00432CEA" w:rsidRPr="0040505F" w:rsidRDefault="00432CEA" w:rsidP="00B3463F">
            <w:pPr>
              <w:jc w:val="center"/>
              <w:rPr>
                <w:rFonts w:ascii="ＭＳ 明朝" w:hAnsi="ＭＳ 明朝"/>
                <w:sz w:val="22"/>
                <w:szCs w:val="22"/>
              </w:rPr>
            </w:pPr>
          </w:p>
        </w:tc>
        <w:tc>
          <w:tcPr>
            <w:tcW w:w="4962" w:type="dxa"/>
            <w:shd w:val="clear" w:color="auto" w:fill="auto"/>
            <w:vAlign w:val="center"/>
          </w:tcPr>
          <w:p w14:paraId="2786F7BA" w14:textId="77777777" w:rsidR="00432CEA" w:rsidRPr="0040505F" w:rsidRDefault="00432CEA" w:rsidP="00B3463F">
            <w:pPr>
              <w:rPr>
                <w:rFonts w:ascii="ＭＳ 明朝" w:hAnsi="ＭＳ 明朝"/>
                <w:sz w:val="22"/>
                <w:szCs w:val="22"/>
              </w:rPr>
            </w:pPr>
            <w:r w:rsidRPr="0040505F">
              <w:rPr>
                <w:rFonts w:ascii="ＭＳ 明朝" w:hAnsi="ＭＳ 明朝" w:hint="eastAsia"/>
                <w:sz w:val="22"/>
                <w:szCs w:val="22"/>
              </w:rPr>
              <w:t>職名　　　　　氏名</w:t>
            </w:r>
          </w:p>
        </w:tc>
      </w:tr>
    </w:tbl>
    <w:p w14:paraId="77E21225" w14:textId="77777777" w:rsidR="00997E5D" w:rsidRPr="008A6691" w:rsidRDefault="00997E5D" w:rsidP="00997E5D">
      <w:pPr>
        <w:rPr>
          <w:rFonts w:ascii="ＭＳ 明朝" w:hAnsi="ＭＳ 明朝"/>
        </w:rPr>
        <w:sectPr w:rsidR="00997E5D" w:rsidRPr="008A6691" w:rsidSect="00906206">
          <w:footerReference w:type="default" r:id="rId8"/>
          <w:pgSz w:w="11906" w:h="16838" w:code="9"/>
          <w:pgMar w:top="907" w:right="624" w:bottom="907" w:left="624" w:header="0" w:footer="397" w:gutter="0"/>
          <w:pgNumType w:fmt="decimalFullWidth" w:start="1"/>
          <w:cols w:space="425"/>
          <w:titlePg/>
          <w:docGrid w:type="linesAndChars" w:linePitch="286" w:charSpace="-4031"/>
        </w:sectPr>
      </w:pPr>
      <w:r>
        <w:rPr>
          <w:rFonts w:ascii="ＭＳ 明朝" w:hAnsi="ＭＳ 明朝" w:hint="eastAsia"/>
          <w:b/>
          <w:sz w:val="28"/>
          <w:szCs w:val="28"/>
        </w:rPr>
        <w:t xml:space="preserve">　　　　　</w:t>
      </w:r>
      <w:r w:rsidRPr="0005360A">
        <w:rPr>
          <w:rFonts w:ascii="ＭＳ 明朝" w:hAnsi="ＭＳ 明朝" w:hint="eastAsia"/>
          <w:b/>
        </w:rPr>
        <w:t>※太枠</w:t>
      </w:r>
      <w:r>
        <w:rPr>
          <w:rFonts w:ascii="ＭＳ 明朝" w:hAnsi="ＭＳ 明朝" w:hint="eastAsia"/>
        </w:rPr>
        <w:t>のみ記入し、自主点検終了後、指導監査課へ１部、提出してください。</w:t>
      </w:r>
    </w:p>
    <w:p w14:paraId="26683709" w14:textId="1F326B70" w:rsidR="00997E5D" w:rsidRDefault="00997E5D" w:rsidP="00EB1D13">
      <w:pPr>
        <w:rPr>
          <w:rFonts w:ascii="ＭＳ 明朝" w:hAnsi="ＭＳ 明朝"/>
          <w:sz w:val="20"/>
        </w:rPr>
      </w:pPr>
      <w:r w:rsidRPr="007620B4">
        <w:rPr>
          <w:rFonts w:ascii="ＭＳ 明朝" w:hAnsi="ＭＳ 明朝" w:hint="eastAsia"/>
          <w:b/>
          <w:sz w:val="20"/>
        </w:rPr>
        <w:lastRenderedPageBreak/>
        <w:t>【</w:t>
      </w:r>
      <w:r w:rsidR="007620B4" w:rsidRPr="007620B4">
        <w:rPr>
          <w:rFonts w:ascii="ＭＳ 明朝" w:hAnsi="ＭＳ 明朝" w:hint="eastAsia"/>
          <w:b/>
          <w:sz w:val="20"/>
        </w:rPr>
        <w:t xml:space="preserve">　</w:t>
      </w:r>
      <w:r w:rsidRPr="007620B4">
        <w:rPr>
          <w:rFonts w:ascii="ＭＳ 明朝" w:hAnsi="ＭＳ 明朝" w:hint="eastAsia"/>
          <w:b/>
          <w:sz w:val="20"/>
        </w:rPr>
        <w:t>指導監査の法的根拠</w:t>
      </w:r>
      <w:r w:rsidR="007620B4" w:rsidRPr="007620B4">
        <w:rPr>
          <w:rFonts w:ascii="ＭＳ 明朝" w:hAnsi="ＭＳ 明朝" w:hint="eastAsia"/>
          <w:b/>
          <w:sz w:val="20"/>
        </w:rPr>
        <w:t xml:space="preserve">　</w:t>
      </w:r>
      <w:r w:rsidRPr="007620B4">
        <w:rPr>
          <w:rFonts w:ascii="ＭＳ 明朝" w:hAnsi="ＭＳ 明朝" w:hint="eastAsia"/>
          <w:b/>
          <w:sz w:val="20"/>
        </w:rPr>
        <w:t>】</w:t>
      </w:r>
    </w:p>
    <w:p w14:paraId="0714250C" w14:textId="77777777" w:rsidR="009F4AE4" w:rsidRPr="00C3164B" w:rsidRDefault="009F4AE4" w:rsidP="009F4AE4">
      <w:pPr>
        <w:rPr>
          <w:rFonts w:ascii="ＭＳ 明朝" w:hAnsi="ＭＳ 明朝"/>
          <w:sz w:val="20"/>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1740"/>
        <w:gridCol w:w="2369"/>
        <w:gridCol w:w="4635"/>
      </w:tblGrid>
      <w:tr w:rsidR="009F4AE4" w:rsidRPr="00C3164B" w14:paraId="7F9A199C" w14:textId="77777777" w:rsidTr="001E5BBB">
        <w:trPr>
          <w:cantSplit/>
          <w:trHeight w:val="345"/>
        </w:trPr>
        <w:tc>
          <w:tcPr>
            <w:tcW w:w="4489" w:type="dxa"/>
            <w:gridSpan w:val="3"/>
            <w:vAlign w:val="center"/>
          </w:tcPr>
          <w:p w14:paraId="2ADDE97E" w14:textId="77777777" w:rsidR="009F4AE4" w:rsidRPr="00C3164B" w:rsidRDefault="009F4AE4" w:rsidP="00C811CC">
            <w:pPr>
              <w:jc w:val="center"/>
              <w:rPr>
                <w:rFonts w:ascii="ＭＳ 明朝" w:hAnsi="ＭＳ 明朝"/>
                <w:sz w:val="20"/>
              </w:rPr>
            </w:pPr>
            <w:r>
              <w:rPr>
                <w:rFonts w:ascii="ＭＳ 明朝" w:hAnsi="ＭＳ 明朝" w:hint="eastAsia"/>
                <w:sz w:val="20"/>
              </w:rPr>
              <w:t>種　　別</w:t>
            </w:r>
          </w:p>
        </w:tc>
        <w:tc>
          <w:tcPr>
            <w:tcW w:w="4635" w:type="dxa"/>
            <w:vAlign w:val="center"/>
          </w:tcPr>
          <w:p w14:paraId="1E536017" w14:textId="77777777" w:rsidR="009F4AE4" w:rsidRPr="00C3164B" w:rsidRDefault="009F4AE4" w:rsidP="00C811CC">
            <w:pPr>
              <w:jc w:val="center"/>
              <w:rPr>
                <w:rFonts w:ascii="ＭＳ 明朝" w:hAnsi="ＭＳ 明朝"/>
                <w:sz w:val="20"/>
              </w:rPr>
            </w:pPr>
            <w:r w:rsidRPr="00C3164B">
              <w:rPr>
                <w:rFonts w:ascii="ＭＳ 明朝" w:hAnsi="ＭＳ 明朝"/>
                <w:sz w:val="20"/>
              </w:rPr>
              <w:fldChar w:fldCharType="begin"/>
            </w:r>
            <w:r w:rsidRPr="00C3164B">
              <w:rPr>
                <w:rFonts w:ascii="ＭＳ 明朝" w:hAnsi="ＭＳ 明朝"/>
                <w:sz w:val="20"/>
              </w:rPr>
              <w:instrText xml:space="preserve"> eq \o\ad(</w:instrText>
            </w:r>
            <w:r w:rsidRPr="00C3164B">
              <w:rPr>
                <w:rFonts w:ascii="ＭＳ 明朝" w:hAnsi="ＭＳ 明朝" w:hint="eastAsia"/>
                <w:sz w:val="20"/>
              </w:rPr>
              <w:instrText>指導監査の根拠</w:instrText>
            </w:r>
            <w:r w:rsidRPr="00C3164B">
              <w:rPr>
                <w:rFonts w:ascii="ＭＳ 明朝" w:hAnsi="ＭＳ 明朝"/>
                <w:sz w:val="20"/>
              </w:rPr>
              <w:instrText>,</w:instrText>
            </w:r>
            <w:r w:rsidRPr="00C3164B">
              <w:rPr>
                <w:rFonts w:ascii="ＭＳ 明朝" w:hAnsi="ＭＳ 明朝" w:hint="eastAsia"/>
                <w:sz w:val="20"/>
              </w:rPr>
              <w:instrText xml:space="preserve">　　　　　　　　　　　</w:instrText>
            </w:r>
            <w:r w:rsidRPr="00C3164B">
              <w:rPr>
                <w:rFonts w:ascii="ＭＳ 明朝" w:hAnsi="ＭＳ 明朝"/>
                <w:sz w:val="20"/>
              </w:rPr>
              <w:instrText>)</w:instrText>
            </w:r>
            <w:r w:rsidRPr="00C3164B">
              <w:rPr>
                <w:rFonts w:ascii="ＭＳ 明朝" w:hAnsi="ＭＳ 明朝"/>
                <w:sz w:val="20"/>
              </w:rPr>
              <w:fldChar w:fldCharType="end"/>
            </w:r>
          </w:p>
        </w:tc>
      </w:tr>
      <w:tr w:rsidR="009F4AE4" w:rsidRPr="00C3164B" w14:paraId="5A053608" w14:textId="77777777" w:rsidTr="001E5BBB">
        <w:trPr>
          <w:cantSplit/>
          <w:trHeight w:val="345"/>
        </w:trPr>
        <w:tc>
          <w:tcPr>
            <w:tcW w:w="4489" w:type="dxa"/>
            <w:gridSpan w:val="3"/>
            <w:vAlign w:val="center"/>
          </w:tcPr>
          <w:p w14:paraId="55D56BE8" w14:textId="77777777" w:rsidR="009F4AE4" w:rsidRPr="00C3164B" w:rsidRDefault="009F4AE4" w:rsidP="00C811CC">
            <w:pPr>
              <w:rPr>
                <w:rFonts w:ascii="ＭＳ 明朝" w:hAnsi="ＭＳ 明朝"/>
                <w:sz w:val="20"/>
              </w:rPr>
            </w:pPr>
            <w:r>
              <w:rPr>
                <w:rFonts w:ascii="ＭＳ 明朝" w:hAnsi="ＭＳ 明朝" w:hint="eastAsia"/>
                <w:sz w:val="20"/>
              </w:rPr>
              <w:t>社会福祉法人</w:t>
            </w:r>
          </w:p>
        </w:tc>
        <w:tc>
          <w:tcPr>
            <w:tcW w:w="4635" w:type="dxa"/>
            <w:vAlign w:val="center"/>
          </w:tcPr>
          <w:p w14:paraId="77999565" w14:textId="77777777" w:rsidR="009F4AE4" w:rsidRPr="00C3164B" w:rsidRDefault="009F4AE4" w:rsidP="00C811CC">
            <w:pPr>
              <w:rPr>
                <w:rFonts w:ascii="ＭＳ 明朝" w:hAnsi="ＭＳ 明朝"/>
                <w:sz w:val="20"/>
              </w:rPr>
            </w:pPr>
            <w:r w:rsidRPr="00C3164B">
              <w:rPr>
                <w:rFonts w:ascii="ＭＳ 明朝" w:hAnsi="ＭＳ 明朝" w:hint="eastAsia"/>
                <w:sz w:val="20"/>
              </w:rPr>
              <w:t>社会福祉法第56条第1項</w:t>
            </w:r>
          </w:p>
        </w:tc>
      </w:tr>
      <w:tr w:rsidR="009F4AE4" w:rsidRPr="00C3164B" w14:paraId="1E4762D9" w14:textId="77777777" w:rsidTr="001E5BBB">
        <w:trPr>
          <w:cantSplit/>
          <w:trHeight w:val="345"/>
        </w:trPr>
        <w:tc>
          <w:tcPr>
            <w:tcW w:w="380" w:type="dxa"/>
            <w:vMerge w:val="restart"/>
            <w:textDirection w:val="tbRlV"/>
            <w:vAlign w:val="center"/>
          </w:tcPr>
          <w:p w14:paraId="14F6B1F1" w14:textId="77777777" w:rsidR="009F4AE4" w:rsidRPr="00C3164B" w:rsidRDefault="009F4AE4" w:rsidP="00C811CC">
            <w:pPr>
              <w:jc w:val="center"/>
              <w:rPr>
                <w:rFonts w:ascii="ＭＳ 明朝" w:hAnsi="ＭＳ 明朝"/>
                <w:sz w:val="20"/>
              </w:rPr>
            </w:pPr>
            <w:r w:rsidRPr="00C3164B">
              <w:rPr>
                <w:rFonts w:ascii="ＭＳ 明朝" w:hAnsi="ＭＳ 明朝"/>
                <w:sz w:val="20"/>
              </w:rPr>
              <w:fldChar w:fldCharType="begin"/>
            </w:r>
            <w:r w:rsidRPr="00C3164B">
              <w:rPr>
                <w:rFonts w:ascii="ＭＳ 明朝" w:hAnsi="ＭＳ 明朝"/>
                <w:sz w:val="20"/>
              </w:rPr>
              <w:instrText xml:space="preserve"> eq \o\ad(</w:instrText>
            </w:r>
            <w:r w:rsidRPr="00C3164B">
              <w:rPr>
                <w:rFonts w:ascii="ＭＳ 明朝" w:hAnsi="ＭＳ 明朝" w:hint="eastAsia"/>
                <w:sz w:val="20"/>
              </w:rPr>
              <w:instrText>社会福祉施設</w:instrText>
            </w:r>
            <w:r w:rsidRPr="00C3164B">
              <w:rPr>
                <w:rFonts w:ascii="ＭＳ 明朝" w:hAnsi="ＭＳ 明朝"/>
                <w:sz w:val="20"/>
              </w:rPr>
              <w:instrText>,</w:instrText>
            </w:r>
            <w:r w:rsidRPr="00C3164B">
              <w:rPr>
                <w:rFonts w:ascii="ＭＳ 明朝" w:hAnsi="ＭＳ 明朝" w:hint="eastAsia"/>
                <w:sz w:val="20"/>
              </w:rPr>
              <w:instrText xml:space="preserve">　　　　　　　</w:instrText>
            </w:r>
            <w:r w:rsidRPr="00C3164B">
              <w:rPr>
                <w:rFonts w:ascii="ＭＳ 明朝" w:hAnsi="ＭＳ 明朝"/>
                <w:sz w:val="20"/>
              </w:rPr>
              <w:instrText>)</w:instrText>
            </w:r>
            <w:r w:rsidRPr="00C3164B">
              <w:rPr>
                <w:rFonts w:ascii="ＭＳ 明朝" w:hAnsi="ＭＳ 明朝"/>
                <w:sz w:val="20"/>
              </w:rPr>
              <w:fldChar w:fldCharType="end"/>
            </w:r>
          </w:p>
        </w:tc>
        <w:tc>
          <w:tcPr>
            <w:tcW w:w="1740" w:type="dxa"/>
            <w:vMerge w:val="restart"/>
            <w:tcBorders>
              <w:right w:val="dotted" w:sz="4" w:space="0" w:color="auto"/>
            </w:tcBorders>
            <w:vAlign w:val="center"/>
          </w:tcPr>
          <w:p w14:paraId="571526A4" w14:textId="77777777" w:rsidR="009F4AE4" w:rsidRPr="00C3164B" w:rsidRDefault="009F4AE4" w:rsidP="00C811CC">
            <w:pPr>
              <w:rPr>
                <w:rFonts w:ascii="ＭＳ 明朝" w:hAnsi="ＭＳ 明朝"/>
                <w:sz w:val="20"/>
              </w:rPr>
            </w:pPr>
            <w:r>
              <w:rPr>
                <w:rFonts w:ascii="ＭＳ 明朝" w:hAnsi="ＭＳ 明朝" w:hint="eastAsia"/>
                <w:sz w:val="20"/>
              </w:rPr>
              <w:t>児童福祉施設</w:t>
            </w:r>
          </w:p>
        </w:tc>
        <w:tc>
          <w:tcPr>
            <w:tcW w:w="2369" w:type="dxa"/>
            <w:tcBorders>
              <w:left w:val="dotted" w:sz="4" w:space="0" w:color="auto"/>
              <w:bottom w:val="dotted" w:sz="4" w:space="0" w:color="auto"/>
            </w:tcBorders>
            <w:vAlign w:val="center"/>
          </w:tcPr>
          <w:p w14:paraId="61785557" w14:textId="77777777" w:rsidR="009F4AE4" w:rsidRPr="00C3164B" w:rsidRDefault="009F4AE4" w:rsidP="009F4AE4">
            <w:pPr>
              <w:rPr>
                <w:rFonts w:ascii="ＭＳ 明朝" w:hAnsi="ＭＳ 明朝"/>
                <w:sz w:val="20"/>
              </w:rPr>
            </w:pPr>
            <w:r>
              <w:rPr>
                <w:rFonts w:ascii="ＭＳ 明朝" w:hAnsi="ＭＳ 明朝" w:hint="eastAsia"/>
                <w:sz w:val="20"/>
              </w:rPr>
              <w:t>助産施設</w:t>
            </w:r>
          </w:p>
        </w:tc>
        <w:tc>
          <w:tcPr>
            <w:tcW w:w="4635" w:type="dxa"/>
            <w:vMerge w:val="restart"/>
            <w:vAlign w:val="center"/>
          </w:tcPr>
          <w:p w14:paraId="606EDCCB" w14:textId="77777777" w:rsidR="009F4AE4" w:rsidRDefault="009F4AE4" w:rsidP="00C811CC">
            <w:pPr>
              <w:rPr>
                <w:rFonts w:ascii="ＭＳ 明朝" w:hAnsi="ＭＳ 明朝"/>
                <w:sz w:val="20"/>
              </w:rPr>
            </w:pPr>
            <w:r>
              <w:rPr>
                <w:rFonts w:ascii="ＭＳ 明朝" w:hAnsi="ＭＳ 明朝" w:hint="eastAsia"/>
                <w:sz w:val="20"/>
              </w:rPr>
              <w:t>児童福祉法第46条第1項</w:t>
            </w:r>
          </w:p>
          <w:p w14:paraId="1819510F" w14:textId="77777777" w:rsidR="006768E3" w:rsidRPr="00C3164B" w:rsidRDefault="006768E3" w:rsidP="00C811CC">
            <w:pPr>
              <w:rPr>
                <w:rFonts w:ascii="ＭＳ 明朝" w:hAnsi="ＭＳ 明朝"/>
                <w:sz w:val="20"/>
              </w:rPr>
            </w:pPr>
            <w:r w:rsidRPr="006768E3">
              <w:rPr>
                <w:rFonts w:ascii="ＭＳ 明朝" w:hAnsi="ＭＳ 明朝" w:hint="eastAsia"/>
                <w:sz w:val="20"/>
              </w:rPr>
              <w:t>社会福祉法第70条</w:t>
            </w:r>
          </w:p>
        </w:tc>
      </w:tr>
      <w:tr w:rsidR="009F4AE4" w:rsidRPr="00C3164B" w14:paraId="378C00C4" w14:textId="77777777" w:rsidTr="001E5BBB">
        <w:trPr>
          <w:cantSplit/>
          <w:trHeight w:val="345"/>
        </w:trPr>
        <w:tc>
          <w:tcPr>
            <w:tcW w:w="380" w:type="dxa"/>
            <w:vMerge/>
            <w:textDirection w:val="tbRlV"/>
            <w:vAlign w:val="center"/>
          </w:tcPr>
          <w:p w14:paraId="33A7F3BA" w14:textId="77777777" w:rsidR="009F4AE4" w:rsidRPr="00C3164B" w:rsidRDefault="009F4AE4" w:rsidP="00C811CC">
            <w:pPr>
              <w:jc w:val="center"/>
              <w:rPr>
                <w:rFonts w:ascii="ＭＳ 明朝" w:hAnsi="ＭＳ 明朝"/>
                <w:sz w:val="20"/>
              </w:rPr>
            </w:pPr>
          </w:p>
        </w:tc>
        <w:tc>
          <w:tcPr>
            <w:tcW w:w="1740" w:type="dxa"/>
            <w:vMerge/>
            <w:tcBorders>
              <w:right w:val="dotted" w:sz="4" w:space="0" w:color="auto"/>
            </w:tcBorders>
            <w:vAlign w:val="center"/>
          </w:tcPr>
          <w:p w14:paraId="4D3DF8B1" w14:textId="77777777" w:rsidR="009F4AE4" w:rsidRDefault="009F4AE4" w:rsidP="00C811CC">
            <w:pPr>
              <w:rPr>
                <w:rFonts w:ascii="ＭＳ 明朝" w:hAnsi="ＭＳ 明朝"/>
                <w:sz w:val="20"/>
              </w:rPr>
            </w:pPr>
          </w:p>
        </w:tc>
        <w:tc>
          <w:tcPr>
            <w:tcW w:w="2369" w:type="dxa"/>
            <w:tcBorders>
              <w:top w:val="dotted" w:sz="4" w:space="0" w:color="auto"/>
              <w:left w:val="dotted" w:sz="4" w:space="0" w:color="auto"/>
              <w:bottom w:val="dotted" w:sz="4" w:space="0" w:color="auto"/>
            </w:tcBorders>
            <w:vAlign w:val="center"/>
          </w:tcPr>
          <w:p w14:paraId="5D7A7B23" w14:textId="77777777" w:rsidR="009F4AE4" w:rsidRPr="00C3164B" w:rsidRDefault="009F4AE4" w:rsidP="009F4AE4">
            <w:pPr>
              <w:rPr>
                <w:rFonts w:ascii="ＭＳ 明朝" w:hAnsi="ＭＳ 明朝"/>
                <w:sz w:val="20"/>
              </w:rPr>
            </w:pPr>
            <w:r>
              <w:rPr>
                <w:rFonts w:ascii="ＭＳ 明朝" w:hAnsi="ＭＳ 明朝" w:hint="eastAsia"/>
                <w:sz w:val="20"/>
              </w:rPr>
              <w:t>母子生活支援施設</w:t>
            </w:r>
          </w:p>
        </w:tc>
        <w:tc>
          <w:tcPr>
            <w:tcW w:w="4635" w:type="dxa"/>
            <w:vMerge/>
            <w:vAlign w:val="center"/>
          </w:tcPr>
          <w:p w14:paraId="3ED2C994" w14:textId="77777777" w:rsidR="009F4AE4" w:rsidRDefault="009F4AE4" w:rsidP="00C811CC">
            <w:pPr>
              <w:rPr>
                <w:rFonts w:ascii="ＭＳ 明朝" w:hAnsi="ＭＳ 明朝"/>
                <w:sz w:val="20"/>
              </w:rPr>
            </w:pPr>
          </w:p>
        </w:tc>
      </w:tr>
      <w:tr w:rsidR="009F4AE4" w:rsidRPr="00C3164B" w14:paraId="6082295B" w14:textId="77777777" w:rsidTr="001E5BBB">
        <w:trPr>
          <w:cantSplit/>
          <w:trHeight w:val="345"/>
        </w:trPr>
        <w:tc>
          <w:tcPr>
            <w:tcW w:w="380" w:type="dxa"/>
            <w:vMerge/>
            <w:textDirection w:val="tbRlV"/>
            <w:vAlign w:val="center"/>
          </w:tcPr>
          <w:p w14:paraId="11063C6B" w14:textId="77777777" w:rsidR="009F4AE4" w:rsidRPr="00C3164B" w:rsidRDefault="009F4AE4" w:rsidP="00C811CC">
            <w:pPr>
              <w:jc w:val="center"/>
              <w:rPr>
                <w:rFonts w:ascii="ＭＳ 明朝" w:hAnsi="ＭＳ 明朝"/>
                <w:sz w:val="20"/>
              </w:rPr>
            </w:pPr>
          </w:p>
        </w:tc>
        <w:tc>
          <w:tcPr>
            <w:tcW w:w="1740" w:type="dxa"/>
            <w:vMerge/>
            <w:tcBorders>
              <w:bottom w:val="dotted" w:sz="4" w:space="0" w:color="auto"/>
              <w:right w:val="dotted" w:sz="4" w:space="0" w:color="auto"/>
            </w:tcBorders>
            <w:vAlign w:val="center"/>
          </w:tcPr>
          <w:p w14:paraId="374886D9" w14:textId="77777777" w:rsidR="009F4AE4" w:rsidRDefault="009F4AE4" w:rsidP="00C811CC">
            <w:pPr>
              <w:rPr>
                <w:rFonts w:ascii="ＭＳ 明朝" w:hAnsi="ＭＳ 明朝"/>
                <w:sz w:val="20"/>
              </w:rPr>
            </w:pPr>
          </w:p>
        </w:tc>
        <w:tc>
          <w:tcPr>
            <w:tcW w:w="2369" w:type="dxa"/>
            <w:tcBorders>
              <w:top w:val="dotted" w:sz="4" w:space="0" w:color="auto"/>
              <w:left w:val="dotted" w:sz="4" w:space="0" w:color="auto"/>
              <w:bottom w:val="dotted" w:sz="4" w:space="0" w:color="auto"/>
            </w:tcBorders>
            <w:vAlign w:val="center"/>
          </w:tcPr>
          <w:p w14:paraId="746A1296" w14:textId="77777777" w:rsidR="009F4AE4" w:rsidRPr="00C3164B" w:rsidRDefault="009F4AE4" w:rsidP="009F4AE4">
            <w:pPr>
              <w:rPr>
                <w:rFonts w:ascii="ＭＳ 明朝" w:hAnsi="ＭＳ 明朝"/>
                <w:sz w:val="20"/>
              </w:rPr>
            </w:pPr>
            <w:r>
              <w:rPr>
                <w:rFonts w:ascii="ＭＳ 明朝" w:hAnsi="ＭＳ 明朝" w:hint="eastAsia"/>
                <w:sz w:val="20"/>
              </w:rPr>
              <w:t>保育所</w:t>
            </w:r>
          </w:p>
        </w:tc>
        <w:tc>
          <w:tcPr>
            <w:tcW w:w="4635" w:type="dxa"/>
            <w:vMerge/>
            <w:tcBorders>
              <w:bottom w:val="dotted" w:sz="4" w:space="0" w:color="auto"/>
            </w:tcBorders>
            <w:vAlign w:val="center"/>
          </w:tcPr>
          <w:p w14:paraId="245809F1" w14:textId="77777777" w:rsidR="009F4AE4" w:rsidRDefault="009F4AE4" w:rsidP="00C811CC">
            <w:pPr>
              <w:rPr>
                <w:rFonts w:ascii="ＭＳ 明朝" w:hAnsi="ＭＳ 明朝"/>
                <w:sz w:val="20"/>
              </w:rPr>
            </w:pPr>
          </w:p>
        </w:tc>
      </w:tr>
      <w:tr w:rsidR="001E5BBB" w:rsidRPr="00C3164B" w14:paraId="630F553C" w14:textId="77777777" w:rsidTr="001E5BBB">
        <w:trPr>
          <w:cantSplit/>
          <w:trHeight w:val="345"/>
        </w:trPr>
        <w:tc>
          <w:tcPr>
            <w:tcW w:w="380" w:type="dxa"/>
            <w:vMerge/>
            <w:vAlign w:val="center"/>
          </w:tcPr>
          <w:p w14:paraId="7C797AD8" w14:textId="77777777" w:rsidR="001E5BBB" w:rsidRPr="00C3164B" w:rsidRDefault="001E5BBB" w:rsidP="00C811CC">
            <w:pPr>
              <w:rPr>
                <w:rFonts w:ascii="ＭＳ 明朝" w:hAnsi="ＭＳ 明朝"/>
                <w:sz w:val="20"/>
              </w:rPr>
            </w:pPr>
          </w:p>
        </w:tc>
        <w:tc>
          <w:tcPr>
            <w:tcW w:w="1740" w:type="dxa"/>
            <w:tcBorders>
              <w:top w:val="dotted" w:sz="4" w:space="0" w:color="auto"/>
              <w:bottom w:val="dotted" w:sz="4" w:space="0" w:color="auto"/>
              <w:right w:val="dotted" w:sz="4" w:space="0" w:color="auto"/>
            </w:tcBorders>
            <w:vAlign w:val="center"/>
          </w:tcPr>
          <w:p w14:paraId="5B6ABB29" w14:textId="77777777" w:rsidR="001E5BBB" w:rsidRPr="005D3728" w:rsidRDefault="001E5BBB" w:rsidP="009F4AE4">
            <w:pPr>
              <w:rPr>
                <w:rFonts w:ascii="ＭＳ 明朝" w:hAnsi="ＭＳ 明朝"/>
                <w:sz w:val="20"/>
              </w:rPr>
            </w:pPr>
            <w:r w:rsidRPr="005D3728">
              <w:rPr>
                <w:rFonts w:ascii="ＭＳ 明朝" w:hAnsi="ＭＳ 明朝" w:hint="eastAsia"/>
                <w:sz w:val="20"/>
              </w:rPr>
              <w:t>保護施設</w:t>
            </w:r>
          </w:p>
        </w:tc>
        <w:tc>
          <w:tcPr>
            <w:tcW w:w="2369" w:type="dxa"/>
            <w:tcBorders>
              <w:top w:val="dotted" w:sz="4" w:space="0" w:color="auto"/>
              <w:left w:val="dotted" w:sz="4" w:space="0" w:color="auto"/>
              <w:bottom w:val="dotted" w:sz="4" w:space="0" w:color="auto"/>
            </w:tcBorders>
            <w:vAlign w:val="center"/>
          </w:tcPr>
          <w:p w14:paraId="289AF621" w14:textId="77777777" w:rsidR="001E5BBB" w:rsidRPr="005D3728" w:rsidRDefault="001E5BBB" w:rsidP="001E5BBB">
            <w:pPr>
              <w:rPr>
                <w:rFonts w:ascii="ＭＳ 明朝" w:hAnsi="ＭＳ 明朝"/>
                <w:sz w:val="20"/>
              </w:rPr>
            </w:pPr>
            <w:r w:rsidRPr="005D3728">
              <w:rPr>
                <w:rFonts w:ascii="ＭＳ 明朝" w:hAnsi="ＭＳ 明朝" w:hint="eastAsia"/>
                <w:sz w:val="20"/>
              </w:rPr>
              <w:t>救護施設</w:t>
            </w:r>
          </w:p>
        </w:tc>
        <w:tc>
          <w:tcPr>
            <w:tcW w:w="4635" w:type="dxa"/>
            <w:tcBorders>
              <w:top w:val="dotted" w:sz="4" w:space="0" w:color="auto"/>
              <w:bottom w:val="dotted" w:sz="4" w:space="0" w:color="auto"/>
            </w:tcBorders>
            <w:vAlign w:val="center"/>
          </w:tcPr>
          <w:p w14:paraId="5BE1087C" w14:textId="77777777" w:rsidR="001E5BBB" w:rsidRPr="005D3728" w:rsidRDefault="001E5BBB" w:rsidP="00C811CC">
            <w:pPr>
              <w:rPr>
                <w:rFonts w:ascii="ＭＳ 明朝" w:hAnsi="ＭＳ 明朝"/>
                <w:sz w:val="20"/>
              </w:rPr>
            </w:pPr>
            <w:r w:rsidRPr="005D3728">
              <w:rPr>
                <w:rFonts w:ascii="ＭＳ 明朝" w:hAnsi="ＭＳ 明朝" w:hint="eastAsia"/>
                <w:sz w:val="20"/>
              </w:rPr>
              <w:t>生活保護法第第44条第1項</w:t>
            </w:r>
          </w:p>
        </w:tc>
      </w:tr>
      <w:tr w:rsidR="009F4AE4" w:rsidRPr="00C3164B" w14:paraId="2FDD10E8" w14:textId="77777777" w:rsidTr="001E5BBB">
        <w:trPr>
          <w:cantSplit/>
          <w:trHeight w:val="345"/>
        </w:trPr>
        <w:tc>
          <w:tcPr>
            <w:tcW w:w="380" w:type="dxa"/>
            <w:vMerge/>
            <w:vAlign w:val="center"/>
          </w:tcPr>
          <w:p w14:paraId="5E45D6FB" w14:textId="77777777" w:rsidR="009F4AE4" w:rsidRPr="00C3164B" w:rsidRDefault="009F4AE4" w:rsidP="00C811CC">
            <w:pPr>
              <w:rPr>
                <w:rFonts w:ascii="ＭＳ 明朝" w:hAnsi="ＭＳ 明朝"/>
                <w:sz w:val="20"/>
              </w:rPr>
            </w:pPr>
          </w:p>
        </w:tc>
        <w:tc>
          <w:tcPr>
            <w:tcW w:w="4109" w:type="dxa"/>
            <w:gridSpan w:val="2"/>
            <w:tcBorders>
              <w:top w:val="dotted" w:sz="4" w:space="0" w:color="auto"/>
              <w:bottom w:val="dotted" w:sz="4" w:space="0" w:color="auto"/>
            </w:tcBorders>
            <w:vAlign w:val="center"/>
          </w:tcPr>
          <w:p w14:paraId="38554283" w14:textId="77777777" w:rsidR="009F4AE4" w:rsidRPr="00C3164B" w:rsidRDefault="009F4AE4" w:rsidP="009F4AE4">
            <w:pPr>
              <w:rPr>
                <w:rFonts w:ascii="ＭＳ 明朝" w:hAnsi="ＭＳ 明朝"/>
                <w:sz w:val="20"/>
              </w:rPr>
            </w:pPr>
            <w:r>
              <w:rPr>
                <w:rFonts w:ascii="ＭＳ 明朝" w:hAnsi="ＭＳ 明朝" w:hint="eastAsia"/>
                <w:sz w:val="20"/>
              </w:rPr>
              <w:t>障害者支援施設</w:t>
            </w:r>
          </w:p>
        </w:tc>
        <w:tc>
          <w:tcPr>
            <w:tcW w:w="4635" w:type="dxa"/>
            <w:tcBorders>
              <w:top w:val="dotted" w:sz="4" w:space="0" w:color="auto"/>
              <w:bottom w:val="dotted" w:sz="4" w:space="0" w:color="auto"/>
            </w:tcBorders>
            <w:vAlign w:val="center"/>
          </w:tcPr>
          <w:p w14:paraId="39E56193" w14:textId="77777777" w:rsidR="009F4AE4" w:rsidRPr="00C3164B" w:rsidRDefault="009F4AE4" w:rsidP="00C811CC">
            <w:pPr>
              <w:rPr>
                <w:rFonts w:ascii="ＭＳ 明朝" w:hAnsi="ＭＳ 明朝"/>
                <w:sz w:val="20"/>
              </w:rPr>
            </w:pPr>
            <w:r>
              <w:rPr>
                <w:rFonts w:ascii="ＭＳ 明朝" w:hAnsi="ＭＳ 明朝" w:hint="eastAsia"/>
                <w:sz w:val="20"/>
              </w:rPr>
              <w:t>社会福祉法第70条</w:t>
            </w:r>
          </w:p>
        </w:tc>
      </w:tr>
      <w:tr w:rsidR="009F4AE4" w:rsidRPr="00C3164B" w14:paraId="0AC5C0CF" w14:textId="77777777" w:rsidTr="001E5BBB">
        <w:trPr>
          <w:cantSplit/>
          <w:trHeight w:val="345"/>
        </w:trPr>
        <w:tc>
          <w:tcPr>
            <w:tcW w:w="380" w:type="dxa"/>
            <w:vMerge/>
            <w:vAlign w:val="center"/>
          </w:tcPr>
          <w:p w14:paraId="4EDE5937" w14:textId="77777777" w:rsidR="009F4AE4" w:rsidRPr="00C3164B" w:rsidRDefault="009F4AE4" w:rsidP="00C811CC">
            <w:pPr>
              <w:rPr>
                <w:rFonts w:ascii="ＭＳ 明朝" w:hAnsi="ＭＳ 明朝"/>
                <w:sz w:val="20"/>
              </w:rPr>
            </w:pPr>
          </w:p>
        </w:tc>
        <w:tc>
          <w:tcPr>
            <w:tcW w:w="1740" w:type="dxa"/>
            <w:vMerge w:val="restart"/>
            <w:tcBorders>
              <w:top w:val="dotted" w:sz="4" w:space="0" w:color="auto"/>
              <w:right w:val="dotted" w:sz="4" w:space="0" w:color="auto"/>
            </w:tcBorders>
            <w:vAlign w:val="center"/>
          </w:tcPr>
          <w:p w14:paraId="43117104" w14:textId="77777777" w:rsidR="009F4AE4" w:rsidRPr="00C3164B" w:rsidRDefault="009F4AE4" w:rsidP="00C811CC">
            <w:pPr>
              <w:rPr>
                <w:rFonts w:ascii="ＭＳ 明朝" w:hAnsi="ＭＳ 明朝"/>
                <w:sz w:val="20"/>
              </w:rPr>
            </w:pPr>
            <w:r>
              <w:rPr>
                <w:rFonts w:ascii="ＭＳ 明朝" w:hAnsi="ＭＳ 明朝" w:hint="eastAsia"/>
                <w:sz w:val="20"/>
              </w:rPr>
              <w:t>老人福祉施設</w:t>
            </w:r>
          </w:p>
        </w:tc>
        <w:tc>
          <w:tcPr>
            <w:tcW w:w="2369" w:type="dxa"/>
            <w:tcBorders>
              <w:top w:val="dotted" w:sz="4" w:space="0" w:color="auto"/>
              <w:left w:val="dotted" w:sz="4" w:space="0" w:color="auto"/>
              <w:bottom w:val="dotted" w:sz="4" w:space="0" w:color="auto"/>
            </w:tcBorders>
            <w:vAlign w:val="center"/>
          </w:tcPr>
          <w:p w14:paraId="0F297EB9" w14:textId="77777777" w:rsidR="009F4AE4" w:rsidRPr="00C3164B" w:rsidRDefault="009F4AE4" w:rsidP="00C811CC">
            <w:pPr>
              <w:rPr>
                <w:rFonts w:ascii="ＭＳ 明朝" w:hAnsi="ＭＳ 明朝"/>
                <w:sz w:val="20"/>
              </w:rPr>
            </w:pPr>
            <w:r>
              <w:rPr>
                <w:rFonts w:ascii="ＭＳ 明朝" w:hAnsi="ＭＳ 明朝" w:hint="eastAsia"/>
                <w:sz w:val="20"/>
              </w:rPr>
              <w:t>養護老人ホーム</w:t>
            </w:r>
          </w:p>
        </w:tc>
        <w:tc>
          <w:tcPr>
            <w:tcW w:w="4635" w:type="dxa"/>
            <w:vMerge w:val="restart"/>
            <w:tcBorders>
              <w:top w:val="dotted" w:sz="4" w:space="0" w:color="auto"/>
            </w:tcBorders>
            <w:vAlign w:val="center"/>
          </w:tcPr>
          <w:p w14:paraId="45EF31A2" w14:textId="77777777" w:rsidR="009F4AE4" w:rsidRDefault="009F4AE4" w:rsidP="00C811CC">
            <w:pPr>
              <w:rPr>
                <w:rFonts w:ascii="ＭＳ 明朝" w:hAnsi="ＭＳ 明朝"/>
                <w:sz w:val="20"/>
              </w:rPr>
            </w:pPr>
            <w:r>
              <w:rPr>
                <w:rFonts w:ascii="ＭＳ 明朝" w:hAnsi="ＭＳ 明朝" w:hint="eastAsia"/>
                <w:sz w:val="20"/>
              </w:rPr>
              <w:t>老人福祉法第18条第2項</w:t>
            </w:r>
          </w:p>
          <w:p w14:paraId="044FF710" w14:textId="77777777" w:rsidR="006768E3" w:rsidRPr="00C3164B" w:rsidRDefault="006768E3" w:rsidP="00C811CC">
            <w:pPr>
              <w:rPr>
                <w:rFonts w:ascii="ＭＳ 明朝" w:hAnsi="ＭＳ 明朝"/>
                <w:sz w:val="20"/>
              </w:rPr>
            </w:pPr>
            <w:r w:rsidRPr="006768E3">
              <w:rPr>
                <w:rFonts w:ascii="ＭＳ 明朝" w:hAnsi="ＭＳ 明朝" w:hint="eastAsia"/>
                <w:sz w:val="20"/>
              </w:rPr>
              <w:t>社会福祉法第70条</w:t>
            </w:r>
          </w:p>
        </w:tc>
      </w:tr>
      <w:tr w:rsidR="009F4AE4" w:rsidRPr="00C3164B" w14:paraId="2AD7E1D7" w14:textId="77777777" w:rsidTr="001E5BBB">
        <w:trPr>
          <w:cantSplit/>
          <w:trHeight w:val="345"/>
        </w:trPr>
        <w:tc>
          <w:tcPr>
            <w:tcW w:w="380" w:type="dxa"/>
            <w:vMerge/>
            <w:vAlign w:val="center"/>
          </w:tcPr>
          <w:p w14:paraId="5F828E2E" w14:textId="77777777" w:rsidR="009F4AE4" w:rsidRPr="00C3164B" w:rsidRDefault="009F4AE4" w:rsidP="00C811CC">
            <w:pPr>
              <w:rPr>
                <w:rFonts w:ascii="ＭＳ 明朝" w:hAnsi="ＭＳ 明朝"/>
                <w:sz w:val="20"/>
              </w:rPr>
            </w:pPr>
          </w:p>
        </w:tc>
        <w:tc>
          <w:tcPr>
            <w:tcW w:w="1740" w:type="dxa"/>
            <w:vMerge/>
            <w:tcBorders>
              <w:right w:val="dotted" w:sz="4" w:space="0" w:color="auto"/>
            </w:tcBorders>
            <w:vAlign w:val="center"/>
          </w:tcPr>
          <w:p w14:paraId="2E955168" w14:textId="77777777" w:rsidR="009F4AE4" w:rsidRPr="00C3164B" w:rsidRDefault="009F4AE4" w:rsidP="00C811CC">
            <w:pPr>
              <w:rPr>
                <w:rFonts w:ascii="ＭＳ 明朝" w:hAnsi="ＭＳ 明朝"/>
                <w:sz w:val="20"/>
              </w:rPr>
            </w:pPr>
          </w:p>
        </w:tc>
        <w:tc>
          <w:tcPr>
            <w:tcW w:w="2369" w:type="dxa"/>
            <w:tcBorders>
              <w:top w:val="dotted" w:sz="4" w:space="0" w:color="auto"/>
              <w:left w:val="dotted" w:sz="4" w:space="0" w:color="auto"/>
              <w:bottom w:val="dotted" w:sz="4" w:space="0" w:color="auto"/>
            </w:tcBorders>
            <w:vAlign w:val="center"/>
          </w:tcPr>
          <w:p w14:paraId="3160BC54" w14:textId="77777777" w:rsidR="009F4AE4" w:rsidRPr="00C3164B" w:rsidRDefault="009F4AE4" w:rsidP="00C811CC">
            <w:pPr>
              <w:rPr>
                <w:rFonts w:ascii="ＭＳ 明朝" w:hAnsi="ＭＳ 明朝"/>
                <w:sz w:val="20"/>
              </w:rPr>
            </w:pPr>
            <w:r>
              <w:rPr>
                <w:rFonts w:ascii="ＭＳ 明朝" w:hAnsi="ＭＳ 明朝" w:hint="eastAsia"/>
                <w:sz w:val="20"/>
              </w:rPr>
              <w:t>特別養護老人ホーム</w:t>
            </w:r>
          </w:p>
        </w:tc>
        <w:tc>
          <w:tcPr>
            <w:tcW w:w="4635" w:type="dxa"/>
            <w:vMerge/>
            <w:tcBorders>
              <w:bottom w:val="dotted" w:sz="4" w:space="0" w:color="auto"/>
            </w:tcBorders>
            <w:vAlign w:val="center"/>
          </w:tcPr>
          <w:p w14:paraId="6725A92C" w14:textId="77777777" w:rsidR="009F4AE4" w:rsidRPr="00C3164B" w:rsidRDefault="009F4AE4" w:rsidP="00C811CC">
            <w:pPr>
              <w:rPr>
                <w:rFonts w:ascii="ＭＳ 明朝" w:hAnsi="ＭＳ 明朝"/>
                <w:sz w:val="20"/>
              </w:rPr>
            </w:pPr>
          </w:p>
        </w:tc>
      </w:tr>
      <w:tr w:rsidR="009F4AE4" w:rsidRPr="00C3164B" w14:paraId="32133598" w14:textId="77777777" w:rsidTr="001E5BBB">
        <w:trPr>
          <w:cantSplit/>
          <w:trHeight w:val="345"/>
        </w:trPr>
        <w:tc>
          <w:tcPr>
            <w:tcW w:w="380" w:type="dxa"/>
            <w:vMerge/>
            <w:vAlign w:val="center"/>
          </w:tcPr>
          <w:p w14:paraId="36FFBB50" w14:textId="77777777" w:rsidR="009F4AE4" w:rsidRPr="00C3164B" w:rsidRDefault="009F4AE4" w:rsidP="00C811CC">
            <w:pPr>
              <w:rPr>
                <w:rFonts w:ascii="ＭＳ 明朝" w:hAnsi="ＭＳ 明朝"/>
                <w:sz w:val="20"/>
              </w:rPr>
            </w:pPr>
          </w:p>
        </w:tc>
        <w:tc>
          <w:tcPr>
            <w:tcW w:w="1740" w:type="dxa"/>
            <w:vMerge/>
            <w:tcBorders>
              <w:bottom w:val="dotted" w:sz="4" w:space="0" w:color="auto"/>
              <w:right w:val="dotted" w:sz="4" w:space="0" w:color="auto"/>
            </w:tcBorders>
            <w:vAlign w:val="center"/>
          </w:tcPr>
          <w:p w14:paraId="0BC1CD79" w14:textId="77777777" w:rsidR="009F4AE4" w:rsidRPr="00C3164B" w:rsidRDefault="009F4AE4" w:rsidP="00C811CC">
            <w:pPr>
              <w:rPr>
                <w:rFonts w:ascii="ＭＳ 明朝" w:hAnsi="ＭＳ 明朝"/>
                <w:sz w:val="20"/>
              </w:rPr>
            </w:pPr>
          </w:p>
        </w:tc>
        <w:tc>
          <w:tcPr>
            <w:tcW w:w="2369" w:type="dxa"/>
            <w:tcBorders>
              <w:top w:val="dotted" w:sz="4" w:space="0" w:color="auto"/>
              <w:left w:val="dotted" w:sz="4" w:space="0" w:color="auto"/>
              <w:bottom w:val="dotted" w:sz="4" w:space="0" w:color="auto"/>
            </w:tcBorders>
            <w:vAlign w:val="center"/>
          </w:tcPr>
          <w:p w14:paraId="24F45388" w14:textId="77777777" w:rsidR="009F4AE4" w:rsidRPr="00C3164B" w:rsidRDefault="009F4AE4" w:rsidP="00C811CC">
            <w:pPr>
              <w:rPr>
                <w:rFonts w:ascii="ＭＳ 明朝" w:hAnsi="ＭＳ 明朝"/>
                <w:sz w:val="20"/>
              </w:rPr>
            </w:pPr>
            <w:r>
              <w:rPr>
                <w:rFonts w:ascii="ＭＳ 明朝" w:hAnsi="ＭＳ 明朝" w:hint="eastAsia"/>
                <w:sz w:val="20"/>
              </w:rPr>
              <w:t>軽費老人ホーム</w:t>
            </w:r>
          </w:p>
        </w:tc>
        <w:tc>
          <w:tcPr>
            <w:tcW w:w="4635" w:type="dxa"/>
            <w:tcBorders>
              <w:top w:val="dotted" w:sz="4" w:space="0" w:color="auto"/>
              <w:bottom w:val="dotted" w:sz="4" w:space="0" w:color="auto"/>
            </w:tcBorders>
            <w:vAlign w:val="center"/>
          </w:tcPr>
          <w:p w14:paraId="4C354134" w14:textId="77777777" w:rsidR="009F4AE4" w:rsidRPr="00C3164B" w:rsidRDefault="009F4AE4" w:rsidP="00C811CC">
            <w:pPr>
              <w:rPr>
                <w:rFonts w:ascii="ＭＳ 明朝" w:hAnsi="ＭＳ 明朝"/>
                <w:sz w:val="20"/>
              </w:rPr>
            </w:pPr>
            <w:r>
              <w:rPr>
                <w:rFonts w:ascii="ＭＳ 明朝" w:hAnsi="ＭＳ 明朝" w:hint="eastAsia"/>
                <w:sz w:val="20"/>
              </w:rPr>
              <w:t>社会福祉法第70条</w:t>
            </w:r>
          </w:p>
        </w:tc>
      </w:tr>
      <w:tr w:rsidR="009F4AE4" w:rsidRPr="00C3164B" w14:paraId="2C96EB97" w14:textId="77777777" w:rsidTr="001E5BBB">
        <w:trPr>
          <w:cantSplit/>
          <w:trHeight w:val="345"/>
        </w:trPr>
        <w:tc>
          <w:tcPr>
            <w:tcW w:w="380" w:type="dxa"/>
            <w:vMerge/>
            <w:tcBorders>
              <w:bottom w:val="single" w:sz="4" w:space="0" w:color="auto"/>
            </w:tcBorders>
            <w:vAlign w:val="center"/>
          </w:tcPr>
          <w:p w14:paraId="25FBC98F" w14:textId="77777777" w:rsidR="009F4AE4" w:rsidRPr="00C3164B" w:rsidRDefault="009F4AE4" w:rsidP="00C811CC">
            <w:pPr>
              <w:rPr>
                <w:rFonts w:ascii="ＭＳ 明朝" w:hAnsi="ＭＳ 明朝"/>
                <w:sz w:val="20"/>
              </w:rPr>
            </w:pPr>
          </w:p>
        </w:tc>
        <w:tc>
          <w:tcPr>
            <w:tcW w:w="4109" w:type="dxa"/>
            <w:gridSpan w:val="2"/>
            <w:tcBorders>
              <w:top w:val="dotted" w:sz="4" w:space="0" w:color="auto"/>
              <w:bottom w:val="single" w:sz="4" w:space="0" w:color="auto"/>
            </w:tcBorders>
            <w:vAlign w:val="center"/>
          </w:tcPr>
          <w:p w14:paraId="47703569" w14:textId="3B02E71C" w:rsidR="009F4AE4" w:rsidRPr="00C3164B" w:rsidRDefault="0036039B" w:rsidP="009F4AE4">
            <w:pPr>
              <w:rPr>
                <w:rFonts w:ascii="ＭＳ 明朝" w:hAnsi="ＭＳ 明朝"/>
                <w:sz w:val="20"/>
              </w:rPr>
            </w:pPr>
            <w:r>
              <w:rPr>
                <w:rFonts w:ascii="ＭＳ 明朝" w:hAnsi="ＭＳ 明朝" w:hint="eastAsia"/>
                <w:sz w:val="20"/>
              </w:rPr>
              <w:t>女性自立支援</w:t>
            </w:r>
            <w:r w:rsidR="009F4AE4">
              <w:rPr>
                <w:rFonts w:ascii="ＭＳ 明朝" w:hAnsi="ＭＳ 明朝" w:hint="eastAsia"/>
                <w:sz w:val="20"/>
              </w:rPr>
              <w:t>施設</w:t>
            </w:r>
          </w:p>
        </w:tc>
        <w:tc>
          <w:tcPr>
            <w:tcW w:w="4635" w:type="dxa"/>
            <w:tcBorders>
              <w:top w:val="dotted" w:sz="4" w:space="0" w:color="auto"/>
              <w:bottom w:val="single" w:sz="4" w:space="0" w:color="auto"/>
            </w:tcBorders>
            <w:vAlign w:val="center"/>
          </w:tcPr>
          <w:p w14:paraId="36BDDB68" w14:textId="77777777" w:rsidR="009F4AE4" w:rsidRPr="00C3164B" w:rsidRDefault="009F4AE4" w:rsidP="00C811CC">
            <w:pPr>
              <w:rPr>
                <w:rFonts w:ascii="ＭＳ 明朝" w:hAnsi="ＭＳ 明朝"/>
                <w:sz w:val="20"/>
              </w:rPr>
            </w:pPr>
            <w:r>
              <w:rPr>
                <w:rFonts w:ascii="ＭＳ 明朝" w:hAnsi="ＭＳ 明朝" w:hint="eastAsia"/>
                <w:sz w:val="20"/>
              </w:rPr>
              <w:t>社会福祉法第70条</w:t>
            </w:r>
          </w:p>
        </w:tc>
      </w:tr>
      <w:tr w:rsidR="004553E8" w:rsidRPr="00C3164B" w14:paraId="3761D934" w14:textId="77777777" w:rsidTr="001E5BBB">
        <w:trPr>
          <w:cantSplit/>
          <w:trHeight w:val="345"/>
        </w:trPr>
        <w:tc>
          <w:tcPr>
            <w:tcW w:w="4489" w:type="dxa"/>
            <w:gridSpan w:val="3"/>
            <w:vAlign w:val="center"/>
          </w:tcPr>
          <w:p w14:paraId="34D8CC49" w14:textId="77777777" w:rsidR="004553E8" w:rsidRPr="005D3728" w:rsidRDefault="004553E8" w:rsidP="009F4AE4">
            <w:pPr>
              <w:rPr>
                <w:rFonts w:ascii="ＭＳ 明朝" w:hAnsi="ＭＳ 明朝"/>
                <w:sz w:val="20"/>
              </w:rPr>
            </w:pPr>
            <w:r w:rsidRPr="005D3728">
              <w:rPr>
                <w:rFonts w:ascii="ＭＳ 明朝" w:hAnsi="ＭＳ 明朝" w:hint="eastAsia"/>
                <w:sz w:val="20"/>
              </w:rPr>
              <w:t>幼保連携型認定こども園</w:t>
            </w:r>
          </w:p>
        </w:tc>
        <w:tc>
          <w:tcPr>
            <w:tcW w:w="4635" w:type="dxa"/>
            <w:tcBorders>
              <w:top w:val="dotted" w:sz="4" w:space="0" w:color="auto"/>
            </w:tcBorders>
            <w:vAlign w:val="center"/>
          </w:tcPr>
          <w:p w14:paraId="7C21CA7B" w14:textId="77777777" w:rsidR="004553E8" w:rsidRPr="005D3728" w:rsidRDefault="004553E8" w:rsidP="00C811CC">
            <w:pPr>
              <w:rPr>
                <w:rFonts w:ascii="ＭＳ 明朝" w:hAnsi="ＭＳ 明朝"/>
                <w:sz w:val="20"/>
              </w:rPr>
            </w:pPr>
            <w:r w:rsidRPr="005D3728">
              <w:rPr>
                <w:rFonts w:ascii="ＭＳ 明朝" w:hAnsi="ＭＳ 明朝" w:hint="eastAsia"/>
                <w:sz w:val="20"/>
              </w:rPr>
              <w:t>就学前の</w:t>
            </w:r>
            <w:r w:rsidR="001E5BBB" w:rsidRPr="005D3728">
              <w:rPr>
                <w:rFonts w:ascii="ＭＳ 明朝" w:hAnsi="ＭＳ 明朝" w:hint="eastAsia"/>
                <w:sz w:val="20"/>
              </w:rPr>
              <w:t>子どもに関する教育、保育等の総合的な提供の推進に関する法律第19条</w:t>
            </w:r>
            <w:r w:rsidR="0024012C" w:rsidRPr="005D3728">
              <w:rPr>
                <w:rFonts w:ascii="ＭＳ 明朝" w:hAnsi="ＭＳ 明朝" w:hint="eastAsia"/>
                <w:sz w:val="20"/>
              </w:rPr>
              <w:t>第1項</w:t>
            </w:r>
          </w:p>
        </w:tc>
      </w:tr>
    </w:tbl>
    <w:p w14:paraId="3FD677EF" w14:textId="77777777" w:rsidR="009F4AE4" w:rsidRPr="00C3164B" w:rsidRDefault="009F4AE4" w:rsidP="009F4AE4">
      <w:pPr>
        <w:rPr>
          <w:rFonts w:ascii="ＭＳ 明朝" w:hAnsi="ＭＳ 明朝"/>
          <w:sz w:val="20"/>
        </w:rPr>
      </w:pPr>
    </w:p>
    <w:p w14:paraId="21C3CFB6" w14:textId="77777777" w:rsidR="009F4AE4" w:rsidRPr="00C3164B" w:rsidRDefault="009F4AE4" w:rsidP="009F4AE4">
      <w:pPr>
        <w:rPr>
          <w:rFonts w:ascii="ＭＳ 明朝" w:hAnsi="ＭＳ 明朝"/>
          <w:sz w:val="20"/>
        </w:rPr>
      </w:pPr>
    </w:p>
    <w:p w14:paraId="70044252" w14:textId="77777777" w:rsidR="009F4AE4" w:rsidRPr="00320DB9" w:rsidRDefault="009F4AE4" w:rsidP="009F4AE4">
      <w:pPr>
        <w:ind w:firstLineChars="200" w:firstLine="361"/>
        <w:rPr>
          <w:rFonts w:ascii="ＭＳ 明朝" w:hAnsi="ＭＳ 明朝"/>
          <w:sz w:val="20"/>
        </w:rPr>
      </w:pPr>
      <w:r w:rsidRPr="00320DB9">
        <w:rPr>
          <w:rFonts w:ascii="ＭＳ 明朝" w:hAnsi="ＭＳ 明朝" w:hint="eastAsia"/>
          <w:sz w:val="20"/>
        </w:rPr>
        <w:t>○社会福祉法第56条第1</w:t>
      </w:r>
      <w:r w:rsidR="00202340">
        <w:rPr>
          <w:rFonts w:ascii="ＭＳ 明朝" w:hAnsi="ＭＳ 明朝" w:hint="eastAsia"/>
          <w:sz w:val="20"/>
        </w:rPr>
        <w:t>項（</w:t>
      </w:r>
      <w:r w:rsidRPr="00320DB9">
        <w:rPr>
          <w:rFonts w:ascii="ＭＳ 明朝" w:hAnsi="ＭＳ 明朝" w:hint="eastAsia"/>
          <w:sz w:val="20"/>
        </w:rPr>
        <w:t>監督）</w:t>
      </w:r>
    </w:p>
    <w:p w14:paraId="6E712F62" w14:textId="77777777" w:rsidR="009F4AE4" w:rsidRPr="00320DB9" w:rsidRDefault="009F4AE4" w:rsidP="00E23869">
      <w:pPr>
        <w:ind w:leftChars="200" w:left="381" w:rightChars="312" w:right="594" w:firstLineChars="100" w:firstLine="180"/>
        <w:rPr>
          <w:rFonts w:ascii="ＭＳ 明朝" w:hAnsi="ＭＳ 明朝"/>
          <w:sz w:val="20"/>
        </w:rPr>
      </w:pPr>
      <w:r w:rsidRPr="00320DB9">
        <w:rPr>
          <w:rFonts w:ascii="ＭＳ 明朝" w:hAnsi="ＭＳ 明朝" w:hint="eastAsia"/>
          <w:sz w:val="20"/>
        </w:rPr>
        <w:t>所轄庁は、この法律の施行に必要な限度において、社会福祉法人に対し、その業務若しくは財産の状況に関し報告</w:t>
      </w:r>
      <w:r w:rsidR="00CD1F0A">
        <w:rPr>
          <w:rFonts w:ascii="ＭＳ 明朝" w:hAnsi="ＭＳ 明朝" w:hint="eastAsia"/>
          <w:sz w:val="20"/>
        </w:rPr>
        <w:t>を</w:t>
      </w:r>
      <w:r w:rsidRPr="00320DB9">
        <w:rPr>
          <w:rFonts w:ascii="ＭＳ 明朝" w:hAnsi="ＭＳ 明朝" w:hint="eastAsia"/>
          <w:sz w:val="20"/>
        </w:rPr>
        <w:t>させ、又は当該職員に、社会福祉法人の事務所その他の施設に立ち入り、その業務若しくは財産の状況若しくは帳簿、書類その他の物件を検査させることができる。</w:t>
      </w:r>
    </w:p>
    <w:p w14:paraId="0733BC84" w14:textId="77777777" w:rsidR="001B356E" w:rsidRPr="00E23869" w:rsidRDefault="001B356E" w:rsidP="00E23869">
      <w:pPr>
        <w:spacing w:line="200" w:lineRule="exact"/>
        <w:rPr>
          <w:rFonts w:ascii="ＭＳ 明朝" w:hAnsi="ＭＳ 明朝"/>
          <w:sz w:val="16"/>
        </w:rPr>
      </w:pPr>
    </w:p>
    <w:p w14:paraId="66D3B572" w14:textId="0EEB0C25" w:rsidR="009F4AE4" w:rsidRPr="00C3164B" w:rsidRDefault="009F4AE4" w:rsidP="009F4AE4">
      <w:pPr>
        <w:ind w:firstLineChars="200" w:firstLine="361"/>
        <w:rPr>
          <w:rFonts w:ascii="ＭＳ 明朝" w:hAnsi="ＭＳ 明朝"/>
          <w:sz w:val="20"/>
        </w:rPr>
      </w:pPr>
      <w:r w:rsidRPr="00C3164B">
        <w:rPr>
          <w:rFonts w:ascii="ＭＳ 明朝" w:hAnsi="ＭＳ 明朝" w:hint="eastAsia"/>
          <w:sz w:val="20"/>
        </w:rPr>
        <w:t>○児童福祉法第46条第1項</w:t>
      </w:r>
    </w:p>
    <w:p w14:paraId="62E4B7AB" w14:textId="77777777" w:rsidR="009F4AE4" w:rsidRPr="00C3164B" w:rsidRDefault="00CD1F0A" w:rsidP="00E23869">
      <w:pPr>
        <w:ind w:leftChars="191" w:left="364" w:rightChars="312" w:right="594" w:firstLineChars="112" w:firstLine="202"/>
        <w:rPr>
          <w:rFonts w:ascii="ＭＳ 明朝" w:hAnsi="ＭＳ 明朝"/>
          <w:sz w:val="20"/>
        </w:rPr>
      </w:pPr>
      <w:r w:rsidRPr="00CD1F0A">
        <w:rPr>
          <w:rFonts w:ascii="ＭＳ 明朝" w:hAnsi="ＭＳ 明朝" w:hint="eastAsia"/>
          <w:sz w:val="20"/>
        </w:rPr>
        <w:t>都道府県知事は、第</w:t>
      </w:r>
      <w:r>
        <w:rPr>
          <w:rFonts w:ascii="ＭＳ 明朝" w:hAnsi="ＭＳ 明朝" w:hint="eastAsia"/>
          <w:sz w:val="20"/>
        </w:rPr>
        <w:t>45</w:t>
      </w:r>
      <w:r w:rsidRPr="00CD1F0A">
        <w:rPr>
          <w:rFonts w:ascii="ＭＳ 明朝" w:hAnsi="ＭＳ 明朝" w:hint="eastAsia"/>
          <w:sz w:val="20"/>
        </w:rPr>
        <w:t>条第</w:t>
      </w:r>
      <w:r>
        <w:rPr>
          <w:rFonts w:ascii="ＭＳ 明朝" w:hAnsi="ＭＳ 明朝" w:hint="eastAsia"/>
          <w:sz w:val="20"/>
        </w:rPr>
        <w:t>1</w:t>
      </w:r>
      <w:r w:rsidRPr="00CD1F0A">
        <w:rPr>
          <w:rFonts w:ascii="ＭＳ 明朝" w:hAnsi="ＭＳ 明朝" w:hint="eastAsia"/>
          <w:sz w:val="20"/>
        </w:rPr>
        <w:t>項及び前条第</w:t>
      </w:r>
      <w:r>
        <w:rPr>
          <w:rFonts w:ascii="ＭＳ 明朝" w:hAnsi="ＭＳ 明朝" w:hint="eastAsia"/>
          <w:sz w:val="20"/>
        </w:rPr>
        <w:t>1</w:t>
      </w:r>
      <w:r w:rsidRPr="00CD1F0A">
        <w:rPr>
          <w:rFonts w:ascii="ＭＳ 明朝" w:hAnsi="ＭＳ 明朝" w:hint="eastAsia"/>
          <w:sz w:val="20"/>
        </w:rPr>
        <w:t>項の基準を維持するため、児童福祉施設の設置者、児童福祉施設の長及び里親に対して、必要な報告を求め、児童の福祉に関する事務に従事する職員に、関係者に対して質問させ、若しくはその施設に立ち入り、設備、帳簿書類その他の物件を検査させることができる。</w:t>
      </w:r>
    </w:p>
    <w:p w14:paraId="7B67127B" w14:textId="77777777" w:rsidR="009F4AE4" w:rsidRDefault="009F4AE4" w:rsidP="00E23869">
      <w:pPr>
        <w:spacing w:line="200" w:lineRule="exact"/>
        <w:rPr>
          <w:rFonts w:ascii="ＭＳ 明朝" w:hAnsi="ＭＳ 明朝"/>
          <w:sz w:val="20"/>
        </w:rPr>
      </w:pPr>
    </w:p>
    <w:p w14:paraId="3C3CE016" w14:textId="77777777" w:rsidR="00F1434B" w:rsidRPr="005D3728" w:rsidRDefault="00F1434B" w:rsidP="00F1434B">
      <w:pPr>
        <w:ind w:leftChars="200" w:left="381"/>
        <w:rPr>
          <w:sz w:val="20"/>
        </w:rPr>
      </w:pPr>
      <w:r w:rsidRPr="005D3728">
        <w:rPr>
          <w:rFonts w:ascii="ＭＳ 明朝" w:hAnsi="ＭＳ 明朝" w:hint="eastAsia"/>
          <w:sz w:val="20"/>
        </w:rPr>
        <w:t>○生活保護法第44条第1項</w:t>
      </w:r>
      <w:r w:rsidRPr="005D3728">
        <w:rPr>
          <w:rFonts w:hint="eastAsia"/>
          <w:sz w:val="20"/>
        </w:rPr>
        <w:t>（報告の徴収及び立入検査）</w:t>
      </w:r>
    </w:p>
    <w:p w14:paraId="066D78F3" w14:textId="77777777" w:rsidR="00F1434B" w:rsidRDefault="00F1434B" w:rsidP="00E23869">
      <w:pPr>
        <w:ind w:leftChars="200" w:left="381" w:rightChars="312" w:right="594" w:firstLineChars="105" w:firstLine="189"/>
        <w:rPr>
          <w:sz w:val="20"/>
        </w:rPr>
      </w:pPr>
      <w:r w:rsidRPr="005D3728">
        <w:rPr>
          <w:rFonts w:hint="eastAsia"/>
          <w:sz w:val="20"/>
        </w:rPr>
        <w:t>都道府県知事は、保護施設の管理者に対して、その業務若しくは会計の状況その他必要と認める事項の報告を命じ、又は当該職員に、その施設に立ち入り、その管理者からその設備及び会計書類、診療録その他の帳簿書類（その作成又は保</w:t>
      </w:r>
      <w:r w:rsidR="000815F3">
        <w:rPr>
          <w:rFonts w:hint="eastAsia"/>
          <w:sz w:val="20"/>
        </w:rPr>
        <w:t>存に代えて電磁的記録（電子的方式、磁気的方式その他人の知覚によっ</w:t>
      </w:r>
      <w:r w:rsidRPr="005D3728">
        <w:rPr>
          <w:rFonts w:hint="eastAsia"/>
          <w:sz w:val="20"/>
        </w:rPr>
        <w:t>ては認識することができない方式で作られる記録であ</w:t>
      </w:r>
      <w:r w:rsidR="000815F3">
        <w:rPr>
          <w:rFonts w:hint="eastAsia"/>
          <w:sz w:val="20"/>
        </w:rPr>
        <w:t>っ</w:t>
      </w:r>
      <w:r w:rsidRPr="005D3728">
        <w:rPr>
          <w:rFonts w:hint="eastAsia"/>
          <w:sz w:val="20"/>
        </w:rPr>
        <w:t>て、電子計算機による情報処理の用に供されるものをいう。）の作成又は保存がされている場合における当該電磁的記録を含む。第</w:t>
      </w:r>
      <w:r w:rsidRPr="005D3728">
        <w:rPr>
          <w:rFonts w:asciiTheme="minorEastAsia" w:eastAsiaTheme="minorEastAsia" w:hAnsiTheme="minorEastAsia" w:hint="eastAsia"/>
          <w:sz w:val="20"/>
        </w:rPr>
        <w:t>51</w:t>
      </w:r>
      <w:r w:rsidRPr="005D3728">
        <w:rPr>
          <w:rFonts w:hint="eastAsia"/>
          <w:sz w:val="20"/>
        </w:rPr>
        <w:t>条第</w:t>
      </w:r>
      <w:r w:rsidRPr="005D3728">
        <w:rPr>
          <w:rFonts w:asciiTheme="minorEastAsia" w:eastAsiaTheme="minorEastAsia" w:hAnsiTheme="minorEastAsia" w:hint="eastAsia"/>
          <w:sz w:val="20"/>
        </w:rPr>
        <w:t>2</w:t>
      </w:r>
      <w:r w:rsidRPr="005D3728">
        <w:rPr>
          <w:rFonts w:hint="eastAsia"/>
          <w:sz w:val="20"/>
        </w:rPr>
        <w:t>項第</w:t>
      </w:r>
      <w:r w:rsidRPr="005D3728">
        <w:rPr>
          <w:rFonts w:asciiTheme="minorEastAsia" w:eastAsiaTheme="minorEastAsia" w:hAnsiTheme="minorEastAsia" w:hint="eastAsia"/>
          <w:sz w:val="20"/>
        </w:rPr>
        <w:t>5</w:t>
      </w:r>
      <w:r w:rsidRPr="005D3728">
        <w:rPr>
          <w:rFonts w:hint="eastAsia"/>
          <w:sz w:val="20"/>
        </w:rPr>
        <w:t>号及び第</w:t>
      </w:r>
      <w:r w:rsidRPr="005D3728">
        <w:rPr>
          <w:rFonts w:asciiTheme="minorEastAsia" w:eastAsiaTheme="minorEastAsia" w:hAnsiTheme="minorEastAsia" w:hint="eastAsia"/>
          <w:sz w:val="20"/>
        </w:rPr>
        <w:t>54</w:t>
      </w:r>
      <w:r w:rsidRPr="005D3728">
        <w:rPr>
          <w:rFonts w:hint="eastAsia"/>
          <w:sz w:val="20"/>
        </w:rPr>
        <w:t>条第</w:t>
      </w:r>
      <w:r w:rsidRPr="005D3728">
        <w:rPr>
          <w:rFonts w:asciiTheme="minorEastAsia" w:eastAsiaTheme="minorEastAsia" w:hAnsiTheme="minorEastAsia" w:hint="eastAsia"/>
          <w:sz w:val="20"/>
        </w:rPr>
        <w:t>1</w:t>
      </w:r>
      <w:r w:rsidRPr="005D3728">
        <w:rPr>
          <w:rFonts w:hint="eastAsia"/>
          <w:sz w:val="20"/>
        </w:rPr>
        <w:t>項において同じ。）の閲覧及び説明を求めさせ、若しくはこれを検査させることができる。</w:t>
      </w:r>
    </w:p>
    <w:p w14:paraId="30C5A44C" w14:textId="77777777" w:rsidR="00F1434B" w:rsidRPr="00F1434B" w:rsidRDefault="00F1434B" w:rsidP="00E23869">
      <w:pPr>
        <w:spacing w:line="200" w:lineRule="exact"/>
        <w:rPr>
          <w:rFonts w:ascii="ＭＳ 明朝" w:hAnsi="ＭＳ 明朝"/>
          <w:sz w:val="20"/>
        </w:rPr>
      </w:pPr>
    </w:p>
    <w:p w14:paraId="293CBCEB" w14:textId="77777777" w:rsidR="009F4AE4" w:rsidRPr="00C3164B" w:rsidRDefault="009F4AE4" w:rsidP="009F4AE4">
      <w:pPr>
        <w:ind w:firstLineChars="200" w:firstLine="361"/>
        <w:rPr>
          <w:rFonts w:ascii="ＭＳ 明朝" w:hAnsi="ＭＳ 明朝"/>
          <w:sz w:val="20"/>
        </w:rPr>
      </w:pPr>
      <w:r w:rsidRPr="00C3164B">
        <w:rPr>
          <w:rFonts w:ascii="ＭＳ 明朝" w:hAnsi="ＭＳ 明朝" w:hint="eastAsia"/>
          <w:sz w:val="20"/>
        </w:rPr>
        <w:t>○社会福祉法第70条（調査）</w:t>
      </w:r>
    </w:p>
    <w:p w14:paraId="1A285DE3" w14:textId="77777777" w:rsidR="009F4AE4" w:rsidRDefault="009F4AE4" w:rsidP="009F4AE4">
      <w:pPr>
        <w:ind w:firstLineChars="300" w:firstLine="541"/>
        <w:rPr>
          <w:rFonts w:ascii="ＭＳ 明朝" w:hAnsi="ＭＳ 明朝"/>
          <w:sz w:val="20"/>
        </w:rPr>
      </w:pPr>
      <w:r w:rsidRPr="00C3164B">
        <w:rPr>
          <w:rFonts w:ascii="ＭＳ 明朝" w:hAnsi="ＭＳ 明朝" w:hint="eastAsia"/>
          <w:sz w:val="20"/>
        </w:rPr>
        <w:t>都道府県知事は、この法律の目的を達成するため、社会福祉事業を経営する者に対し、必要と認める事項の報告を求め、</w:t>
      </w:r>
    </w:p>
    <w:p w14:paraId="19A69121" w14:textId="77777777" w:rsidR="009F4AE4" w:rsidRPr="00C3164B" w:rsidRDefault="009F4AE4" w:rsidP="009F4AE4">
      <w:pPr>
        <w:ind w:firstLineChars="200" w:firstLine="361"/>
        <w:rPr>
          <w:rFonts w:ascii="ＭＳ 明朝" w:hAnsi="ＭＳ 明朝"/>
          <w:sz w:val="20"/>
        </w:rPr>
      </w:pPr>
      <w:r w:rsidRPr="00C3164B">
        <w:rPr>
          <w:rFonts w:ascii="ＭＳ 明朝" w:hAnsi="ＭＳ 明朝" w:hint="eastAsia"/>
          <w:sz w:val="20"/>
        </w:rPr>
        <w:t>又は当該職員をして、施設、帳簿、書類等を検査し、その他事業経営の状況を調査させることができる。</w:t>
      </w:r>
    </w:p>
    <w:p w14:paraId="261A534A" w14:textId="77777777" w:rsidR="009F4AE4" w:rsidRPr="00C3164B" w:rsidRDefault="009F4AE4" w:rsidP="00E23869">
      <w:pPr>
        <w:spacing w:line="200" w:lineRule="exact"/>
        <w:rPr>
          <w:rFonts w:ascii="ＭＳ 明朝" w:hAnsi="ＭＳ 明朝"/>
          <w:sz w:val="20"/>
        </w:rPr>
      </w:pPr>
    </w:p>
    <w:p w14:paraId="5AFA0F7A" w14:textId="77777777" w:rsidR="009F4AE4" w:rsidRPr="00C3164B" w:rsidRDefault="009F4AE4" w:rsidP="009F4AE4">
      <w:pPr>
        <w:ind w:firstLineChars="200" w:firstLine="361"/>
        <w:rPr>
          <w:rFonts w:ascii="ＭＳ 明朝" w:hAnsi="ＭＳ 明朝"/>
          <w:sz w:val="20"/>
        </w:rPr>
      </w:pPr>
      <w:r w:rsidRPr="00C3164B">
        <w:rPr>
          <w:rFonts w:ascii="ＭＳ 明朝" w:hAnsi="ＭＳ 明朝" w:hint="eastAsia"/>
          <w:sz w:val="20"/>
        </w:rPr>
        <w:t>○老人福祉法第18条第2項（報告の徴収等）</w:t>
      </w:r>
    </w:p>
    <w:p w14:paraId="4630B41B" w14:textId="77777777" w:rsidR="00997E5D" w:rsidRPr="00C3164B" w:rsidRDefault="009F4AE4" w:rsidP="00E23869">
      <w:pPr>
        <w:ind w:leftChars="198" w:left="377" w:rightChars="312" w:right="594" w:firstLineChars="105" w:firstLine="189"/>
        <w:rPr>
          <w:rFonts w:ascii="ＭＳ 明朝" w:hAnsi="ＭＳ 明朝"/>
          <w:sz w:val="20"/>
        </w:rPr>
      </w:pPr>
      <w:r w:rsidRPr="00C3164B">
        <w:rPr>
          <w:rFonts w:ascii="ＭＳ 明朝" w:hAnsi="ＭＳ 明朝" w:hint="eastAsia"/>
          <w:sz w:val="20"/>
        </w:rPr>
        <w:t>都道府県知事は、前条第1項の基準を維持するため、養護老人ホーム又は特別養護老人ホームの長に対して、必要と認める事項の報告を求め、又は当該職員に、関係者に対して質問させ、若しくはその施設に立ち入り、設備、帳簿書類その他の物件を検査させることができる。</w:t>
      </w:r>
    </w:p>
    <w:p w14:paraId="557A4227" w14:textId="77777777" w:rsidR="001B356E" w:rsidRDefault="001B356E" w:rsidP="00E23869">
      <w:pPr>
        <w:spacing w:line="200" w:lineRule="exact"/>
        <w:rPr>
          <w:rFonts w:ascii="ＭＳ 明朝" w:hAnsi="ＭＳ 明朝"/>
          <w:sz w:val="20"/>
        </w:rPr>
      </w:pPr>
    </w:p>
    <w:p w14:paraId="4E48C3E9" w14:textId="77777777" w:rsidR="001B356E" w:rsidRPr="005D3728" w:rsidRDefault="001B356E" w:rsidP="001B356E">
      <w:pPr>
        <w:ind w:leftChars="200" w:left="381"/>
        <w:rPr>
          <w:sz w:val="20"/>
        </w:rPr>
      </w:pPr>
      <w:r w:rsidRPr="005D3728">
        <w:rPr>
          <w:rFonts w:hint="eastAsia"/>
          <w:sz w:val="20"/>
        </w:rPr>
        <w:t>○就学前の子どもに関する教育、保育等の総合的な提供の推進に関する法律</w:t>
      </w:r>
      <w:r w:rsidR="008C117A" w:rsidRPr="005D3728">
        <w:rPr>
          <w:rFonts w:hint="eastAsia"/>
          <w:sz w:val="20"/>
        </w:rPr>
        <w:t>第</w:t>
      </w:r>
      <w:r w:rsidR="008C117A" w:rsidRPr="005D3728">
        <w:rPr>
          <w:rFonts w:asciiTheme="minorEastAsia" w:eastAsiaTheme="minorEastAsia" w:hAnsiTheme="minorEastAsia" w:hint="eastAsia"/>
          <w:sz w:val="20"/>
        </w:rPr>
        <w:t>19</w:t>
      </w:r>
      <w:r w:rsidR="008C117A" w:rsidRPr="005D3728">
        <w:rPr>
          <w:rFonts w:hint="eastAsia"/>
          <w:sz w:val="20"/>
        </w:rPr>
        <w:t>条</w:t>
      </w:r>
      <w:r w:rsidR="0024012C" w:rsidRPr="005D3728">
        <w:rPr>
          <w:rFonts w:hint="eastAsia"/>
          <w:sz w:val="20"/>
        </w:rPr>
        <w:t>第</w:t>
      </w:r>
      <w:r w:rsidR="0024012C" w:rsidRPr="005D3728">
        <w:rPr>
          <w:rFonts w:asciiTheme="minorEastAsia" w:eastAsiaTheme="minorEastAsia" w:hAnsiTheme="minorEastAsia" w:hint="eastAsia"/>
          <w:sz w:val="20"/>
        </w:rPr>
        <w:t>1</w:t>
      </w:r>
      <w:r w:rsidR="0024012C" w:rsidRPr="005D3728">
        <w:rPr>
          <w:rFonts w:hint="eastAsia"/>
          <w:sz w:val="20"/>
        </w:rPr>
        <w:t>項</w:t>
      </w:r>
      <w:r w:rsidRPr="005D3728">
        <w:rPr>
          <w:rFonts w:hint="eastAsia"/>
          <w:sz w:val="20"/>
        </w:rPr>
        <w:t>（報告の徴収等）</w:t>
      </w:r>
    </w:p>
    <w:p w14:paraId="58909124" w14:textId="77777777" w:rsidR="001B356E" w:rsidRPr="001B356E" w:rsidRDefault="001B356E" w:rsidP="00E23869">
      <w:pPr>
        <w:ind w:leftChars="200" w:left="381" w:rightChars="312" w:right="594" w:firstLineChars="105" w:firstLine="189"/>
        <w:rPr>
          <w:sz w:val="20"/>
        </w:rPr>
      </w:pPr>
      <w:r w:rsidRPr="005D3728">
        <w:rPr>
          <w:rFonts w:hint="eastAsia"/>
          <w:sz w:val="20"/>
        </w:rPr>
        <w:t>都道府県知事（指定都市等所在施設である幼保連携型認定こども園（都道府県が設置するものを除く。）については、当該指定都市等の長。第</w:t>
      </w:r>
      <w:r w:rsidR="008C117A" w:rsidRPr="005D3728">
        <w:rPr>
          <w:rFonts w:asciiTheme="minorEastAsia" w:eastAsiaTheme="minorEastAsia" w:hAnsiTheme="minorEastAsia" w:hint="eastAsia"/>
          <w:sz w:val="20"/>
        </w:rPr>
        <w:t>28</w:t>
      </w:r>
      <w:r w:rsidRPr="005D3728">
        <w:rPr>
          <w:rFonts w:hint="eastAsia"/>
          <w:sz w:val="20"/>
        </w:rPr>
        <w:t>条から第</w:t>
      </w:r>
      <w:r w:rsidR="008C117A" w:rsidRPr="005D3728">
        <w:rPr>
          <w:rFonts w:asciiTheme="minorEastAsia" w:eastAsiaTheme="minorEastAsia" w:hAnsiTheme="minorEastAsia" w:hint="eastAsia"/>
          <w:sz w:val="20"/>
        </w:rPr>
        <w:t>30</w:t>
      </w:r>
      <w:r w:rsidRPr="005D3728">
        <w:rPr>
          <w:rFonts w:hint="eastAsia"/>
          <w:sz w:val="20"/>
        </w:rPr>
        <w:t>条まで並びに第</w:t>
      </w:r>
      <w:r w:rsidR="008C117A" w:rsidRPr="005D3728">
        <w:rPr>
          <w:rFonts w:asciiTheme="minorEastAsia" w:eastAsiaTheme="minorEastAsia" w:hAnsiTheme="minorEastAsia" w:hint="eastAsia"/>
          <w:sz w:val="20"/>
        </w:rPr>
        <w:t>34</w:t>
      </w:r>
      <w:r w:rsidRPr="005D3728">
        <w:rPr>
          <w:rFonts w:hint="eastAsia"/>
          <w:sz w:val="20"/>
        </w:rPr>
        <w:t>条第</w:t>
      </w:r>
      <w:r w:rsidR="008C117A" w:rsidRPr="005D3728">
        <w:rPr>
          <w:rFonts w:asciiTheme="minorEastAsia" w:eastAsiaTheme="minorEastAsia" w:hAnsiTheme="minorEastAsia" w:hint="eastAsia"/>
          <w:sz w:val="20"/>
        </w:rPr>
        <w:t>3</w:t>
      </w:r>
      <w:r w:rsidRPr="005D3728">
        <w:rPr>
          <w:rFonts w:hint="eastAsia"/>
          <w:sz w:val="20"/>
        </w:rPr>
        <w:t>項及び第</w:t>
      </w:r>
      <w:r w:rsidR="008C117A" w:rsidRPr="005D3728">
        <w:rPr>
          <w:rFonts w:asciiTheme="minorEastAsia" w:eastAsiaTheme="minorEastAsia" w:hAnsiTheme="minorEastAsia" w:hint="eastAsia"/>
          <w:sz w:val="20"/>
        </w:rPr>
        <w:t>9</w:t>
      </w:r>
      <w:r w:rsidRPr="005D3728">
        <w:rPr>
          <w:rFonts w:hint="eastAsia"/>
          <w:sz w:val="20"/>
        </w:rPr>
        <w:t>項を除き、以下同じ。）は、この法律を施行するため必要があると認めるときは、幼保連携型認定こども園の設置者若しくは園長に対して、必要と認める事項の報告を求め、又は当該職員に関係者に対して質問させ、若しくはその施設に立ち入り、設備、帳簿書類その他の物件を検査させることができる。</w:t>
      </w:r>
    </w:p>
    <w:p w14:paraId="3D1D0791" w14:textId="77777777" w:rsidR="001B356E" w:rsidRPr="001B356E" w:rsidRDefault="001B356E" w:rsidP="00997E5D">
      <w:pPr>
        <w:rPr>
          <w:rFonts w:ascii="ＭＳ 明朝" w:hAnsi="ＭＳ 明朝"/>
          <w:sz w:val="20"/>
        </w:rPr>
        <w:sectPr w:rsidR="001B356E" w:rsidRPr="001B356E" w:rsidSect="00906206">
          <w:pgSz w:w="11906" w:h="16838" w:code="9"/>
          <w:pgMar w:top="907" w:right="624" w:bottom="907" w:left="624" w:header="0" w:footer="397" w:gutter="0"/>
          <w:pgNumType w:fmt="decimalFullWidth" w:start="1"/>
          <w:cols w:space="425"/>
          <w:titlePg/>
          <w:docGrid w:type="linesAndChars" w:linePitch="286" w:charSpace="-4031"/>
        </w:sectPr>
      </w:pPr>
    </w:p>
    <w:p w14:paraId="1DB81853" w14:textId="77777777" w:rsidR="00740A74" w:rsidRPr="00740A74" w:rsidRDefault="00740A74" w:rsidP="00740A74">
      <w:pPr>
        <w:rPr>
          <w:rFonts w:ascii="ＭＳ 明朝" w:hAnsi="ＭＳ 明朝"/>
        </w:rPr>
      </w:pPr>
    </w:p>
    <w:p w14:paraId="3A89E90A" w14:textId="77777777" w:rsidR="00997E5D" w:rsidRPr="007620B4" w:rsidRDefault="00997E5D" w:rsidP="007620B4">
      <w:pPr>
        <w:ind w:firstLineChars="100" w:firstLine="181"/>
        <w:rPr>
          <w:rFonts w:ascii="ＭＳ 明朝" w:hAnsi="ＭＳ 明朝"/>
          <w:b/>
          <w:sz w:val="20"/>
        </w:rPr>
      </w:pPr>
      <w:r w:rsidRPr="007620B4">
        <w:rPr>
          <w:rFonts w:ascii="ＭＳ 明朝" w:hAnsi="ＭＳ 明朝" w:hint="eastAsia"/>
          <w:b/>
          <w:sz w:val="20"/>
        </w:rPr>
        <w:t>【　法令・通知の略号　】</w:t>
      </w:r>
    </w:p>
    <w:p w14:paraId="57BE0A02" w14:textId="77777777" w:rsidR="00997E5D" w:rsidRPr="00C3164B" w:rsidRDefault="00997E5D" w:rsidP="00997E5D">
      <w:pPr>
        <w:rPr>
          <w:rFonts w:ascii="ＭＳ 明朝" w:hAnsi="ＭＳ 明朝"/>
          <w:sz w:val="20"/>
        </w:rPr>
      </w:pPr>
    </w:p>
    <w:p w14:paraId="3092E5B7" w14:textId="020EF718" w:rsidR="00997E5D" w:rsidRDefault="00997E5D" w:rsidP="007C409B">
      <w:pPr>
        <w:ind w:leftChars="100" w:left="1999" w:hangingChars="1003" w:hanging="1809"/>
        <w:rPr>
          <w:rFonts w:ascii="ＭＳ 明朝" w:hAnsi="ＭＳ 明朝"/>
          <w:sz w:val="20"/>
        </w:rPr>
      </w:pPr>
      <w:r w:rsidRPr="00C3164B">
        <w:rPr>
          <w:rFonts w:ascii="ＭＳ 明朝" w:hAnsi="ＭＳ 明朝" w:hint="eastAsia"/>
          <w:sz w:val="20"/>
        </w:rPr>
        <w:t xml:space="preserve">法　　　　　　</w:t>
      </w:r>
      <w:r w:rsidR="005C57B2">
        <w:rPr>
          <w:rFonts w:ascii="ＭＳ 明朝" w:hAnsi="ＭＳ 明朝" w:hint="eastAsia"/>
          <w:sz w:val="20"/>
        </w:rPr>
        <w:t xml:space="preserve">　</w:t>
      </w:r>
      <w:r w:rsidRPr="00C3164B">
        <w:rPr>
          <w:rFonts w:ascii="ＭＳ 明朝" w:hAnsi="ＭＳ 明朝" w:hint="eastAsia"/>
          <w:sz w:val="20"/>
        </w:rPr>
        <w:t xml:space="preserve">　　社会福祉法（昭和26年法律第45号）</w:t>
      </w:r>
    </w:p>
    <w:p w14:paraId="0E83620B" w14:textId="1329F211" w:rsidR="00256724" w:rsidRPr="00C3164B" w:rsidRDefault="00256724" w:rsidP="007C409B">
      <w:pPr>
        <w:ind w:leftChars="100" w:left="1999" w:hangingChars="1003" w:hanging="1809"/>
        <w:rPr>
          <w:rFonts w:ascii="ＭＳ 明朝" w:hAnsi="ＭＳ 明朝"/>
          <w:sz w:val="20"/>
        </w:rPr>
      </w:pPr>
      <w:r>
        <w:rPr>
          <w:rFonts w:ascii="ＭＳ 明朝" w:hAnsi="ＭＳ 明朝" w:hint="eastAsia"/>
          <w:sz w:val="20"/>
        </w:rPr>
        <w:t xml:space="preserve">令　　　　　　</w:t>
      </w:r>
      <w:r w:rsidR="005C57B2">
        <w:rPr>
          <w:rFonts w:ascii="ＭＳ 明朝" w:hAnsi="ＭＳ 明朝" w:hint="eastAsia"/>
          <w:sz w:val="20"/>
        </w:rPr>
        <w:t xml:space="preserve">　</w:t>
      </w:r>
      <w:r>
        <w:rPr>
          <w:rFonts w:ascii="ＭＳ 明朝" w:hAnsi="ＭＳ 明朝" w:hint="eastAsia"/>
          <w:sz w:val="20"/>
        </w:rPr>
        <w:t xml:space="preserve">　　社会福祉法施行令</w:t>
      </w:r>
      <w:r w:rsidR="00F80EB3">
        <w:rPr>
          <w:rFonts w:ascii="ＭＳ 明朝" w:hAnsi="ＭＳ 明朝" w:hint="eastAsia"/>
          <w:sz w:val="20"/>
        </w:rPr>
        <w:t>（昭和33年政令第185号）</w:t>
      </w:r>
    </w:p>
    <w:p w14:paraId="6154FB30" w14:textId="4B383F4F" w:rsidR="00997E5D" w:rsidRDefault="00997E5D" w:rsidP="007C409B">
      <w:pPr>
        <w:ind w:leftChars="100" w:left="1999" w:hangingChars="1003" w:hanging="1809"/>
        <w:rPr>
          <w:rFonts w:ascii="ＭＳ 明朝" w:hAnsi="ＭＳ 明朝"/>
          <w:sz w:val="20"/>
        </w:rPr>
      </w:pPr>
      <w:r w:rsidRPr="00C3164B">
        <w:rPr>
          <w:rFonts w:ascii="ＭＳ 明朝" w:hAnsi="ＭＳ 明朝" w:hint="eastAsia"/>
          <w:sz w:val="20"/>
        </w:rPr>
        <w:t xml:space="preserve">規則　</w:t>
      </w:r>
      <w:r w:rsidR="00F80EB3">
        <w:rPr>
          <w:rFonts w:ascii="ＭＳ 明朝" w:hAnsi="ＭＳ 明朝" w:hint="eastAsia"/>
          <w:sz w:val="20"/>
        </w:rPr>
        <w:t xml:space="preserve">　　</w:t>
      </w:r>
      <w:r w:rsidRPr="00C3164B">
        <w:rPr>
          <w:rFonts w:ascii="ＭＳ 明朝" w:hAnsi="ＭＳ 明朝" w:hint="eastAsia"/>
          <w:sz w:val="20"/>
        </w:rPr>
        <w:t xml:space="preserve">　　</w:t>
      </w:r>
      <w:r w:rsidR="005C57B2">
        <w:rPr>
          <w:rFonts w:ascii="ＭＳ 明朝" w:hAnsi="ＭＳ 明朝" w:hint="eastAsia"/>
          <w:sz w:val="20"/>
        </w:rPr>
        <w:t xml:space="preserve">　</w:t>
      </w:r>
      <w:r w:rsidRPr="00C3164B">
        <w:rPr>
          <w:rFonts w:ascii="ＭＳ 明朝" w:hAnsi="ＭＳ 明朝" w:hint="eastAsia"/>
          <w:sz w:val="20"/>
        </w:rPr>
        <w:t xml:space="preserve">　　社会福祉法施行規則（昭和26年厚生省令第28号）</w:t>
      </w:r>
    </w:p>
    <w:p w14:paraId="14354D50" w14:textId="47E18EF8" w:rsidR="00F80EB3" w:rsidRPr="00C3164B" w:rsidRDefault="00F80EB3" w:rsidP="007C409B">
      <w:pPr>
        <w:ind w:leftChars="100" w:left="1999" w:hangingChars="1003" w:hanging="1809"/>
        <w:rPr>
          <w:rFonts w:ascii="ＭＳ 明朝" w:hAnsi="ＭＳ 明朝"/>
          <w:sz w:val="20"/>
        </w:rPr>
      </w:pPr>
      <w:r>
        <w:rPr>
          <w:rFonts w:ascii="ＭＳ 明朝" w:hAnsi="ＭＳ 明朝" w:hint="eastAsia"/>
          <w:sz w:val="20"/>
        </w:rPr>
        <w:t xml:space="preserve">認可通知　　　</w:t>
      </w:r>
      <w:r w:rsidR="005C57B2">
        <w:rPr>
          <w:rFonts w:ascii="ＭＳ 明朝" w:hAnsi="ＭＳ 明朝" w:hint="eastAsia"/>
          <w:sz w:val="20"/>
        </w:rPr>
        <w:t xml:space="preserve">　</w:t>
      </w:r>
      <w:r>
        <w:rPr>
          <w:rFonts w:ascii="ＭＳ 明朝" w:hAnsi="ＭＳ 明朝" w:hint="eastAsia"/>
          <w:sz w:val="20"/>
        </w:rPr>
        <w:t xml:space="preserve">　　社会福祉法人の認可について（</w:t>
      </w:r>
      <w:r w:rsidRPr="00F80EB3">
        <w:rPr>
          <w:rFonts w:ascii="ＭＳ 明朝" w:hAnsi="ＭＳ 明朝" w:hint="eastAsia"/>
          <w:sz w:val="20"/>
        </w:rPr>
        <w:t>平成12年12月</w:t>
      </w:r>
      <w:r w:rsidR="00F1434B">
        <w:rPr>
          <w:rFonts w:ascii="ＭＳ 明朝" w:hAnsi="ＭＳ 明朝" w:hint="eastAsia"/>
          <w:sz w:val="20"/>
        </w:rPr>
        <w:t>1</w:t>
      </w:r>
      <w:r w:rsidRPr="00F80EB3">
        <w:rPr>
          <w:rFonts w:ascii="ＭＳ 明朝" w:hAnsi="ＭＳ 明朝" w:hint="eastAsia"/>
          <w:sz w:val="20"/>
        </w:rPr>
        <w:t>日社会・援護局長等連名通知</w:t>
      </w:r>
      <w:r>
        <w:rPr>
          <w:rFonts w:ascii="ＭＳ 明朝" w:hAnsi="ＭＳ 明朝" w:hint="eastAsia"/>
          <w:sz w:val="20"/>
        </w:rPr>
        <w:t>）</w:t>
      </w:r>
    </w:p>
    <w:p w14:paraId="5BE3A69D" w14:textId="33368EB2" w:rsidR="00997E5D" w:rsidRPr="00C3164B" w:rsidRDefault="00997E5D" w:rsidP="007C409B">
      <w:pPr>
        <w:ind w:leftChars="100" w:left="1999" w:hangingChars="1003" w:hanging="1809"/>
        <w:rPr>
          <w:rFonts w:ascii="ＭＳ 明朝" w:hAnsi="ＭＳ 明朝"/>
          <w:sz w:val="20"/>
        </w:rPr>
      </w:pPr>
      <w:r w:rsidRPr="00C3164B">
        <w:rPr>
          <w:rFonts w:ascii="ＭＳ 明朝" w:hAnsi="ＭＳ 明朝" w:hint="eastAsia"/>
          <w:sz w:val="20"/>
        </w:rPr>
        <w:t xml:space="preserve">審査基準　　　</w:t>
      </w:r>
      <w:r w:rsidR="005C57B2">
        <w:rPr>
          <w:rFonts w:ascii="ＭＳ 明朝" w:hAnsi="ＭＳ 明朝" w:hint="eastAsia"/>
          <w:sz w:val="20"/>
        </w:rPr>
        <w:t xml:space="preserve">　</w:t>
      </w:r>
      <w:r w:rsidRPr="00C3164B">
        <w:rPr>
          <w:rFonts w:ascii="ＭＳ 明朝" w:hAnsi="ＭＳ 明朝" w:hint="eastAsia"/>
          <w:sz w:val="20"/>
        </w:rPr>
        <w:t xml:space="preserve">　　社会福祉法人の認可について（平成12年12</w:t>
      </w:r>
      <w:r w:rsidR="00F1434B">
        <w:rPr>
          <w:rFonts w:ascii="ＭＳ 明朝" w:hAnsi="ＭＳ 明朝" w:hint="eastAsia"/>
          <w:sz w:val="20"/>
        </w:rPr>
        <w:t>月1</w:t>
      </w:r>
      <w:r w:rsidRPr="00C3164B">
        <w:rPr>
          <w:rFonts w:ascii="ＭＳ 明朝" w:hAnsi="ＭＳ 明朝" w:hint="eastAsia"/>
          <w:sz w:val="20"/>
        </w:rPr>
        <w:t>日社会・援護局長等連名通知）の（別紙1）</w:t>
      </w:r>
    </w:p>
    <w:p w14:paraId="477BC9D9" w14:textId="4F0D0AE5" w:rsidR="00997E5D" w:rsidRPr="00C3164B" w:rsidRDefault="00997E5D" w:rsidP="007C409B">
      <w:pPr>
        <w:ind w:leftChars="100" w:left="1999" w:hangingChars="1003" w:hanging="1809"/>
        <w:rPr>
          <w:rFonts w:ascii="ＭＳ 明朝" w:hAnsi="ＭＳ 明朝"/>
          <w:sz w:val="20"/>
        </w:rPr>
      </w:pPr>
      <w:r w:rsidRPr="00C3164B">
        <w:rPr>
          <w:rFonts w:ascii="ＭＳ 明朝" w:hAnsi="ＭＳ 明朝" w:hint="eastAsia"/>
          <w:sz w:val="20"/>
        </w:rPr>
        <w:t>定款</w:t>
      </w:r>
      <w:r w:rsidR="0012570D">
        <w:rPr>
          <w:rFonts w:ascii="ＭＳ 明朝" w:hAnsi="ＭＳ 明朝" w:hint="eastAsia"/>
          <w:sz w:val="20"/>
        </w:rPr>
        <w:t xml:space="preserve">例　</w:t>
      </w:r>
      <w:r w:rsidRPr="00C3164B">
        <w:rPr>
          <w:rFonts w:ascii="ＭＳ 明朝" w:hAnsi="ＭＳ 明朝" w:hint="eastAsia"/>
          <w:sz w:val="20"/>
        </w:rPr>
        <w:t xml:space="preserve">　　　　</w:t>
      </w:r>
      <w:r w:rsidR="005C57B2">
        <w:rPr>
          <w:rFonts w:ascii="ＭＳ 明朝" w:hAnsi="ＭＳ 明朝" w:hint="eastAsia"/>
          <w:sz w:val="20"/>
        </w:rPr>
        <w:t xml:space="preserve">　</w:t>
      </w:r>
      <w:r w:rsidRPr="00C3164B">
        <w:rPr>
          <w:rFonts w:ascii="ＭＳ 明朝" w:hAnsi="ＭＳ 明朝" w:hint="eastAsia"/>
          <w:sz w:val="20"/>
        </w:rPr>
        <w:t xml:space="preserve">　社会福祉法人の認可について（平成12年12</w:t>
      </w:r>
      <w:r w:rsidR="00F1434B">
        <w:rPr>
          <w:rFonts w:ascii="ＭＳ 明朝" w:hAnsi="ＭＳ 明朝" w:hint="eastAsia"/>
          <w:sz w:val="20"/>
        </w:rPr>
        <w:t>月1</w:t>
      </w:r>
      <w:r w:rsidRPr="00C3164B">
        <w:rPr>
          <w:rFonts w:ascii="ＭＳ 明朝" w:hAnsi="ＭＳ 明朝" w:hint="eastAsia"/>
          <w:sz w:val="20"/>
        </w:rPr>
        <w:t>日社会・援護局長等連名通知）の（別紙2）</w:t>
      </w:r>
    </w:p>
    <w:p w14:paraId="72FB6A7D" w14:textId="4267D0ED" w:rsidR="00997E5D" w:rsidRPr="00C3164B" w:rsidRDefault="00997E5D" w:rsidP="007C409B">
      <w:pPr>
        <w:ind w:leftChars="100" w:left="1999" w:hangingChars="1003" w:hanging="1809"/>
        <w:rPr>
          <w:rFonts w:ascii="ＭＳ 明朝" w:hAnsi="ＭＳ 明朝"/>
          <w:sz w:val="20"/>
        </w:rPr>
      </w:pPr>
      <w:r w:rsidRPr="00C3164B">
        <w:rPr>
          <w:rFonts w:ascii="ＭＳ 明朝" w:hAnsi="ＭＳ 明朝" w:hint="eastAsia"/>
          <w:sz w:val="20"/>
        </w:rPr>
        <w:t xml:space="preserve">審査要領　　　　</w:t>
      </w:r>
      <w:r w:rsidR="005C57B2">
        <w:rPr>
          <w:rFonts w:ascii="ＭＳ 明朝" w:hAnsi="ＭＳ 明朝" w:hint="eastAsia"/>
          <w:sz w:val="20"/>
        </w:rPr>
        <w:t xml:space="preserve">　</w:t>
      </w:r>
      <w:r w:rsidRPr="00C3164B">
        <w:rPr>
          <w:rFonts w:ascii="ＭＳ 明朝" w:hAnsi="ＭＳ 明朝" w:hint="eastAsia"/>
          <w:sz w:val="20"/>
        </w:rPr>
        <w:t xml:space="preserve">　社会福祉法人の認可について（平成12年12</w:t>
      </w:r>
      <w:r w:rsidR="00F1434B">
        <w:rPr>
          <w:rFonts w:ascii="ＭＳ 明朝" w:hAnsi="ＭＳ 明朝" w:hint="eastAsia"/>
          <w:sz w:val="20"/>
        </w:rPr>
        <w:t>月1</w:t>
      </w:r>
      <w:r w:rsidRPr="00C3164B">
        <w:rPr>
          <w:rFonts w:ascii="ＭＳ 明朝" w:hAnsi="ＭＳ 明朝" w:hint="eastAsia"/>
          <w:sz w:val="20"/>
        </w:rPr>
        <w:t>日社会・援護局企画課長等連名通知）</w:t>
      </w:r>
    </w:p>
    <w:p w14:paraId="22276F0C" w14:textId="22F8F279" w:rsidR="0043449C" w:rsidRPr="0043449C" w:rsidRDefault="0043449C" w:rsidP="007C409B">
      <w:pPr>
        <w:ind w:leftChars="100" w:left="1999" w:hangingChars="1003" w:hanging="1809"/>
        <w:rPr>
          <w:rFonts w:ascii="ＭＳ 明朝" w:hAnsi="ＭＳ 明朝"/>
          <w:sz w:val="20"/>
        </w:rPr>
      </w:pPr>
      <w:r w:rsidRPr="0043449C">
        <w:rPr>
          <w:rFonts w:ascii="ＭＳ 明朝" w:hAnsi="ＭＳ 明朝" w:hint="eastAsia"/>
          <w:sz w:val="20"/>
        </w:rPr>
        <w:t>徹底通知</w:t>
      </w:r>
      <w:r>
        <w:rPr>
          <w:rFonts w:ascii="ＭＳ 明朝" w:hAnsi="ＭＳ 明朝" w:hint="eastAsia"/>
          <w:sz w:val="20"/>
        </w:rPr>
        <w:t xml:space="preserve">　　　　</w:t>
      </w:r>
      <w:r w:rsidR="005C57B2">
        <w:rPr>
          <w:rFonts w:ascii="ＭＳ 明朝" w:hAnsi="ＭＳ 明朝" w:hint="eastAsia"/>
          <w:sz w:val="20"/>
        </w:rPr>
        <w:t xml:space="preserve">　</w:t>
      </w:r>
      <w:r>
        <w:rPr>
          <w:rFonts w:ascii="ＭＳ 明朝" w:hAnsi="ＭＳ 明朝" w:hint="eastAsia"/>
          <w:sz w:val="20"/>
        </w:rPr>
        <w:t xml:space="preserve">　</w:t>
      </w:r>
      <w:r w:rsidRPr="0043449C">
        <w:rPr>
          <w:rFonts w:ascii="ＭＳ 明朝" w:hAnsi="ＭＳ 明朝" w:hint="eastAsia"/>
          <w:sz w:val="20"/>
        </w:rPr>
        <w:t>社会福祉法人の認可等の適正化並</w:t>
      </w:r>
      <w:r>
        <w:rPr>
          <w:rFonts w:ascii="ＭＳ 明朝" w:hAnsi="ＭＳ 明朝" w:hint="eastAsia"/>
          <w:sz w:val="20"/>
        </w:rPr>
        <w:t>びに社会福祉法人及び社会福祉施設に対する指導監督の徹底につい</w:t>
      </w:r>
      <w:r w:rsidR="008A7C0E">
        <w:rPr>
          <w:rFonts w:ascii="ＭＳ 明朝" w:hAnsi="ＭＳ 明朝" w:hint="eastAsia"/>
          <w:sz w:val="20"/>
        </w:rPr>
        <w:t>て</w:t>
      </w:r>
      <w:r w:rsidRPr="0043449C">
        <w:rPr>
          <w:rFonts w:ascii="ＭＳ 明朝" w:hAnsi="ＭＳ 明朝" w:hint="eastAsia"/>
          <w:sz w:val="20"/>
        </w:rPr>
        <w:t>（平成13年</w:t>
      </w:r>
      <w:r w:rsidR="00F1434B">
        <w:rPr>
          <w:rFonts w:ascii="ＭＳ 明朝" w:hAnsi="ＭＳ 明朝" w:hint="eastAsia"/>
          <w:sz w:val="20"/>
        </w:rPr>
        <w:t>7</w:t>
      </w:r>
      <w:r w:rsidRPr="0043449C">
        <w:rPr>
          <w:rFonts w:ascii="ＭＳ 明朝" w:hAnsi="ＭＳ 明朝" w:hint="eastAsia"/>
          <w:sz w:val="20"/>
        </w:rPr>
        <w:t>月23日社会・援護局長</w:t>
      </w:r>
      <w:r>
        <w:rPr>
          <w:rFonts w:ascii="ＭＳ 明朝" w:hAnsi="ＭＳ 明朝" w:hint="eastAsia"/>
          <w:sz w:val="20"/>
        </w:rPr>
        <w:t>等</w:t>
      </w:r>
      <w:r w:rsidRPr="0043449C">
        <w:rPr>
          <w:rFonts w:ascii="ＭＳ 明朝" w:hAnsi="ＭＳ 明朝" w:hint="eastAsia"/>
          <w:sz w:val="20"/>
        </w:rPr>
        <w:t>連名通知）</w:t>
      </w:r>
    </w:p>
    <w:p w14:paraId="599DDA96" w14:textId="18706794" w:rsidR="0043449C" w:rsidRPr="0043449C" w:rsidRDefault="0043449C" w:rsidP="007C409B">
      <w:pPr>
        <w:ind w:leftChars="100" w:left="1999" w:hangingChars="1003" w:hanging="1809"/>
        <w:rPr>
          <w:rFonts w:ascii="ＭＳ 明朝" w:hAnsi="ＭＳ 明朝"/>
          <w:sz w:val="20"/>
        </w:rPr>
      </w:pPr>
      <w:r w:rsidRPr="0043449C">
        <w:rPr>
          <w:rFonts w:ascii="ＭＳ 明朝" w:hAnsi="ＭＳ 明朝" w:hint="eastAsia"/>
          <w:sz w:val="20"/>
        </w:rPr>
        <w:t>入札通知</w:t>
      </w:r>
      <w:r>
        <w:rPr>
          <w:rFonts w:ascii="ＭＳ 明朝" w:hAnsi="ＭＳ 明朝" w:hint="eastAsia"/>
          <w:sz w:val="20"/>
        </w:rPr>
        <w:t xml:space="preserve">　　　　</w:t>
      </w:r>
      <w:r w:rsidR="005C57B2">
        <w:rPr>
          <w:rFonts w:ascii="ＭＳ 明朝" w:hAnsi="ＭＳ 明朝" w:hint="eastAsia"/>
          <w:sz w:val="20"/>
        </w:rPr>
        <w:t xml:space="preserve">　</w:t>
      </w:r>
      <w:r>
        <w:rPr>
          <w:rFonts w:ascii="ＭＳ 明朝" w:hAnsi="ＭＳ 明朝" w:hint="eastAsia"/>
          <w:sz w:val="20"/>
        </w:rPr>
        <w:t xml:space="preserve">　</w:t>
      </w:r>
      <w:r w:rsidRPr="0043449C">
        <w:rPr>
          <w:rFonts w:ascii="ＭＳ 明朝" w:hAnsi="ＭＳ 明朝" w:hint="eastAsia"/>
          <w:sz w:val="20"/>
        </w:rPr>
        <w:t>社会福祉法人における入札契約等の取扱いについて（平成</w:t>
      </w:r>
      <w:r w:rsidR="00361663">
        <w:rPr>
          <w:rFonts w:ascii="ＭＳ 明朝" w:hAnsi="ＭＳ 明朝" w:hint="eastAsia"/>
          <w:sz w:val="20"/>
        </w:rPr>
        <w:t>29</w:t>
      </w:r>
      <w:r w:rsidR="00F1434B">
        <w:rPr>
          <w:rFonts w:ascii="ＭＳ 明朝" w:hAnsi="ＭＳ 明朝" w:hint="eastAsia"/>
          <w:sz w:val="20"/>
        </w:rPr>
        <w:t>年3</w:t>
      </w:r>
      <w:r w:rsidRPr="0043449C">
        <w:rPr>
          <w:rFonts w:ascii="ＭＳ 明朝" w:hAnsi="ＭＳ 明朝" w:hint="eastAsia"/>
          <w:sz w:val="20"/>
        </w:rPr>
        <w:t>月</w:t>
      </w:r>
      <w:r w:rsidR="00361663">
        <w:rPr>
          <w:rFonts w:ascii="ＭＳ 明朝" w:hAnsi="ＭＳ 明朝" w:hint="eastAsia"/>
          <w:sz w:val="20"/>
        </w:rPr>
        <w:t>29</w:t>
      </w:r>
      <w:r w:rsidRPr="0043449C">
        <w:rPr>
          <w:rFonts w:ascii="ＭＳ 明朝" w:hAnsi="ＭＳ 明朝" w:hint="eastAsia"/>
          <w:sz w:val="20"/>
        </w:rPr>
        <w:t>日社会・援護局福祉基盤課長</w:t>
      </w:r>
      <w:r w:rsidR="008A7C0E">
        <w:rPr>
          <w:rFonts w:ascii="ＭＳ 明朝" w:hAnsi="ＭＳ 明朝" w:hint="eastAsia"/>
          <w:sz w:val="20"/>
        </w:rPr>
        <w:t>等</w:t>
      </w:r>
      <w:r w:rsidRPr="0043449C">
        <w:rPr>
          <w:rFonts w:ascii="ＭＳ 明朝" w:hAnsi="ＭＳ 明朝" w:hint="eastAsia"/>
          <w:sz w:val="20"/>
        </w:rPr>
        <w:t>連名通知）</w:t>
      </w:r>
    </w:p>
    <w:p w14:paraId="17D7A3EE" w14:textId="5CA92C62" w:rsidR="00997E5D" w:rsidRPr="00C3164B" w:rsidRDefault="00256724" w:rsidP="007C409B">
      <w:pPr>
        <w:ind w:leftChars="100" w:left="1999" w:hangingChars="1003" w:hanging="1809"/>
        <w:rPr>
          <w:rFonts w:ascii="ＭＳ 明朝" w:hAnsi="ＭＳ 明朝"/>
          <w:sz w:val="20"/>
        </w:rPr>
      </w:pPr>
      <w:r>
        <w:rPr>
          <w:rFonts w:ascii="ＭＳ 明朝" w:hAnsi="ＭＳ 明朝" w:hint="eastAsia"/>
          <w:sz w:val="20"/>
        </w:rPr>
        <w:t xml:space="preserve">会計省令　　　　</w:t>
      </w:r>
      <w:r w:rsidR="005C57B2">
        <w:rPr>
          <w:rFonts w:ascii="ＭＳ 明朝" w:hAnsi="ＭＳ 明朝" w:hint="eastAsia"/>
          <w:sz w:val="20"/>
        </w:rPr>
        <w:t xml:space="preserve">　</w:t>
      </w:r>
      <w:r>
        <w:rPr>
          <w:rFonts w:ascii="ＭＳ 明朝" w:hAnsi="ＭＳ 明朝" w:hint="eastAsia"/>
          <w:sz w:val="20"/>
        </w:rPr>
        <w:t xml:space="preserve">　</w:t>
      </w:r>
      <w:r w:rsidR="00AC425A">
        <w:rPr>
          <w:rFonts w:ascii="ＭＳ 明朝" w:hAnsi="ＭＳ 明朝" w:hint="eastAsia"/>
          <w:sz w:val="20"/>
        </w:rPr>
        <w:t>社会福祉法人会計基準（平成28年厚生労働省令第79号）</w:t>
      </w:r>
    </w:p>
    <w:p w14:paraId="354A296D" w14:textId="03CE8B22" w:rsidR="00997E5D" w:rsidRPr="00C3164B" w:rsidRDefault="00F80EB3" w:rsidP="007C409B">
      <w:pPr>
        <w:ind w:leftChars="100" w:left="1999" w:hangingChars="1003" w:hanging="1809"/>
        <w:rPr>
          <w:rFonts w:ascii="ＭＳ 明朝" w:hAnsi="ＭＳ 明朝"/>
          <w:sz w:val="20"/>
        </w:rPr>
      </w:pPr>
      <w:r>
        <w:rPr>
          <w:rFonts w:ascii="ＭＳ 明朝" w:hAnsi="ＭＳ 明朝" w:hint="eastAsia"/>
          <w:sz w:val="20"/>
        </w:rPr>
        <w:t xml:space="preserve">運用上の取扱い　</w:t>
      </w:r>
      <w:r w:rsidR="005C57B2">
        <w:rPr>
          <w:rFonts w:ascii="ＭＳ 明朝" w:hAnsi="ＭＳ 明朝" w:hint="eastAsia"/>
          <w:sz w:val="20"/>
        </w:rPr>
        <w:t xml:space="preserve">　</w:t>
      </w:r>
      <w:r>
        <w:rPr>
          <w:rFonts w:ascii="ＭＳ 明朝" w:hAnsi="ＭＳ 明朝" w:hint="eastAsia"/>
          <w:sz w:val="20"/>
        </w:rPr>
        <w:t xml:space="preserve">　</w:t>
      </w:r>
      <w:r w:rsidR="00AC425A">
        <w:rPr>
          <w:rFonts w:ascii="ＭＳ 明朝" w:hAnsi="ＭＳ 明朝" w:hint="eastAsia"/>
          <w:sz w:val="20"/>
        </w:rPr>
        <w:t>社会福祉法人</w:t>
      </w:r>
      <w:r w:rsidR="00997E5D" w:rsidRPr="00C3164B">
        <w:rPr>
          <w:rFonts w:ascii="ＭＳ 明朝" w:hAnsi="ＭＳ 明朝" w:hint="eastAsia"/>
          <w:sz w:val="20"/>
        </w:rPr>
        <w:t>会計基準</w:t>
      </w:r>
      <w:r w:rsidR="00AC425A">
        <w:rPr>
          <w:rFonts w:ascii="ＭＳ 明朝" w:hAnsi="ＭＳ 明朝" w:hint="eastAsia"/>
          <w:sz w:val="20"/>
        </w:rPr>
        <w:t>の</w:t>
      </w:r>
      <w:r w:rsidR="007B5D41">
        <w:rPr>
          <w:rFonts w:ascii="ＭＳ 明朝" w:hAnsi="ＭＳ 明朝" w:hint="eastAsia"/>
          <w:sz w:val="20"/>
        </w:rPr>
        <w:t>制定に伴う会計処理等に関する</w:t>
      </w:r>
      <w:r w:rsidR="00997E5D" w:rsidRPr="00C3164B">
        <w:rPr>
          <w:rFonts w:ascii="ＭＳ 明朝" w:hAnsi="ＭＳ 明朝" w:hint="eastAsia"/>
          <w:sz w:val="20"/>
        </w:rPr>
        <w:t>運用</w:t>
      </w:r>
      <w:r w:rsidR="007B5D41">
        <w:rPr>
          <w:rFonts w:ascii="ＭＳ 明朝" w:hAnsi="ＭＳ 明朝" w:hint="eastAsia"/>
          <w:sz w:val="20"/>
        </w:rPr>
        <w:t>上の</w:t>
      </w:r>
      <w:r w:rsidR="00997E5D" w:rsidRPr="00C3164B">
        <w:rPr>
          <w:rFonts w:ascii="ＭＳ 明朝" w:hAnsi="ＭＳ 明朝" w:hint="eastAsia"/>
          <w:sz w:val="20"/>
        </w:rPr>
        <w:t>取扱いについて（平成</w:t>
      </w:r>
      <w:r w:rsidR="007B5D41">
        <w:rPr>
          <w:rFonts w:ascii="ＭＳ 明朝" w:hAnsi="ＭＳ 明朝" w:hint="eastAsia"/>
          <w:sz w:val="20"/>
        </w:rPr>
        <w:t>28</w:t>
      </w:r>
      <w:r w:rsidR="00997E5D" w:rsidRPr="00C3164B">
        <w:rPr>
          <w:rFonts w:ascii="ＭＳ 明朝" w:hAnsi="ＭＳ 明朝" w:hint="eastAsia"/>
          <w:sz w:val="20"/>
        </w:rPr>
        <w:t>年</w:t>
      </w:r>
      <w:r w:rsidR="007B5D41">
        <w:rPr>
          <w:rFonts w:ascii="ＭＳ 明朝" w:hAnsi="ＭＳ 明朝" w:hint="eastAsia"/>
          <w:sz w:val="20"/>
        </w:rPr>
        <w:t>3</w:t>
      </w:r>
      <w:r w:rsidR="00997E5D" w:rsidRPr="00C3164B">
        <w:rPr>
          <w:rFonts w:ascii="ＭＳ 明朝" w:hAnsi="ＭＳ 明朝" w:hint="eastAsia"/>
          <w:sz w:val="20"/>
        </w:rPr>
        <w:t>月</w:t>
      </w:r>
      <w:r w:rsidR="007B5D41">
        <w:rPr>
          <w:rFonts w:ascii="ＭＳ 明朝" w:hAnsi="ＭＳ 明朝" w:hint="eastAsia"/>
          <w:sz w:val="20"/>
        </w:rPr>
        <w:t>31</w:t>
      </w:r>
      <w:r w:rsidR="00997E5D" w:rsidRPr="00C3164B">
        <w:rPr>
          <w:rFonts w:ascii="ＭＳ 明朝" w:hAnsi="ＭＳ 明朝" w:hint="eastAsia"/>
          <w:sz w:val="20"/>
        </w:rPr>
        <w:t>日</w:t>
      </w:r>
      <w:r w:rsidR="007B5D41">
        <w:rPr>
          <w:rFonts w:ascii="ＭＳ 明朝" w:hAnsi="ＭＳ 明朝" w:hint="eastAsia"/>
          <w:sz w:val="20"/>
        </w:rPr>
        <w:t xml:space="preserve">雇児発0331第15号　</w:t>
      </w:r>
      <w:r w:rsidR="00997E5D" w:rsidRPr="00C3164B">
        <w:rPr>
          <w:rFonts w:ascii="ＭＳ 明朝" w:hAnsi="ＭＳ 明朝" w:hint="eastAsia"/>
          <w:sz w:val="20"/>
        </w:rPr>
        <w:t>社援</w:t>
      </w:r>
      <w:r w:rsidR="007B5D41">
        <w:rPr>
          <w:rFonts w:ascii="ＭＳ 明朝" w:hAnsi="ＭＳ 明朝" w:hint="eastAsia"/>
          <w:sz w:val="20"/>
        </w:rPr>
        <w:t>発0331第39号　老発0331第45号</w:t>
      </w:r>
      <w:r w:rsidR="00997E5D" w:rsidRPr="00C3164B">
        <w:rPr>
          <w:rFonts w:ascii="ＭＳ 明朝" w:hAnsi="ＭＳ 明朝" w:hint="eastAsia"/>
          <w:sz w:val="20"/>
        </w:rPr>
        <w:t>）</w:t>
      </w:r>
    </w:p>
    <w:p w14:paraId="75A17BD8" w14:textId="42AF42C6" w:rsidR="009937AD" w:rsidRDefault="00F80EB3" w:rsidP="007C409B">
      <w:pPr>
        <w:ind w:leftChars="100" w:left="1999" w:hangingChars="1003" w:hanging="1809"/>
        <w:rPr>
          <w:rFonts w:ascii="ＭＳ 明朝" w:hAnsi="ＭＳ 明朝"/>
          <w:sz w:val="20"/>
        </w:rPr>
      </w:pPr>
      <w:r>
        <w:rPr>
          <w:rFonts w:ascii="ＭＳ 明朝" w:hAnsi="ＭＳ 明朝" w:hint="eastAsia"/>
          <w:sz w:val="20"/>
        </w:rPr>
        <w:t xml:space="preserve">留意事項　　　　</w:t>
      </w:r>
      <w:r w:rsidR="005C57B2">
        <w:rPr>
          <w:rFonts w:ascii="ＭＳ 明朝" w:hAnsi="ＭＳ 明朝" w:hint="eastAsia"/>
          <w:sz w:val="20"/>
        </w:rPr>
        <w:t xml:space="preserve">　</w:t>
      </w:r>
      <w:r>
        <w:rPr>
          <w:rFonts w:ascii="ＭＳ 明朝" w:hAnsi="ＭＳ 明朝" w:hint="eastAsia"/>
          <w:sz w:val="20"/>
        </w:rPr>
        <w:t xml:space="preserve">　</w:t>
      </w:r>
      <w:r w:rsidR="00997E5D" w:rsidRPr="00C3164B">
        <w:rPr>
          <w:rFonts w:ascii="ＭＳ 明朝" w:hAnsi="ＭＳ 明朝" w:hint="eastAsia"/>
          <w:sz w:val="20"/>
        </w:rPr>
        <w:t>社会福祉法人</w:t>
      </w:r>
      <w:r>
        <w:rPr>
          <w:rFonts w:ascii="ＭＳ 明朝" w:hAnsi="ＭＳ 明朝" w:hint="eastAsia"/>
          <w:sz w:val="20"/>
        </w:rPr>
        <w:t>会計基準の制定に伴う</w:t>
      </w:r>
      <w:r w:rsidR="009937AD">
        <w:rPr>
          <w:rFonts w:ascii="ＭＳ 明朝" w:hAnsi="ＭＳ 明朝" w:hint="eastAsia"/>
          <w:sz w:val="20"/>
        </w:rPr>
        <w:t>会計処理に関する運用上の留意事項について</w:t>
      </w:r>
      <w:r w:rsidR="009937AD" w:rsidRPr="009937AD">
        <w:rPr>
          <w:rFonts w:ascii="ＭＳ 明朝" w:hAnsi="ＭＳ 明朝" w:hint="eastAsia"/>
          <w:sz w:val="20"/>
        </w:rPr>
        <w:t>（平成28年3月31日雇児</w:t>
      </w:r>
      <w:r w:rsidR="009937AD">
        <w:rPr>
          <w:rFonts w:ascii="ＭＳ 明朝" w:hAnsi="ＭＳ 明朝" w:hint="eastAsia"/>
          <w:sz w:val="20"/>
        </w:rPr>
        <w:t>総</w:t>
      </w:r>
      <w:r w:rsidR="009937AD" w:rsidRPr="009937AD">
        <w:rPr>
          <w:rFonts w:ascii="ＭＳ 明朝" w:hAnsi="ＭＳ 明朝" w:hint="eastAsia"/>
          <w:sz w:val="20"/>
        </w:rPr>
        <w:t>発0331第</w:t>
      </w:r>
      <w:r w:rsidR="009937AD">
        <w:rPr>
          <w:rFonts w:ascii="ＭＳ 明朝" w:hAnsi="ＭＳ 明朝" w:hint="eastAsia"/>
          <w:sz w:val="20"/>
        </w:rPr>
        <w:t>7</w:t>
      </w:r>
      <w:r w:rsidR="009937AD" w:rsidRPr="009937AD">
        <w:rPr>
          <w:rFonts w:ascii="ＭＳ 明朝" w:hAnsi="ＭＳ 明朝" w:hint="eastAsia"/>
          <w:sz w:val="20"/>
        </w:rPr>
        <w:t>号　社援</w:t>
      </w:r>
      <w:r w:rsidR="009937AD">
        <w:rPr>
          <w:rFonts w:ascii="ＭＳ 明朝" w:hAnsi="ＭＳ 明朝" w:hint="eastAsia"/>
          <w:sz w:val="20"/>
        </w:rPr>
        <w:t>基</w:t>
      </w:r>
      <w:r w:rsidR="009937AD" w:rsidRPr="009937AD">
        <w:rPr>
          <w:rFonts w:ascii="ＭＳ 明朝" w:hAnsi="ＭＳ 明朝" w:hint="eastAsia"/>
          <w:sz w:val="20"/>
        </w:rPr>
        <w:t>発0331第</w:t>
      </w:r>
      <w:r w:rsidR="009937AD">
        <w:rPr>
          <w:rFonts w:ascii="ＭＳ 明朝" w:hAnsi="ＭＳ 明朝" w:hint="eastAsia"/>
          <w:sz w:val="20"/>
        </w:rPr>
        <w:t>2</w:t>
      </w:r>
      <w:r w:rsidR="009937AD" w:rsidRPr="009937AD">
        <w:rPr>
          <w:rFonts w:ascii="ＭＳ 明朝" w:hAnsi="ＭＳ 明朝" w:hint="eastAsia"/>
          <w:sz w:val="20"/>
        </w:rPr>
        <w:t xml:space="preserve">号　</w:t>
      </w:r>
      <w:r w:rsidR="009937AD">
        <w:rPr>
          <w:rFonts w:ascii="ＭＳ 明朝" w:hAnsi="ＭＳ 明朝" w:hint="eastAsia"/>
          <w:sz w:val="20"/>
        </w:rPr>
        <w:t xml:space="preserve">障障発0331第2号　</w:t>
      </w:r>
      <w:r w:rsidR="009937AD" w:rsidRPr="009937AD">
        <w:rPr>
          <w:rFonts w:ascii="ＭＳ 明朝" w:hAnsi="ＭＳ 明朝" w:hint="eastAsia"/>
          <w:sz w:val="20"/>
        </w:rPr>
        <w:t>老発0331第4号）</w:t>
      </w:r>
    </w:p>
    <w:p w14:paraId="4F18F9E4" w14:textId="48CBE1ED" w:rsidR="00997E5D" w:rsidRPr="00C3164B" w:rsidRDefault="009937AD" w:rsidP="007C409B">
      <w:pPr>
        <w:ind w:leftChars="100" w:left="1999" w:hangingChars="1003" w:hanging="1809"/>
        <w:rPr>
          <w:rFonts w:ascii="ＭＳ 明朝" w:hAnsi="ＭＳ 明朝"/>
          <w:sz w:val="20"/>
        </w:rPr>
      </w:pPr>
      <w:r>
        <w:rPr>
          <w:rFonts w:ascii="ＭＳ 明朝" w:hAnsi="ＭＳ 明朝" w:hint="eastAsia"/>
          <w:sz w:val="20"/>
        </w:rPr>
        <w:t>平成28年改正法</w:t>
      </w:r>
      <w:r w:rsidR="00997E5D" w:rsidRPr="00C3164B">
        <w:rPr>
          <w:rFonts w:ascii="ＭＳ 明朝" w:hAnsi="ＭＳ 明朝" w:hint="eastAsia"/>
          <w:sz w:val="20"/>
        </w:rPr>
        <w:t xml:space="preserve">　　</w:t>
      </w:r>
      <w:r w:rsidR="007C409B">
        <w:rPr>
          <w:rFonts w:ascii="ＭＳ 明朝" w:hAnsi="ＭＳ 明朝" w:hint="eastAsia"/>
          <w:sz w:val="20"/>
        </w:rPr>
        <w:t xml:space="preserve"> </w:t>
      </w:r>
      <w:r w:rsidR="00997E5D" w:rsidRPr="00C3164B">
        <w:rPr>
          <w:rFonts w:ascii="ＭＳ 明朝" w:hAnsi="ＭＳ 明朝" w:hint="eastAsia"/>
          <w:sz w:val="20"/>
        </w:rPr>
        <w:t>社会福祉法</w:t>
      </w:r>
      <w:r>
        <w:rPr>
          <w:rFonts w:ascii="ＭＳ 明朝" w:hAnsi="ＭＳ 明朝" w:hint="eastAsia"/>
          <w:sz w:val="20"/>
        </w:rPr>
        <w:t>の一部を改正する法律</w:t>
      </w:r>
      <w:r w:rsidR="00997E5D" w:rsidRPr="00C3164B">
        <w:rPr>
          <w:rFonts w:ascii="ＭＳ 明朝" w:hAnsi="ＭＳ 明朝" w:hint="eastAsia"/>
          <w:sz w:val="20"/>
        </w:rPr>
        <w:t>（平成</w:t>
      </w:r>
      <w:r w:rsidR="007B5D41">
        <w:rPr>
          <w:rFonts w:ascii="ＭＳ 明朝" w:hAnsi="ＭＳ 明朝" w:hint="eastAsia"/>
          <w:sz w:val="20"/>
        </w:rPr>
        <w:t>2</w:t>
      </w:r>
      <w:r w:rsidR="00787E1C">
        <w:rPr>
          <w:rFonts w:ascii="ＭＳ 明朝" w:hAnsi="ＭＳ 明朝" w:hint="eastAsia"/>
          <w:sz w:val="20"/>
        </w:rPr>
        <w:t>8</w:t>
      </w:r>
      <w:r w:rsidR="00997E5D" w:rsidRPr="00C3164B">
        <w:rPr>
          <w:rFonts w:ascii="ＭＳ 明朝" w:hAnsi="ＭＳ 明朝" w:hint="eastAsia"/>
          <w:sz w:val="20"/>
        </w:rPr>
        <w:t>年</w:t>
      </w:r>
      <w:r>
        <w:rPr>
          <w:rFonts w:ascii="ＭＳ 明朝" w:hAnsi="ＭＳ 明朝" w:hint="eastAsia"/>
          <w:sz w:val="20"/>
        </w:rPr>
        <w:t>法律第21号</w:t>
      </w:r>
      <w:r w:rsidR="00997E5D" w:rsidRPr="00C3164B">
        <w:rPr>
          <w:rFonts w:ascii="ＭＳ 明朝" w:hAnsi="ＭＳ 明朝" w:hint="eastAsia"/>
          <w:sz w:val="20"/>
        </w:rPr>
        <w:t>）</w:t>
      </w:r>
    </w:p>
    <w:p w14:paraId="0CB30CCC" w14:textId="77777777" w:rsidR="007C409B" w:rsidRDefault="009937AD" w:rsidP="007C409B">
      <w:pPr>
        <w:ind w:leftChars="100" w:left="1999" w:hangingChars="1003" w:hanging="1809"/>
        <w:rPr>
          <w:rFonts w:ascii="ＭＳ 明朝" w:hAnsi="ＭＳ 明朝"/>
          <w:sz w:val="20"/>
        </w:rPr>
      </w:pPr>
      <w:r>
        <w:rPr>
          <w:rFonts w:ascii="ＭＳ 明朝" w:hAnsi="ＭＳ 明朝" w:hint="eastAsia"/>
          <w:sz w:val="20"/>
        </w:rPr>
        <w:t>平成28年改正政令</w:t>
      </w:r>
      <w:r w:rsidRPr="00C3164B">
        <w:rPr>
          <w:rFonts w:ascii="ＭＳ 明朝" w:hAnsi="ＭＳ 明朝" w:hint="eastAsia"/>
          <w:sz w:val="20"/>
        </w:rPr>
        <w:t xml:space="preserve">　</w:t>
      </w:r>
      <w:r w:rsidR="007C409B">
        <w:rPr>
          <w:rFonts w:ascii="ＭＳ 明朝" w:hAnsi="ＭＳ 明朝" w:hint="eastAsia"/>
          <w:sz w:val="20"/>
        </w:rPr>
        <w:t xml:space="preserve"> </w:t>
      </w:r>
      <w:r w:rsidRPr="00C3164B">
        <w:rPr>
          <w:rFonts w:ascii="ＭＳ 明朝" w:hAnsi="ＭＳ 明朝" w:hint="eastAsia"/>
          <w:sz w:val="20"/>
        </w:rPr>
        <w:t>社会福祉法</w:t>
      </w:r>
      <w:r>
        <w:rPr>
          <w:rFonts w:ascii="ＭＳ 明朝" w:hAnsi="ＭＳ 明朝" w:hint="eastAsia"/>
          <w:sz w:val="20"/>
        </w:rPr>
        <w:t>の一部を改正する法律の施行に伴う関係政令の整備等及び経過措置に関する政令</w:t>
      </w:r>
      <w:r w:rsidR="00997E5D" w:rsidRPr="00C3164B">
        <w:rPr>
          <w:rFonts w:ascii="ＭＳ 明朝" w:hAnsi="ＭＳ 明朝" w:hint="eastAsia"/>
          <w:sz w:val="20"/>
        </w:rPr>
        <w:t>（平成</w:t>
      </w:r>
      <w:r>
        <w:rPr>
          <w:rFonts w:ascii="ＭＳ 明朝" w:hAnsi="ＭＳ 明朝" w:hint="eastAsia"/>
          <w:sz w:val="20"/>
        </w:rPr>
        <w:t>28</w:t>
      </w:r>
      <w:r w:rsidR="00997E5D" w:rsidRPr="00C3164B">
        <w:rPr>
          <w:rFonts w:ascii="ＭＳ 明朝" w:hAnsi="ＭＳ 明朝" w:hint="eastAsia"/>
          <w:sz w:val="20"/>
        </w:rPr>
        <w:t>年</w:t>
      </w:r>
      <w:r>
        <w:rPr>
          <w:rFonts w:ascii="ＭＳ 明朝" w:hAnsi="ＭＳ 明朝" w:hint="eastAsia"/>
          <w:sz w:val="20"/>
        </w:rPr>
        <w:t>政</w:t>
      </w:r>
    </w:p>
    <w:p w14:paraId="4651F1A8" w14:textId="27D40AE7" w:rsidR="00026839" w:rsidRPr="00C3164B" w:rsidRDefault="009937AD" w:rsidP="007C409B">
      <w:pPr>
        <w:ind w:leftChars="1050" w:left="2094" w:hangingChars="53" w:hanging="96"/>
        <w:rPr>
          <w:rFonts w:ascii="ＭＳ 明朝" w:hAnsi="ＭＳ 明朝"/>
          <w:sz w:val="20"/>
        </w:rPr>
      </w:pPr>
      <w:r>
        <w:rPr>
          <w:rFonts w:ascii="ＭＳ 明朝" w:hAnsi="ＭＳ 明朝" w:hint="eastAsia"/>
          <w:sz w:val="20"/>
        </w:rPr>
        <w:t>令第349</w:t>
      </w:r>
      <w:r w:rsidR="00997E5D" w:rsidRPr="00C3164B">
        <w:rPr>
          <w:rFonts w:ascii="ＭＳ 明朝" w:hAnsi="ＭＳ 明朝" w:hint="eastAsia"/>
          <w:sz w:val="20"/>
        </w:rPr>
        <w:t>号）</w:t>
      </w:r>
    </w:p>
    <w:p w14:paraId="2136E2E9" w14:textId="5C77D93E" w:rsidR="00F41019" w:rsidRDefault="00206351" w:rsidP="007C409B">
      <w:pPr>
        <w:ind w:leftChars="100" w:left="1999" w:hangingChars="1003" w:hanging="1809"/>
        <w:rPr>
          <w:rFonts w:ascii="ＭＳ 明朝" w:hAnsi="ＭＳ 明朝"/>
          <w:sz w:val="20"/>
        </w:rPr>
      </w:pPr>
      <w:r>
        <w:rPr>
          <w:rFonts w:ascii="ＭＳ 明朝" w:hAnsi="ＭＳ 明朝" w:hint="eastAsia"/>
          <w:sz w:val="20"/>
        </w:rPr>
        <w:t xml:space="preserve">ガイドライン　　　　</w:t>
      </w:r>
      <w:r w:rsidR="00CD007E">
        <w:rPr>
          <w:rFonts w:ascii="ＭＳ 明朝" w:hAnsi="ＭＳ 明朝" w:hint="eastAsia"/>
          <w:sz w:val="20"/>
        </w:rPr>
        <w:t>社会福祉法人指導監査実施要綱の制定について（平成</w:t>
      </w:r>
      <w:r w:rsidR="005D3728">
        <w:rPr>
          <w:rFonts w:ascii="ＭＳ 明朝" w:hAnsi="ＭＳ 明朝" w:hint="eastAsia"/>
          <w:sz w:val="20"/>
        </w:rPr>
        <w:t>29</w:t>
      </w:r>
      <w:r w:rsidR="00CD007E">
        <w:rPr>
          <w:rFonts w:ascii="ＭＳ 明朝" w:hAnsi="ＭＳ 明朝" w:hint="eastAsia"/>
          <w:sz w:val="20"/>
        </w:rPr>
        <w:t>年4月</w:t>
      </w:r>
      <w:r w:rsidR="005D3728">
        <w:rPr>
          <w:rFonts w:ascii="ＭＳ 明朝" w:hAnsi="ＭＳ 明朝" w:hint="eastAsia"/>
          <w:sz w:val="20"/>
        </w:rPr>
        <w:t>27</w:t>
      </w:r>
      <w:r w:rsidR="00CD007E">
        <w:rPr>
          <w:rFonts w:ascii="ＭＳ 明朝" w:hAnsi="ＭＳ 明朝" w:hint="eastAsia"/>
          <w:sz w:val="20"/>
        </w:rPr>
        <w:t>日</w:t>
      </w:r>
      <w:r w:rsidR="005D3728">
        <w:rPr>
          <w:rFonts w:ascii="ＭＳ 明朝" w:hAnsi="ＭＳ 明朝" w:hint="eastAsia"/>
          <w:sz w:val="20"/>
        </w:rPr>
        <w:t>雇用均等・児童家庭局長</w:t>
      </w:r>
      <w:r w:rsidR="00CD007E">
        <w:rPr>
          <w:rFonts w:ascii="ＭＳ 明朝" w:hAnsi="ＭＳ 明朝" w:hint="eastAsia"/>
          <w:sz w:val="20"/>
        </w:rPr>
        <w:t>連名通知）別紙</w:t>
      </w:r>
      <w:r w:rsidR="002C036A">
        <w:rPr>
          <w:rFonts w:ascii="ＭＳ 明朝" w:hAnsi="ＭＳ 明朝" w:hint="eastAsia"/>
          <w:sz w:val="20"/>
        </w:rPr>
        <w:t>（</w:t>
      </w:r>
      <w:r w:rsidR="002E172D">
        <w:rPr>
          <w:rFonts w:ascii="ＭＳ 明朝" w:hAnsi="ＭＳ 明朝" w:hint="eastAsia"/>
          <w:sz w:val="20"/>
        </w:rPr>
        <w:t>R4.3.14</w:t>
      </w:r>
      <w:r w:rsidR="00F021F1">
        <w:rPr>
          <w:rFonts w:ascii="ＭＳ 明朝" w:hAnsi="ＭＳ 明朝" w:hint="eastAsia"/>
          <w:sz w:val="20"/>
        </w:rPr>
        <w:t>最終改正</w:t>
      </w:r>
      <w:r w:rsidR="002C036A">
        <w:rPr>
          <w:rFonts w:ascii="ＭＳ 明朝" w:hAnsi="ＭＳ 明朝" w:hint="eastAsia"/>
          <w:sz w:val="20"/>
        </w:rPr>
        <w:t>）</w:t>
      </w:r>
    </w:p>
    <w:p w14:paraId="51ABC54F" w14:textId="7CD60ECA" w:rsidR="003A7F34" w:rsidRDefault="00026839" w:rsidP="007C409B">
      <w:pPr>
        <w:ind w:leftChars="100" w:left="1999" w:hangingChars="1003" w:hanging="1809"/>
        <w:rPr>
          <w:rFonts w:ascii="ＭＳ 明朝" w:hAnsi="ＭＳ 明朝"/>
          <w:sz w:val="20"/>
        </w:rPr>
      </w:pPr>
      <w:r>
        <w:rPr>
          <w:rFonts w:ascii="ＭＳ 明朝" w:hAnsi="ＭＳ 明朝" w:hint="eastAsia"/>
          <w:sz w:val="20"/>
        </w:rPr>
        <w:t xml:space="preserve">一般法人法　　　　　</w:t>
      </w:r>
      <w:r w:rsidRPr="00026839">
        <w:rPr>
          <w:rFonts w:ascii="ＭＳ 明朝" w:hAnsi="ＭＳ 明朝" w:hint="eastAsia"/>
          <w:sz w:val="20"/>
        </w:rPr>
        <w:t>一般社団法人及び一般財団法人に関する法律（平成</w:t>
      </w:r>
      <w:r>
        <w:rPr>
          <w:rFonts w:ascii="ＭＳ 明朝" w:hAnsi="ＭＳ 明朝" w:hint="eastAsia"/>
          <w:sz w:val="20"/>
        </w:rPr>
        <w:t>18</w:t>
      </w:r>
      <w:r w:rsidRPr="00026839">
        <w:rPr>
          <w:rFonts w:ascii="ＭＳ 明朝" w:hAnsi="ＭＳ 明朝" w:hint="eastAsia"/>
          <w:sz w:val="20"/>
        </w:rPr>
        <w:t>年法律第</w:t>
      </w:r>
      <w:r>
        <w:rPr>
          <w:rFonts w:ascii="ＭＳ 明朝" w:hAnsi="ＭＳ 明朝" w:hint="eastAsia"/>
          <w:sz w:val="20"/>
        </w:rPr>
        <w:t>48</w:t>
      </w:r>
      <w:r w:rsidRPr="00026839">
        <w:rPr>
          <w:rFonts w:ascii="ＭＳ 明朝" w:hAnsi="ＭＳ 明朝" w:hint="eastAsia"/>
          <w:sz w:val="20"/>
        </w:rPr>
        <w:t>号）</w:t>
      </w:r>
    </w:p>
    <w:p w14:paraId="45BD382C" w14:textId="77777777" w:rsidR="00361663" w:rsidRDefault="00361663" w:rsidP="00997E5D">
      <w:pPr>
        <w:rPr>
          <w:rFonts w:ascii="ＭＳ 明朝" w:hAnsi="ＭＳ 明朝"/>
          <w:sz w:val="20"/>
        </w:rPr>
      </w:pPr>
    </w:p>
    <w:p w14:paraId="0720CCF9" w14:textId="77777777" w:rsidR="00026839" w:rsidRPr="00F41019" w:rsidRDefault="00026839" w:rsidP="00997E5D">
      <w:pPr>
        <w:rPr>
          <w:rFonts w:ascii="ＭＳ 明朝" w:hAnsi="ＭＳ 明朝"/>
          <w:sz w:val="20"/>
        </w:rPr>
      </w:pPr>
    </w:p>
    <w:p w14:paraId="10642FE5" w14:textId="77777777" w:rsidR="00997E5D" w:rsidRPr="00C3164B" w:rsidRDefault="00997E5D" w:rsidP="00997E5D">
      <w:pPr>
        <w:ind w:firstLineChars="100" w:firstLine="181"/>
        <w:rPr>
          <w:b/>
          <w:sz w:val="20"/>
          <w:szCs w:val="21"/>
        </w:rPr>
      </w:pPr>
      <w:r w:rsidRPr="00C3164B">
        <w:rPr>
          <w:rFonts w:hint="eastAsia"/>
          <w:b/>
          <w:sz w:val="20"/>
          <w:szCs w:val="21"/>
        </w:rPr>
        <w:t>【　記入要領及び注意事項　】</w:t>
      </w:r>
    </w:p>
    <w:p w14:paraId="6E8E29F2" w14:textId="77777777" w:rsidR="00AC33AF" w:rsidRDefault="00997E5D" w:rsidP="00AC33AF">
      <w:pPr>
        <w:ind w:leftChars="200" w:left="742" w:hangingChars="200" w:hanging="361"/>
        <w:rPr>
          <w:rFonts w:ascii="ＭＳ 明朝" w:hAnsi="ＭＳ 明朝"/>
          <w:sz w:val="20"/>
          <w:szCs w:val="21"/>
        </w:rPr>
      </w:pPr>
      <w:r w:rsidRPr="00851644">
        <w:rPr>
          <w:rFonts w:ascii="ＭＳ 明朝" w:hAnsi="ＭＳ 明朝" w:hint="eastAsia"/>
          <w:sz w:val="20"/>
          <w:szCs w:val="21"/>
        </w:rPr>
        <w:t>１</w:t>
      </w:r>
      <w:r>
        <w:rPr>
          <w:rFonts w:ascii="ＭＳ 明朝" w:hAnsi="ＭＳ 明朝" w:hint="eastAsia"/>
          <w:sz w:val="20"/>
          <w:szCs w:val="21"/>
        </w:rPr>
        <w:t xml:space="preserve">　</w:t>
      </w:r>
      <w:r w:rsidRPr="00851644">
        <w:rPr>
          <w:rFonts w:ascii="ＭＳ 明朝" w:hAnsi="ＭＳ 明朝" w:hint="eastAsia"/>
          <w:sz w:val="20"/>
          <w:szCs w:val="21"/>
        </w:rPr>
        <w:t>本表は</w:t>
      </w:r>
      <w:r w:rsidR="00F41019">
        <w:rPr>
          <w:rFonts w:ascii="ＭＳ 明朝" w:hAnsi="ＭＳ 明朝" w:hint="eastAsia"/>
          <w:sz w:val="20"/>
          <w:szCs w:val="21"/>
        </w:rPr>
        <w:t>ガイドライン</w:t>
      </w:r>
      <w:r w:rsidR="00050726">
        <w:rPr>
          <w:rFonts w:ascii="ＭＳ 明朝" w:hAnsi="ＭＳ 明朝" w:hint="eastAsia"/>
          <w:sz w:val="20"/>
          <w:szCs w:val="21"/>
        </w:rPr>
        <w:t>に沿って作成したものであり、</w:t>
      </w:r>
      <w:r w:rsidRPr="00851644">
        <w:rPr>
          <w:rFonts w:ascii="ＭＳ 明朝" w:hAnsi="ＭＳ 明朝" w:hint="eastAsia"/>
          <w:sz w:val="20"/>
          <w:szCs w:val="21"/>
        </w:rPr>
        <w:t>各事項について</w:t>
      </w:r>
      <w:r w:rsidR="00050726">
        <w:rPr>
          <w:rFonts w:ascii="ＭＳ 明朝" w:hAnsi="ＭＳ 明朝" w:hint="eastAsia"/>
          <w:sz w:val="20"/>
          <w:szCs w:val="21"/>
        </w:rPr>
        <w:t>の点検はガイドラインに</w:t>
      </w:r>
      <w:r w:rsidR="005032EC">
        <w:rPr>
          <w:rFonts w:ascii="ＭＳ 明朝" w:hAnsi="ＭＳ 明朝" w:hint="eastAsia"/>
          <w:sz w:val="20"/>
          <w:szCs w:val="21"/>
        </w:rPr>
        <w:t>より行い、当該</w:t>
      </w:r>
      <w:r w:rsidR="006734D4">
        <w:rPr>
          <w:rFonts w:ascii="ＭＳ 明朝" w:hAnsi="ＭＳ 明朝" w:hint="eastAsia"/>
          <w:sz w:val="20"/>
          <w:szCs w:val="21"/>
        </w:rPr>
        <w:t>点検</w:t>
      </w:r>
      <w:r w:rsidRPr="00851644">
        <w:rPr>
          <w:rFonts w:ascii="ＭＳ 明朝" w:hAnsi="ＭＳ 明朝" w:hint="eastAsia"/>
          <w:sz w:val="20"/>
          <w:szCs w:val="21"/>
        </w:rPr>
        <w:t>結果を</w:t>
      </w:r>
    </w:p>
    <w:p w14:paraId="5EEC2D3C" w14:textId="77777777" w:rsidR="00622C29" w:rsidRDefault="005032EC" w:rsidP="00AC33AF">
      <w:pPr>
        <w:ind w:leftChars="300" w:left="751" w:hangingChars="100" w:hanging="180"/>
        <w:rPr>
          <w:rFonts w:ascii="ＭＳ 明朝" w:hAnsi="ＭＳ 明朝"/>
          <w:sz w:val="20"/>
          <w:szCs w:val="21"/>
        </w:rPr>
      </w:pPr>
      <w:r>
        <w:rPr>
          <w:rFonts w:ascii="ＭＳ 明朝" w:hAnsi="ＭＳ 明朝" w:hint="eastAsia"/>
          <w:sz w:val="20"/>
          <w:szCs w:val="21"/>
        </w:rPr>
        <w:t>本表の</w:t>
      </w:r>
      <w:r w:rsidR="00997E5D" w:rsidRPr="00851644">
        <w:rPr>
          <w:rFonts w:ascii="ＭＳ 明朝" w:hAnsi="ＭＳ 明朝" w:hint="eastAsia"/>
          <w:sz w:val="20"/>
          <w:szCs w:val="21"/>
        </w:rPr>
        <w:t>「自己評価」欄</w:t>
      </w:r>
      <w:r>
        <w:rPr>
          <w:rFonts w:ascii="ＭＳ 明朝" w:hAnsi="ＭＳ 明朝" w:hint="eastAsia"/>
          <w:sz w:val="20"/>
          <w:szCs w:val="21"/>
        </w:rPr>
        <w:t>に記入してください</w:t>
      </w:r>
      <w:r w:rsidR="00997E5D" w:rsidRPr="00851644">
        <w:rPr>
          <w:rFonts w:ascii="ＭＳ 明朝" w:hAnsi="ＭＳ 明朝" w:hint="eastAsia"/>
          <w:sz w:val="20"/>
          <w:szCs w:val="21"/>
        </w:rPr>
        <w:t>。</w:t>
      </w:r>
    </w:p>
    <w:p w14:paraId="25904E9C" w14:textId="77777777" w:rsidR="00622C29" w:rsidRPr="00622C29" w:rsidRDefault="00622C29" w:rsidP="00622C29">
      <w:pPr>
        <w:ind w:firstLineChars="400" w:firstLine="721"/>
        <w:rPr>
          <w:rFonts w:ascii="ＭＳ 明朝" w:hAnsi="ＭＳ 明朝"/>
          <w:sz w:val="20"/>
          <w:szCs w:val="21"/>
        </w:rPr>
      </w:pPr>
      <w:r w:rsidRPr="00457DC1">
        <w:rPr>
          <w:rFonts w:ascii="ＭＳ 明朝" w:hAnsi="ＭＳ 明朝" w:hint="eastAsia"/>
          <w:sz w:val="20"/>
        </w:rPr>
        <w:t>なお、指導監査当日は、本表</w:t>
      </w:r>
      <w:r w:rsidR="005032EC">
        <w:rPr>
          <w:rFonts w:ascii="ＭＳ 明朝" w:hAnsi="ＭＳ 明朝" w:hint="eastAsia"/>
          <w:sz w:val="20"/>
        </w:rPr>
        <w:t>とガイドライン</w:t>
      </w:r>
      <w:r w:rsidRPr="00457DC1">
        <w:rPr>
          <w:rFonts w:ascii="ＭＳ 明朝" w:hAnsi="ＭＳ 明朝" w:hint="eastAsia"/>
          <w:sz w:val="20"/>
        </w:rPr>
        <w:t>をもとに聴き取りを行います。</w:t>
      </w:r>
    </w:p>
    <w:p w14:paraId="2C247B28" w14:textId="77777777" w:rsidR="00997E5D" w:rsidRPr="00851644" w:rsidRDefault="00997E5D" w:rsidP="00997E5D">
      <w:pPr>
        <w:ind w:firstLineChars="200" w:firstLine="361"/>
        <w:rPr>
          <w:rFonts w:ascii="ＭＳ 明朝" w:hAnsi="ＭＳ 明朝"/>
          <w:sz w:val="20"/>
          <w:szCs w:val="21"/>
        </w:rPr>
      </w:pPr>
      <w:r w:rsidRPr="00851644">
        <w:rPr>
          <w:rFonts w:ascii="ＭＳ 明朝" w:hAnsi="ＭＳ 明朝" w:hint="eastAsia"/>
          <w:sz w:val="20"/>
          <w:szCs w:val="21"/>
        </w:rPr>
        <w:t>２</w:t>
      </w:r>
      <w:r>
        <w:rPr>
          <w:rFonts w:ascii="ＭＳ 明朝" w:hAnsi="ＭＳ 明朝" w:hint="eastAsia"/>
          <w:sz w:val="20"/>
          <w:szCs w:val="21"/>
        </w:rPr>
        <w:t xml:space="preserve">　</w:t>
      </w:r>
      <w:r w:rsidRPr="00851644">
        <w:rPr>
          <w:rFonts w:ascii="ＭＳ 明朝" w:hAnsi="ＭＳ 明朝" w:hint="eastAsia"/>
          <w:sz w:val="20"/>
          <w:szCs w:val="21"/>
        </w:rPr>
        <w:t xml:space="preserve">該当しない事項、または前年度事例がない場合は、「自己評価」欄を　</w:t>
      </w:r>
      <w:r w:rsidRPr="00851644">
        <w:rPr>
          <w:rFonts w:ascii="ＭＳ 明朝" w:hAnsi="ＭＳ 明朝" w:hint="eastAsia"/>
          <w:dstrike/>
          <w:sz w:val="20"/>
          <w:szCs w:val="21"/>
        </w:rPr>
        <w:t xml:space="preserve">　　</w:t>
      </w:r>
      <w:r w:rsidR="005032EC">
        <w:rPr>
          <w:rFonts w:ascii="ＭＳ 明朝" w:hAnsi="ＭＳ 明朝" w:hint="eastAsia"/>
          <w:sz w:val="20"/>
          <w:szCs w:val="21"/>
        </w:rPr>
        <w:t xml:space="preserve">　で消すか、該当なしと記入してくだ</w:t>
      </w:r>
      <w:r w:rsidRPr="00851644">
        <w:rPr>
          <w:rFonts w:ascii="ＭＳ 明朝" w:hAnsi="ＭＳ 明朝" w:hint="eastAsia"/>
          <w:sz w:val="20"/>
          <w:szCs w:val="21"/>
        </w:rPr>
        <w:t>さい。</w:t>
      </w:r>
    </w:p>
    <w:p w14:paraId="0E95881F" w14:textId="77777777" w:rsidR="00997E5D" w:rsidRPr="00851644" w:rsidRDefault="00997E5D" w:rsidP="00997E5D">
      <w:pPr>
        <w:ind w:firstLineChars="200" w:firstLine="361"/>
        <w:rPr>
          <w:rFonts w:ascii="ＭＳ 明朝" w:hAnsi="ＭＳ 明朝"/>
          <w:sz w:val="20"/>
          <w:szCs w:val="21"/>
        </w:rPr>
      </w:pPr>
      <w:r w:rsidRPr="00851644">
        <w:rPr>
          <w:rFonts w:ascii="ＭＳ 明朝" w:hAnsi="ＭＳ 明朝" w:hint="eastAsia"/>
          <w:sz w:val="20"/>
          <w:szCs w:val="21"/>
        </w:rPr>
        <w:t>３</w:t>
      </w:r>
      <w:r>
        <w:rPr>
          <w:rFonts w:ascii="ＭＳ 明朝" w:hAnsi="ＭＳ 明朝" w:hint="eastAsia"/>
          <w:sz w:val="20"/>
          <w:szCs w:val="21"/>
        </w:rPr>
        <w:t xml:space="preserve">　</w:t>
      </w:r>
      <w:r w:rsidRPr="00851644">
        <w:rPr>
          <w:rFonts w:ascii="ＭＳ 明朝" w:hAnsi="ＭＳ 明朝" w:hint="eastAsia"/>
          <w:sz w:val="20"/>
        </w:rPr>
        <w:t>特に期日の指定がない事項については、前年度又は本表提出時直近月の状況について記入してください。</w:t>
      </w:r>
    </w:p>
    <w:p w14:paraId="1993D7E5" w14:textId="77777777" w:rsidR="00997E5D" w:rsidRDefault="00997E5D" w:rsidP="00997E5D">
      <w:pPr>
        <w:ind w:firstLineChars="200" w:firstLine="361"/>
        <w:rPr>
          <w:rFonts w:ascii="ＭＳ 明朝" w:hAnsi="ＭＳ 明朝"/>
          <w:sz w:val="20"/>
          <w:szCs w:val="21"/>
        </w:rPr>
      </w:pPr>
      <w:r w:rsidRPr="00851644">
        <w:rPr>
          <w:rFonts w:ascii="ＭＳ 明朝" w:hAnsi="ＭＳ 明朝" w:hint="eastAsia"/>
          <w:sz w:val="20"/>
          <w:szCs w:val="21"/>
        </w:rPr>
        <w:t>４　回答の判断が困難な場合は、指導監査時若しくは指導監査課に問い合わせてください。</w:t>
      </w:r>
    </w:p>
    <w:p w14:paraId="57CE1C5F" w14:textId="77777777" w:rsidR="001F7F7C" w:rsidRPr="00131099" w:rsidRDefault="001F7F7C" w:rsidP="001F7F7C">
      <w:pPr>
        <w:rPr>
          <w:rFonts w:ascii="ＭＳ 明朝" w:hAnsi="ＭＳ 明朝"/>
          <w:b/>
          <w:sz w:val="20"/>
          <w:szCs w:val="24"/>
        </w:rPr>
      </w:pPr>
      <w:r>
        <w:rPr>
          <w:rFonts w:ascii="ＭＳ 明朝" w:hAnsi="ＭＳ 明朝" w:hint="eastAsia"/>
          <w:sz w:val="20"/>
          <w:szCs w:val="24"/>
        </w:rPr>
        <w:t xml:space="preserve">　　</w:t>
      </w:r>
      <w:r w:rsidR="00017C32">
        <w:rPr>
          <w:rFonts w:ascii="ＭＳ 明朝" w:hAnsi="ＭＳ 明朝" w:hint="eastAsia"/>
          <w:b/>
          <w:sz w:val="20"/>
          <w:szCs w:val="24"/>
        </w:rPr>
        <w:t>※　着眼点の太字は、当</w:t>
      </w:r>
      <w:r w:rsidRPr="00131099">
        <w:rPr>
          <w:rFonts w:ascii="ＭＳ 明朝" w:hAnsi="ＭＳ 明朝" w:hint="eastAsia"/>
          <w:b/>
          <w:sz w:val="20"/>
          <w:szCs w:val="24"/>
        </w:rPr>
        <w:t>年度の指導監査の重点事項です。</w:t>
      </w:r>
    </w:p>
    <w:p w14:paraId="19233A7C" w14:textId="77777777" w:rsidR="001F7F7C" w:rsidRPr="001F7F7C" w:rsidRDefault="001F7F7C" w:rsidP="00997E5D">
      <w:pPr>
        <w:ind w:firstLineChars="200" w:firstLine="361"/>
        <w:rPr>
          <w:rFonts w:ascii="ＭＳ 明朝" w:hAnsi="ＭＳ 明朝"/>
          <w:sz w:val="20"/>
          <w:szCs w:val="21"/>
        </w:rPr>
      </w:pPr>
    </w:p>
    <w:p w14:paraId="778775F1" w14:textId="77777777" w:rsidR="00997E5D" w:rsidRDefault="00997E5D" w:rsidP="00997E5D">
      <w:pPr>
        <w:kinsoku w:val="0"/>
        <w:overflowPunct w:val="0"/>
        <w:autoSpaceDE w:val="0"/>
        <w:autoSpaceDN w:val="0"/>
        <w:adjustRightInd w:val="0"/>
        <w:snapToGrid w:val="0"/>
        <w:spacing w:line="240" w:lineRule="atLeast"/>
        <w:jc w:val="center"/>
        <w:rPr>
          <w:rFonts w:ascii="ＭＳ 明朝" w:hAnsi="ＭＳ 明朝"/>
          <w:b/>
          <w:sz w:val="28"/>
          <w:szCs w:val="21"/>
        </w:rPr>
      </w:pPr>
    </w:p>
    <w:p w14:paraId="22C4A905" w14:textId="77777777" w:rsidR="00C374A1" w:rsidRPr="00C3164B" w:rsidRDefault="00C374A1" w:rsidP="00C374A1">
      <w:pPr>
        <w:ind w:firstLineChars="100" w:firstLine="181"/>
        <w:rPr>
          <w:b/>
          <w:sz w:val="20"/>
          <w:szCs w:val="21"/>
        </w:rPr>
      </w:pPr>
      <w:r w:rsidRPr="00C3164B">
        <w:rPr>
          <w:rFonts w:hint="eastAsia"/>
          <w:b/>
          <w:sz w:val="20"/>
          <w:szCs w:val="21"/>
        </w:rPr>
        <w:t xml:space="preserve">【　</w:t>
      </w:r>
      <w:r w:rsidR="003C047E">
        <w:rPr>
          <w:rFonts w:hint="eastAsia"/>
          <w:b/>
          <w:sz w:val="20"/>
          <w:szCs w:val="21"/>
        </w:rPr>
        <w:t>当日準備いただく書類等</w:t>
      </w:r>
      <w:r w:rsidRPr="00C3164B">
        <w:rPr>
          <w:rFonts w:hint="eastAsia"/>
          <w:b/>
          <w:sz w:val="20"/>
          <w:szCs w:val="21"/>
        </w:rPr>
        <w:t xml:space="preserve">　】</w:t>
      </w:r>
    </w:p>
    <w:p w14:paraId="6D94F211" w14:textId="77777777" w:rsidR="00732514" w:rsidRDefault="0072157B" w:rsidP="00681320">
      <w:pPr>
        <w:ind w:leftChars="223" w:left="424" w:rightChars="163" w:right="310" w:firstLineChars="80" w:firstLine="144"/>
        <w:rPr>
          <w:rFonts w:ascii="ＭＳ 明朝" w:hAnsi="ＭＳ 明朝"/>
          <w:sz w:val="20"/>
          <w:szCs w:val="21"/>
        </w:rPr>
      </w:pPr>
      <w:r>
        <w:rPr>
          <w:rFonts w:ascii="ＭＳ 明朝" w:hAnsi="ＭＳ 明朝" w:hint="eastAsia"/>
          <w:sz w:val="20"/>
          <w:szCs w:val="21"/>
        </w:rPr>
        <w:t>ガイドラインに定める確認書類。ただし、ガイドラインは法人に新たな書類の作成を義務付けるものではないため、法人がガイドラインに定める確認書類を作成していない場合は、ガイドラインに定める指摘基準の該当性を確認できる既存の別の書類。</w:t>
      </w:r>
    </w:p>
    <w:p w14:paraId="06175A6F" w14:textId="77777777" w:rsidR="001E35CD" w:rsidRDefault="001E35CD" w:rsidP="003C047E">
      <w:pPr>
        <w:ind w:leftChars="300" w:left="751" w:hangingChars="100" w:hanging="180"/>
        <w:rPr>
          <w:rFonts w:ascii="ＭＳ 明朝" w:hAnsi="ＭＳ 明朝"/>
          <w:sz w:val="20"/>
          <w:szCs w:val="21"/>
        </w:rPr>
      </w:pPr>
    </w:p>
    <w:p w14:paraId="48F5094C" w14:textId="77777777" w:rsidR="001E35CD" w:rsidRPr="00BB3172" w:rsidRDefault="001E35CD" w:rsidP="001E35CD">
      <w:pPr>
        <w:kinsoku w:val="0"/>
        <w:overflowPunct w:val="0"/>
        <w:autoSpaceDE w:val="0"/>
        <w:autoSpaceDN w:val="0"/>
        <w:adjustRightInd w:val="0"/>
        <w:snapToGrid w:val="0"/>
        <w:spacing w:line="240" w:lineRule="atLeast"/>
        <w:ind w:firstLineChars="200" w:firstLine="402"/>
        <w:jc w:val="left"/>
        <w:rPr>
          <w:rFonts w:ascii="ＭＳ 明朝" w:hAnsi="ＭＳ 明朝"/>
          <w:b/>
          <w:sz w:val="22"/>
          <w:szCs w:val="22"/>
        </w:rPr>
      </w:pPr>
      <w:r w:rsidRPr="00BB3172">
        <w:rPr>
          <w:rFonts w:ascii="ＭＳ 明朝" w:hAnsi="ＭＳ 明朝" w:hint="eastAsia"/>
          <w:b/>
          <w:sz w:val="22"/>
          <w:szCs w:val="22"/>
        </w:rPr>
        <w:t xml:space="preserve">※　</w:t>
      </w:r>
      <w:r w:rsidR="00AC33AF">
        <w:rPr>
          <w:rFonts w:ascii="ＭＳ 明朝" w:hAnsi="ＭＳ 明朝" w:hint="eastAsia"/>
          <w:b/>
          <w:sz w:val="22"/>
          <w:szCs w:val="22"/>
        </w:rPr>
        <w:t>「</w:t>
      </w:r>
      <w:r>
        <w:rPr>
          <w:rFonts w:ascii="ＭＳ 明朝" w:hAnsi="ＭＳ 明朝" w:hint="eastAsia"/>
          <w:b/>
          <w:sz w:val="22"/>
          <w:szCs w:val="22"/>
        </w:rPr>
        <w:t>確認書類</w:t>
      </w:r>
      <w:r w:rsidR="00AC33AF">
        <w:rPr>
          <w:rFonts w:ascii="ＭＳ 明朝" w:hAnsi="ＭＳ 明朝" w:hint="eastAsia"/>
          <w:b/>
          <w:sz w:val="22"/>
          <w:szCs w:val="22"/>
        </w:rPr>
        <w:t>」</w:t>
      </w:r>
      <w:r>
        <w:rPr>
          <w:rFonts w:ascii="ＭＳ 明朝" w:hAnsi="ＭＳ 明朝" w:hint="eastAsia"/>
          <w:b/>
          <w:sz w:val="22"/>
          <w:szCs w:val="22"/>
        </w:rPr>
        <w:t>に</w:t>
      </w:r>
      <w:r w:rsidR="00AC33AF">
        <w:rPr>
          <w:rFonts w:ascii="ＭＳ 明朝" w:hAnsi="ＭＳ 明朝" w:hint="eastAsia"/>
          <w:b/>
          <w:sz w:val="22"/>
          <w:szCs w:val="22"/>
        </w:rPr>
        <w:t>ついて（</w:t>
      </w:r>
      <w:r w:rsidRPr="00BB3172">
        <w:rPr>
          <w:rFonts w:ascii="ＭＳ 明朝" w:hAnsi="ＭＳ 明朝" w:hint="eastAsia"/>
          <w:b/>
          <w:sz w:val="22"/>
          <w:szCs w:val="22"/>
        </w:rPr>
        <w:t>ガイドライン</w:t>
      </w:r>
      <w:r w:rsidR="00AC33AF">
        <w:rPr>
          <w:rFonts w:ascii="ＭＳ 明朝" w:hAnsi="ＭＳ 明朝" w:hint="eastAsia"/>
          <w:b/>
          <w:sz w:val="22"/>
          <w:szCs w:val="22"/>
        </w:rPr>
        <w:t>より抜粋）</w:t>
      </w:r>
    </w:p>
    <w:p w14:paraId="7B72928E" w14:textId="77777777" w:rsidR="0072157B" w:rsidRPr="0072157B" w:rsidRDefault="0072157B" w:rsidP="00681320">
      <w:pPr>
        <w:ind w:leftChars="251" w:left="658" w:rightChars="157" w:right="299" w:hangingChars="100" w:hanging="180"/>
        <w:rPr>
          <w:rFonts w:ascii="ＭＳ 明朝" w:hAnsi="ＭＳ 明朝"/>
          <w:sz w:val="20"/>
          <w:szCs w:val="21"/>
        </w:rPr>
      </w:pPr>
      <w:r>
        <w:rPr>
          <w:rFonts w:ascii="ＭＳ 明朝" w:hAnsi="ＭＳ 明朝" w:hint="eastAsia"/>
          <w:sz w:val="20"/>
          <w:szCs w:val="21"/>
        </w:rPr>
        <w:t xml:space="preserve">　</w:t>
      </w:r>
      <w:r w:rsidR="00AC33AF">
        <w:rPr>
          <w:rFonts w:ascii="ＭＳ 明朝" w:hAnsi="ＭＳ 明朝" w:hint="eastAsia"/>
          <w:sz w:val="20"/>
          <w:szCs w:val="21"/>
        </w:rPr>
        <w:t>（略）</w:t>
      </w:r>
      <w:r>
        <w:rPr>
          <w:rFonts w:ascii="ＭＳ 明朝" w:hAnsi="ＭＳ 明朝" w:hint="eastAsia"/>
          <w:sz w:val="20"/>
          <w:szCs w:val="21"/>
        </w:rPr>
        <w:t>なお、法人は、社会福祉事業を適正に行うため、事業運営の透明性の確保等を図る経営上の</w:t>
      </w:r>
      <w:r w:rsidR="001E35CD">
        <w:rPr>
          <w:rFonts w:ascii="ＭＳ 明朝" w:hAnsi="ＭＳ 明朝" w:hint="eastAsia"/>
          <w:sz w:val="20"/>
          <w:szCs w:val="21"/>
        </w:rPr>
        <w:t>責務</w:t>
      </w:r>
      <w:r>
        <w:rPr>
          <w:rFonts w:ascii="ＭＳ 明朝" w:hAnsi="ＭＳ 明朝" w:hint="eastAsia"/>
          <w:sz w:val="20"/>
          <w:szCs w:val="21"/>
        </w:rPr>
        <w:t>を負うものであり（法第24条第1項）、法令等に従い適正に運営を行っていることについて、客観的な資料に</w:t>
      </w:r>
      <w:r w:rsidR="001E35CD">
        <w:rPr>
          <w:rFonts w:ascii="ＭＳ 明朝" w:hAnsi="ＭＳ 明朝" w:hint="eastAsia"/>
          <w:sz w:val="20"/>
          <w:szCs w:val="21"/>
        </w:rPr>
        <w:t>基づき自ら説明できるようにすることが適当である。そのため、法人は、法人において確認を要するものとガイドラインに定められている事項について、法令等で特定の文書の作成が義務付けられていない場合であっても、文書等により客観的な説明を行うことができるように努めるべきである。</w:t>
      </w:r>
      <w:r w:rsidR="00AC33AF">
        <w:rPr>
          <w:rFonts w:ascii="ＭＳ 明朝" w:hAnsi="ＭＳ 明朝" w:hint="eastAsia"/>
          <w:sz w:val="20"/>
          <w:szCs w:val="21"/>
        </w:rPr>
        <w:t>（略）</w:t>
      </w:r>
    </w:p>
    <w:p w14:paraId="756D4BA4" w14:textId="77777777" w:rsidR="00125C0E" w:rsidRPr="0007081E" w:rsidRDefault="00125C0E" w:rsidP="005914B1">
      <w:pPr>
        <w:kinsoku w:val="0"/>
        <w:overflowPunct w:val="0"/>
        <w:autoSpaceDE w:val="0"/>
        <w:autoSpaceDN w:val="0"/>
        <w:adjustRightInd w:val="0"/>
        <w:snapToGrid w:val="0"/>
        <w:spacing w:line="240" w:lineRule="atLeast"/>
        <w:ind w:firstLineChars="200" w:firstLine="441"/>
        <w:jc w:val="left"/>
        <w:rPr>
          <w:rFonts w:ascii="ＭＳ 明朝" w:hAnsi="ＭＳ 明朝"/>
          <w:sz w:val="24"/>
          <w:szCs w:val="24"/>
        </w:rPr>
        <w:sectPr w:rsidR="00125C0E" w:rsidRPr="0007081E" w:rsidSect="00906206">
          <w:pgSz w:w="11906" w:h="16838" w:code="9"/>
          <w:pgMar w:top="907" w:right="624" w:bottom="907" w:left="624" w:header="0" w:footer="397" w:gutter="0"/>
          <w:pgNumType w:fmt="decimalFullWidth" w:start="1"/>
          <w:cols w:space="425"/>
          <w:titlePg/>
          <w:docGrid w:type="linesAndChars" w:linePitch="286" w:charSpace="-4031"/>
        </w:sectPr>
      </w:pPr>
    </w:p>
    <w:p w14:paraId="7CFBCEBB" w14:textId="77777777" w:rsidR="00F20999" w:rsidRPr="00921FD9" w:rsidRDefault="00F20999" w:rsidP="00F20999">
      <w:pPr>
        <w:kinsoku w:val="0"/>
        <w:overflowPunct w:val="0"/>
        <w:autoSpaceDE w:val="0"/>
        <w:autoSpaceDN w:val="0"/>
        <w:adjustRightInd w:val="0"/>
        <w:snapToGrid w:val="0"/>
        <w:spacing w:line="240" w:lineRule="atLeast"/>
        <w:rPr>
          <w:rFonts w:ascii="ＭＳ 明朝" w:hAnsi="ＭＳ 明朝"/>
          <w:b/>
          <w:szCs w:val="21"/>
        </w:rPr>
      </w:pPr>
    </w:p>
    <w:p w14:paraId="6336DB63" w14:textId="77777777" w:rsidR="00997E5D" w:rsidRPr="00F20999" w:rsidRDefault="00997E5D" w:rsidP="00997E5D">
      <w:pPr>
        <w:kinsoku w:val="0"/>
        <w:overflowPunct w:val="0"/>
        <w:autoSpaceDE w:val="0"/>
        <w:autoSpaceDN w:val="0"/>
        <w:adjustRightInd w:val="0"/>
        <w:snapToGrid w:val="0"/>
        <w:spacing w:line="240" w:lineRule="atLeast"/>
        <w:jc w:val="center"/>
        <w:rPr>
          <w:rFonts w:ascii="ＭＳ 明朝" w:hAnsi="ＭＳ 明朝"/>
          <w:b/>
          <w:szCs w:val="21"/>
        </w:rPr>
      </w:pPr>
      <w:r w:rsidRPr="00F20999">
        <w:rPr>
          <w:rFonts w:ascii="ＭＳ 明朝" w:hAnsi="ＭＳ 明朝" w:hint="eastAsia"/>
          <w:b/>
          <w:sz w:val="28"/>
          <w:szCs w:val="21"/>
        </w:rPr>
        <w:t>目　　　　次</w:t>
      </w:r>
    </w:p>
    <w:p w14:paraId="4A8B3DC1" w14:textId="77777777" w:rsidR="00997E5D" w:rsidRPr="00F20999" w:rsidRDefault="00997E5D" w:rsidP="00997E5D">
      <w:pPr>
        <w:rPr>
          <w:rFonts w:ascii="ＭＳ 明朝" w:hAnsi="ＭＳ 明朝"/>
        </w:rPr>
      </w:pPr>
    </w:p>
    <w:p w14:paraId="5ACCF851" w14:textId="77777777" w:rsidR="00997E5D" w:rsidRPr="00F20999" w:rsidRDefault="00A773C0" w:rsidP="00997E5D">
      <w:pPr>
        <w:ind w:firstLineChars="300" w:firstLine="571"/>
        <w:rPr>
          <w:rFonts w:ascii="ＭＳ 明朝" w:hAnsi="ＭＳ 明朝"/>
        </w:rPr>
      </w:pPr>
      <w:r w:rsidRPr="00F20999">
        <w:rPr>
          <w:rFonts w:ascii="ＭＳ 明朝" w:hAnsi="ＭＳ 明朝" w:hint="eastAsia"/>
        </w:rPr>
        <w:t>第</w:t>
      </w:r>
      <w:r w:rsidR="00997E5D" w:rsidRPr="00F20999">
        <w:rPr>
          <w:rFonts w:ascii="ＭＳ 明朝" w:hAnsi="ＭＳ 明朝" w:hint="eastAsia"/>
        </w:rPr>
        <w:t xml:space="preserve">Ⅰ　</w:t>
      </w:r>
      <w:r w:rsidR="00BB3172" w:rsidRPr="00F20999">
        <w:rPr>
          <w:rFonts w:ascii="ＭＳ 明朝" w:hAnsi="ＭＳ 明朝" w:hint="eastAsia"/>
        </w:rPr>
        <w:t>法人</w:t>
      </w:r>
      <w:r w:rsidR="00997E5D" w:rsidRPr="00F20999">
        <w:rPr>
          <w:rFonts w:ascii="ＭＳ 明朝" w:hAnsi="ＭＳ 明朝" w:hint="eastAsia"/>
        </w:rPr>
        <w:t>運営</w:t>
      </w:r>
    </w:p>
    <w:p w14:paraId="045F2827" w14:textId="77777777" w:rsidR="00997E5D" w:rsidRPr="00F20999" w:rsidRDefault="0013081C" w:rsidP="00997E5D">
      <w:pPr>
        <w:ind w:firstLineChars="400" w:firstLine="761"/>
        <w:rPr>
          <w:rFonts w:ascii="ＭＳ 明朝" w:hAnsi="ＭＳ 明朝"/>
        </w:rPr>
      </w:pPr>
      <w:r w:rsidRPr="00F20999">
        <w:rPr>
          <w:rFonts w:ascii="ＭＳ 明朝" w:hAnsi="ＭＳ 明朝" w:hint="eastAsia"/>
        </w:rPr>
        <w:t xml:space="preserve">１　定款　　</w:t>
      </w:r>
      <w:r w:rsidR="00997E5D" w:rsidRPr="00F20999">
        <w:rPr>
          <w:rFonts w:ascii="ＭＳ 明朝" w:hAnsi="ＭＳ 明朝" w:hint="eastAsia"/>
        </w:rPr>
        <w:t>・・・・・・・・・・・・・・・・・・・・・・・・・・・・・・・　　１</w:t>
      </w:r>
    </w:p>
    <w:p w14:paraId="519402C9" w14:textId="77777777" w:rsidR="00997E5D" w:rsidRPr="00F20999" w:rsidRDefault="00997E5D" w:rsidP="00997E5D">
      <w:pPr>
        <w:ind w:firstLineChars="400" w:firstLine="761"/>
        <w:rPr>
          <w:rFonts w:ascii="ＭＳ 明朝" w:hAnsi="ＭＳ 明朝"/>
        </w:rPr>
      </w:pPr>
      <w:r w:rsidRPr="00F20999">
        <w:rPr>
          <w:rFonts w:ascii="ＭＳ 明朝" w:hAnsi="ＭＳ 明朝" w:hint="eastAsia"/>
        </w:rPr>
        <w:t xml:space="preserve">２　</w:t>
      </w:r>
      <w:r w:rsidR="00BB3172" w:rsidRPr="00F20999">
        <w:rPr>
          <w:rFonts w:ascii="ＭＳ 明朝" w:hAnsi="ＭＳ 明朝" w:hint="eastAsia"/>
        </w:rPr>
        <w:t>内部管理体制</w:t>
      </w:r>
      <w:r w:rsidR="0013081C" w:rsidRPr="00F20999">
        <w:rPr>
          <w:rFonts w:ascii="ＭＳ 明朝" w:hAnsi="ＭＳ 明朝" w:hint="eastAsia"/>
        </w:rPr>
        <w:t xml:space="preserve">　　・・・・・・・・・・・・・・・・・・・・・・・・・・・　　</w:t>
      </w:r>
      <w:r w:rsidR="007C7E8B" w:rsidRPr="00F20999">
        <w:rPr>
          <w:rFonts w:ascii="ＭＳ 明朝" w:hAnsi="ＭＳ 明朝" w:hint="eastAsia"/>
        </w:rPr>
        <w:t>３</w:t>
      </w:r>
    </w:p>
    <w:p w14:paraId="363BAFB6" w14:textId="77777777" w:rsidR="00997E5D" w:rsidRPr="00F20999" w:rsidRDefault="00997E5D" w:rsidP="00997E5D">
      <w:pPr>
        <w:ind w:firstLineChars="400" w:firstLine="761"/>
        <w:rPr>
          <w:rFonts w:ascii="ＭＳ 明朝" w:hAnsi="ＭＳ 明朝"/>
        </w:rPr>
      </w:pPr>
      <w:r w:rsidRPr="00F20999">
        <w:rPr>
          <w:rFonts w:ascii="ＭＳ 明朝" w:hAnsi="ＭＳ 明朝" w:hint="eastAsia"/>
        </w:rPr>
        <w:t xml:space="preserve">３　</w:t>
      </w:r>
      <w:r w:rsidR="00BB3172" w:rsidRPr="00F20999">
        <w:rPr>
          <w:rFonts w:ascii="ＭＳ 明朝" w:hAnsi="ＭＳ 明朝" w:hint="eastAsia"/>
        </w:rPr>
        <w:t xml:space="preserve">評議員・評議員会　</w:t>
      </w:r>
    </w:p>
    <w:p w14:paraId="2AD0B907" w14:textId="77777777" w:rsidR="00997E5D" w:rsidRPr="00F20999" w:rsidRDefault="00997E5D" w:rsidP="00997E5D">
      <w:pPr>
        <w:ind w:firstLineChars="500" w:firstLine="952"/>
        <w:rPr>
          <w:rFonts w:ascii="ＭＳ 明朝" w:hAnsi="ＭＳ 明朝"/>
        </w:rPr>
      </w:pPr>
      <w:r w:rsidRPr="00F20999">
        <w:rPr>
          <w:rFonts w:ascii="ＭＳ 明朝" w:hAnsi="ＭＳ 明朝" w:hint="eastAsia"/>
        </w:rPr>
        <w:t>(</w:t>
      </w:r>
      <w:r w:rsidR="00BB3172" w:rsidRPr="00F20999">
        <w:rPr>
          <w:rFonts w:ascii="ＭＳ 明朝" w:hAnsi="ＭＳ 明朝" w:hint="eastAsia"/>
        </w:rPr>
        <w:t>1</w:t>
      </w:r>
      <w:r w:rsidRPr="00F20999">
        <w:rPr>
          <w:rFonts w:ascii="ＭＳ 明朝" w:hAnsi="ＭＳ 明朝" w:hint="eastAsia"/>
        </w:rPr>
        <w:t xml:space="preserve">) </w:t>
      </w:r>
      <w:r w:rsidR="007644E6">
        <w:rPr>
          <w:rFonts w:ascii="ＭＳ 明朝" w:hAnsi="ＭＳ 明朝" w:hint="eastAsia"/>
        </w:rPr>
        <w:t>評議員の選任</w:t>
      </w:r>
      <w:r w:rsidR="00BF207F" w:rsidRPr="00F20999">
        <w:rPr>
          <w:rFonts w:ascii="ＭＳ 明朝" w:hAnsi="ＭＳ 明朝" w:hint="eastAsia"/>
        </w:rPr>
        <w:t xml:space="preserve">　　・・・・・・・・・</w:t>
      </w:r>
      <w:r w:rsidR="00F0524D">
        <w:rPr>
          <w:rFonts w:ascii="ＭＳ 明朝" w:hAnsi="ＭＳ 明朝" w:hint="eastAsia"/>
        </w:rPr>
        <w:t>・・・・・・・・・・・・・・・・・　　３</w:t>
      </w:r>
    </w:p>
    <w:p w14:paraId="24570834" w14:textId="77777777" w:rsidR="00997E5D" w:rsidRPr="00F20999" w:rsidRDefault="00997E5D" w:rsidP="00997E5D">
      <w:pPr>
        <w:ind w:firstLineChars="500" w:firstLine="952"/>
        <w:rPr>
          <w:rFonts w:ascii="ＭＳ 明朝" w:hAnsi="ＭＳ 明朝"/>
        </w:rPr>
      </w:pPr>
      <w:r w:rsidRPr="00F20999">
        <w:rPr>
          <w:rFonts w:ascii="ＭＳ 明朝" w:hAnsi="ＭＳ 明朝" w:hint="eastAsia"/>
        </w:rPr>
        <w:t>(</w:t>
      </w:r>
      <w:r w:rsidR="00BB3172" w:rsidRPr="00F20999">
        <w:rPr>
          <w:rFonts w:ascii="ＭＳ 明朝" w:hAnsi="ＭＳ 明朝" w:hint="eastAsia"/>
        </w:rPr>
        <w:t>2</w:t>
      </w:r>
      <w:r w:rsidRPr="00F20999">
        <w:rPr>
          <w:rFonts w:ascii="ＭＳ 明朝" w:hAnsi="ＭＳ 明朝" w:hint="eastAsia"/>
        </w:rPr>
        <w:t xml:space="preserve">) </w:t>
      </w:r>
      <w:r w:rsidR="00BB3172" w:rsidRPr="00F20999">
        <w:rPr>
          <w:rFonts w:ascii="ＭＳ 明朝" w:hAnsi="ＭＳ 明朝" w:hint="eastAsia"/>
        </w:rPr>
        <w:t>評議員会の招集・運営</w:t>
      </w:r>
      <w:r w:rsidR="00F0524D">
        <w:rPr>
          <w:rFonts w:ascii="ＭＳ 明朝" w:hAnsi="ＭＳ 明朝" w:hint="eastAsia"/>
        </w:rPr>
        <w:t xml:space="preserve">　　・・・・・・・・・・・・・・・・・・・・・・　　７</w:t>
      </w:r>
    </w:p>
    <w:p w14:paraId="39E27162" w14:textId="77777777" w:rsidR="00997E5D" w:rsidRPr="00F20999" w:rsidRDefault="00BB3172" w:rsidP="00997E5D">
      <w:pPr>
        <w:ind w:firstLineChars="400" w:firstLine="761"/>
        <w:rPr>
          <w:rFonts w:ascii="ＭＳ 明朝" w:hAnsi="ＭＳ 明朝"/>
        </w:rPr>
      </w:pPr>
      <w:r w:rsidRPr="00F20999">
        <w:rPr>
          <w:rFonts w:ascii="ＭＳ 明朝" w:hAnsi="ＭＳ 明朝" w:hint="eastAsia"/>
        </w:rPr>
        <w:t>４</w:t>
      </w:r>
      <w:r w:rsidR="00627640" w:rsidRPr="00F20999">
        <w:rPr>
          <w:rFonts w:ascii="ＭＳ 明朝" w:hAnsi="ＭＳ 明朝" w:hint="eastAsia"/>
        </w:rPr>
        <w:t xml:space="preserve">　理事</w:t>
      </w:r>
    </w:p>
    <w:p w14:paraId="3F2482CF" w14:textId="77777777" w:rsidR="00997E5D" w:rsidRPr="00F20999" w:rsidRDefault="00997E5D" w:rsidP="00997E5D">
      <w:pPr>
        <w:ind w:firstLineChars="500" w:firstLine="952"/>
        <w:rPr>
          <w:rFonts w:ascii="ＭＳ 明朝" w:hAnsi="ＭＳ 明朝"/>
        </w:rPr>
      </w:pPr>
      <w:r w:rsidRPr="00F20999">
        <w:rPr>
          <w:rFonts w:ascii="ＭＳ 明朝" w:hAnsi="ＭＳ 明朝" w:hint="eastAsia"/>
        </w:rPr>
        <w:t xml:space="preserve">(1) </w:t>
      </w:r>
      <w:r w:rsidR="00BB3172" w:rsidRPr="00F20999">
        <w:rPr>
          <w:rFonts w:ascii="ＭＳ 明朝" w:hAnsi="ＭＳ 明朝" w:hint="eastAsia"/>
        </w:rPr>
        <w:t>定数</w:t>
      </w:r>
      <w:r w:rsidR="00BF207F" w:rsidRPr="00F20999">
        <w:rPr>
          <w:rFonts w:ascii="ＭＳ 明朝" w:hAnsi="ＭＳ 明朝" w:hint="eastAsia"/>
        </w:rPr>
        <w:t xml:space="preserve">　　・・</w:t>
      </w:r>
      <w:r w:rsidR="00371238" w:rsidRPr="00F20999">
        <w:rPr>
          <w:rFonts w:ascii="ＭＳ 明朝" w:hAnsi="ＭＳ 明朝" w:hint="eastAsia"/>
        </w:rPr>
        <w:t>・・・・・・・・・・・・・・・・・・・・・・・・・・・　　１</w:t>
      </w:r>
      <w:r w:rsidR="00F0524D">
        <w:rPr>
          <w:rFonts w:ascii="ＭＳ 明朝" w:hAnsi="ＭＳ 明朝" w:hint="eastAsia"/>
        </w:rPr>
        <w:t>３</w:t>
      </w:r>
    </w:p>
    <w:p w14:paraId="76BB209A" w14:textId="77777777" w:rsidR="00997E5D" w:rsidRPr="00F20999" w:rsidRDefault="00997E5D" w:rsidP="00997E5D">
      <w:pPr>
        <w:ind w:firstLineChars="500" w:firstLine="952"/>
        <w:rPr>
          <w:rFonts w:ascii="ＭＳ 明朝" w:hAnsi="ＭＳ 明朝"/>
        </w:rPr>
      </w:pPr>
      <w:r w:rsidRPr="00F20999">
        <w:rPr>
          <w:rFonts w:ascii="ＭＳ 明朝" w:hAnsi="ＭＳ 明朝" w:hint="eastAsia"/>
        </w:rPr>
        <w:t xml:space="preserve">(2) </w:t>
      </w:r>
      <w:r w:rsidR="00BB3172" w:rsidRPr="00F20999">
        <w:rPr>
          <w:rFonts w:ascii="ＭＳ 明朝" w:hAnsi="ＭＳ 明朝" w:hint="eastAsia"/>
        </w:rPr>
        <w:t>選任及び解任</w:t>
      </w:r>
      <w:r w:rsidR="00BF207F" w:rsidRPr="00F20999">
        <w:rPr>
          <w:rFonts w:ascii="ＭＳ 明朝" w:hAnsi="ＭＳ 明朝" w:hint="eastAsia"/>
        </w:rPr>
        <w:t xml:space="preserve">　　・・・・・・・・・・・・・・・・・・・・・・・・・　　１</w:t>
      </w:r>
      <w:r w:rsidR="00F0524D">
        <w:rPr>
          <w:rFonts w:ascii="ＭＳ 明朝" w:hAnsi="ＭＳ 明朝" w:hint="eastAsia"/>
        </w:rPr>
        <w:t>３</w:t>
      </w:r>
    </w:p>
    <w:p w14:paraId="03DEB93F" w14:textId="77777777" w:rsidR="00BB3172" w:rsidRPr="00F20999" w:rsidRDefault="00BB3172" w:rsidP="00997E5D">
      <w:pPr>
        <w:ind w:firstLineChars="500" w:firstLine="952"/>
        <w:rPr>
          <w:rFonts w:ascii="ＭＳ 明朝" w:hAnsi="ＭＳ 明朝"/>
        </w:rPr>
      </w:pPr>
      <w:r w:rsidRPr="00F20999">
        <w:rPr>
          <w:rFonts w:ascii="ＭＳ 明朝" w:hAnsi="ＭＳ 明朝" w:hint="eastAsia"/>
        </w:rPr>
        <w:t>(3) 適格性</w:t>
      </w:r>
      <w:r w:rsidR="00BF207F" w:rsidRPr="00F20999">
        <w:rPr>
          <w:rFonts w:ascii="ＭＳ 明朝" w:hAnsi="ＭＳ 明朝" w:hint="eastAsia"/>
        </w:rPr>
        <w:t xml:space="preserve">　　・・・・・・・・・・・・</w:t>
      </w:r>
      <w:r w:rsidR="00F0524D">
        <w:rPr>
          <w:rFonts w:ascii="ＭＳ 明朝" w:hAnsi="ＭＳ 明朝" w:hint="eastAsia"/>
        </w:rPr>
        <w:t>・・・・・・・・・・・・・・・・　　１５</w:t>
      </w:r>
    </w:p>
    <w:p w14:paraId="12755EC3" w14:textId="77777777" w:rsidR="00BB3172" w:rsidRPr="00F20999" w:rsidRDefault="00BB3172" w:rsidP="00997E5D">
      <w:pPr>
        <w:ind w:firstLineChars="500" w:firstLine="952"/>
        <w:rPr>
          <w:rFonts w:ascii="ＭＳ 明朝" w:hAnsi="ＭＳ 明朝"/>
        </w:rPr>
      </w:pPr>
      <w:r w:rsidRPr="00F20999">
        <w:rPr>
          <w:rFonts w:ascii="ＭＳ 明朝" w:hAnsi="ＭＳ 明朝" w:hint="eastAsia"/>
        </w:rPr>
        <w:t>(4) 理事長</w:t>
      </w:r>
      <w:r w:rsidR="00733971">
        <w:rPr>
          <w:rFonts w:ascii="ＭＳ 明朝" w:hAnsi="ＭＳ 明朝" w:hint="eastAsia"/>
        </w:rPr>
        <w:t>等</w:t>
      </w:r>
      <w:r w:rsidR="00BF207F" w:rsidRPr="00F20999">
        <w:rPr>
          <w:rFonts w:ascii="ＭＳ 明朝" w:hAnsi="ＭＳ 明朝" w:hint="eastAsia"/>
        </w:rPr>
        <w:t xml:space="preserve">　</w:t>
      </w:r>
      <w:r w:rsidR="00F0524D">
        <w:rPr>
          <w:rFonts w:ascii="ＭＳ 明朝" w:hAnsi="ＭＳ 明朝" w:hint="eastAsia"/>
        </w:rPr>
        <w:t>・・・・・・・・・・・・・・・・・・・・・・・・・・・・　　１７</w:t>
      </w:r>
    </w:p>
    <w:p w14:paraId="3BC10D25" w14:textId="77777777" w:rsidR="00997E5D" w:rsidRPr="00F20999" w:rsidRDefault="00BB3172" w:rsidP="00997E5D">
      <w:pPr>
        <w:ind w:firstLineChars="400" w:firstLine="761"/>
        <w:rPr>
          <w:rFonts w:ascii="ＭＳ 明朝" w:hAnsi="ＭＳ 明朝"/>
        </w:rPr>
      </w:pPr>
      <w:r w:rsidRPr="00F20999">
        <w:rPr>
          <w:rFonts w:ascii="ＭＳ 明朝" w:hAnsi="ＭＳ 明朝" w:hint="eastAsia"/>
        </w:rPr>
        <w:t>５</w:t>
      </w:r>
      <w:r w:rsidR="0013081C" w:rsidRPr="00F20999">
        <w:rPr>
          <w:rFonts w:ascii="ＭＳ 明朝" w:hAnsi="ＭＳ 明朝" w:hint="eastAsia"/>
        </w:rPr>
        <w:t xml:space="preserve">　監事</w:t>
      </w:r>
    </w:p>
    <w:p w14:paraId="78222805" w14:textId="77777777" w:rsidR="00BB3172" w:rsidRPr="00F20999" w:rsidRDefault="00BB3172" w:rsidP="00997E5D">
      <w:pPr>
        <w:ind w:firstLineChars="400" w:firstLine="761"/>
        <w:rPr>
          <w:rFonts w:ascii="ＭＳ 明朝" w:hAnsi="ＭＳ 明朝"/>
        </w:rPr>
      </w:pPr>
      <w:r w:rsidRPr="00F20999">
        <w:rPr>
          <w:rFonts w:ascii="ＭＳ 明朝" w:hAnsi="ＭＳ 明朝" w:hint="eastAsia"/>
        </w:rPr>
        <w:t xml:space="preserve"> </w:t>
      </w:r>
      <w:r w:rsidR="005F4273" w:rsidRPr="00F20999">
        <w:rPr>
          <w:rFonts w:ascii="ＭＳ 明朝" w:hAnsi="ＭＳ 明朝" w:hint="eastAsia"/>
        </w:rPr>
        <w:t xml:space="preserve"> </w:t>
      </w:r>
      <w:r w:rsidRPr="00F20999">
        <w:rPr>
          <w:rFonts w:ascii="ＭＳ 明朝" w:hAnsi="ＭＳ 明朝" w:hint="eastAsia"/>
        </w:rPr>
        <w:t>(1) 定数</w:t>
      </w:r>
      <w:r w:rsidR="00BF207F" w:rsidRPr="00F20999">
        <w:rPr>
          <w:rFonts w:ascii="ＭＳ 明朝" w:hAnsi="ＭＳ 明朝" w:hint="eastAsia"/>
        </w:rPr>
        <w:t xml:space="preserve">　　・</w:t>
      </w:r>
      <w:r w:rsidR="00627640" w:rsidRPr="00F20999">
        <w:rPr>
          <w:rFonts w:ascii="ＭＳ 明朝" w:hAnsi="ＭＳ 明朝" w:hint="eastAsia"/>
        </w:rPr>
        <w:t>・・・・</w:t>
      </w:r>
      <w:r w:rsidR="00F0524D">
        <w:rPr>
          <w:rFonts w:ascii="ＭＳ 明朝" w:hAnsi="ＭＳ 明朝" w:hint="eastAsia"/>
        </w:rPr>
        <w:t>・・・・・・・・・・・・・・・・・・・・・・・・　　１９</w:t>
      </w:r>
    </w:p>
    <w:p w14:paraId="51663104" w14:textId="77777777" w:rsidR="005F4273" w:rsidRPr="00F20999" w:rsidRDefault="005F4273" w:rsidP="005F4273">
      <w:pPr>
        <w:ind w:firstLineChars="500" w:firstLine="952"/>
        <w:rPr>
          <w:rFonts w:ascii="ＭＳ 明朝" w:hAnsi="ＭＳ 明朝"/>
        </w:rPr>
      </w:pPr>
      <w:r w:rsidRPr="00F20999">
        <w:rPr>
          <w:rFonts w:ascii="ＭＳ 明朝" w:hAnsi="ＭＳ 明朝" w:hint="eastAsia"/>
        </w:rPr>
        <w:t>(2) 選任及び解任</w:t>
      </w:r>
      <w:r w:rsidR="00F0524D">
        <w:rPr>
          <w:rFonts w:ascii="ＭＳ 明朝" w:hAnsi="ＭＳ 明朝" w:hint="eastAsia"/>
        </w:rPr>
        <w:t xml:space="preserve">　　・・・・・・・・・・・・・・・・・・・・・・・・・　　１９</w:t>
      </w:r>
    </w:p>
    <w:p w14:paraId="58734131" w14:textId="77777777" w:rsidR="005F4273" w:rsidRPr="00F20999" w:rsidRDefault="005F4273" w:rsidP="005F4273">
      <w:pPr>
        <w:ind w:firstLineChars="500" w:firstLine="952"/>
        <w:rPr>
          <w:rFonts w:ascii="ＭＳ 明朝" w:hAnsi="ＭＳ 明朝"/>
        </w:rPr>
      </w:pPr>
      <w:r w:rsidRPr="00F20999">
        <w:rPr>
          <w:rFonts w:ascii="ＭＳ 明朝" w:hAnsi="ＭＳ 明朝" w:hint="eastAsia"/>
        </w:rPr>
        <w:t>(3) 職務・義務</w:t>
      </w:r>
      <w:r w:rsidR="00F0524D">
        <w:rPr>
          <w:rFonts w:ascii="ＭＳ 明朝" w:hAnsi="ＭＳ 明朝" w:hint="eastAsia"/>
        </w:rPr>
        <w:t xml:space="preserve">　　・・・・・・・・・・・・・・・・・・・・・・・・・・　　２３</w:t>
      </w:r>
    </w:p>
    <w:p w14:paraId="5898CD5D" w14:textId="77777777" w:rsidR="00997E5D" w:rsidRPr="00F20999" w:rsidRDefault="005F4273" w:rsidP="00997E5D">
      <w:pPr>
        <w:ind w:firstLineChars="400" w:firstLine="761"/>
        <w:rPr>
          <w:rFonts w:ascii="ＭＳ 明朝" w:hAnsi="ＭＳ 明朝"/>
        </w:rPr>
      </w:pPr>
      <w:r w:rsidRPr="00F20999">
        <w:rPr>
          <w:rFonts w:ascii="ＭＳ 明朝" w:hAnsi="ＭＳ 明朝" w:hint="eastAsia"/>
        </w:rPr>
        <w:t>６</w:t>
      </w:r>
      <w:r w:rsidR="0013081C" w:rsidRPr="00F20999">
        <w:rPr>
          <w:rFonts w:ascii="ＭＳ 明朝" w:hAnsi="ＭＳ 明朝" w:hint="eastAsia"/>
        </w:rPr>
        <w:t xml:space="preserve">　</w:t>
      </w:r>
      <w:r w:rsidRPr="00F20999">
        <w:rPr>
          <w:rFonts w:ascii="ＭＳ 明朝" w:hAnsi="ＭＳ 明朝" w:hint="eastAsia"/>
        </w:rPr>
        <w:t>理事会</w:t>
      </w:r>
    </w:p>
    <w:p w14:paraId="790B5D72" w14:textId="77777777" w:rsidR="00997E5D" w:rsidRPr="00F20999" w:rsidRDefault="00997E5D" w:rsidP="00997E5D">
      <w:pPr>
        <w:ind w:firstLineChars="500" w:firstLine="952"/>
        <w:rPr>
          <w:rFonts w:ascii="ＭＳ 明朝" w:hAnsi="ＭＳ 明朝"/>
        </w:rPr>
      </w:pPr>
      <w:r w:rsidRPr="00F20999">
        <w:rPr>
          <w:rFonts w:ascii="ＭＳ 明朝" w:hAnsi="ＭＳ 明朝" w:hint="eastAsia"/>
        </w:rPr>
        <w:t xml:space="preserve">(1) </w:t>
      </w:r>
      <w:r w:rsidR="005F4273" w:rsidRPr="00F20999">
        <w:rPr>
          <w:rFonts w:ascii="ＭＳ 明朝" w:hAnsi="ＭＳ 明朝" w:hint="eastAsia"/>
        </w:rPr>
        <w:t>審議</w:t>
      </w:r>
      <w:r w:rsidRPr="00F20999">
        <w:rPr>
          <w:rFonts w:ascii="ＭＳ 明朝" w:hAnsi="ＭＳ 明朝" w:hint="eastAsia"/>
        </w:rPr>
        <w:t>状況</w:t>
      </w:r>
      <w:r w:rsidR="00BF207F" w:rsidRPr="00F20999">
        <w:rPr>
          <w:rFonts w:ascii="ＭＳ 明朝" w:hAnsi="ＭＳ 明朝" w:hint="eastAsia"/>
        </w:rPr>
        <w:t xml:space="preserve">　</w:t>
      </w:r>
      <w:r w:rsidR="00F0524D">
        <w:rPr>
          <w:rFonts w:ascii="ＭＳ 明朝" w:hAnsi="ＭＳ 明朝" w:hint="eastAsia"/>
        </w:rPr>
        <w:t xml:space="preserve">　・・・・・・・・・・・・・・・・・・・・・・・・・・・　　２７</w:t>
      </w:r>
    </w:p>
    <w:p w14:paraId="440CD780" w14:textId="77777777" w:rsidR="00997E5D" w:rsidRPr="00F20999" w:rsidRDefault="00997E5D" w:rsidP="00997E5D">
      <w:pPr>
        <w:ind w:firstLineChars="500" w:firstLine="952"/>
        <w:rPr>
          <w:rFonts w:ascii="ＭＳ 明朝" w:hAnsi="ＭＳ 明朝"/>
        </w:rPr>
      </w:pPr>
      <w:r w:rsidRPr="00F20999">
        <w:rPr>
          <w:rFonts w:ascii="ＭＳ 明朝" w:hAnsi="ＭＳ 明朝" w:hint="eastAsia"/>
        </w:rPr>
        <w:t xml:space="preserve">(2) </w:t>
      </w:r>
      <w:r w:rsidR="005F4273" w:rsidRPr="00F20999">
        <w:rPr>
          <w:rFonts w:ascii="ＭＳ 明朝" w:hAnsi="ＭＳ 明朝" w:hint="eastAsia"/>
        </w:rPr>
        <w:t>記録</w:t>
      </w:r>
      <w:r w:rsidR="00BF207F" w:rsidRPr="00F20999">
        <w:rPr>
          <w:rFonts w:ascii="ＭＳ 明朝" w:hAnsi="ＭＳ 明朝" w:hint="eastAsia"/>
        </w:rPr>
        <w:t xml:space="preserve">　　・・</w:t>
      </w:r>
      <w:r w:rsidR="00F0524D">
        <w:rPr>
          <w:rFonts w:ascii="ＭＳ 明朝" w:hAnsi="ＭＳ 明朝" w:hint="eastAsia"/>
        </w:rPr>
        <w:t>・・・・・・・・・・・・・・・・・・・・・・・・・・・　　３１</w:t>
      </w:r>
    </w:p>
    <w:p w14:paraId="3BB4115B" w14:textId="77777777" w:rsidR="0078458F" w:rsidRPr="00F20999" w:rsidRDefault="0078458F" w:rsidP="00997E5D">
      <w:pPr>
        <w:ind w:firstLineChars="500" w:firstLine="952"/>
        <w:rPr>
          <w:rFonts w:ascii="ＭＳ 明朝" w:hAnsi="ＭＳ 明朝"/>
        </w:rPr>
      </w:pPr>
      <w:r w:rsidRPr="00F20999">
        <w:rPr>
          <w:rFonts w:ascii="ＭＳ 明朝" w:hAnsi="ＭＳ 明朝" w:hint="eastAsia"/>
        </w:rPr>
        <w:t xml:space="preserve">(3) 債権債務の状況　　・・・・・・・・・・・・・・・・・・・・・・・・　　</w:t>
      </w:r>
      <w:r w:rsidR="00F0524D">
        <w:rPr>
          <w:rFonts w:ascii="ＭＳ 明朝" w:hAnsi="ＭＳ 明朝" w:hint="eastAsia"/>
        </w:rPr>
        <w:t>３１</w:t>
      </w:r>
    </w:p>
    <w:p w14:paraId="060AB152" w14:textId="77777777" w:rsidR="00997E5D" w:rsidRPr="00F20999" w:rsidRDefault="005F4273" w:rsidP="00997E5D">
      <w:pPr>
        <w:ind w:firstLineChars="400" w:firstLine="761"/>
        <w:rPr>
          <w:rFonts w:ascii="ＭＳ 明朝" w:hAnsi="ＭＳ 明朝"/>
        </w:rPr>
      </w:pPr>
      <w:r w:rsidRPr="00F20999">
        <w:rPr>
          <w:rFonts w:ascii="ＭＳ 明朝" w:hAnsi="ＭＳ 明朝" w:hint="eastAsia"/>
        </w:rPr>
        <w:t>７</w:t>
      </w:r>
      <w:r w:rsidR="0013081C" w:rsidRPr="00F20999">
        <w:rPr>
          <w:rFonts w:ascii="ＭＳ 明朝" w:hAnsi="ＭＳ 明朝" w:hint="eastAsia"/>
        </w:rPr>
        <w:t xml:space="preserve">　</w:t>
      </w:r>
      <w:r w:rsidRPr="00F20999">
        <w:rPr>
          <w:rFonts w:ascii="ＭＳ 明朝" w:hAnsi="ＭＳ 明朝" w:hint="eastAsia"/>
        </w:rPr>
        <w:t>会計監査人</w:t>
      </w:r>
      <w:r w:rsidR="0013081C" w:rsidRPr="00F20999">
        <w:rPr>
          <w:rFonts w:ascii="ＭＳ 明朝" w:hAnsi="ＭＳ 明朝" w:hint="eastAsia"/>
        </w:rPr>
        <w:t xml:space="preserve">　　</w:t>
      </w:r>
      <w:r w:rsidRPr="00F20999">
        <w:rPr>
          <w:rFonts w:ascii="ＭＳ 明朝" w:hAnsi="ＭＳ 明朝" w:hint="eastAsia"/>
        </w:rPr>
        <w:t>・・・・</w:t>
      </w:r>
      <w:r w:rsidR="00997E5D" w:rsidRPr="00F20999">
        <w:rPr>
          <w:rFonts w:ascii="ＭＳ 明朝" w:hAnsi="ＭＳ 明朝" w:hint="eastAsia"/>
        </w:rPr>
        <w:t>・・・・・・・・・・・・・・・・・・・・・・・</w:t>
      </w:r>
      <w:r w:rsidR="00F0524D">
        <w:rPr>
          <w:rFonts w:ascii="ＭＳ 明朝" w:hAnsi="ＭＳ 明朝" w:hint="eastAsia"/>
        </w:rPr>
        <w:t xml:space="preserve">　　３３</w:t>
      </w:r>
    </w:p>
    <w:p w14:paraId="6341416C" w14:textId="77777777" w:rsidR="00997E5D" w:rsidRPr="00F20999" w:rsidRDefault="005F4273" w:rsidP="00997E5D">
      <w:pPr>
        <w:ind w:firstLineChars="400" w:firstLine="761"/>
        <w:rPr>
          <w:rFonts w:ascii="ＭＳ 明朝" w:hAnsi="ＭＳ 明朝"/>
        </w:rPr>
      </w:pPr>
      <w:r w:rsidRPr="00F20999">
        <w:rPr>
          <w:rFonts w:ascii="ＭＳ 明朝" w:hAnsi="ＭＳ 明朝" w:hint="eastAsia"/>
        </w:rPr>
        <w:t>８</w:t>
      </w:r>
      <w:r w:rsidR="0013081C" w:rsidRPr="00F20999">
        <w:rPr>
          <w:rFonts w:ascii="ＭＳ 明朝" w:hAnsi="ＭＳ 明朝" w:hint="eastAsia"/>
        </w:rPr>
        <w:t xml:space="preserve">　</w:t>
      </w:r>
      <w:r w:rsidRPr="00F20999">
        <w:rPr>
          <w:rFonts w:ascii="ＭＳ 明朝" w:hAnsi="ＭＳ 明朝" w:hint="eastAsia"/>
        </w:rPr>
        <w:t>評議員</w:t>
      </w:r>
      <w:r w:rsidR="00E94414">
        <w:rPr>
          <w:rFonts w:ascii="ＭＳ 明朝" w:hAnsi="ＭＳ 明朝" w:hint="eastAsia"/>
        </w:rPr>
        <w:t>、</w:t>
      </w:r>
      <w:r w:rsidRPr="00F20999">
        <w:rPr>
          <w:rFonts w:ascii="ＭＳ 明朝" w:hAnsi="ＭＳ 明朝" w:hint="eastAsia"/>
        </w:rPr>
        <w:t>理事</w:t>
      </w:r>
      <w:r w:rsidR="00E94414">
        <w:rPr>
          <w:rFonts w:ascii="ＭＳ 明朝" w:hAnsi="ＭＳ 明朝" w:hint="eastAsia"/>
        </w:rPr>
        <w:t>、</w:t>
      </w:r>
      <w:r w:rsidRPr="00F20999">
        <w:rPr>
          <w:rFonts w:ascii="ＭＳ 明朝" w:hAnsi="ＭＳ 明朝" w:hint="eastAsia"/>
        </w:rPr>
        <w:t>監事及び会計監査人の報酬</w:t>
      </w:r>
    </w:p>
    <w:p w14:paraId="5977B3A2" w14:textId="77777777" w:rsidR="00997E5D" w:rsidRPr="00F20999" w:rsidRDefault="00997E5D" w:rsidP="00997E5D">
      <w:pPr>
        <w:ind w:firstLineChars="500" w:firstLine="952"/>
        <w:rPr>
          <w:rFonts w:ascii="ＭＳ 明朝" w:hAnsi="ＭＳ 明朝"/>
        </w:rPr>
      </w:pPr>
      <w:r w:rsidRPr="00F20999">
        <w:rPr>
          <w:rFonts w:ascii="ＭＳ 明朝" w:hAnsi="ＭＳ 明朝" w:hint="eastAsia"/>
        </w:rPr>
        <w:t xml:space="preserve">(1) </w:t>
      </w:r>
      <w:r w:rsidR="005F4273" w:rsidRPr="00F20999">
        <w:rPr>
          <w:rFonts w:ascii="ＭＳ 明朝" w:hAnsi="ＭＳ 明朝" w:hint="eastAsia"/>
        </w:rPr>
        <w:t>報酬</w:t>
      </w:r>
      <w:r w:rsidR="00BF207F" w:rsidRPr="00F20999">
        <w:rPr>
          <w:rFonts w:ascii="ＭＳ 明朝" w:hAnsi="ＭＳ 明朝" w:hint="eastAsia"/>
        </w:rPr>
        <w:t xml:space="preserve">　　・</w:t>
      </w:r>
      <w:r w:rsidR="00F0524D">
        <w:rPr>
          <w:rFonts w:ascii="ＭＳ 明朝" w:hAnsi="ＭＳ 明朝" w:hint="eastAsia"/>
        </w:rPr>
        <w:t>・・・・・・・・・・・・・・・・・・・・・・・・・・・・　　３</w:t>
      </w:r>
      <w:r w:rsidR="00627640" w:rsidRPr="00F20999">
        <w:rPr>
          <w:rFonts w:ascii="ＭＳ 明朝" w:hAnsi="ＭＳ 明朝" w:hint="eastAsia"/>
        </w:rPr>
        <w:t>５</w:t>
      </w:r>
    </w:p>
    <w:p w14:paraId="6033412A" w14:textId="77777777" w:rsidR="00997E5D" w:rsidRPr="00F20999" w:rsidRDefault="00997E5D" w:rsidP="00997E5D">
      <w:pPr>
        <w:ind w:firstLineChars="500" w:firstLine="952"/>
        <w:rPr>
          <w:rFonts w:ascii="ＭＳ 明朝" w:hAnsi="ＭＳ 明朝"/>
        </w:rPr>
      </w:pPr>
      <w:r w:rsidRPr="00F20999">
        <w:rPr>
          <w:rFonts w:ascii="ＭＳ 明朝" w:hAnsi="ＭＳ 明朝" w:hint="eastAsia"/>
        </w:rPr>
        <w:t xml:space="preserve">(2) </w:t>
      </w:r>
      <w:r w:rsidR="005F4273" w:rsidRPr="00F20999">
        <w:rPr>
          <w:rFonts w:ascii="ＭＳ 明朝" w:hAnsi="ＭＳ 明朝" w:hint="eastAsia"/>
        </w:rPr>
        <w:t>報酬等支給基準</w:t>
      </w:r>
      <w:r w:rsidR="00F0524D">
        <w:rPr>
          <w:rFonts w:ascii="ＭＳ 明朝" w:hAnsi="ＭＳ 明朝" w:hint="eastAsia"/>
        </w:rPr>
        <w:t xml:space="preserve">　　・・・・・・・・・・・・・・・・・・・・・・・・　　３</w:t>
      </w:r>
      <w:r w:rsidR="00627640" w:rsidRPr="00F20999">
        <w:rPr>
          <w:rFonts w:ascii="ＭＳ 明朝" w:hAnsi="ＭＳ 明朝" w:hint="eastAsia"/>
        </w:rPr>
        <w:t>９</w:t>
      </w:r>
    </w:p>
    <w:p w14:paraId="2957D701" w14:textId="77777777" w:rsidR="005F4273" w:rsidRPr="00F20999" w:rsidRDefault="005F4273" w:rsidP="005F4273">
      <w:pPr>
        <w:ind w:firstLineChars="500" w:firstLine="952"/>
        <w:rPr>
          <w:rFonts w:ascii="ＭＳ 明朝" w:hAnsi="ＭＳ 明朝"/>
        </w:rPr>
      </w:pPr>
      <w:r w:rsidRPr="00F20999">
        <w:rPr>
          <w:rFonts w:ascii="ＭＳ 明朝" w:hAnsi="ＭＳ 明朝" w:hint="eastAsia"/>
        </w:rPr>
        <w:t>(3) 報酬</w:t>
      </w:r>
      <w:r w:rsidR="00B1345E">
        <w:rPr>
          <w:rFonts w:ascii="ＭＳ 明朝" w:hAnsi="ＭＳ 明朝" w:hint="eastAsia"/>
        </w:rPr>
        <w:t>等</w:t>
      </w:r>
      <w:r w:rsidRPr="00F20999">
        <w:rPr>
          <w:rFonts w:ascii="ＭＳ 明朝" w:hAnsi="ＭＳ 明朝" w:hint="eastAsia"/>
        </w:rPr>
        <w:t>の支給</w:t>
      </w:r>
      <w:r w:rsidR="00F0524D">
        <w:rPr>
          <w:rFonts w:ascii="ＭＳ 明朝" w:hAnsi="ＭＳ 明朝" w:hint="eastAsia"/>
        </w:rPr>
        <w:t xml:space="preserve">　　・・・・・・・・・・・・・・・・・・・・・・・・・　　４</w:t>
      </w:r>
      <w:r w:rsidR="00627640" w:rsidRPr="00F20999">
        <w:rPr>
          <w:rFonts w:ascii="ＭＳ 明朝" w:hAnsi="ＭＳ 明朝" w:hint="eastAsia"/>
        </w:rPr>
        <w:t>１</w:t>
      </w:r>
    </w:p>
    <w:p w14:paraId="29E006AC" w14:textId="77777777" w:rsidR="005F4273" w:rsidRPr="00F20999" w:rsidRDefault="005F4273" w:rsidP="005F4273">
      <w:pPr>
        <w:ind w:firstLineChars="500" w:firstLine="952"/>
        <w:rPr>
          <w:rFonts w:ascii="ＭＳ 明朝" w:hAnsi="ＭＳ 明朝"/>
        </w:rPr>
      </w:pPr>
      <w:r w:rsidRPr="00F20999">
        <w:rPr>
          <w:rFonts w:ascii="ＭＳ 明朝" w:hAnsi="ＭＳ 明朝" w:hint="eastAsia"/>
        </w:rPr>
        <w:t>(4) 報酬等の総額の公表</w:t>
      </w:r>
      <w:r w:rsidR="00BF207F" w:rsidRPr="00F20999">
        <w:rPr>
          <w:rFonts w:ascii="ＭＳ 明朝" w:hAnsi="ＭＳ 明朝" w:hint="eastAsia"/>
        </w:rPr>
        <w:t xml:space="preserve">　　・・・・・・・・・・・・・・・・・・・・</w:t>
      </w:r>
      <w:r w:rsidR="00F0524D">
        <w:rPr>
          <w:rFonts w:ascii="ＭＳ 明朝" w:hAnsi="ＭＳ 明朝" w:hint="eastAsia"/>
        </w:rPr>
        <w:t>・・　　４</w:t>
      </w:r>
      <w:r w:rsidR="00627640" w:rsidRPr="00F20999">
        <w:rPr>
          <w:rFonts w:ascii="ＭＳ 明朝" w:hAnsi="ＭＳ 明朝" w:hint="eastAsia"/>
        </w:rPr>
        <w:t>１</w:t>
      </w:r>
    </w:p>
    <w:p w14:paraId="126CCF00" w14:textId="77777777" w:rsidR="005F4273" w:rsidRPr="00F20999" w:rsidRDefault="00A773C0" w:rsidP="005F4273">
      <w:pPr>
        <w:ind w:firstLineChars="300" w:firstLine="571"/>
        <w:rPr>
          <w:rFonts w:ascii="ＭＳ 明朝" w:hAnsi="ＭＳ 明朝"/>
        </w:rPr>
      </w:pPr>
      <w:r w:rsidRPr="00F20999">
        <w:rPr>
          <w:rFonts w:ascii="ＭＳ 明朝" w:hAnsi="ＭＳ 明朝" w:hint="eastAsia"/>
        </w:rPr>
        <w:t>第</w:t>
      </w:r>
      <w:r w:rsidR="005F4273" w:rsidRPr="00F20999">
        <w:rPr>
          <w:rFonts w:ascii="ＭＳ 明朝" w:hAnsi="ＭＳ 明朝" w:hint="eastAsia"/>
        </w:rPr>
        <w:t>Ⅱ　事業</w:t>
      </w:r>
    </w:p>
    <w:p w14:paraId="734DF6A8" w14:textId="77777777" w:rsidR="00997E5D" w:rsidRPr="00F20999" w:rsidRDefault="005F4273" w:rsidP="00997E5D">
      <w:pPr>
        <w:ind w:firstLineChars="400" w:firstLine="761"/>
        <w:rPr>
          <w:rFonts w:ascii="ＭＳ 明朝" w:hAnsi="ＭＳ 明朝"/>
        </w:rPr>
      </w:pPr>
      <w:r w:rsidRPr="00F20999">
        <w:rPr>
          <w:rFonts w:ascii="ＭＳ 明朝" w:hAnsi="ＭＳ 明朝" w:hint="eastAsia"/>
        </w:rPr>
        <w:t xml:space="preserve">１　事業一般　</w:t>
      </w:r>
      <w:r w:rsidR="0013081C" w:rsidRPr="00F20999">
        <w:rPr>
          <w:rFonts w:ascii="ＭＳ 明朝" w:hAnsi="ＭＳ 明朝" w:hint="eastAsia"/>
        </w:rPr>
        <w:t xml:space="preserve">　</w:t>
      </w:r>
      <w:r w:rsidR="00627640" w:rsidRPr="00F20999">
        <w:rPr>
          <w:rFonts w:ascii="ＭＳ 明朝" w:hAnsi="ＭＳ 明朝" w:hint="eastAsia"/>
        </w:rPr>
        <w:t>・・・・・・・・・・・・・・・・・・・・・・</w:t>
      </w:r>
      <w:r w:rsidR="001304BC">
        <w:rPr>
          <w:rFonts w:ascii="ＭＳ 明朝" w:hAnsi="ＭＳ 明朝" w:hint="eastAsia"/>
        </w:rPr>
        <w:t>・・・・・・　　４</w:t>
      </w:r>
      <w:r w:rsidR="00627640" w:rsidRPr="00F20999">
        <w:rPr>
          <w:rFonts w:ascii="ＭＳ 明朝" w:hAnsi="ＭＳ 明朝" w:hint="eastAsia"/>
        </w:rPr>
        <w:t>３</w:t>
      </w:r>
    </w:p>
    <w:p w14:paraId="10FC8C10" w14:textId="77777777" w:rsidR="005F4273" w:rsidRPr="00F20999" w:rsidRDefault="005F4273" w:rsidP="005F4273">
      <w:pPr>
        <w:ind w:firstLineChars="400" w:firstLine="761"/>
        <w:rPr>
          <w:rFonts w:ascii="ＭＳ 明朝" w:hAnsi="ＭＳ 明朝"/>
        </w:rPr>
      </w:pPr>
      <w:r w:rsidRPr="00F20999">
        <w:rPr>
          <w:rFonts w:ascii="ＭＳ 明朝" w:hAnsi="ＭＳ 明朝" w:hint="eastAsia"/>
        </w:rPr>
        <w:t>２　社会福祉事業　　・・・・・・・・・・・・・・・・・・・・・・・・・・</w:t>
      </w:r>
      <w:r w:rsidR="001304BC">
        <w:rPr>
          <w:rFonts w:ascii="ＭＳ 明朝" w:hAnsi="ＭＳ 明朝" w:hint="eastAsia"/>
        </w:rPr>
        <w:t xml:space="preserve">　　４</w:t>
      </w:r>
      <w:r w:rsidR="00627640" w:rsidRPr="00F20999">
        <w:rPr>
          <w:rFonts w:ascii="ＭＳ 明朝" w:hAnsi="ＭＳ 明朝" w:hint="eastAsia"/>
        </w:rPr>
        <w:t>５</w:t>
      </w:r>
    </w:p>
    <w:p w14:paraId="4395ED32" w14:textId="77777777" w:rsidR="005F4273" w:rsidRPr="00F20999" w:rsidRDefault="005F4273" w:rsidP="005F4273">
      <w:pPr>
        <w:ind w:firstLineChars="400" w:firstLine="761"/>
        <w:rPr>
          <w:rFonts w:ascii="ＭＳ 明朝" w:hAnsi="ＭＳ 明朝"/>
        </w:rPr>
      </w:pPr>
      <w:r w:rsidRPr="00F20999">
        <w:rPr>
          <w:rFonts w:ascii="ＭＳ 明朝" w:hAnsi="ＭＳ 明朝" w:hint="eastAsia"/>
        </w:rPr>
        <w:t>３　公益事業　　・・・・・・・・・・・・・・・・・・・・・・・・・・・・</w:t>
      </w:r>
      <w:r w:rsidR="001304BC">
        <w:rPr>
          <w:rFonts w:ascii="ＭＳ 明朝" w:hAnsi="ＭＳ 明朝" w:hint="eastAsia"/>
        </w:rPr>
        <w:t xml:space="preserve">　　４</w:t>
      </w:r>
      <w:r w:rsidR="00627640" w:rsidRPr="00F20999">
        <w:rPr>
          <w:rFonts w:ascii="ＭＳ 明朝" w:hAnsi="ＭＳ 明朝" w:hint="eastAsia"/>
        </w:rPr>
        <w:t>９</w:t>
      </w:r>
    </w:p>
    <w:p w14:paraId="69B97785" w14:textId="77777777" w:rsidR="005F4273" w:rsidRPr="00F20999" w:rsidRDefault="005F4273" w:rsidP="005F4273">
      <w:pPr>
        <w:ind w:firstLineChars="400" w:firstLine="761"/>
        <w:rPr>
          <w:rFonts w:ascii="ＭＳ 明朝" w:hAnsi="ＭＳ 明朝"/>
        </w:rPr>
      </w:pPr>
      <w:r w:rsidRPr="00F20999">
        <w:rPr>
          <w:rFonts w:ascii="ＭＳ 明朝" w:hAnsi="ＭＳ 明朝" w:hint="eastAsia"/>
        </w:rPr>
        <w:t>４　収益事業　　・・・・・・・・・・・・・・・・・・・・・・・・・・・・</w:t>
      </w:r>
      <w:r w:rsidR="001304BC">
        <w:rPr>
          <w:rFonts w:ascii="ＭＳ 明朝" w:hAnsi="ＭＳ 明朝" w:hint="eastAsia"/>
        </w:rPr>
        <w:t xml:space="preserve">　　５１</w:t>
      </w:r>
    </w:p>
    <w:p w14:paraId="0B2B19CA" w14:textId="77777777" w:rsidR="000C7D97" w:rsidRPr="00F20999" w:rsidRDefault="00A773C0" w:rsidP="000C7D97">
      <w:pPr>
        <w:ind w:firstLineChars="300" w:firstLine="571"/>
        <w:rPr>
          <w:rFonts w:ascii="ＭＳ 明朝" w:hAnsi="ＭＳ 明朝"/>
        </w:rPr>
      </w:pPr>
      <w:r w:rsidRPr="00F20999">
        <w:rPr>
          <w:rFonts w:ascii="ＭＳ 明朝" w:hAnsi="ＭＳ 明朝" w:hint="eastAsia"/>
        </w:rPr>
        <w:t>第</w:t>
      </w:r>
      <w:r w:rsidR="000C7D97" w:rsidRPr="00F20999">
        <w:rPr>
          <w:rFonts w:ascii="ＭＳ 明朝" w:hAnsi="ＭＳ 明朝" w:hint="eastAsia"/>
        </w:rPr>
        <w:t>Ⅲ　管理</w:t>
      </w:r>
    </w:p>
    <w:p w14:paraId="0F890026" w14:textId="77777777" w:rsidR="00997E5D" w:rsidRPr="00F20999" w:rsidRDefault="0013081C" w:rsidP="00997E5D">
      <w:pPr>
        <w:ind w:firstLineChars="400" w:firstLine="761"/>
        <w:rPr>
          <w:rFonts w:ascii="ＭＳ 明朝" w:hAnsi="ＭＳ 明朝"/>
        </w:rPr>
      </w:pPr>
      <w:r w:rsidRPr="00F20999">
        <w:rPr>
          <w:rFonts w:ascii="ＭＳ 明朝" w:hAnsi="ＭＳ 明朝" w:hint="eastAsia"/>
        </w:rPr>
        <w:t xml:space="preserve">１　</w:t>
      </w:r>
      <w:r w:rsidR="000C7D97" w:rsidRPr="00F20999">
        <w:rPr>
          <w:rFonts w:ascii="ＭＳ 明朝" w:hAnsi="ＭＳ 明朝" w:hint="eastAsia"/>
        </w:rPr>
        <w:t>人事管理</w:t>
      </w:r>
      <w:r w:rsidRPr="00F20999">
        <w:rPr>
          <w:rFonts w:ascii="ＭＳ 明朝" w:hAnsi="ＭＳ 明朝" w:hint="eastAsia"/>
        </w:rPr>
        <w:t xml:space="preserve">　　</w:t>
      </w:r>
      <w:r w:rsidR="00997E5D" w:rsidRPr="00F20999">
        <w:rPr>
          <w:rFonts w:ascii="ＭＳ 明朝" w:hAnsi="ＭＳ 明朝" w:hint="eastAsia"/>
        </w:rPr>
        <w:t>・・・・・・・・・・・・・・・・</w:t>
      </w:r>
      <w:r w:rsidR="000C7D97" w:rsidRPr="00F20999">
        <w:rPr>
          <w:rFonts w:ascii="ＭＳ 明朝" w:hAnsi="ＭＳ 明朝" w:hint="eastAsia"/>
        </w:rPr>
        <w:t>・</w:t>
      </w:r>
      <w:r w:rsidR="00997E5D" w:rsidRPr="00F20999">
        <w:rPr>
          <w:rFonts w:ascii="ＭＳ 明朝" w:hAnsi="ＭＳ 明朝" w:hint="eastAsia"/>
        </w:rPr>
        <w:t>・・・・・・・・・・・</w:t>
      </w:r>
      <w:r w:rsidR="001304BC">
        <w:rPr>
          <w:rFonts w:ascii="ＭＳ 明朝" w:hAnsi="ＭＳ 明朝" w:hint="eastAsia"/>
        </w:rPr>
        <w:t xml:space="preserve">　　５３</w:t>
      </w:r>
    </w:p>
    <w:p w14:paraId="15D77A43" w14:textId="77777777" w:rsidR="0013081C" w:rsidRPr="00F20999" w:rsidRDefault="00997E5D" w:rsidP="0013081C">
      <w:pPr>
        <w:ind w:firstLineChars="400" w:firstLine="761"/>
        <w:rPr>
          <w:rFonts w:ascii="ＭＳ 明朝" w:hAnsi="ＭＳ 明朝"/>
        </w:rPr>
      </w:pPr>
      <w:r w:rsidRPr="00F20999">
        <w:rPr>
          <w:rFonts w:ascii="ＭＳ 明朝" w:hAnsi="ＭＳ 明朝" w:hint="eastAsia"/>
        </w:rPr>
        <w:t xml:space="preserve">２　</w:t>
      </w:r>
      <w:r w:rsidR="000C7D97" w:rsidRPr="00F20999">
        <w:rPr>
          <w:rFonts w:ascii="ＭＳ 明朝" w:hAnsi="ＭＳ 明朝" w:hint="eastAsia"/>
        </w:rPr>
        <w:t>資産管理</w:t>
      </w:r>
      <w:r w:rsidR="00BF207F" w:rsidRPr="00F20999">
        <w:rPr>
          <w:rFonts w:ascii="ＭＳ 明朝" w:hAnsi="ＭＳ 明朝" w:hint="eastAsia"/>
        </w:rPr>
        <w:t xml:space="preserve">　　</w:t>
      </w:r>
    </w:p>
    <w:p w14:paraId="067A289F" w14:textId="77777777" w:rsidR="000C7D97" w:rsidRPr="00F20999" w:rsidRDefault="000C7D97" w:rsidP="000C7D97">
      <w:pPr>
        <w:ind w:firstLineChars="500" w:firstLine="952"/>
        <w:rPr>
          <w:rFonts w:ascii="ＭＳ 明朝" w:hAnsi="ＭＳ 明朝"/>
        </w:rPr>
      </w:pPr>
      <w:r w:rsidRPr="00F20999">
        <w:rPr>
          <w:rFonts w:ascii="ＭＳ 明朝" w:hAnsi="ＭＳ 明朝" w:hint="eastAsia"/>
        </w:rPr>
        <w:t>(1) 基本財産</w:t>
      </w:r>
      <w:r w:rsidR="00BF207F" w:rsidRPr="00F20999">
        <w:rPr>
          <w:rFonts w:ascii="ＭＳ 明朝" w:hAnsi="ＭＳ 明朝" w:hint="eastAsia"/>
        </w:rPr>
        <w:t xml:space="preserve">　　・・・・・・・・・・・・・</w:t>
      </w:r>
      <w:r w:rsidR="001304BC">
        <w:rPr>
          <w:rFonts w:ascii="ＭＳ 明朝" w:hAnsi="ＭＳ 明朝" w:hint="eastAsia"/>
        </w:rPr>
        <w:t>・・・・・・・・・・・・・・　　５</w:t>
      </w:r>
      <w:r w:rsidR="006A1525">
        <w:rPr>
          <w:rFonts w:ascii="ＭＳ 明朝" w:hAnsi="ＭＳ 明朝" w:hint="eastAsia"/>
        </w:rPr>
        <w:t>３</w:t>
      </w:r>
    </w:p>
    <w:p w14:paraId="17750BCB" w14:textId="77777777" w:rsidR="000C7D97" w:rsidRPr="00F20999" w:rsidRDefault="000C7D97" w:rsidP="000C7D97">
      <w:pPr>
        <w:ind w:firstLineChars="500" w:firstLine="952"/>
        <w:rPr>
          <w:rFonts w:ascii="ＭＳ 明朝" w:hAnsi="ＭＳ 明朝"/>
        </w:rPr>
      </w:pPr>
      <w:r w:rsidRPr="00F20999">
        <w:rPr>
          <w:rFonts w:ascii="ＭＳ 明朝" w:hAnsi="ＭＳ 明朝" w:hint="eastAsia"/>
        </w:rPr>
        <w:t>(2) 基本財産以外の財産</w:t>
      </w:r>
      <w:r w:rsidR="00627640" w:rsidRPr="00F20999">
        <w:rPr>
          <w:rFonts w:ascii="ＭＳ 明朝" w:hAnsi="ＭＳ 明朝" w:hint="eastAsia"/>
        </w:rPr>
        <w:t xml:space="preserve">　　・・・・・・・・・</w:t>
      </w:r>
      <w:r w:rsidR="001304BC">
        <w:rPr>
          <w:rFonts w:ascii="ＭＳ 明朝" w:hAnsi="ＭＳ 明朝" w:hint="eastAsia"/>
        </w:rPr>
        <w:t>・・・・・・・・・・・・・　　５５</w:t>
      </w:r>
    </w:p>
    <w:p w14:paraId="00522EC9" w14:textId="77777777" w:rsidR="000C7D97" w:rsidRPr="00F20999" w:rsidRDefault="000C7D97" w:rsidP="000C7D97">
      <w:pPr>
        <w:ind w:firstLineChars="500" w:firstLine="952"/>
        <w:rPr>
          <w:rFonts w:ascii="ＭＳ 明朝" w:hAnsi="ＭＳ 明朝"/>
        </w:rPr>
      </w:pPr>
      <w:r w:rsidRPr="00F20999">
        <w:rPr>
          <w:rFonts w:ascii="ＭＳ 明朝" w:hAnsi="ＭＳ 明朝" w:hint="eastAsia"/>
        </w:rPr>
        <w:t>(3) 株式保有</w:t>
      </w:r>
      <w:r w:rsidR="005567DE" w:rsidRPr="00F20999">
        <w:rPr>
          <w:rFonts w:ascii="ＭＳ 明朝" w:hAnsi="ＭＳ 明朝" w:hint="eastAsia"/>
        </w:rPr>
        <w:t xml:space="preserve">　</w:t>
      </w:r>
      <w:r w:rsidR="001304BC">
        <w:rPr>
          <w:rFonts w:ascii="ＭＳ 明朝" w:hAnsi="ＭＳ 明朝" w:hint="eastAsia"/>
        </w:rPr>
        <w:t xml:space="preserve">　・・・・・・・・・・・・・・・・・・・・・・・・・・・　　５７</w:t>
      </w:r>
    </w:p>
    <w:p w14:paraId="6BD985CC" w14:textId="77777777" w:rsidR="000C7D97" w:rsidRPr="00F20999" w:rsidRDefault="000C7D97" w:rsidP="000C7D97">
      <w:pPr>
        <w:ind w:firstLineChars="500" w:firstLine="952"/>
        <w:rPr>
          <w:rFonts w:ascii="ＭＳ 明朝" w:hAnsi="ＭＳ 明朝"/>
        </w:rPr>
      </w:pPr>
      <w:r w:rsidRPr="00F20999">
        <w:rPr>
          <w:rFonts w:ascii="ＭＳ 明朝" w:hAnsi="ＭＳ 明朝" w:hint="eastAsia"/>
        </w:rPr>
        <w:t>(4) 不動産の借用</w:t>
      </w:r>
      <w:r w:rsidR="001304BC">
        <w:rPr>
          <w:rFonts w:ascii="ＭＳ 明朝" w:hAnsi="ＭＳ 明朝" w:hint="eastAsia"/>
        </w:rPr>
        <w:t xml:space="preserve">　　・・・・・・・・・・・・・・・・・・・・・・・・・　　５９</w:t>
      </w:r>
    </w:p>
    <w:p w14:paraId="12EEC678" w14:textId="77777777" w:rsidR="0013081C" w:rsidRPr="00F20999" w:rsidRDefault="0013081C" w:rsidP="0013081C">
      <w:pPr>
        <w:ind w:firstLineChars="400" w:firstLine="761"/>
        <w:rPr>
          <w:rFonts w:ascii="ＭＳ 明朝" w:hAnsi="ＭＳ 明朝"/>
        </w:rPr>
      </w:pPr>
      <w:r w:rsidRPr="00F20999">
        <w:rPr>
          <w:rFonts w:ascii="ＭＳ 明朝" w:hAnsi="ＭＳ 明朝" w:hint="eastAsia"/>
        </w:rPr>
        <w:t xml:space="preserve">３　</w:t>
      </w:r>
      <w:r w:rsidR="000C7D97" w:rsidRPr="00F20999">
        <w:rPr>
          <w:rFonts w:ascii="ＭＳ 明朝" w:hAnsi="ＭＳ 明朝" w:hint="eastAsia"/>
        </w:rPr>
        <w:t>会計管理</w:t>
      </w:r>
    </w:p>
    <w:p w14:paraId="6D40A5E9" w14:textId="77777777" w:rsidR="000C7D97" w:rsidRPr="00F20999" w:rsidRDefault="000C7D97" w:rsidP="000C7D97">
      <w:pPr>
        <w:ind w:firstLineChars="500" w:firstLine="952"/>
        <w:rPr>
          <w:rFonts w:ascii="ＭＳ 明朝" w:hAnsi="ＭＳ 明朝"/>
        </w:rPr>
      </w:pPr>
      <w:r w:rsidRPr="00F20999">
        <w:rPr>
          <w:rFonts w:ascii="ＭＳ 明朝" w:hAnsi="ＭＳ 明朝" w:hint="eastAsia"/>
        </w:rPr>
        <w:t xml:space="preserve">(1) </w:t>
      </w:r>
      <w:r w:rsidR="00627640" w:rsidRPr="00F20999">
        <w:rPr>
          <w:rFonts w:ascii="ＭＳ 明朝" w:hAnsi="ＭＳ 明朝" w:hint="eastAsia"/>
        </w:rPr>
        <w:t>会計の原則</w:t>
      </w:r>
      <w:r w:rsidR="005567DE" w:rsidRPr="00F20999">
        <w:rPr>
          <w:rFonts w:ascii="ＭＳ 明朝" w:hAnsi="ＭＳ 明朝" w:hint="eastAsia"/>
        </w:rPr>
        <w:t xml:space="preserve">　　・</w:t>
      </w:r>
      <w:r w:rsidR="001304BC">
        <w:rPr>
          <w:rFonts w:ascii="ＭＳ 明朝" w:hAnsi="ＭＳ 明朝" w:hint="eastAsia"/>
        </w:rPr>
        <w:t>・・・・・・・・・・・・・・・・・・・・・・・・・　　６１</w:t>
      </w:r>
    </w:p>
    <w:p w14:paraId="6429BDF3" w14:textId="77777777" w:rsidR="000C7D97" w:rsidRPr="00F20999" w:rsidRDefault="000C7D97" w:rsidP="000C7D97">
      <w:pPr>
        <w:ind w:firstLineChars="500" w:firstLine="952"/>
        <w:rPr>
          <w:rFonts w:ascii="ＭＳ 明朝" w:hAnsi="ＭＳ 明朝"/>
        </w:rPr>
      </w:pPr>
      <w:r w:rsidRPr="00F20999">
        <w:rPr>
          <w:rFonts w:ascii="ＭＳ 明朝" w:hAnsi="ＭＳ 明朝" w:hint="eastAsia"/>
        </w:rPr>
        <w:t>(2) 規程・体制</w:t>
      </w:r>
      <w:r w:rsidR="00B379D8">
        <w:rPr>
          <w:rFonts w:ascii="ＭＳ 明朝" w:hAnsi="ＭＳ 明朝" w:hint="eastAsia"/>
        </w:rPr>
        <w:t xml:space="preserve">　　・・・・・・・・・・・・・・・・・・・・・・・・・・　　６１</w:t>
      </w:r>
    </w:p>
    <w:p w14:paraId="3068F91B" w14:textId="77777777" w:rsidR="000C7D97" w:rsidRPr="00F20999" w:rsidRDefault="000C7D97" w:rsidP="000C7D97">
      <w:pPr>
        <w:ind w:firstLineChars="500" w:firstLine="952"/>
        <w:rPr>
          <w:rFonts w:ascii="ＭＳ 明朝" w:hAnsi="ＭＳ 明朝"/>
        </w:rPr>
      </w:pPr>
      <w:r w:rsidRPr="00F20999">
        <w:rPr>
          <w:rFonts w:ascii="ＭＳ 明朝" w:hAnsi="ＭＳ 明朝" w:hint="eastAsia"/>
        </w:rPr>
        <w:t>(3) 会計処理</w:t>
      </w:r>
      <w:r w:rsidR="005567DE" w:rsidRPr="00F20999">
        <w:rPr>
          <w:rFonts w:ascii="ＭＳ 明朝" w:hAnsi="ＭＳ 明朝" w:hint="eastAsia"/>
        </w:rPr>
        <w:t xml:space="preserve">　　・・・・・・・・</w:t>
      </w:r>
      <w:r w:rsidR="00B379D8">
        <w:rPr>
          <w:rFonts w:ascii="ＭＳ 明朝" w:hAnsi="ＭＳ 明朝" w:hint="eastAsia"/>
        </w:rPr>
        <w:t>・・・・・・・・・・・・・・・・・・・　　６３</w:t>
      </w:r>
    </w:p>
    <w:p w14:paraId="462954E1" w14:textId="77777777" w:rsidR="000C7D97" w:rsidRPr="00F20999" w:rsidRDefault="000C7D97" w:rsidP="000C7D97">
      <w:pPr>
        <w:ind w:firstLineChars="500" w:firstLine="952"/>
        <w:rPr>
          <w:rFonts w:ascii="ＭＳ 明朝" w:hAnsi="ＭＳ 明朝"/>
        </w:rPr>
      </w:pPr>
      <w:r w:rsidRPr="00F20999">
        <w:rPr>
          <w:rFonts w:ascii="ＭＳ 明朝" w:hAnsi="ＭＳ 明朝" w:hint="eastAsia"/>
        </w:rPr>
        <w:t>(4) 会計帳簿</w:t>
      </w:r>
      <w:r w:rsidR="005567DE" w:rsidRPr="00F20999">
        <w:rPr>
          <w:rFonts w:ascii="ＭＳ 明朝" w:hAnsi="ＭＳ 明朝" w:hint="eastAsia"/>
        </w:rPr>
        <w:t xml:space="preserve">　</w:t>
      </w:r>
      <w:r w:rsidR="00627640" w:rsidRPr="00F20999">
        <w:rPr>
          <w:rFonts w:ascii="ＭＳ 明朝" w:hAnsi="ＭＳ 明朝" w:hint="eastAsia"/>
        </w:rPr>
        <w:t xml:space="preserve">　・・・・・・・・・・・</w:t>
      </w:r>
      <w:r w:rsidR="00B379D8">
        <w:rPr>
          <w:rFonts w:ascii="ＭＳ 明朝" w:hAnsi="ＭＳ 明朝" w:hint="eastAsia"/>
        </w:rPr>
        <w:t>・・・・・・・</w:t>
      </w:r>
      <w:r w:rsidR="006A1525">
        <w:rPr>
          <w:rFonts w:ascii="ＭＳ 明朝" w:hAnsi="ＭＳ 明朝" w:hint="eastAsia"/>
        </w:rPr>
        <w:t>・・・・・・・・・　　８１</w:t>
      </w:r>
    </w:p>
    <w:p w14:paraId="3AAA0DEF" w14:textId="77777777" w:rsidR="000C7D97" w:rsidRPr="00F20999" w:rsidRDefault="000C7D97" w:rsidP="00F20999">
      <w:pPr>
        <w:ind w:firstLineChars="500" w:firstLine="952"/>
        <w:rPr>
          <w:rFonts w:ascii="ＭＳ 明朝" w:hAnsi="ＭＳ 明朝"/>
        </w:rPr>
      </w:pPr>
      <w:r w:rsidRPr="00F20999">
        <w:rPr>
          <w:rFonts w:ascii="ＭＳ 明朝" w:hAnsi="ＭＳ 明朝" w:hint="eastAsia"/>
        </w:rPr>
        <w:t xml:space="preserve">(5) </w:t>
      </w:r>
      <w:r w:rsidR="00F20999" w:rsidRPr="00F20999">
        <w:rPr>
          <w:rFonts w:ascii="ＭＳ 明朝" w:hAnsi="ＭＳ 明朝" w:hint="eastAsia"/>
        </w:rPr>
        <w:t>附属明細書等</w:t>
      </w:r>
      <w:r w:rsidR="005567DE" w:rsidRPr="00F20999">
        <w:rPr>
          <w:rFonts w:ascii="ＭＳ 明朝" w:hAnsi="ＭＳ 明朝" w:hint="eastAsia"/>
        </w:rPr>
        <w:t xml:space="preserve">　　・</w:t>
      </w:r>
      <w:r w:rsidR="00F20999" w:rsidRPr="00F20999">
        <w:rPr>
          <w:rFonts w:ascii="ＭＳ 明朝" w:hAnsi="ＭＳ 明朝" w:hint="eastAsia"/>
        </w:rPr>
        <w:t>・・・・</w:t>
      </w:r>
      <w:r w:rsidR="005567DE" w:rsidRPr="00F20999">
        <w:rPr>
          <w:rFonts w:ascii="ＭＳ 明朝" w:hAnsi="ＭＳ 明朝" w:hint="eastAsia"/>
        </w:rPr>
        <w:t>・・・・・・・・・・・・・・・・・・・・</w:t>
      </w:r>
      <w:r w:rsidR="006A1525">
        <w:rPr>
          <w:rFonts w:ascii="ＭＳ 明朝" w:hAnsi="ＭＳ 明朝" w:hint="eastAsia"/>
        </w:rPr>
        <w:t xml:space="preserve">　　８３</w:t>
      </w:r>
    </w:p>
    <w:p w14:paraId="28E56DA1" w14:textId="77777777" w:rsidR="00997E5D" w:rsidRPr="00F20999" w:rsidRDefault="0013081C" w:rsidP="00997E5D">
      <w:pPr>
        <w:ind w:firstLineChars="400" w:firstLine="761"/>
        <w:rPr>
          <w:rFonts w:ascii="ＭＳ 明朝" w:hAnsi="ＭＳ 明朝"/>
        </w:rPr>
      </w:pPr>
      <w:r w:rsidRPr="00F20999">
        <w:rPr>
          <w:rFonts w:ascii="ＭＳ 明朝" w:hAnsi="ＭＳ 明朝" w:hint="eastAsia"/>
        </w:rPr>
        <w:t xml:space="preserve">４　</w:t>
      </w:r>
      <w:r w:rsidR="000C7D97" w:rsidRPr="00F20999">
        <w:rPr>
          <w:rFonts w:ascii="ＭＳ 明朝" w:hAnsi="ＭＳ 明朝" w:hint="eastAsia"/>
        </w:rPr>
        <w:t>その他</w:t>
      </w:r>
    </w:p>
    <w:p w14:paraId="04AB913C" w14:textId="77777777" w:rsidR="000C7D97" w:rsidRPr="00F20999" w:rsidRDefault="000C7D97" w:rsidP="000C7D97">
      <w:pPr>
        <w:ind w:firstLineChars="500" w:firstLine="952"/>
        <w:rPr>
          <w:rFonts w:ascii="ＭＳ 明朝" w:hAnsi="ＭＳ 明朝"/>
        </w:rPr>
      </w:pPr>
      <w:r w:rsidRPr="00F20999">
        <w:rPr>
          <w:rFonts w:ascii="ＭＳ 明朝" w:hAnsi="ＭＳ 明朝" w:hint="eastAsia"/>
        </w:rPr>
        <w:t>(1) 特別の利益供与の禁止</w:t>
      </w:r>
      <w:r w:rsidR="00F20999" w:rsidRPr="00F20999">
        <w:rPr>
          <w:rFonts w:ascii="ＭＳ 明朝" w:hAnsi="ＭＳ 明朝" w:hint="eastAsia"/>
        </w:rPr>
        <w:t xml:space="preserve">　　・・・・・・・・・・・・・・・・・・・・　　</w:t>
      </w:r>
      <w:r w:rsidR="00B379D8">
        <w:rPr>
          <w:rFonts w:ascii="ＭＳ 明朝" w:hAnsi="ＭＳ 明朝" w:hint="eastAsia"/>
        </w:rPr>
        <w:t xml:space="preserve">　８９</w:t>
      </w:r>
    </w:p>
    <w:p w14:paraId="44EF52CF" w14:textId="77777777" w:rsidR="000C7D97" w:rsidRPr="00F20999" w:rsidRDefault="000C7D97" w:rsidP="000C7D97">
      <w:pPr>
        <w:ind w:firstLineChars="500" w:firstLine="952"/>
        <w:rPr>
          <w:rFonts w:ascii="ＭＳ 明朝" w:hAnsi="ＭＳ 明朝"/>
        </w:rPr>
      </w:pPr>
      <w:r w:rsidRPr="00F20999">
        <w:rPr>
          <w:rFonts w:ascii="ＭＳ 明朝" w:hAnsi="ＭＳ 明朝" w:hint="eastAsia"/>
        </w:rPr>
        <w:t>(2) 社会福祉充実計画</w:t>
      </w:r>
      <w:r w:rsidR="00F20999" w:rsidRPr="00F20999">
        <w:rPr>
          <w:rFonts w:ascii="ＭＳ 明朝" w:hAnsi="ＭＳ 明朝" w:hint="eastAsia"/>
        </w:rPr>
        <w:t xml:space="preserve">　　・・・・・・・・・・・・・・・・・・・・・・　　</w:t>
      </w:r>
      <w:r w:rsidR="00B379D8">
        <w:rPr>
          <w:rFonts w:ascii="ＭＳ 明朝" w:hAnsi="ＭＳ 明朝" w:hint="eastAsia"/>
        </w:rPr>
        <w:t xml:space="preserve">　９１</w:t>
      </w:r>
    </w:p>
    <w:p w14:paraId="2C48A8E4" w14:textId="77777777" w:rsidR="000C7D97" w:rsidRPr="00F20999" w:rsidRDefault="000C7D97" w:rsidP="000C7D97">
      <w:pPr>
        <w:ind w:firstLineChars="500" w:firstLine="952"/>
        <w:rPr>
          <w:rFonts w:ascii="ＭＳ 明朝" w:hAnsi="ＭＳ 明朝"/>
        </w:rPr>
      </w:pPr>
      <w:r w:rsidRPr="00F20999">
        <w:rPr>
          <w:rFonts w:ascii="ＭＳ 明朝" w:hAnsi="ＭＳ 明朝" w:hint="eastAsia"/>
        </w:rPr>
        <w:t>(3) 情報の</w:t>
      </w:r>
      <w:r w:rsidR="00202340" w:rsidRPr="00F20999">
        <w:rPr>
          <w:rFonts w:ascii="ＭＳ 明朝" w:hAnsi="ＭＳ 明朝" w:hint="eastAsia"/>
        </w:rPr>
        <w:t>公表</w:t>
      </w:r>
      <w:r w:rsidR="005567DE" w:rsidRPr="00F20999">
        <w:rPr>
          <w:rFonts w:ascii="ＭＳ 明朝" w:hAnsi="ＭＳ 明朝" w:hint="eastAsia"/>
        </w:rPr>
        <w:t xml:space="preserve">　　</w:t>
      </w:r>
      <w:r w:rsidR="00F20999" w:rsidRPr="00F20999">
        <w:rPr>
          <w:rFonts w:ascii="ＭＳ 明朝" w:hAnsi="ＭＳ 明朝" w:hint="eastAsia"/>
        </w:rPr>
        <w:t xml:space="preserve">・・・・・・・・・・・・・・・・・・・・・・・・・　　</w:t>
      </w:r>
      <w:r w:rsidR="00B379D8">
        <w:rPr>
          <w:rFonts w:ascii="ＭＳ 明朝" w:hAnsi="ＭＳ 明朝" w:hint="eastAsia"/>
        </w:rPr>
        <w:t xml:space="preserve">　９１</w:t>
      </w:r>
    </w:p>
    <w:p w14:paraId="7A83F68F" w14:textId="77777777" w:rsidR="00997E5D" w:rsidRPr="00F20999" w:rsidRDefault="000C7D97" w:rsidP="000C7D97">
      <w:pPr>
        <w:ind w:firstLineChars="500" w:firstLine="952"/>
        <w:rPr>
          <w:rFonts w:ascii="ＭＳ 明朝" w:hAnsi="ＭＳ 明朝"/>
        </w:rPr>
      </w:pPr>
      <w:r w:rsidRPr="00F20999">
        <w:rPr>
          <w:rFonts w:ascii="ＭＳ 明朝" w:hAnsi="ＭＳ 明朝" w:hint="eastAsia"/>
        </w:rPr>
        <w:t>(4) その他</w:t>
      </w:r>
      <w:r w:rsidR="005567DE" w:rsidRPr="00F20999">
        <w:rPr>
          <w:rFonts w:ascii="ＭＳ 明朝" w:hAnsi="ＭＳ 明朝" w:hint="eastAsia"/>
        </w:rPr>
        <w:t xml:space="preserve">　　</w:t>
      </w:r>
      <w:r w:rsidR="00F20999" w:rsidRPr="00F20999">
        <w:rPr>
          <w:rFonts w:ascii="ＭＳ 明朝" w:hAnsi="ＭＳ 明朝" w:hint="eastAsia"/>
        </w:rPr>
        <w:t xml:space="preserve">・・・・・・・・・・・・・・・・・・・・・・・・・・・　　</w:t>
      </w:r>
      <w:r w:rsidR="00B379D8">
        <w:rPr>
          <w:rFonts w:ascii="ＭＳ 明朝" w:hAnsi="ＭＳ 明朝" w:hint="eastAsia"/>
        </w:rPr>
        <w:t xml:space="preserve">　９３</w:t>
      </w:r>
    </w:p>
    <w:p w14:paraId="3396D3F2" w14:textId="77777777" w:rsidR="00997E5D" w:rsidRPr="00F20999" w:rsidRDefault="00997E5D" w:rsidP="00997E5D"/>
    <w:p w14:paraId="3C4DB877" w14:textId="77777777" w:rsidR="00997E5D" w:rsidRPr="00F20999" w:rsidRDefault="00997E5D" w:rsidP="00997E5D">
      <w:pPr>
        <w:sectPr w:rsidR="00997E5D" w:rsidRPr="00F20999" w:rsidSect="00906206">
          <w:pgSz w:w="11906" w:h="16838" w:code="9"/>
          <w:pgMar w:top="907" w:right="624" w:bottom="907" w:left="624" w:header="0" w:footer="397" w:gutter="0"/>
          <w:pgNumType w:fmt="decimalFullWidth" w:start="1"/>
          <w:cols w:space="425"/>
          <w:titlePg/>
          <w:docGrid w:type="linesAndChars" w:linePitch="286" w:charSpace="-4031"/>
        </w:sectPr>
      </w:pPr>
    </w:p>
    <w:p w14:paraId="0CAA86FF" w14:textId="77777777" w:rsidR="00665A6D" w:rsidRDefault="00665A6D">
      <w:pPr>
        <w:widowControl/>
        <w:jc w:val="left"/>
      </w:pPr>
    </w:p>
    <w:p w14:paraId="0509AF58" w14:textId="77777777" w:rsidR="00997E5D" w:rsidRDefault="00997E5D" w:rsidP="00997E5D"/>
    <w:p w14:paraId="5F987A1D" w14:textId="77777777" w:rsidR="00997E5D" w:rsidRDefault="00997E5D" w:rsidP="00997E5D"/>
    <w:p w14:paraId="77919EBF" w14:textId="77777777" w:rsidR="006B7E78" w:rsidRDefault="006B7E78" w:rsidP="00997E5D"/>
    <w:p w14:paraId="2883FB07" w14:textId="77777777" w:rsidR="00997E5D" w:rsidRDefault="00997E5D" w:rsidP="00997E5D"/>
    <w:p w14:paraId="6A41F5E9" w14:textId="77777777" w:rsidR="00997E5D" w:rsidRDefault="00997E5D" w:rsidP="00997E5D"/>
    <w:p w14:paraId="7F83D896" w14:textId="77777777" w:rsidR="00997E5D" w:rsidRDefault="00997E5D" w:rsidP="00997E5D"/>
    <w:p w14:paraId="0018F6BF" w14:textId="77777777" w:rsidR="00997E5D" w:rsidRDefault="00997E5D" w:rsidP="00997E5D"/>
    <w:p w14:paraId="58BEA16D" w14:textId="77777777" w:rsidR="00997E5D" w:rsidRDefault="00997E5D" w:rsidP="00997E5D"/>
    <w:p w14:paraId="2443BA9A" w14:textId="77777777" w:rsidR="00997E5D" w:rsidRDefault="00997E5D" w:rsidP="00997E5D"/>
    <w:p w14:paraId="555A6B8D" w14:textId="77777777" w:rsidR="00D66DC4" w:rsidRPr="00622C29" w:rsidRDefault="00997E5D" w:rsidP="00622C29">
      <w:pPr>
        <w:jc w:val="center"/>
        <w:rPr>
          <w:w w:val="150"/>
          <w:sz w:val="48"/>
          <w:szCs w:val="48"/>
          <w:bdr w:val="single" w:sz="4" w:space="0" w:color="auto"/>
        </w:rPr>
      </w:pPr>
      <w:r w:rsidRPr="003823A2">
        <w:rPr>
          <w:rFonts w:hint="eastAsia"/>
          <w:w w:val="150"/>
          <w:sz w:val="48"/>
          <w:szCs w:val="48"/>
          <w:bdr w:val="single" w:sz="4" w:space="0" w:color="auto"/>
        </w:rPr>
        <w:t>自</w:t>
      </w:r>
      <w:r w:rsidRPr="003823A2">
        <w:rPr>
          <w:rFonts w:hint="eastAsia"/>
          <w:w w:val="150"/>
          <w:sz w:val="48"/>
          <w:szCs w:val="48"/>
          <w:bdr w:val="single" w:sz="4" w:space="0" w:color="auto"/>
        </w:rPr>
        <w:t xml:space="preserve"> </w:t>
      </w:r>
      <w:r w:rsidRPr="003823A2">
        <w:rPr>
          <w:rFonts w:hint="eastAsia"/>
          <w:w w:val="150"/>
          <w:sz w:val="48"/>
          <w:szCs w:val="48"/>
          <w:bdr w:val="single" w:sz="4" w:space="0" w:color="auto"/>
        </w:rPr>
        <w:t>主</w:t>
      </w:r>
      <w:r w:rsidRPr="003823A2">
        <w:rPr>
          <w:rFonts w:hint="eastAsia"/>
          <w:w w:val="150"/>
          <w:sz w:val="48"/>
          <w:szCs w:val="48"/>
          <w:bdr w:val="single" w:sz="4" w:space="0" w:color="auto"/>
        </w:rPr>
        <w:t xml:space="preserve"> </w:t>
      </w:r>
      <w:r w:rsidRPr="003823A2">
        <w:rPr>
          <w:rFonts w:hint="eastAsia"/>
          <w:w w:val="150"/>
          <w:sz w:val="48"/>
          <w:szCs w:val="48"/>
          <w:bdr w:val="single" w:sz="4" w:space="0" w:color="auto"/>
        </w:rPr>
        <w:t>点</w:t>
      </w:r>
      <w:r w:rsidRPr="003823A2">
        <w:rPr>
          <w:rFonts w:hint="eastAsia"/>
          <w:w w:val="150"/>
          <w:sz w:val="48"/>
          <w:szCs w:val="48"/>
          <w:bdr w:val="single" w:sz="4" w:space="0" w:color="auto"/>
        </w:rPr>
        <w:t xml:space="preserve"> </w:t>
      </w:r>
      <w:r w:rsidRPr="003823A2">
        <w:rPr>
          <w:rFonts w:hint="eastAsia"/>
          <w:w w:val="150"/>
          <w:sz w:val="48"/>
          <w:szCs w:val="48"/>
          <w:bdr w:val="single" w:sz="4" w:space="0" w:color="auto"/>
        </w:rPr>
        <w:t>検</w:t>
      </w:r>
      <w:r w:rsidRPr="003823A2">
        <w:rPr>
          <w:rFonts w:hint="eastAsia"/>
          <w:w w:val="150"/>
          <w:sz w:val="48"/>
          <w:szCs w:val="48"/>
          <w:bdr w:val="single" w:sz="4" w:space="0" w:color="auto"/>
        </w:rPr>
        <w:t xml:space="preserve"> </w:t>
      </w:r>
      <w:r w:rsidRPr="003823A2">
        <w:rPr>
          <w:rFonts w:hint="eastAsia"/>
          <w:w w:val="150"/>
          <w:sz w:val="48"/>
          <w:szCs w:val="48"/>
          <w:bdr w:val="single" w:sz="4" w:space="0" w:color="auto"/>
        </w:rPr>
        <w:t>表</w:t>
      </w:r>
    </w:p>
    <w:p w14:paraId="08DCF69D" w14:textId="77777777" w:rsidR="0036446F" w:rsidRPr="0036446F" w:rsidRDefault="0036446F" w:rsidP="0036446F">
      <w:pPr>
        <w:jc w:val="center"/>
        <w:rPr>
          <w:rFonts w:ascii="ＭＳ 明朝" w:hAnsi="ＭＳ 明朝"/>
          <w:sz w:val="48"/>
          <w:szCs w:val="21"/>
        </w:rPr>
        <w:sectPr w:rsidR="0036446F" w:rsidRPr="0036446F" w:rsidSect="00906206">
          <w:pgSz w:w="11906" w:h="16838" w:code="9"/>
          <w:pgMar w:top="907" w:right="624" w:bottom="907" w:left="624" w:header="0" w:footer="397" w:gutter="0"/>
          <w:pgNumType w:fmt="decimalFullWidth" w:start="1"/>
          <w:cols w:space="425"/>
          <w:titlePg/>
          <w:docGrid w:type="linesAndChars" w:linePitch="288" w:charSpace="-4031"/>
        </w:sectPr>
      </w:pPr>
      <w:r w:rsidRPr="0036446F">
        <w:rPr>
          <w:rFonts w:ascii="ＭＳ 明朝" w:hAnsi="ＭＳ 明朝" w:hint="eastAsia"/>
          <w:sz w:val="48"/>
          <w:szCs w:val="21"/>
        </w:rPr>
        <w:t>（鹿児島市指導監査事項）</w:t>
      </w:r>
    </w:p>
    <w:p w14:paraId="1FED9837"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b/>
          <w:kern w:val="0"/>
          <w:sz w:val="24"/>
          <w:szCs w:val="24"/>
        </w:rPr>
      </w:pPr>
      <w:r w:rsidRPr="00BF207F">
        <w:rPr>
          <w:rFonts w:ascii="ＭＳ ゴシック" w:eastAsia="ＭＳ ゴシック" w:hAnsi="ＭＳ ゴシック" w:cs="ＭＳ ゴシック" w:hint="eastAsia"/>
          <w:b/>
          <w:kern w:val="0"/>
          <w:sz w:val="24"/>
          <w:szCs w:val="24"/>
        </w:rPr>
        <w:lastRenderedPageBreak/>
        <w:t>主眼事項及び着眼点（法人関係）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490A091E" w14:textId="77777777" w:rsidTr="00BF207F">
        <w:trPr>
          <w:trHeight w:val="458"/>
          <w:jc w:val="center"/>
        </w:trPr>
        <w:tc>
          <w:tcPr>
            <w:tcW w:w="2016" w:type="dxa"/>
            <w:vAlign w:val="center"/>
          </w:tcPr>
          <w:p w14:paraId="78F52BC7"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主　眼　事　項</w:t>
            </w:r>
          </w:p>
        </w:tc>
        <w:tc>
          <w:tcPr>
            <w:tcW w:w="6244" w:type="dxa"/>
            <w:vAlign w:val="center"/>
          </w:tcPr>
          <w:p w14:paraId="709D5B2A"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着　　　　　眼　　　　　点</w:t>
            </w:r>
          </w:p>
        </w:tc>
        <w:tc>
          <w:tcPr>
            <w:tcW w:w="1662" w:type="dxa"/>
            <w:vAlign w:val="center"/>
          </w:tcPr>
          <w:p w14:paraId="5FBF4D6C"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自己評価</w:t>
            </w:r>
          </w:p>
        </w:tc>
      </w:tr>
      <w:tr w:rsidR="00BF207F" w:rsidRPr="00BF207F" w14:paraId="2BC4E53D" w14:textId="77777777" w:rsidTr="00953851">
        <w:trPr>
          <w:trHeight w:val="13898"/>
          <w:jc w:val="center"/>
        </w:trPr>
        <w:tc>
          <w:tcPr>
            <w:tcW w:w="2016" w:type="dxa"/>
          </w:tcPr>
          <w:p w14:paraId="210C986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B401683"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第Ⅰ 法人運営</w:t>
            </w:r>
          </w:p>
          <w:p w14:paraId="64AC9108"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B44BA0B" w14:textId="77777777" w:rsidR="00BF207F" w:rsidRPr="00CF59F1" w:rsidRDefault="00BF207F" w:rsidP="002C362F">
            <w:pPr>
              <w:wordWrap w:val="0"/>
              <w:autoSpaceDE w:val="0"/>
              <w:autoSpaceDN w:val="0"/>
              <w:adjustRightInd w:val="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１ 定款</w:t>
            </w:r>
          </w:p>
          <w:p w14:paraId="26A2258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5870E67"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9405525"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40F2A1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4CF3A74"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D025C83"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EA40EC4"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6D754BC"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DDAA0D7"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7592B33"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2DB2E39"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D8933BA"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3921313"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5F2BC0E"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C256476"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18BFAFA"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2282941"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9C373AF"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A39EEF1"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B9082BE"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1F4A225"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0FD273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AD6C858"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CD0B482"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DA99F37"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F4DDF77"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982B3F1"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63E0AF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537FE47"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0229B06"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AA1F59E"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2589054"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AA5CFDD"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462439F6" w14:textId="77777777" w:rsidR="00BF207F" w:rsidRPr="00CF59F1" w:rsidRDefault="00BF207F" w:rsidP="00BF207F">
            <w:pPr>
              <w:autoSpaceDE w:val="0"/>
              <w:autoSpaceDN w:val="0"/>
              <w:adjustRightInd w:val="0"/>
              <w:rPr>
                <w:rFonts w:asciiTheme="minorEastAsia" w:eastAsiaTheme="minorEastAsia" w:hAnsiTheme="minorEastAsia" w:cs="ＭＳ ゴシック"/>
                <w:kern w:val="0"/>
                <w:sz w:val="20"/>
              </w:rPr>
            </w:pPr>
          </w:p>
          <w:p w14:paraId="76D062C3" w14:textId="77777777" w:rsidR="00BF207F" w:rsidRPr="00CF59F1" w:rsidRDefault="00BF207F" w:rsidP="00BF207F">
            <w:pPr>
              <w:autoSpaceDE w:val="0"/>
              <w:autoSpaceDN w:val="0"/>
              <w:adjustRightInd w:val="0"/>
              <w:rPr>
                <w:rFonts w:asciiTheme="minorEastAsia" w:eastAsiaTheme="minorEastAsia" w:hAnsiTheme="minorEastAsia" w:cs="ＭＳ ゴシック"/>
                <w:kern w:val="0"/>
                <w:sz w:val="20"/>
              </w:rPr>
            </w:pPr>
          </w:p>
          <w:p w14:paraId="3369CF39" w14:textId="77777777" w:rsidR="00BF207F" w:rsidRPr="00CF59F1" w:rsidRDefault="00BF207F" w:rsidP="00BF207F">
            <w:pPr>
              <w:autoSpaceDE w:val="0"/>
              <w:autoSpaceDN w:val="0"/>
              <w:adjustRightInd w:val="0"/>
              <w:rPr>
                <w:rFonts w:asciiTheme="minorEastAsia" w:eastAsiaTheme="minorEastAsia" w:hAnsiTheme="minorEastAsia" w:cs="ＭＳ ゴシック"/>
                <w:kern w:val="0"/>
                <w:sz w:val="20"/>
              </w:rPr>
            </w:pPr>
          </w:p>
          <w:p w14:paraId="7D3F8543" w14:textId="77777777" w:rsidR="00BF207F" w:rsidRPr="00CF59F1" w:rsidRDefault="00BF207F" w:rsidP="00BF207F">
            <w:pPr>
              <w:autoSpaceDE w:val="0"/>
              <w:autoSpaceDN w:val="0"/>
              <w:adjustRightInd w:val="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１　定款は</w:t>
            </w:r>
            <w:r w:rsidR="00E94414">
              <w:rPr>
                <w:rFonts w:asciiTheme="minorEastAsia" w:eastAsiaTheme="minorEastAsia" w:hAnsiTheme="minorEastAsia" w:cs="ＭＳ ゴシック" w:hint="eastAsia"/>
                <w:kern w:val="0"/>
                <w:sz w:val="20"/>
              </w:rPr>
              <w:t>、</w:t>
            </w:r>
            <w:r w:rsidRPr="00CF59F1">
              <w:rPr>
                <w:rFonts w:asciiTheme="minorEastAsia" w:eastAsiaTheme="minorEastAsia" w:hAnsiTheme="minorEastAsia" w:cs="ＭＳ ゴシック" w:hint="eastAsia"/>
                <w:kern w:val="0"/>
                <w:sz w:val="20"/>
              </w:rPr>
              <w:t>法令等に従い</w:t>
            </w:r>
            <w:r w:rsidR="00E94414">
              <w:rPr>
                <w:rFonts w:asciiTheme="minorEastAsia" w:eastAsiaTheme="minorEastAsia" w:hAnsiTheme="minorEastAsia" w:cs="ＭＳ ゴシック" w:hint="eastAsia"/>
                <w:kern w:val="0"/>
                <w:sz w:val="20"/>
              </w:rPr>
              <w:t>、</w:t>
            </w:r>
            <w:r w:rsidRPr="00CF59F1">
              <w:rPr>
                <w:rFonts w:asciiTheme="minorEastAsia" w:eastAsiaTheme="minorEastAsia" w:hAnsiTheme="minorEastAsia" w:cs="ＭＳ ゴシック" w:hint="eastAsia"/>
                <w:kern w:val="0"/>
                <w:sz w:val="20"/>
              </w:rPr>
              <w:t>必要事項が記載されているか。</w:t>
            </w:r>
          </w:p>
          <w:p w14:paraId="08E84717" w14:textId="77777777" w:rsidR="00BF207F" w:rsidRPr="00CF59F1" w:rsidRDefault="00BF207F" w:rsidP="00BF207F">
            <w:pPr>
              <w:autoSpaceDE w:val="0"/>
              <w:autoSpaceDN w:val="0"/>
              <w:adjustRightInd w:val="0"/>
              <w:rPr>
                <w:rFonts w:asciiTheme="minorEastAsia" w:eastAsiaTheme="minorEastAsia" w:hAnsiTheme="minorEastAsia" w:cs="ＭＳ ゴシック"/>
                <w:kern w:val="0"/>
                <w:sz w:val="20"/>
              </w:rPr>
            </w:pPr>
          </w:p>
          <w:p w14:paraId="51FBF89F" w14:textId="77777777" w:rsidR="00BF207F" w:rsidRPr="00CF59F1" w:rsidRDefault="00BF207F" w:rsidP="00B01CAE">
            <w:pPr>
              <w:autoSpaceDE w:val="0"/>
              <w:autoSpaceDN w:val="0"/>
              <w:adjustRightInd w:val="0"/>
              <w:ind w:leftChars="100" w:left="210" w:firstLineChars="100" w:firstLine="20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また</w:t>
            </w:r>
            <w:r w:rsidR="00E94414">
              <w:rPr>
                <w:rFonts w:asciiTheme="minorEastAsia" w:eastAsiaTheme="minorEastAsia" w:hAnsiTheme="minorEastAsia" w:cs="ＭＳ ゴシック" w:hint="eastAsia"/>
                <w:kern w:val="0"/>
                <w:sz w:val="20"/>
              </w:rPr>
              <w:t>、</w:t>
            </w:r>
            <w:r w:rsidRPr="00CF59F1">
              <w:rPr>
                <w:rFonts w:asciiTheme="minorEastAsia" w:eastAsiaTheme="minorEastAsia" w:hAnsiTheme="minorEastAsia" w:cs="ＭＳ ゴシック" w:hint="eastAsia"/>
                <w:kern w:val="0"/>
                <w:sz w:val="20"/>
              </w:rPr>
              <w:t>定款の必要的記載事項が事実に反するものとなっていないか。</w:t>
            </w:r>
          </w:p>
          <w:p w14:paraId="4A7DDF9A" w14:textId="77777777" w:rsidR="00BF207F" w:rsidRPr="00CF59F1" w:rsidRDefault="00BF207F" w:rsidP="00BF207F">
            <w:pPr>
              <w:autoSpaceDE w:val="0"/>
              <w:autoSpaceDN w:val="0"/>
              <w:adjustRightInd w:val="0"/>
              <w:rPr>
                <w:rFonts w:asciiTheme="minorEastAsia" w:eastAsiaTheme="minorEastAsia" w:hAnsiTheme="minorEastAsia" w:cs="ＭＳ ゴシック"/>
                <w:kern w:val="0"/>
                <w:sz w:val="20"/>
              </w:rPr>
            </w:pPr>
          </w:p>
          <w:p w14:paraId="59F7E9BD" w14:textId="77777777" w:rsidR="00BF207F" w:rsidRPr="00CF59F1" w:rsidRDefault="00BF207F" w:rsidP="00BF207F">
            <w:pPr>
              <w:autoSpaceDE w:val="0"/>
              <w:autoSpaceDN w:val="0"/>
              <w:adjustRightInd w:val="0"/>
              <w:rPr>
                <w:rFonts w:asciiTheme="minorEastAsia" w:eastAsiaTheme="minorEastAsia" w:hAnsiTheme="minorEastAsia" w:cs="ＭＳ ゴシック"/>
                <w:kern w:val="0"/>
                <w:sz w:val="20"/>
              </w:rPr>
            </w:pPr>
          </w:p>
          <w:p w14:paraId="16CEECDA" w14:textId="77777777" w:rsidR="00BF207F" w:rsidRPr="00CF59F1" w:rsidRDefault="00BF207F" w:rsidP="00BF207F">
            <w:pPr>
              <w:autoSpaceDE w:val="0"/>
              <w:autoSpaceDN w:val="0"/>
              <w:adjustRightInd w:val="0"/>
              <w:rPr>
                <w:rFonts w:asciiTheme="minorEastAsia" w:eastAsiaTheme="minorEastAsia" w:hAnsiTheme="minorEastAsia" w:cs="ＭＳ ゴシック"/>
                <w:kern w:val="0"/>
                <w:sz w:val="20"/>
              </w:rPr>
            </w:pPr>
          </w:p>
          <w:p w14:paraId="1B611DF8" w14:textId="77777777" w:rsidR="00BF207F" w:rsidRPr="00CF59F1" w:rsidRDefault="00BF207F" w:rsidP="00BF207F">
            <w:pPr>
              <w:autoSpaceDE w:val="0"/>
              <w:autoSpaceDN w:val="0"/>
              <w:adjustRightInd w:val="0"/>
              <w:rPr>
                <w:rFonts w:asciiTheme="minorEastAsia" w:eastAsiaTheme="minorEastAsia" w:hAnsiTheme="minorEastAsia" w:cs="ＭＳ ゴシック"/>
                <w:kern w:val="0"/>
                <w:sz w:val="20"/>
              </w:rPr>
            </w:pPr>
          </w:p>
          <w:p w14:paraId="77C78476" w14:textId="77777777" w:rsidR="00BF207F" w:rsidRPr="00CF59F1" w:rsidRDefault="00BF207F" w:rsidP="00BF207F">
            <w:pPr>
              <w:autoSpaceDE w:val="0"/>
              <w:autoSpaceDN w:val="0"/>
              <w:adjustRightInd w:val="0"/>
              <w:rPr>
                <w:rFonts w:asciiTheme="minorEastAsia" w:eastAsiaTheme="minorEastAsia" w:hAnsiTheme="minorEastAsia" w:cs="ＭＳ ゴシック"/>
                <w:kern w:val="0"/>
                <w:sz w:val="20"/>
              </w:rPr>
            </w:pPr>
          </w:p>
          <w:p w14:paraId="3C31AD1C" w14:textId="77777777" w:rsidR="00BF207F" w:rsidRDefault="00BF207F" w:rsidP="00BF207F">
            <w:pPr>
              <w:autoSpaceDE w:val="0"/>
              <w:autoSpaceDN w:val="0"/>
              <w:adjustRightInd w:val="0"/>
              <w:rPr>
                <w:rFonts w:asciiTheme="minorEastAsia" w:eastAsiaTheme="minorEastAsia" w:hAnsiTheme="minorEastAsia" w:cs="ＭＳ ゴシック"/>
                <w:kern w:val="0"/>
                <w:sz w:val="20"/>
              </w:rPr>
            </w:pPr>
          </w:p>
          <w:p w14:paraId="58CAE9F4" w14:textId="77777777" w:rsidR="00342C9F" w:rsidRDefault="00342C9F" w:rsidP="00BF207F">
            <w:pPr>
              <w:autoSpaceDE w:val="0"/>
              <w:autoSpaceDN w:val="0"/>
              <w:adjustRightInd w:val="0"/>
              <w:rPr>
                <w:rFonts w:asciiTheme="minorEastAsia" w:eastAsiaTheme="minorEastAsia" w:hAnsiTheme="minorEastAsia" w:cs="ＭＳ ゴシック"/>
                <w:kern w:val="0"/>
                <w:sz w:val="20"/>
              </w:rPr>
            </w:pPr>
          </w:p>
          <w:p w14:paraId="7B7E2D39" w14:textId="77777777" w:rsidR="00342C9F" w:rsidRPr="00CF59F1" w:rsidRDefault="00342C9F" w:rsidP="00BF207F">
            <w:pPr>
              <w:autoSpaceDE w:val="0"/>
              <w:autoSpaceDN w:val="0"/>
              <w:adjustRightInd w:val="0"/>
              <w:rPr>
                <w:rFonts w:asciiTheme="minorEastAsia" w:eastAsiaTheme="minorEastAsia" w:hAnsiTheme="minorEastAsia" w:cs="ＭＳ ゴシック"/>
                <w:kern w:val="0"/>
                <w:sz w:val="20"/>
              </w:rPr>
            </w:pPr>
          </w:p>
          <w:p w14:paraId="3299E004" w14:textId="77777777" w:rsidR="00BF207F" w:rsidRDefault="00BF207F" w:rsidP="00BF207F">
            <w:pPr>
              <w:autoSpaceDE w:val="0"/>
              <w:autoSpaceDN w:val="0"/>
              <w:adjustRightInd w:val="0"/>
              <w:rPr>
                <w:rFonts w:asciiTheme="minorEastAsia" w:eastAsiaTheme="minorEastAsia" w:hAnsiTheme="minorEastAsia" w:cs="ＭＳ ゴシック"/>
                <w:kern w:val="0"/>
                <w:sz w:val="20"/>
              </w:rPr>
            </w:pPr>
          </w:p>
          <w:p w14:paraId="5F77E15F" w14:textId="77777777" w:rsidR="000D069A" w:rsidRPr="00CF59F1" w:rsidRDefault="000D069A" w:rsidP="00BF207F">
            <w:pPr>
              <w:autoSpaceDE w:val="0"/>
              <w:autoSpaceDN w:val="0"/>
              <w:adjustRightInd w:val="0"/>
              <w:rPr>
                <w:rFonts w:asciiTheme="minorEastAsia" w:eastAsiaTheme="minorEastAsia" w:hAnsiTheme="minorEastAsia" w:cs="ＭＳ ゴシック"/>
                <w:kern w:val="0"/>
                <w:sz w:val="20"/>
              </w:rPr>
            </w:pPr>
          </w:p>
          <w:p w14:paraId="150DD680" w14:textId="77777777" w:rsidR="00BF207F" w:rsidRPr="00CF59F1" w:rsidRDefault="00BF207F" w:rsidP="00BF207F">
            <w:pPr>
              <w:autoSpaceDE w:val="0"/>
              <w:autoSpaceDN w:val="0"/>
              <w:adjustRightInd w:val="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２</w:t>
            </w:r>
            <w:r w:rsidR="002C362F">
              <w:rPr>
                <w:rFonts w:asciiTheme="minorEastAsia" w:eastAsiaTheme="minorEastAsia" w:hAnsiTheme="minorEastAsia" w:cs="ＭＳ ゴシック" w:hint="eastAsia"/>
                <w:kern w:val="0"/>
                <w:sz w:val="20"/>
              </w:rPr>
              <w:t xml:space="preserve">　</w:t>
            </w:r>
            <w:r w:rsidRPr="00CF59F1">
              <w:rPr>
                <w:rFonts w:asciiTheme="minorEastAsia" w:eastAsiaTheme="minorEastAsia" w:hAnsiTheme="minorEastAsia" w:cs="ＭＳ ゴシック" w:hint="eastAsia"/>
                <w:kern w:val="0"/>
                <w:sz w:val="20"/>
              </w:rPr>
              <w:t>定款の変更手続</w:t>
            </w:r>
          </w:p>
          <w:p w14:paraId="4EEAAFEF" w14:textId="77777777" w:rsidR="00BF207F" w:rsidRPr="00CF59F1" w:rsidRDefault="00BF207F" w:rsidP="00E97DB7">
            <w:pPr>
              <w:autoSpaceDE w:val="0"/>
              <w:autoSpaceDN w:val="0"/>
              <w:adjustRightInd w:val="0"/>
              <w:ind w:firstLineChars="100" w:firstLine="20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(1)</w:t>
            </w:r>
            <w:r w:rsidR="007C2797">
              <w:rPr>
                <w:rFonts w:asciiTheme="minorEastAsia" w:eastAsiaTheme="minorEastAsia" w:hAnsiTheme="minorEastAsia" w:cs="ＭＳ ゴシック"/>
                <w:kern w:val="0"/>
                <w:sz w:val="20"/>
              </w:rPr>
              <w:t xml:space="preserve"> </w:t>
            </w:r>
            <w:r w:rsidRPr="00CF59F1">
              <w:rPr>
                <w:rFonts w:asciiTheme="minorEastAsia" w:eastAsiaTheme="minorEastAsia" w:hAnsiTheme="minorEastAsia" w:cs="ＭＳ ゴシック" w:hint="eastAsia"/>
                <w:kern w:val="0"/>
                <w:sz w:val="20"/>
              </w:rPr>
              <w:t>定款の変更が評議員会の特別決議を経て行われているか。</w:t>
            </w:r>
          </w:p>
          <w:p w14:paraId="1C6C4FF3" w14:textId="77777777" w:rsidR="00BF207F" w:rsidRDefault="005D3728" w:rsidP="007C2797">
            <w:pPr>
              <w:autoSpaceDE w:val="0"/>
              <w:autoSpaceDN w:val="0"/>
              <w:adjustRightInd w:val="0"/>
              <w:ind w:firstLineChars="200" w:firstLine="400"/>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定款変更の特別決議を行った評議員会（当年度及び前年度）</w:t>
            </w:r>
          </w:p>
          <w:p w14:paraId="0243D4E1" w14:textId="77777777" w:rsidR="005D3728" w:rsidRDefault="005D3728" w:rsidP="00BF207F">
            <w:pPr>
              <w:autoSpaceDE w:val="0"/>
              <w:autoSpaceDN w:val="0"/>
              <w:adjustRightInd w:val="0"/>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 xml:space="preserve">　</w:t>
            </w:r>
            <w:r w:rsidR="00E97DB7">
              <w:rPr>
                <w:rFonts w:asciiTheme="minorEastAsia" w:eastAsiaTheme="minorEastAsia" w:hAnsiTheme="minorEastAsia" w:cs="ＭＳ ゴシック" w:hint="eastAsia"/>
                <w:kern w:val="0"/>
                <w:sz w:val="20"/>
              </w:rPr>
              <w:t xml:space="preserve">　</w:t>
            </w:r>
            <w:r>
              <w:rPr>
                <w:rFonts w:asciiTheme="minorEastAsia" w:eastAsiaTheme="minorEastAsia" w:hAnsiTheme="minorEastAsia" w:cs="ＭＳ ゴシック" w:hint="eastAsia"/>
                <w:kern w:val="0"/>
                <w:sz w:val="20"/>
              </w:rPr>
              <w:t>（</w:t>
            </w:r>
            <w:r w:rsidR="00A65920">
              <w:rPr>
                <w:rFonts w:asciiTheme="minorEastAsia" w:eastAsiaTheme="minorEastAsia" w:hAnsiTheme="minorEastAsia" w:cs="ＭＳ ゴシック" w:hint="eastAsia"/>
                <w:kern w:val="0"/>
                <w:sz w:val="20"/>
              </w:rPr>
              <w:t>令和</w:t>
            </w:r>
            <w:r>
              <w:rPr>
                <w:rFonts w:asciiTheme="minorEastAsia" w:eastAsiaTheme="minorEastAsia" w:hAnsiTheme="minorEastAsia" w:cs="ＭＳ ゴシック" w:hint="eastAsia"/>
                <w:kern w:val="0"/>
                <w:sz w:val="20"/>
              </w:rPr>
              <w:t xml:space="preserve">　　　年　　月　　日開催　評議員会）</w:t>
            </w:r>
          </w:p>
          <w:p w14:paraId="7F4A66AB" w14:textId="77777777" w:rsidR="005D3728" w:rsidRPr="00CF59F1" w:rsidRDefault="005D3728" w:rsidP="00E97DB7">
            <w:pPr>
              <w:autoSpaceDE w:val="0"/>
              <w:autoSpaceDN w:val="0"/>
              <w:adjustRightInd w:val="0"/>
              <w:ind w:firstLineChars="200" w:firstLine="400"/>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w:t>
            </w:r>
            <w:r w:rsidR="00A65920">
              <w:rPr>
                <w:rFonts w:asciiTheme="minorEastAsia" w:eastAsiaTheme="minorEastAsia" w:hAnsiTheme="minorEastAsia" w:cs="ＭＳ ゴシック" w:hint="eastAsia"/>
                <w:kern w:val="0"/>
                <w:sz w:val="20"/>
              </w:rPr>
              <w:t>令和</w:t>
            </w:r>
            <w:r>
              <w:rPr>
                <w:rFonts w:asciiTheme="minorEastAsia" w:eastAsiaTheme="minorEastAsia" w:hAnsiTheme="minorEastAsia" w:cs="ＭＳ ゴシック" w:hint="eastAsia"/>
                <w:kern w:val="0"/>
                <w:sz w:val="20"/>
              </w:rPr>
              <w:t xml:space="preserve">　　　年　　月　　日開催　評議員会）</w:t>
            </w:r>
          </w:p>
          <w:p w14:paraId="6451B165" w14:textId="77777777" w:rsidR="00BF207F" w:rsidRDefault="005D3728" w:rsidP="00E97DB7">
            <w:pPr>
              <w:autoSpaceDE w:val="0"/>
              <w:autoSpaceDN w:val="0"/>
              <w:adjustRightInd w:val="0"/>
              <w:ind w:firstLineChars="200" w:firstLine="400"/>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w:t>
            </w:r>
            <w:r w:rsidR="00A65920">
              <w:rPr>
                <w:rFonts w:asciiTheme="minorEastAsia" w:eastAsiaTheme="minorEastAsia" w:hAnsiTheme="minorEastAsia" w:cs="ＭＳ ゴシック" w:hint="eastAsia"/>
                <w:kern w:val="0"/>
                <w:sz w:val="20"/>
              </w:rPr>
              <w:t>令和</w:t>
            </w:r>
            <w:r>
              <w:rPr>
                <w:rFonts w:asciiTheme="minorEastAsia" w:eastAsiaTheme="minorEastAsia" w:hAnsiTheme="minorEastAsia" w:cs="ＭＳ ゴシック" w:hint="eastAsia"/>
                <w:kern w:val="0"/>
                <w:sz w:val="20"/>
              </w:rPr>
              <w:t xml:space="preserve">　　　年　　月　　日開催　評議員会）</w:t>
            </w:r>
          </w:p>
          <w:p w14:paraId="2D0F699A" w14:textId="77777777" w:rsidR="005D3728" w:rsidRPr="00CF59F1" w:rsidRDefault="005D3728" w:rsidP="00E97DB7">
            <w:pPr>
              <w:autoSpaceDE w:val="0"/>
              <w:autoSpaceDN w:val="0"/>
              <w:adjustRightInd w:val="0"/>
              <w:ind w:firstLineChars="200" w:firstLine="400"/>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w:t>
            </w:r>
            <w:r w:rsidR="00A65920">
              <w:rPr>
                <w:rFonts w:asciiTheme="minorEastAsia" w:eastAsiaTheme="minorEastAsia" w:hAnsiTheme="minorEastAsia" w:cs="ＭＳ ゴシック" w:hint="eastAsia"/>
                <w:kern w:val="0"/>
                <w:sz w:val="20"/>
              </w:rPr>
              <w:t>令和</w:t>
            </w:r>
            <w:r>
              <w:rPr>
                <w:rFonts w:asciiTheme="minorEastAsia" w:eastAsiaTheme="minorEastAsia" w:hAnsiTheme="minorEastAsia" w:cs="ＭＳ ゴシック" w:hint="eastAsia"/>
                <w:kern w:val="0"/>
                <w:sz w:val="20"/>
              </w:rPr>
              <w:t xml:space="preserve">　　　年　　月　　日開催　評議員会）</w:t>
            </w:r>
          </w:p>
          <w:p w14:paraId="435300BA" w14:textId="77777777" w:rsidR="00BF207F" w:rsidRPr="00CF59F1" w:rsidRDefault="00BF207F" w:rsidP="00BF207F">
            <w:pPr>
              <w:autoSpaceDE w:val="0"/>
              <w:autoSpaceDN w:val="0"/>
              <w:adjustRightInd w:val="0"/>
              <w:rPr>
                <w:rFonts w:asciiTheme="minorEastAsia" w:eastAsiaTheme="minorEastAsia" w:hAnsiTheme="minorEastAsia" w:cs="ＭＳ ゴシック"/>
                <w:kern w:val="0"/>
                <w:sz w:val="20"/>
              </w:rPr>
            </w:pPr>
          </w:p>
          <w:p w14:paraId="624FB9DB" w14:textId="77777777" w:rsidR="00BF207F" w:rsidRPr="00CF59F1" w:rsidRDefault="00BF207F" w:rsidP="007C2797">
            <w:pPr>
              <w:autoSpaceDE w:val="0"/>
              <w:autoSpaceDN w:val="0"/>
              <w:adjustRightInd w:val="0"/>
              <w:ind w:firstLineChars="100" w:firstLine="20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(2) 定款の変更が所轄庁の認可を受けて行われているか。</w:t>
            </w:r>
          </w:p>
          <w:p w14:paraId="279A020B" w14:textId="77777777" w:rsidR="000D3497" w:rsidRPr="00CF59F1" w:rsidRDefault="00337E5F" w:rsidP="00BF207F">
            <w:pPr>
              <w:autoSpaceDE w:val="0"/>
              <w:autoSpaceDN w:val="0"/>
              <w:adjustRightInd w:val="0"/>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 xml:space="preserve">　</w:t>
            </w:r>
            <w:r w:rsidR="007C2797">
              <w:rPr>
                <w:rFonts w:asciiTheme="minorEastAsia" w:eastAsiaTheme="minorEastAsia" w:hAnsiTheme="minorEastAsia" w:cs="ＭＳ ゴシック" w:hint="eastAsia"/>
                <w:kern w:val="0"/>
                <w:sz w:val="20"/>
              </w:rPr>
              <w:t xml:space="preserve">　　　</w:t>
            </w:r>
            <w:r>
              <w:rPr>
                <w:rFonts w:asciiTheme="minorEastAsia" w:eastAsiaTheme="minorEastAsia" w:hAnsiTheme="minorEastAsia" w:cs="ＭＳ ゴシック" w:hint="eastAsia"/>
                <w:kern w:val="0"/>
                <w:sz w:val="20"/>
              </w:rPr>
              <w:t>直近の定款変更認可日（</w:t>
            </w:r>
            <w:r w:rsidR="00A65920">
              <w:rPr>
                <w:rFonts w:asciiTheme="minorEastAsia" w:eastAsiaTheme="minorEastAsia" w:hAnsiTheme="minorEastAsia" w:cs="ＭＳ ゴシック" w:hint="eastAsia"/>
                <w:kern w:val="0"/>
                <w:sz w:val="20"/>
              </w:rPr>
              <w:t>平・令</w:t>
            </w:r>
            <w:r>
              <w:rPr>
                <w:rFonts w:asciiTheme="minorEastAsia" w:eastAsiaTheme="minorEastAsia" w:hAnsiTheme="minorEastAsia" w:cs="ＭＳ ゴシック" w:hint="eastAsia"/>
                <w:kern w:val="0"/>
                <w:sz w:val="20"/>
              </w:rPr>
              <w:t xml:space="preserve">　　年　　月　　日認可）</w:t>
            </w:r>
          </w:p>
          <w:p w14:paraId="5A4D20A8" w14:textId="77777777" w:rsidR="00BF207F" w:rsidRPr="00CF59F1" w:rsidRDefault="00BF207F" w:rsidP="00BF207F">
            <w:pPr>
              <w:autoSpaceDE w:val="0"/>
              <w:autoSpaceDN w:val="0"/>
              <w:adjustRightInd w:val="0"/>
              <w:rPr>
                <w:rFonts w:asciiTheme="minorEastAsia" w:eastAsiaTheme="minorEastAsia" w:hAnsiTheme="minorEastAsia" w:cs="ＭＳ ゴシック"/>
                <w:kern w:val="0"/>
                <w:sz w:val="20"/>
              </w:rPr>
            </w:pPr>
          </w:p>
          <w:p w14:paraId="5BEAC3DE" w14:textId="77777777" w:rsidR="00BF207F" w:rsidRPr="00CF59F1" w:rsidRDefault="00BF207F" w:rsidP="007C2797">
            <w:pPr>
              <w:autoSpaceDE w:val="0"/>
              <w:autoSpaceDN w:val="0"/>
              <w:adjustRightInd w:val="0"/>
              <w:ind w:leftChars="200" w:left="420" w:firstLineChars="100" w:firstLine="20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また</w:t>
            </w:r>
            <w:r w:rsidR="00E94414">
              <w:rPr>
                <w:rFonts w:asciiTheme="minorEastAsia" w:eastAsiaTheme="minorEastAsia" w:hAnsiTheme="minorEastAsia" w:cs="ＭＳ ゴシック" w:hint="eastAsia"/>
                <w:kern w:val="0"/>
                <w:sz w:val="20"/>
              </w:rPr>
              <w:t>、</w:t>
            </w:r>
            <w:r w:rsidRPr="00CF59F1">
              <w:rPr>
                <w:rFonts w:asciiTheme="minorEastAsia" w:eastAsiaTheme="minorEastAsia" w:hAnsiTheme="minorEastAsia" w:cs="ＭＳ ゴシック" w:hint="eastAsia"/>
                <w:kern w:val="0"/>
                <w:sz w:val="20"/>
              </w:rPr>
              <w:t>所轄庁の認可が不要とされる事項の変更については</w:t>
            </w:r>
            <w:r w:rsidR="00E94414">
              <w:rPr>
                <w:rFonts w:asciiTheme="minorEastAsia" w:eastAsiaTheme="minorEastAsia" w:hAnsiTheme="minorEastAsia" w:cs="ＭＳ ゴシック" w:hint="eastAsia"/>
                <w:kern w:val="0"/>
                <w:sz w:val="20"/>
              </w:rPr>
              <w:t>、</w:t>
            </w:r>
            <w:r w:rsidRPr="00CF59F1">
              <w:rPr>
                <w:rFonts w:asciiTheme="minorEastAsia" w:eastAsiaTheme="minorEastAsia" w:hAnsiTheme="minorEastAsia" w:cs="ＭＳ ゴシック" w:hint="eastAsia"/>
                <w:kern w:val="0"/>
                <w:sz w:val="20"/>
              </w:rPr>
              <w:t>所轄庁への届出が行われているか。</w:t>
            </w:r>
          </w:p>
          <w:p w14:paraId="6E4AF46C" w14:textId="77777777" w:rsidR="00C47511" w:rsidRDefault="00C47511" w:rsidP="00BF207F">
            <w:pPr>
              <w:autoSpaceDE w:val="0"/>
              <w:autoSpaceDN w:val="0"/>
              <w:adjustRightInd w:val="0"/>
              <w:rPr>
                <w:rFonts w:asciiTheme="minorEastAsia" w:eastAsiaTheme="minorEastAsia" w:hAnsiTheme="minorEastAsia" w:cs="ＭＳ ゴシック"/>
                <w:kern w:val="0"/>
                <w:sz w:val="20"/>
              </w:rPr>
            </w:pPr>
          </w:p>
          <w:p w14:paraId="4391BF8A" w14:textId="77777777" w:rsidR="00342C9F" w:rsidRDefault="00342C9F" w:rsidP="00C47511">
            <w:pPr>
              <w:wordWrap w:val="0"/>
              <w:autoSpaceDE w:val="0"/>
              <w:autoSpaceDN w:val="0"/>
              <w:adjustRightInd w:val="0"/>
              <w:rPr>
                <w:rFonts w:asciiTheme="minorEastAsia" w:eastAsiaTheme="minorEastAsia" w:hAnsiTheme="minorEastAsia" w:cs="ＭＳ ゴシック"/>
                <w:kern w:val="0"/>
                <w:sz w:val="20"/>
              </w:rPr>
            </w:pPr>
          </w:p>
          <w:p w14:paraId="4669513F" w14:textId="77777777" w:rsidR="00424DB4" w:rsidRPr="00CF59F1" w:rsidRDefault="00424DB4" w:rsidP="00C47511">
            <w:pPr>
              <w:wordWrap w:val="0"/>
              <w:autoSpaceDE w:val="0"/>
              <w:autoSpaceDN w:val="0"/>
              <w:adjustRightInd w:val="0"/>
              <w:rPr>
                <w:rFonts w:asciiTheme="minorEastAsia" w:eastAsiaTheme="minorEastAsia" w:hAnsiTheme="minorEastAsia" w:cs="ＭＳ ゴシック"/>
                <w:kern w:val="0"/>
                <w:sz w:val="20"/>
              </w:rPr>
            </w:pPr>
          </w:p>
          <w:p w14:paraId="496DEBB9" w14:textId="77777777" w:rsidR="00C47511" w:rsidRPr="00CF59F1" w:rsidRDefault="00C47511" w:rsidP="00C47511">
            <w:pPr>
              <w:wordWrap w:val="0"/>
              <w:autoSpaceDE w:val="0"/>
              <w:autoSpaceDN w:val="0"/>
              <w:adjustRightInd w:val="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３</w:t>
            </w:r>
            <w:r w:rsidR="008660E9">
              <w:rPr>
                <w:rFonts w:asciiTheme="minorEastAsia" w:eastAsiaTheme="minorEastAsia" w:hAnsiTheme="minorEastAsia" w:cs="ＭＳ ゴシック" w:hint="eastAsia"/>
                <w:kern w:val="0"/>
                <w:sz w:val="20"/>
              </w:rPr>
              <w:t xml:space="preserve">　</w:t>
            </w:r>
            <w:r w:rsidRPr="00CF59F1">
              <w:rPr>
                <w:rFonts w:asciiTheme="minorEastAsia" w:eastAsiaTheme="minorEastAsia" w:hAnsiTheme="minorEastAsia" w:cs="ＭＳ ゴシック" w:hint="eastAsia"/>
                <w:kern w:val="0"/>
                <w:sz w:val="20"/>
              </w:rPr>
              <w:t>定款の備置き・公表</w:t>
            </w:r>
          </w:p>
          <w:p w14:paraId="18F8E2D7" w14:textId="77777777" w:rsidR="00C47511" w:rsidRPr="00CF59F1" w:rsidRDefault="00C47511" w:rsidP="007C2797">
            <w:pPr>
              <w:wordWrap w:val="0"/>
              <w:autoSpaceDE w:val="0"/>
              <w:autoSpaceDN w:val="0"/>
              <w:adjustRightInd w:val="0"/>
              <w:ind w:firstLineChars="100" w:firstLine="20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(1) 定款を事務所に備え置いているか。</w:t>
            </w:r>
          </w:p>
          <w:p w14:paraId="1F230249" w14:textId="77777777" w:rsidR="00C47511" w:rsidRPr="00CF59F1" w:rsidRDefault="00C47511" w:rsidP="00C47511">
            <w:pPr>
              <w:wordWrap w:val="0"/>
              <w:autoSpaceDE w:val="0"/>
              <w:autoSpaceDN w:val="0"/>
              <w:adjustRightInd w:val="0"/>
              <w:rPr>
                <w:rFonts w:asciiTheme="minorEastAsia" w:eastAsiaTheme="minorEastAsia" w:hAnsiTheme="minorEastAsia" w:cs="ＭＳ ゴシック"/>
                <w:kern w:val="0"/>
                <w:sz w:val="20"/>
              </w:rPr>
            </w:pPr>
          </w:p>
          <w:p w14:paraId="1D1B7C7E" w14:textId="77777777" w:rsidR="00C47511" w:rsidRDefault="00C47511" w:rsidP="00C47511">
            <w:pPr>
              <w:wordWrap w:val="0"/>
              <w:autoSpaceDE w:val="0"/>
              <w:autoSpaceDN w:val="0"/>
              <w:adjustRightInd w:val="0"/>
              <w:rPr>
                <w:rFonts w:asciiTheme="minorEastAsia" w:eastAsiaTheme="minorEastAsia" w:hAnsiTheme="minorEastAsia" w:cs="ＭＳ ゴシック"/>
                <w:kern w:val="0"/>
                <w:sz w:val="20"/>
              </w:rPr>
            </w:pPr>
          </w:p>
          <w:p w14:paraId="4283BCAC" w14:textId="77777777" w:rsidR="00342C9F" w:rsidRDefault="00342C9F" w:rsidP="00C47511">
            <w:pPr>
              <w:wordWrap w:val="0"/>
              <w:autoSpaceDE w:val="0"/>
              <w:autoSpaceDN w:val="0"/>
              <w:adjustRightInd w:val="0"/>
              <w:rPr>
                <w:rFonts w:asciiTheme="minorEastAsia" w:eastAsiaTheme="minorEastAsia" w:hAnsiTheme="minorEastAsia" w:cs="ＭＳ ゴシック"/>
                <w:kern w:val="0"/>
                <w:sz w:val="20"/>
              </w:rPr>
            </w:pPr>
          </w:p>
          <w:p w14:paraId="52E9F696" w14:textId="77777777" w:rsidR="004464B5" w:rsidRDefault="004464B5" w:rsidP="00C47511">
            <w:pPr>
              <w:wordWrap w:val="0"/>
              <w:autoSpaceDE w:val="0"/>
              <w:autoSpaceDN w:val="0"/>
              <w:adjustRightInd w:val="0"/>
              <w:rPr>
                <w:rFonts w:asciiTheme="minorEastAsia" w:eastAsiaTheme="minorEastAsia" w:hAnsiTheme="minorEastAsia" w:cs="ＭＳ ゴシック"/>
                <w:kern w:val="0"/>
                <w:sz w:val="20"/>
              </w:rPr>
            </w:pPr>
          </w:p>
          <w:p w14:paraId="5D979DFE" w14:textId="77777777" w:rsidR="00424DB4" w:rsidRPr="00CF59F1" w:rsidRDefault="00424DB4" w:rsidP="00C47511">
            <w:pPr>
              <w:wordWrap w:val="0"/>
              <w:autoSpaceDE w:val="0"/>
              <w:autoSpaceDN w:val="0"/>
              <w:adjustRightInd w:val="0"/>
              <w:rPr>
                <w:rFonts w:asciiTheme="minorEastAsia" w:eastAsiaTheme="minorEastAsia" w:hAnsiTheme="minorEastAsia" w:cs="ＭＳ ゴシック"/>
                <w:kern w:val="0"/>
                <w:sz w:val="20"/>
              </w:rPr>
            </w:pPr>
          </w:p>
          <w:p w14:paraId="74A5CC1B" w14:textId="77777777" w:rsidR="00C47511" w:rsidRPr="00CF59F1" w:rsidRDefault="00C47511" w:rsidP="00C47511">
            <w:pPr>
              <w:wordWrap w:val="0"/>
              <w:autoSpaceDE w:val="0"/>
              <w:autoSpaceDN w:val="0"/>
              <w:adjustRightInd w:val="0"/>
              <w:rPr>
                <w:rFonts w:asciiTheme="minorEastAsia" w:eastAsiaTheme="minorEastAsia" w:hAnsiTheme="minorEastAsia" w:cs="ＭＳ ゴシック"/>
                <w:kern w:val="0"/>
                <w:sz w:val="20"/>
              </w:rPr>
            </w:pPr>
          </w:p>
          <w:p w14:paraId="17940C11" w14:textId="77777777" w:rsidR="00C47511" w:rsidRPr="00F466DD" w:rsidRDefault="00C47511" w:rsidP="007C2797">
            <w:pPr>
              <w:wordWrap w:val="0"/>
              <w:autoSpaceDE w:val="0"/>
              <w:autoSpaceDN w:val="0"/>
              <w:adjustRightInd w:val="0"/>
              <w:ind w:firstLineChars="100" w:firstLine="201"/>
              <w:rPr>
                <w:rFonts w:asciiTheme="minorEastAsia" w:eastAsiaTheme="minorEastAsia" w:hAnsiTheme="minorEastAsia" w:cs="ＭＳ ゴシック"/>
                <w:b/>
                <w:kern w:val="0"/>
                <w:sz w:val="20"/>
              </w:rPr>
            </w:pPr>
            <w:r w:rsidRPr="00F466DD">
              <w:rPr>
                <w:rFonts w:asciiTheme="minorEastAsia" w:eastAsiaTheme="minorEastAsia" w:hAnsiTheme="minorEastAsia" w:cs="ＭＳ ゴシック" w:hint="eastAsia"/>
                <w:b/>
                <w:kern w:val="0"/>
                <w:sz w:val="20"/>
              </w:rPr>
              <w:t>(2) 定款の内容をインターネットを利用して公表しているか。</w:t>
            </w:r>
          </w:p>
          <w:p w14:paraId="259F9D27" w14:textId="77777777" w:rsidR="00C47511" w:rsidRPr="00F466DD" w:rsidRDefault="00C47511" w:rsidP="00C47511">
            <w:pPr>
              <w:wordWrap w:val="0"/>
              <w:autoSpaceDE w:val="0"/>
              <w:autoSpaceDN w:val="0"/>
              <w:adjustRightInd w:val="0"/>
              <w:rPr>
                <w:rFonts w:asciiTheme="minorEastAsia" w:eastAsiaTheme="minorEastAsia" w:hAnsiTheme="minorEastAsia" w:cs="ＭＳ ゴシック"/>
                <w:b/>
                <w:kern w:val="0"/>
                <w:sz w:val="20"/>
              </w:rPr>
            </w:pPr>
          </w:p>
          <w:p w14:paraId="775CA4C0" w14:textId="77777777" w:rsidR="00C47511" w:rsidRDefault="00C47511" w:rsidP="00C47511">
            <w:pPr>
              <w:wordWrap w:val="0"/>
              <w:autoSpaceDE w:val="0"/>
              <w:autoSpaceDN w:val="0"/>
              <w:adjustRightInd w:val="0"/>
              <w:rPr>
                <w:rFonts w:asciiTheme="minorEastAsia" w:eastAsiaTheme="minorEastAsia" w:hAnsiTheme="minorEastAsia" w:cs="ＭＳ ゴシック"/>
                <w:b/>
                <w:kern w:val="0"/>
                <w:sz w:val="20"/>
              </w:rPr>
            </w:pPr>
          </w:p>
          <w:p w14:paraId="3DE34BFE" w14:textId="77777777" w:rsidR="00424DB4" w:rsidRDefault="00424DB4" w:rsidP="00C47511">
            <w:pPr>
              <w:wordWrap w:val="0"/>
              <w:autoSpaceDE w:val="0"/>
              <w:autoSpaceDN w:val="0"/>
              <w:adjustRightInd w:val="0"/>
              <w:rPr>
                <w:rFonts w:asciiTheme="minorEastAsia" w:eastAsiaTheme="minorEastAsia" w:hAnsiTheme="minorEastAsia" w:cs="ＭＳ ゴシック"/>
                <w:b/>
                <w:kern w:val="0"/>
                <w:sz w:val="20"/>
              </w:rPr>
            </w:pPr>
          </w:p>
          <w:p w14:paraId="62CE357C" w14:textId="77777777" w:rsidR="00424DB4" w:rsidRDefault="00424DB4" w:rsidP="00C47511">
            <w:pPr>
              <w:wordWrap w:val="0"/>
              <w:autoSpaceDE w:val="0"/>
              <w:autoSpaceDN w:val="0"/>
              <w:adjustRightInd w:val="0"/>
              <w:rPr>
                <w:rFonts w:asciiTheme="minorEastAsia" w:eastAsiaTheme="minorEastAsia" w:hAnsiTheme="minorEastAsia" w:cs="ＭＳ ゴシック"/>
                <w:b/>
                <w:kern w:val="0"/>
                <w:sz w:val="20"/>
              </w:rPr>
            </w:pPr>
          </w:p>
          <w:p w14:paraId="5E771277" w14:textId="77777777" w:rsidR="00424DB4" w:rsidRDefault="00424DB4" w:rsidP="00C47511">
            <w:pPr>
              <w:wordWrap w:val="0"/>
              <w:autoSpaceDE w:val="0"/>
              <w:autoSpaceDN w:val="0"/>
              <w:adjustRightInd w:val="0"/>
              <w:rPr>
                <w:rFonts w:asciiTheme="minorEastAsia" w:eastAsiaTheme="minorEastAsia" w:hAnsiTheme="minorEastAsia" w:cs="ＭＳ ゴシック"/>
                <w:b/>
                <w:kern w:val="0"/>
                <w:sz w:val="20"/>
              </w:rPr>
            </w:pPr>
          </w:p>
          <w:p w14:paraId="06942698" w14:textId="77777777" w:rsidR="00424DB4" w:rsidRPr="00F466DD" w:rsidRDefault="00424DB4" w:rsidP="00C47511">
            <w:pPr>
              <w:wordWrap w:val="0"/>
              <w:autoSpaceDE w:val="0"/>
              <w:autoSpaceDN w:val="0"/>
              <w:adjustRightInd w:val="0"/>
              <w:rPr>
                <w:rFonts w:asciiTheme="minorEastAsia" w:eastAsiaTheme="minorEastAsia" w:hAnsiTheme="minorEastAsia" w:cs="ＭＳ ゴシック"/>
                <w:b/>
                <w:kern w:val="0"/>
                <w:sz w:val="20"/>
              </w:rPr>
            </w:pPr>
          </w:p>
          <w:p w14:paraId="382953CF" w14:textId="77777777" w:rsidR="00C47511" w:rsidRPr="00F466DD" w:rsidRDefault="00C47511" w:rsidP="00C47511">
            <w:pPr>
              <w:wordWrap w:val="0"/>
              <w:autoSpaceDE w:val="0"/>
              <w:autoSpaceDN w:val="0"/>
              <w:adjustRightInd w:val="0"/>
              <w:rPr>
                <w:rFonts w:asciiTheme="minorEastAsia" w:eastAsiaTheme="minorEastAsia" w:hAnsiTheme="minorEastAsia" w:cs="ＭＳ ゴシック"/>
                <w:b/>
                <w:kern w:val="0"/>
                <w:sz w:val="20"/>
              </w:rPr>
            </w:pPr>
          </w:p>
          <w:p w14:paraId="276AD4F0" w14:textId="6A45D090" w:rsidR="00C47511" w:rsidRPr="00424DB4" w:rsidRDefault="00C47511" w:rsidP="00424DB4">
            <w:pPr>
              <w:wordWrap w:val="0"/>
              <w:autoSpaceDE w:val="0"/>
              <w:autoSpaceDN w:val="0"/>
              <w:adjustRightInd w:val="0"/>
              <w:ind w:firstLineChars="100" w:firstLine="201"/>
              <w:rPr>
                <w:rFonts w:asciiTheme="minorEastAsia" w:eastAsiaTheme="minorEastAsia" w:hAnsiTheme="minorEastAsia" w:cs="ＭＳ ゴシック"/>
                <w:b/>
                <w:kern w:val="0"/>
                <w:sz w:val="20"/>
              </w:rPr>
            </w:pPr>
            <w:r w:rsidRPr="00F466DD">
              <w:rPr>
                <w:rFonts w:asciiTheme="minorEastAsia" w:eastAsiaTheme="minorEastAsia" w:hAnsiTheme="minorEastAsia" w:cs="ＭＳ ゴシック" w:hint="eastAsia"/>
                <w:b/>
                <w:kern w:val="0"/>
                <w:sz w:val="20"/>
              </w:rPr>
              <w:t>(3) 公表している定款は直近のものであるか。</w:t>
            </w:r>
          </w:p>
        </w:tc>
        <w:tc>
          <w:tcPr>
            <w:tcW w:w="1662" w:type="dxa"/>
          </w:tcPr>
          <w:p w14:paraId="4877C751" w14:textId="77777777" w:rsidR="00BF207F" w:rsidRPr="00CF59F1" w:rsidRDefault="00BF207F" w:rsidP="00BF207F">
            <w:pPr>
              <w:autoSpaceDE w:val="0"/>
              <w:autoSpaceDN w:val="0"/>
              <w:adjustRightInd w:val="0"/>
              <w:rPr>
                <w:rFonts w:asciiTheme="minorEastAsia" w:eastAsiaTheme="minorEastAsia" w:hAnsiTheme="minorEastAsia" w:cs="ＭＳ ゴシック"/>
                <w:kern w:val="0"/>
                <w:sz w:val="20"/>
              </w:rPr>
            </w:pPr>
          </w:p>
          <w:p w14:paraId="362636E2" w14:textId="77777777" w:rsidR="00BF207F" w:rsidRPr="00CF59F1" w:rsidRDefault="00BF207F" w:rsidP="00BF207F">
            <w:pPr>
              <w:autoSpaceDE w:val="0"/>
              <w:autoSpaceDN w:val="0"/>
              <w:adjustRightInd w:val="0"/>
              <w:rPr>
                <w:rFonts w:asciiTheme="minorEastAsia" w:eastAsiaTheme="minorEastAsia" w:hAnsiTheme="minorEastAsia" w:cs="ＭＳ ゴシック"/>
                <w:kern w:val="0"/>
                <w:sz w:val="20"/>
              </w:rPr>
            </w:pPr>
          </w:p>
          <w:p w14:paraId="73144860" w14:textId="77777777" w:rsidR="00BF207F" w:rsidRPr="00CF59F1" w:rsidRDefault="00BF207F" w:rsidP="00BF207F">
            <w:pPr>
              <w:autoSpaceDE w:val="0"/>
              <w:autoSpaceDN w:val="0"/>
              <w:adjustRightInd w:val="0"/>
              <w:rPr>
                <w:rFonts w:asciiTheme="minorEastAsia" w:eastAsiaTheme="minorEastAsia" w:hAnsiTheme="minorEastAsia" w:cs="ＭＳ ゴシック"/>
                <w:kern w:val="0"/>
                <w:sz w:val="20"/>
              </w:rPr>
            </w:pPr>
          </w:p>
          <w:p w14:paraId="6C2987A1"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104515F7"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45685C8D" w14:textId="77777777" w:rsidR="00BF207F" w:rsidRPr="00CF59F1" w:rsidRDefault="005D3728" w:rsidP="00BF207F">
            <w:pPr>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いない</w:t>
            </w:r>
            <w:r w:rsidR="00BF207F" w:rsidRPr="00CF59F1">
              <w:rPr>
                <w:rFonts w:asciiTheme="minorEastAsia" w:eastAsiaTheme="minorEastAsia" w:hAnsiTheme="minorEastAsia" w:cs="ＭＳ ゴシック" w:hint="eastAsia"/>
                <w:kern w:val="0"/>
                <w:sz w:val="20"/>
              </w:rPr>
              <w:t>・い</w:t>
            </w:r>
            <w:r>
              <w:rPr>
                <w:rFonts w:asciiTheme="minorEastAsia" w:eastAsiaTheme="minorEastAsia" w:hAnsiTheme="minorEastAsia" w:cs="ＭＳ ゴシック" w:hint="eastAsia"/>
                <w:kern w:val="0"/>
                <w:sz w:val="20"/>
              </w:rPr>
              <w:t>る</w:t>
            </w:r>
          </w:p>
          <w:p w14:paraId="4FB3736D"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325FED26"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25198866"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5F92705E"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0FEDB2A6"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2CEB3E62"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57C4F24B"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39900608"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65443220"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0443F1EF" w14:textId="77777777" w:rsidR="00BF207F"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028C9204" w14:textId="77777777" w:rsidR="00342C9F" w:rsidRDefault="00342C9F" w:rsidP="003C060E">
            <w:pPr>
              <w:autoSpaceDE w:val="0"/>
              <w:autoSpaceDN w:val="0"/>
              <w:adjustRightInd w:val="0"/>
              <w:rPr>
                <w:rFonts w:asciiTheme="minorEastAsia" w:eastAsiaTheme="minorEastAsia" w:hAnsiTheme="minorEastAsia" w:cs="ＭＳ ゴシック"/>
                <w:kern w:val="0"/>
                <w:sz w:val="20"/>
              </w:rPr>
            </w:pPr>
          </w:p>
          <w:p w14:paraId="65CA5E32" w14:textId="77777777" w:rsidR="00342C9F" w:rsidRPr="00CF59F1" w:rsidRDefault="00342C9F" w:rsidP="00BF207F">
            <w:pPr>
              <w:autoSpaceDE w:val="0"/>
              <w:autoSpaceDN w:val="0"/>
              <w:adjustRightInd w:val="0"/>
              <w:jc w:val="center"/>
              <w:rPr>
                <w:rFonts w:asciiTheme="minorEastAsia" w:eastAsiaTheme="minorEastAsia" w:hAnsiTheme="minorEastAsia" w:cs="ＭＳ ゴシック"/>
                <w:kern w:val="0"/>
                <w:sz w:val="20"/>
              </w:rPr>
            </w:pPr>
          </w:p>
          <w:p w14:paraId="1F8C8D98"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6E20BA23" w14:textId="77777777" w:rsidR="00BF207F" w:rsidRPr="00CF59F1" w:rsidRDefault="000D3497" w:rsidP="00BF207F">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該当なし</w:t>
            </w:r>
          </w:p>
          <w:p w14:paraId="7891BA36"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09A1A03B" w14:textId="77777777" w:rsidR="00BF207F"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188CBF98" w14:textId="77777777" w:rsidR="00F466DD" w:rsidRDefault="00F466DD" w:rsidP="00BF207F">
            <w:pPr>
              <w:autoSpaceDE w:val="0"/>
              <w:autoSpaceDN w:val="0"/>
              <w:adjustRightInd w:val="0"/>
              <w:jc w:val="center"/>
              <w:rPr>
                <w:rFonts w:asciiTheme="minorEastAsia" w:eastAsiaTheme="minorEastAsia" w:hAnsiTheme="minorEastAsia" w:cs="ＭＳ ゴシック"/>
                <w:kern w:val="0"/>
                <w:sz w:val="20"/>
              </w:rPr>
            </w:pPr>
          </w:p>
          <w:p w14:paraId="6A9EDA9F" w14:textId="77777777" w:rsidR="00F466DD" w:rsidRDefault="00F466DD" w:rsidP="00BF207F">
            <w:pPr>
              <w:autoSpaceDE w:val="0"/>
              <w:autoSpaceDN w:val="0"/>
              <w:adjustRightInd w:val="0"/>
              <w:jc w:val="center"/>
              <w:rPr>
                <w:rFonts w:asciiTheme="minorEastAsia" w:eastAsiaTheme="minorEastAsia" w:hAnsiTheme="minorEastAsia" w:cs="ＭＳ ゴシック"/>
                <w:kern w:val="0"/>
                <w:sz w:val="20"/>
              </w:rPr>
            </w:pPr>
          </w:p>
          <w:p w14:paraId="6B35ECA3" w14:textId="77777777" w:rsidR="00F466DD" w:rsidRPr="00CF59F1" w:rsidRDefault="00F466DD" w:rsidP="00BF207F">
            <w:pPr>
              <w:autoSpaceDE w:val="0"/>
              <w:autoSpaceDN w:val="0"/>
              <w:adjustRightInd w:val="0"/>
              <w:jc w:val="center"/>
              <w:rPr>
                <w:rFonts w:asciiTheme="minorEastAsia" w:eastAsiaTheme="minorEastAsia" w:hAnsiTheme="minorEastAsia" w:cs="ＭＳ ゴシック"/>
                <w:kern w:val="0"/>
                <w:sz w:val="20"/>
              </w:rPr>
            </w:pPr>
          </w:p>
          <w:p w14:paraId="0EC4121E"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12F7C7C4" w14:textId="77777777" w:rsidR="00BF207F" w:rsidRPr="00CF59F1" w:rsidRDefault="000D3497" w:rsidP="00BF207F">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該当なし</w:t>
            </w:r>
          </w:p>
          <w:p w14:paraId="46B76CE4" w14:textId="77777777" w:rsidR="000D3497" w:rsidRPr="00CF59F1" w:rsidRDefault="000D3497" w:rsidP="00BF207F">
            <w:pPr>
              <w:autoSpaceDE w:val="0"/>
              <w:autoSpaceDN w:val="0"/>
              <w:adjustRightInd w:val="0"/>
              <w:jc w:val="center"/>
              <w:rPr>
                <w:rFonts w:asciiTheme="minorEastAsia" w:eastAsiaTheme="minorEastAsia" w:hAnsiTheme="minorEastAsia" w:cs="ＭＳ ゴシック"/>
                <w:kern w:val="0"/>
                <w:sz w:val="20"/>
              </w:rPr>
            </w:pPr>
          </w:p>
          <w:p w14:paraId="05D933A2"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789E884B" w14:textId="77777777" w:rsidR="000D3497" w:rsidRDefault="000D3497" w:rsidP="00BF207F">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該当なし</w:t>
            </w:r>
          </w:p>
          <w:p w14:paraId="74DF9928" w14:textId="77777777" w:rsidR="00C47511" w:rsidRDefault="00C47511" w:rsidP="00BF207F">
            <w:pPr>
              <w:autoSpaceDE w:val="0"/>
              <w:autoSpaceDN w:val="0"/>
              <w:adjustRightInd w:val="0"/>
              <w:jc w:val="center"/>
              <w:rPr>
                <w:rFonts w:asciiTheme="minorEastAsia" w:eastAsiaTheme="minorEastAsia" w:hAnsiTheme="minorEastAsia" w:cs="ＭＳ ゴシック"/>
                <w:kern w:val="0"/>
                <w:sz w:val="20"/>
              </w:rPr>
            </w:pPr>
          </w:p>
          <w:p w14:paraId="410393BC" w14:textId="77777777" w:rsidR="00C47511" w:rsidRDefault="00C47511" w:rsidP="00BF207F">
            <w:pPr>
              <w:autoSpaceDE w:val="0"/>
              <w:autoSpaceDN w:val="0"/>
              <w:adjustRightInd w:val="0"/>
              <w:jc w:val="center"/>
              <w:rPr>
                <w:rFonts w:asciiTheme="minorEastAsia" w:eastAsiaTheme="minorEastAsia" w:hAnsiTheme="minorEastAsia" w:cs="ＭＳ ゴシック"/>
                <w:kern w:val="0"/>
                <w:sz w:val="20"/>
              </w:rPr>
            </w:pPr>
          </w:p>
          <w:p w14:paraId="38651BA2" w14:textId="77777777" w:rsidR="00424DB4" w:rsidRDefault="00424DB4" w:rsidP="00BF207F">
            <w:pPr>
              <w:autoSpaceDE w:val="0"/>
              <w:autoSpaceDN w:val="0"/>
              <w:adjustRightInd w:val="0"/>
              <w:jc w:val="center"/>
              <w:rPr>
                <w:rFonts w:asciiTheme="minorEastAsia" w:eastAsiaTheme="minorEastAsia" w:hAnsiTheme="minorEastAsia" w:cs="ＭＳ ゴシック"/>
                <w:kern w:val="0"/>
                <w:sz w:val="20"/>
              </w:rPr>
            </w:pPr>
          </w:p>
          <w:p w14:paraId="4147650B" w14:textId="77777777" w:rsidR="00C47511" w:rsidRDefault="00C47511" w:rsidP="00BF207F">
            <w:pPr>
              <w:autoSpaceDE w:val="0"/>
              <w:autoSpaceDN w:val="0"/>
              <w:adjustRightInd w:val="0"/>
              <w:jc w:val="center"/>
              <w:rPr>
                <w:rFonts w:asciiTheme="minorEastAsia" w:eastAsiaTheme="minorEastAsia" w:hAnsiTheme="minorEastAsia" w:cs="ＭＳ ゴシック"/>
                <w:kern w:val="0"/>
                <w:sz w:val="20"/>
              </w:rPr>
            </w:pPr>
          </w:p>
          <w:p w14:paraId="348DE267" w14:textId="77777777" w:rsidR="00C47511" w:rsidRPr="00CF59F1" w:rsidRDefault="00C47511" w:rsidP="00C47511">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4233602F" w14:textId="77777777" w:rsidR="00C47511" w:rsidRPr="00CF59F1" w:rsidRDefault="00C47511" w:rsidP="00C47511">
            <w:pPr>
              <w:autoSpaceDE w:val="0"/>
              <w:autoSpaceDN w:val="0"/>
              <w:adjustRightInd w:val="0"/>
              <w:jc w:val="center"/>
              <w:rPr>
                <w:rFonts w:asciiTheme="minorEastAsia" w:eastAsiaTheme="minorEastAsia" w:hAnsiTheme="minorEastAsia" w:cs="ＭＳ ゴシック"/>
                <w:kern w:val="0"/>
                <w:sz w:val="20"/>
              </w:rPr>
            </w:pPr>
          </w:p>
          <w:p w14:paraId="47FDD1F3" w14:textId="77777777" w:rsidR="00C47511" w:rsidRDefault="00C47511" w:rsidP="00C47511">
            <w:pPr>
              <w:autoSpaceDE w:val="0"/>
              <w:autoSpaceDN w:val="0"/>
              <w:adjustRightInd w:val="0"/>
              <w:jc w:val="center"/>
              <w:rPr>
                <w:rFonts w:asciiTheme="minorEastAsia" w:eastAsiaTheme="minorEastAsia" w:hAnsiTheme="minorEastAsia" w:cs="ＭＳ ゴシック"/>
                <w:kern w:val="0"/>
                <w:sz w:val="20"/>
              </w:rPr>
            </w:pPr>
          </w:p>
          <w:p w14:paraId="6F6C402D" w14:textId="77777777" w:rsidR="004464B5" w:rsidRDefault="004464B5" w:rsidP="00C47511">
            <w:pPr>
              <w:autoSpaceDE w:val="0"/>
              <w:autoSpaceDN w:val="0"/>
              <w:adjustRightInd w:val="0"/>
              <w:jc w:val="center"/>
              <w:rPr>
                <w:rFonts w:asciiTheme="minorEastAsia" w:eastAsiaTheme="minorEastAsia" w:hAnsiTheme="minorEastAsia" w:cs="ＭＳ ゴシック"/>
                <w:kern w:val="0"/>
                <w:sz w:val="20"/>
              </w:rPr>
            </w:pPr>
          </w:p>
          <w:p w14:paraId="1DABFE41" w14:textId="77777777" w:rsidR="00424DB4" w:rsidRPr="00CF59F1" w:rsidRDefault="00424DB4" w:rsidP="00C47511">
            <w:pPr>
              <w:autoSpaceDE w:val="0"/>
              <w:autoSpaceDN w:val="0"/>
              <w:adjustRightInd w:val="0"/>
              <w:jc w:val="center"/>
              <w:rPr>
                <w:rFonts w:asciiTheme="minorEastAsia" w:eastAsiaTheme="minorEastAsia" w:hAnsiTheme="minorEastAsia" w:cs="ＭＳ ゴシック"/>
                <w:kern w:val="0"/>
                <w:sz w:val="20"/>
              </w:rPr>
            </w:pPr>
          </w:p>
          <w:p w14:paraId="26E6E394" w14:textId="77777777" w:rsidR="00C47511" w:rsidRDefault="00C47511" w:rsidP="00C47511">
            <w:pPr>
              <w:autoSpaceDE w:val="0"/>
              <w:autoSpaceDN w:val="0"/>
              <w:adjustRightInd w:val="0"/>
              <w:jc w:val="center"/>
              <w:rPr>
                <w:rFonts w:asciiTheme="minorEastAsia" w:eastAsiaTheme="minorEastAsia" w:hAnsiTheme="minorEastAsia" w:cs="ＭＳ ゴシック"/>
                <w:kern w:val="0"/>
                <w:sz w:val="20"/>
              </w:rPr>
            </w:pPr>
          </w:p>
          <w:p w14:paraId="02B56788" w14:textId="77777777" w:rsidR="00342C9F" w:rsidRPr="00CF59F1" w:rsidRDefault="00342C9F" w:rsidP="00C47511">
            <w:pPr>
              <w:autoSpaceDE w:val="0"/>
              <w:autoSpaceDN w:val="0"/>
              <w:adjustRightInd w:val="0"/>
              <w:jc w:val="center"/>
              <w:rPr>
                <w:rFonts w:asciiTheme="minorEastAsia" w:eastAsiaTheme="minorEastAsia" w:hAnsiTheme="minorEastAsia" w:cs="ＭＳ ゴシック"/>
                <w:kern w:val="0"/>
                <w:sz w:val="20"/>
              </w:rPr>
            </w:pPr>
          </w:p>
          <w:p w14:paraId="045179D1" w14:textId="77777777" w:rsidR="00C47511" w:rsidRPr="00BC6887" w:rsidRDefault="00C47511" w:rsidP="00C47511">
            <w:pPr>
              <w:autoSpaceDE w:val="0"/>
              <w:autoSpaceDN w:val="0"/>
              <w:adjustRightInd w:val="0"/>
              <w:jc w:val="center"/>
              <w:rPr>
                <w:rFonts w:asciiTheme="minorEastAsia" w:eastAsiaTheme="minorEastAsia" w:hAnsiTheme="minorEastAsia" w:cs="ＭＳ ゴシック"/>
                <w:b/>
                <w:kern w:val="0"/>
                <w:sz w:val="20"/>
              </w:rPr>
            </w:pPr>
            <w:r w:rsidRPr="00BC6887">
              <w:rPr>
                <w:rFonts w:asciiTheme="minorEastAsia" w:eastAsiaTheme="minorEastAsia" w:hAnsiTheme="minorEastAsia" w:cs="ＭＳ ゴシック" w:hint="eastAsia"/>
                <w:b/>
                <w:kern w:val="0"/>
                <w:sz w:val="20"/>
              </w:rPr>
              <w:t>いる・いない</w:t>
            </w:r>
          </w:p>
          <w:p w14:paraId="44BAFD40" w14:textId="77777777" w:rsidR="00C47511" w:rsidRPr="00BC6887" w:rsidRDefault="00C47511" w:rsidP="00C47511">
            <w:pPr>
              <w:autoSpaceDE w:val="0"/>
              <w:autoSpaceDN w:val="0"/>
              <w:adjustRightInd w:val="0"/>
              <w:jc w:val="center"/>
              <w:rPr>
                <w:rFonts w:asciiTheme="minorEastAsia" w:eastAsiaTheme="minorEastAsia" w:hAnsiTheme="minorEastAsia" w:cs="ＭＳ ゴシック"/>
                <w:b/>
                <w:kern w:val="0"/>
                <w:sz w:val="20"/>
              </w:rPr>
            </w:pPr>
          </w:p>
          <w:p w14:paraId="5492652B" w14:textId="77777777" w:rsidR="00C47511" w:rsidRDefault="00C47511" w:rsidP="00C47511">
            <w:pPr>
              <w:autoSpaceDE w:val="0"/>
              <w:autoSpaceDN w:val="0"/>
              <w:adjustRightInd w:val="0"/>
              <w:jc w:val="center"/>
              <w:rPr>
                <w:rFonts w:asciiTheme="minorEastAsia" w:eastAsiaTheme="minorEastAsia" w:hAnsiTheme="minorEastAsia" w:cs="ＭＳ ゴシック"/>
                <w:b/>
                <w:kern w:val="0"/>
                <w:sz w:val="20"/>
              </w:rPr>
            </w:pPr>
          </w:p>
          <w:p w14:paraId="0079F527" w14:textId="77777777" w:rsidR="00424DB4" w:rsidRDefault="00424DB4" w:rsidP="00C47511">
            <w:pPr>
              <w:autoSpaceDE w:val="0"/>
              <w:autoSpaceDN w:val="0"/>
              <w:adjustRightInd w:val="0"/>
              <w:jc w:val="center"/>
              <w:rPr>
                <w:rFonts w:asciiTheme="minorEastAsia" w:eastAsiaTheme="minorEastAsia" w:hAnsiTheme="minorEastAsia" w:cs="ＭＳ ゴシック"/>
                <w:b/>
                <w:kern w:val="0"/>
                <w:sz w:val="20"/>
              </w:rPr>
            </w:pPr>
          </w:p>
          <w:p w14:paraId="6506F48C" w14:textId="77777777" w:rsidR="00424DB4" w:rsidRDefault="00424DB4" w:rsidP="00C47511">
            <w:pPr>
              <w:autoSpaceDE w:val="0"/>
              <w:autoSpaceDN w:val="0"/>
              <w:adjustRightInd w:val="0"/>
              <w:jc w:val="center"/>
              <w:rPr>
                <w:rFonts w:asciiTheme="minorEastAsia" w:eastAsiaTheme="minorEastAsia" w:hAnsiTheme="minorEastAsia" w:cs="ＭＳ ゴシック"/>
                <w:b/>
                <w:kern w:val="0"/>
                <w:sz w:val="20"/>
              </w:rPr>
            </w:pPr>
          </w:p>
          <w:p w14:paraId="7CAE5AC2" w14:textId="77777777" w:rsidR="00424DB4" w:rsidRDefault="00424DB4" w:rsidP="00C47511">
            <w:pPr>
              <w:autoSpaceDE w:val="0"/>
              <w:autoSpaceDN w:val="0"/>
              <w:adjustRightInd w:val="0"/>
              <w:jc w:val="center"/>
              <w:rPr>
                <w:rFonts w:asciiTheme="minorEastAsia" w:eastAsiaTheme="minorEastAsia" w:hAnsiTheme="minorEastAsia" w:cs="ＭＳ ゴシック"/>
                <w:b/>
                <w:kern w:val="0"/>
                <w:sz w:val="20"/>
              </w:rPr>
            </w:pPr>
          </w:p>
          <w:p w14:paraId="77DD2222" w14:textId="77777777" w:rsidR="00424DB4" w:rsidRPr="00BC6887" w:rsidRDefault="00424DB4" w:rsidP="00C47511">
            <w:pPr>
              <w:autoSpaceDE w:val="0"/>
              <w:autoSpaceDN w:val="0"/>
              <w:adjustRightInd w:val="0"/>
              <w:jc w:val="center"/>
              <w:rPr>
                <w:rFonts w:asciiTheme="minorEastAsia" w:eastAsiaTheme="minorEastAsia" w:hAnsiTheme="minorEastAsia" w:cs="ＭＳ ゴシック"/>
                <w:b/>
                <w:kern w:val="0"/>
                <w:sz w:val="20"/>
              </w:rPr>
            </w:pPr>
          </w:p>
          <w:p w14:paraId="0F4006E1" w14:textId="77777777" w:rsidR="00C47511" w:rsidRPr="00BC6887" w:rsidRDefault="00C47511" w:rsidP="00C47511">
            <w:pPr>
              <w:autoSpaceDE w:val="0"/>
              <w:autoSpaceDN w:val="0"/>
              <w:adjustRightInd w:val="0"/>
              <w:jc w:val="center"/>
              <w:rPr>
                <w:rFonts w:asciiTheme="minorEastAsia" w:eastAsiaTheme="minorEastAsia" w:hAnsiTheme="minorEastAsia" w:cs="ＭＳ ゴシック"/>
                <w:b/>
                <w:kern w:val="0"/>
                <w:sz w:val="20"/>
              </w:rPr>
            </w:pPr>
          </w:p>
          <w:p w14:paraId="56B9AA3E" w14:textId="135F130F" w:rsidR="00C47511" w:rsidRPr="00424DB4" w:rsidRDefault="00C47511" w:rsidP="00424DB4">
            <w:pPr>
              <w:autoSpaceDE w:val="0"/>
              <w:autoSpaceDN w:val="0"/>
              <w:adjustRightInd w:val="0"/>
              <w:jc w:val="center"/>
              <w:rPr>
                <w:rFonts w:asciiTheme="minorEastAsia" w:eastAsiaTheme="minorEastAsia" w:hAnsiTheme="minorEastAsia" w:cs="ＭＳ ゴシック"/>
                <w:b/>
                <w:kern w:val="0"/>
                <w:sz w:val="20"/>
              </w:rPr>
            </w:pPr>
            <w:r w:rsidRPr="00BC6887">
              <w:rPr>
                <w:rFonts w:asciiTheme="minorEastAsia" w:eastAsiaTheme="minorEastAsia" w:hAnsiTheme="minorEastAsia" w:cs="ＭＳ ゴシック" w:hint="eastAsia"/>
                <w:b/>
                <w:kern w:val="0"/>
                <w:sz w:val="20"/>
              </w:rPr>
              <w:t>ある・ない</w:t>
            </w:r>
          </w:p>
        </w:tc>
      </w:tr>
    </w:tbl>
    <w:p w14:paraId="3B9B3166" w14:textId="77777777" w:rsidR="00BF207F" w:rsidRPr="00902D0C" w:rsidRDefault="00902D0C" w:rsidP="00BF207F">
      <w:pPr>
        <w:wordWrap w:val="0"/>
        <w:autoSpaceDE w:val="0"/>
        <w:autoSpaceDN w:val="0"/>
        <w:adjustRightInd w:val="0"/>
        <w:jc w:val="center"/>
        <w:rPr>
          <w:rFonts w:asciiTheme="minorEastAsia" w:eastAsiaTheme="minorEastAsia" w:hAnsiTheme="minorEastAsia" w:cs="ＭＳ ゴシック"/>
          <w:kern w:val="0"/>
          <w:sz w:val="20"/>
        </w:rPr>
      </w:pPr>
      <w:r w:rsidRPr="00902D0C">
        <w:rPr>
          <w:rFonts w:asciiTheme="minorEastAsia" w:eastAsiaTheme="minorEastAsia" w:hAnsiTheme="minorEastAsia" w:cs="ＭＳ ゴシック" w:hint="eastAsia"/>
          <w:kern w:val="0"/>
          <w:sz w:val="20"/>
        </w:rPr>
        <w:t>法１－１</w:t>
      </w:r>
    </w:p>
    <w:p w14:paraId="4BC2E088" w14:textId="6402BEDD"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BF207F" w:rsidRPr="00BF207F" w14:paraId="61C2A456" w14:textId="77777777" w:rsidTr="00BF207F">
        <w:trPr>
          <w:trHeight w:val="421"/>
          <w:jc w:val="center"/>
        </w:trPr>
        <w:tc>
          <w:tcPr>
            <w:tcW w:w="4111" w:type="dxa"/>
            <w:vAlign w:val="center"/>
          </w:tcPr>
          <w:p w14:paraId="0E2CB061"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チ ェ ッ ク ポ イ ン ト</w:t>
            </w:r>
          </w:p>
        </w:tc>
        <w:tc>
          <w:tcPr>
            <w:tcW w:w="1984" w:type="dxa"/>
            <w:vAlign w:val="center"/>
          </w:tcPr>
          <w:p w14:paraId="63772D16"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関 係 書 類</w:t>
            </w:r>
          </w:p>
        </w:tc>
        <w:tc>
          <w:tcPr>
            <w:tcW w:w="2396" w:type="dxa"/>
            <w:vAlign w:val="center"/>
          </w:tcPr>
          <w:p w14:paraId="6E099981"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根 拠 法 令</w:t>
            </w:r>
          </w:p>
        </w:tc>
        <w:tc>
          <w:tcPr>
            <w:tcW w:w="1435" w:type="dxa"/>
            <w:vAlign w:val="center"/>
          </w:tcPr>
          <w:p w14:paraId="0152D504"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特 記 事 項</w:t>
            </w:r>
          </w:p>
        </w:tc>
      </w:tr>
      <w:tr w:rsidR="00320398" w:rsidRPr="00BF207F" w14:paraId="21728ACC" w14:textId="77777777" w:rsidTr="00DD5328">
        <w:trPr>
          <w:trHeight w:val="2247"/>
          <w:jc w:val="center"/>
        </w:trPr>
        <w:tc>
          <w:tcPr>
            <w:tcW w:w="4111" w:type="dxa"/>
            <w:tcBorders>
              <w:bottom w:val="nil"/>
            </w:tcBorders>
          </w:tcPr>
          <w:p w14:paraId="032765B1"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1974EC34" w14:textId="77777777" w:rsidR="00320398" w:rsidRPr="00CF59F1" w:rsidRDefault="00320398" w:rsidP="001230A1">
            <w:pPr>
              <w:autoSpaceDE w:val="0"/>
              <w:autoSpaceDN w:val="0"/>
              <w:adjustRightInd w:val="0"/>
              <w:spacing w:line="240" w:lineRule="exact"/>
              <w:ind w:left="200" w:hangingChars="100" w:hanging="200"/>
              <w:rPr>
                <w:rFonts w:asciiTheme="minorEastAsia" w:eastAsiaTheme="minorEastAsia" w:hAnsiTheme="minorEastAsia" w:cs="ＭＳ ゴシック"/>
                <w:kern w:val="0"/>
                <w:sz w:val="20"/>
              </w:rPr>
            </w:pPr>
          </w:p>
          <w:p w14:paraId="35964383" w14:textId="77777777" w:rsidR="00320398" w:rsidRPr="00CF59F1" w:rsidRDefault="00320398" w:rsidP="001230A1">
            <w:pPr>
              <w:autoSpaceDE w:val="0"/>
              <w:autoSpaceDN w:val="0"/>
              <w:adjustRightInd w:val="0"/>
              <w:spacing w:line="240" w:lineRule="exact"/>
              <w:ind w:left="200" w:hangingChars="100" w:hanging="200"/>
              <w:rPr>
                <w:rFonts w:asciiTheme="minorEastAsia" w:eastAsiaTheme="minorEastAsia" w:hAnsiTheme="minorEastAsia" w:cs="ＭＳ ゴシック"/>
                <w:kern w:val="0"/>
                <w:sz w:val="20"/>
              </w:rPr>
            </w:pPr>
          </w:p>
          <w:p w14:paraId="60A8C10B" w14:textId="77777777" w:rsidR="00320398" w:rsidRPr="001230A1" w:rsidRDefault="00320398" w:rsidP="001230A1">
            <w:pPr>
              <w:autoSpaceDE w:val="0"/>
              <w:autoSpaceDN w:val="0"/>
              <w:adjustRightInd w:val="0"/>
              <w:spacing w:line="240" w:lineRule="exact"/>
              <w:ind w:left="180" w:hangingChars="100" w:hanging="180"/>
              <w:rPr>
                <w:rFonts w:asciiTheme="minorEastAsia" w:eastAsiaTheme="minorEastAsia" w:hAnsiTheme="minorEastAsia" w:cs="ＭＳ ゴシック"/>
                <w:kern w:val="0"/>
                <w:sz w:val="18"/>
              </w:rPr>
            </w:pPr>
            <w:r w:rsidRPr="001230A1">
              <w:rPr>
                <w:rFonts w:asciiTheme="minorEastAsia" w:eastAsiaTheme="minorEastAsia" w:hAnsiTheme="minorEastAsia" w:cs="ＭＳ ゴシック" w:hint="eastAsia"/>
                <w:kern w:val="0"/>
                <w:sz w:val="18"/>
              </w:rPr>
              <w:t>○　定款については</w:t>
            </w:r>
            <w:r w:rsidR="00E94414">
              <w:rPr>
                <w:rFonts w:asciiTheme="minorEastAsia" w:eastAsiaTheme="minorEastAsia" w:hAnsiTheme="minorEastAsia" w:cs="ＭＳ ゴシック" w:hint="eastAsia"/>
                <w:kern w:val="0"/>
                <w:sz w:val="18"/>
              </w:rPr>
              <w:t>、</w:t>
            </w:r>
            <w:r w:rsidRPr="001230A1">
              <w:rPr>
                <w:rFonts w:asciiTheme="minorEastAsia" w:eastAsiaTheme="minorEastAsia" w:hAnsiTheme="minorEastAsia" w:cs="ＭＳ ゴシック" w:hint="eastAsia"/>
                <w:kern w:val="0"/>
                <w:sz w:val="18"/>
              </w:rPr>
              <w:t>定款例の文言の全てに法人が拘束されるものではなくなったことに留意</w:t>
            </w:r>
          </w:p>
          <w:p w14:paraId="4502B5A3" w14:textId="0615B570" w:rsidR="00320398" w:rsidRPr="001230A1" w:rsidRDefault="00A50A43" w:rsidP="001230A1">
            <w:pPr>
              <w:autoSpaceDE w:val="0"/>
              <w:autoSpaceDN w:val="0"/>
              <w:adjustRightInd w:val="0"/>
              <w:spacing w:line="240" w:lineRule="exact"/>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noProof/>
                <w:kern w:val="0"/>
                <w:sz w:val="18"/>
                <w:lang w:val="ja-JP"/>
              </w:rPr>
              <mc:AlternateContent>
                <mc:Choice Requires="wps">
                  <w:drawing>
                    <wp:anchor distT="0" distB="0" distL="114300" distR="114300" simplePos="0" relativeHeight="251661312" behindDoc="0" locked="0" layoutInCell="1" allowOverlap="1" wp14:anchorId="50095450" wp14:editId="09DE43C3">
                      <wp:simplePos x="0" y="0"/>
                      <wp:positionH relativeFrom="column">
                        <wp:posOffset>-31750</wp:posOffset>
                      </wp:positionH>
                      <wp:positionV relativeFrom="paragraph">
                        <wp:posOffset>156210</wp:posOffset>
                      </wp:positionV>
                      <wp:extent cx="6032500" cy="1828800"/>
                      <wp:effectExtent l="0" t="0" r="6350" b="0"/>
                      <wp:wrapNone/>
                      <wp:docPr id="679199740" name="テキスト ボックス 16"/>
                      <wp:cNvGraphicFramePr/>
                      <a:graphic xmlns:a="http://schemas.openxmlformats.org/drawingml/2006/main">
                        <a:graphicData uri="http://schemas.microsoft.com/office/word/2010/wordprocessingShape">
                          <wps:wsp>
                            <wps:cNvSpPr txBox="1"/>
                            <wps:spPr>
                              <a:xfrm>
                                <a:off x="0" y="0"/>
                                <a:ext cx="6032500" cy="1828800"/>
                              </a:xfrm>
                              <a:prstGeom prst="rect">
                                <a:avLst/>
                              </a:prstGeom>
                              <a:solidFill>
                                <a:schemeClr val="lt1"/>
                              </a:solidFill>
                              <a:ln w="6350">
                                <a:noFill/>
                              </a:ln>
                            </wps:spPr>
                            <wps:txbx>
                              <w:txbxContent>
                                <w:p w14:paraId="36B29266" w14:textId="77777777" w:rsidR="00A50A43" w:rsidRPr="001230A1" w:rsidRDefault="00A50A43" w:rsidP="00A50A43">
                                  <w:pPr>
                                    <w:autoSpaceDE w:val="0"/>
                                    <w:autoSpaceDN w:val="0"/>
                                    <w:adjustRightInd w:val="0"/>
                                    <w:spacing w:line="240" w:lineRule="exact"/>
                                    <w:ind w:firstLineChars="100" w:firstLine="180"/>
                                    <w:rPr>
                                      <w:rFonts w:asciiTheme="minorEastAsia" w:eastAsiaTheme="minorEastAsia" w:hAnsiTheme="minorEastAsia" w:cs="ＭＳ ゴシック"/>
                                      <w:kern w:val="0"/>
                                      <w:sz w:val="18"/>
                                    </w:rPr>
                                  </w:pPr>
                                  <w:r w:rsidRPr="001230A1">
                                    <w:rPr>
                                      <w:rFonts w:asciiTheme="minorEastAsia" w:eastAsiaTheme="minorEastAsia" w:hAnsiTheme="minorEastAsia" w:cs="ＭＳ ゴシック" w:hint="eastAsia"/>
                                      <w:kern w:val="0"/>
                                      <w:sz w:val="18"/>
                                    </w:rPr>
                                    <w:t>＜法第31</w:t>
                                  </w:r>
                                  <w:r>
                                    <w:rPr>
                                      <w:rFonts w:asciiTheme="minorEastAsia" w:eastAsiaTheme="minorEastAsia" w:hAnsiTheme="minorEastAsia" w:cs="ＭＳ ゴシック" w:hint="eastAsia"/>
                                      <w:kern w:val="0"/>
                                      <w:sz w:val="18"/>
                                    </w:rPr>
                                    <w:t>条第1</w:t>
                                  </w:r>
                                  <w:r w:rsidRPr="001230A1">
                                    <w:rPr>
                                      <w:rFonts w:asciiTheme="minorEastAsia" w:eastAsiaTheme="minorEastAsia" w:hAnsiTheme="minorEastAsia" w:cs="ＭＳ ゴシック" w:hint="eastAsia"/>
                                      <w:kern w:val="0"/>
                                      <w:sz w:val="18"/>
                                    </w:rPr>
                                    <w:t>項各号に掲げる事項＞</w:t>
                                  </w:r>
                                </w:p>
                                <w:p w14:paraId="7BA72459" w14:textId="443F3E6B" w:rsidR="00A50A43" w:rsidRPr="00A50A43" w:rsidRDefault="00A50A43" w:rsidP="00A50A43">
                                  <w:pPr>
                                    <w:autoSpaceDE w:val="0"/>
                                    <w:autoSpaceDN w:val="0"/>
                                    <w:adjustRightInd w:val="0"/>
                                    <w:spacing w:line="240" w:lineRule="exact"/>
                                    <w:ind w:firstLineChars="100" w:firstLine="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・目的（第1</w:t>
                                  </w:r>
                                  <w:r w:rsidRPr="001230A1">
                                    <w:rPr>
                                      <w:rFonts w:asciiTheme="minorEastAsia" w:eastAsiaTheme="minorEastAsia" w:hAnsiTheme="minorEastAsia" w:cs="ＭＳ ゴシック" w:hint="eastAsia"/>
                                      <w:kern w:val="0"/>
                                      <w:sz w:val="18"/>
                                    </w:rPr>
                                    <w:t>号）</w:t>
                                  </w:r>
                                  <w:r>
                                    <w:rPr>
                                      <w:rFonts w:asciiTheme="minorEastAsia" w:eastAsiaTheme="minorEastAsia" w:hAnsiTheme="minorEastAsia" w:cs="ＭＳ ゴシック" w:hint="eastAsia"/>
                                      <w:kern w:val="0"/>
                                      <w:sz w:val="18"/>
                                    </w:rPr>
                                    <w:t xml:space="preserve">　　　　　　　　　　　　　　　　・資産に関する事項（第9号）</w:t>
                                  </w:r>
                                </w:p>
                                <w:p w14:paraId="562A6D9B" w14:textId="51F5A677" w:rsidR="00A50A43" w:rsidRPr="00A50A43" w:rsidRDefault="00A50A43" w:rsidP="00A50A43">
                                  <w:pPr>
                                    <w:autoSpaceDE w:val="0"/>
                                    <w:autoSpaceDN w:val="0"/>
                                    <w:adjustRightInd w:val="0"/>
                                    <w:spacing w:line="240" w:lineRule="exact"/>
                                    <w:ind w:firstLineChars="100" w:firstLine="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・名称（第2</w:t>
                                  </w:r>
                                  <w:r w:rsidRPr="001230A1">
                                    <w:rPr>
                                      <w:rFonts w:asciiTheme="minorEastAsia" w:eastAsiaTheme="minorEastAsia" w:hAnsiTheme="minorEastAsia" w:cs="ＭＳ ゴシック" w:hint="eastAsia"/>
                                      <w:kern w:val="0"/>
                                      <w:sz w:val="18"/>
                                    </w:rPr>
                                    <w:t>号）</w:t>
                                  </w:r>
                                  <w:r>
                                    <w:rPr>
                                      <w:rFonts w:asciiTheme="minorEastAsia" w:eastAsiaTheme="minorEastAsia" w:hAnsiTheme="minorEastAsia" w:cs="ＭＳ ゴシック" w:hint="eastAsia"/>
                                      <w:kern w:val="0"/>
                                      <w:sz w:val="18"/>
                                    </w:rPr>
                                    <w:t xml:space="preserve">　　　　　　　　　　　　　　　　</w:t>
                                  </w:r>
                                  <w:r w:rsidRPr="001230A1">
                                    <w:rPr>
                                      <w:rFonts w:asciiTheme="minorEastAsia" w:eastAsiaTheme="minorEastAsia" w:hAnsiTheme="minorEastAsia" w:cs="ＭＳ ゴシック" w:hint="eastAsia"/>
                                      <w:kern w:val="0"/>
                                      <w:sz w:val="18"/>
                                    </w:rPr>
                                    <w:t>・会計に関する事項（第10号）</w:t>
                                  </w:r>
                                </w:p>
                                <w:p w14:paraId="34BBB624" w14:textId="30704301" w:rsidR="00A50A43" w:rsidRPr="001230A1" w:rsidRDefault="00A50A43" w:rsidP="00A50A43">
                                  <w:pPr>
                                    <w:autoSpaceDE w:val="0"/>
                                    <w:autoSpaceDN w:val="0"/>
                                    <w:adjustRightInd w:val="0"/>
                                    <w:spacing w:line="240" w:lineRule="exact"/>
                                    <w:ind w:firstLineChars="100" w:firstLine="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・社会福祉事業の種類（第3</w:t>
                                  </w:r>
                                  <w:r w:rsidRPr="001230A1">
                                    <w:rPr>
                                      <w:rFonts w:asciiTheme="minorEastAsia" w:eastAsiaTheme="minorEastAsia" w:hAnsiTheme="minorEastAsia" w:cs="ＭＳ ゴシック" w:hint="eastAsia"/>
                                      <w:kern w:val="0"/>
                                      <w:sz w:val="18"/>
                                    </w:rPr>
                                    <w:t>号）</w:t>
                                  </w:r>
                                  <w:r>
                                    <w:rPr>
                                      <w:rFonts w:asciiTheme="minorEastAsia" w:eastAsiaTheme="minorEastAsia" w:hAnsiTheme="minorEastAsia" w:cs="ＭＳ ゴシック" w:hint="eastAsia"/>
                                      <w:kern w:val="0"/>
                                      <w:sz w:val="18"/>
                                    </w:rPr>
                                    <w:t xml:space="preserve">　　　　　　　　　</w:t>
                                  </w:r>
                                  <w:r w:rsidRPr="001230A1">
                                    <w:rPr>
                                      <w:rFonts w:asciiTheme="minorEastAsia" w:eastAsiaTheme="minorEastAsia" w:hAnsiTheme="minorEastAsia" w:cs="ＭＳ ゴシック" w:hint="eastAsia"/>
                                      <w:kern w:val="0"/>
                                      <w:sz w:val="18"/>
                                    </w:rPr>
                                    <w:t>・公益事業の種類（公益事業を行う場合に限る。第11号）</w:t>
                                  </w:r>
                                </w:p>
                                <w:p w14:paraId="20474CF6" w14:textId="437E2CA1" w:rsidR="00A50A43" w:rsidRPr="001230A1" w:rsidRDefault="00A50A43" w:rsidP="00A50A43">
                                  <w:pPr>
                                    <w:autoSpaceDE w:val="0"/>
                                    <w:autoSpaceDN w:val="0"/>
                                    <w:adjustRightInd w:val="0"/>
                                    <w:spacing w:line="240" w:lineRule="exact"/>
                                    <w:ind w:firstLineChars="100" w:firstLine="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・事務所の所在地（第4</w:t>
                                  </w:r>
                                  <w:r w:rsidRPr="001230A1">
                                    <w:rPr>
                                      <w:rFonts w:asciiTheme="minorEastAsia" w:eastAsiaTheme="minorEastAsia" w:hAnsiTheme="minorEastAsia" w:cs="ＭＳ ゴシック" w:hint="eastAsia"/>
                                      <w:kern w:val="0"/>
                                      <w:sz w:val="18"/>
                                    </w:rPr>
                                    <w:t>号）</w:t>
                                  </w:r>
                                  <w:r>
                                    <w:rPr>
                                      <w:rFonts w:asciiTheme="minorEastAsia" w:eastAsiaTheme="minorEastAsia" w:hAnsiTheme="minorEastAsia" w:cs="ＭＳ ゴシック" w:hint="eastAsia"/>
                                      <w:kern w:val="0"/>
                                      <w:sz w:val="18"/>
                                    </w:rPr>
                                    <w:t xml:space="preserve">　　　　　　　　　　　</w:t>
                                  </w:r>
                                  <w:r w:rsidRPr="001230A1">
                                    <w:rPr>
                                      <w:rFonts w:asciiTheme="minorEastAsia" w:eastAsiaTheme="minorEastAsia" w:hAnsiTheme="minorEastAsia" w:cs="ＭＳ ゴシック" w:hint="eastAsia"/>
                                      <w:kern w:val="0"/>
                                      <w:sz w:val="18"/>
                                    </w:rPr>
                                    <w:t>・収益事業の種類（収益事業を行う場合に限る。第12号）</w:t>
                                  </w:r>
                                </w:p>
                                <w:p w14:paraId="6A603096" w14:textId="0934B129" w:rsidR="00A50A43" w:rsidRPr="00A50A43" w:rsidRDefault="00A50A43" w:rsidP="00A50A43">
                                  <w:pPr>
                                    <w:autoSpaceDE w:val="0"/>
                                    <w:autoSpaceDN w:val="0"/>
                                    <w:adjustRightInd w:val="0"/>
                                    <w:spacing w:line="240" w:lineRule="exact"/>
                                    <w:ind w:firstLineChars="100" w:firstLine="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・評議員及び評議員会に関する事項（第5</w:t>
                                  </w:r>
                                  <w:r w:rsidRPr="001230A1">
                                    <w:rPr>
                                      <w:rFonts w:asciiTheme="minorEastAsia" w:eastAsiaTheme="minorEastAsia" w:hAnsiTheme="minorEastAsia" w:cs="ＭＳ ゴシック" w:hint="eastAsia"/>
                                      <w:kern w:val="0"/>
                                      <w:sz w:val="18"/>
                                    </w:rPr>
                                    <w:t>号）</w:t>
                                  </w:r>
                                  <w:r>
                                    <w:rPr>
                                      <w:rFonts w:asciiTheme="minorEastAsia" w:eastAsiaTheme="minorEastAsia" w:hAnsiTheme="minorEastAsia" w:cs="ＭＳ ゴシック" w:hint="eastAsia"/>
                                      <w:kern w:val="0"/>
                                      <w:sz w:val="18"/>
                                    </w:rPr>
                                    <w:t xml:space="preserve">　　　</w:t>
                                  </w:r>
                                  <w:r w:rsidRPr="001230A1">
                                    <w:rPr>
                                      <w:rFonts w:asciiTheme="minorEastAsia" w:eastAsiaTheme="minorEastAsia" w:hAnsiTheme="minorEastAsia" w:cs="ＭＳ ゴシック" w:hint="eastAsia"/>
                                      <w:kern w:val="0"/>
                                      <w:sz w:val="18"/>
                                    </w:rPr>
                                    <w:t>・解散に関する事項（第13号）</w:t>
                                  </w:r>
                                </w:p>
                                <w:p w14:paraId="5E5CEB48" w14:textId="3999C3EC" w:rsidR="00A50A43" w:rsidRDefault="00A50A43" w:rsidP="00A50A43">
                                  <w:pPr>
                                    <w:autoSpaceDE w:val="0"/>
                                    <w:autoSpaceDN w:val="0"/>
                                    <w:adjustRightInd w:val="0"/>
                                    <w:spacing w:line="240" w:lineRule="exact"/>
                                    <w:ind w:firstLineChars="100" w:firstLine="180"/>
                                    <w:rPr>
                                      <w:rFonts w:asciiTheme="minorEastAsia" w:eastAsiaTheme="minorEastAsia" w:hAnsiTheme="minorEastAsia" w:cs="ＭＳ ゴシック"/>
                                      <w:kern w:val="0"/>
                                      <w:sz w:val="18"/>
                                    </w:rPr>
                                  </w:pPr>
                                  <w:r w:rsidRPr="001230A1">
                                    <w:rPr>
                                      <w:rFonts w:asciiTheme="minorEastAsia" w:eastAsiaTheme="minorEastAsia" w:hAnsiTheme="minorEastAsia" w:cs="ＭＳ ゴシック" w:hint="eastAsia"/>
                                      <w:kern w:val="0"/>
                                      <w:sz w:val="18"/>
                                    </w:rPr>
                                    <w:t>・役員（理</w:t>
                                  </w:r>
                                  <w:r>
                                    <w:rPr>
                                      <w:rFonts w:asciiTheme="minorEastAsia" w:eastAsiaTheme="minorEastAsia" w:hAnsiTheme="minorEastAsia" w:cs="ＭＳ ゴシック" w:hint="eastAsia"/>
                                      <w:kern w:val="0"/>
                                      <w:sz w:val="18"/>
                                    </w:rPr>
                                    <w:t xml:space="preserve">事及び監事をいう。）の定数その他　　 </w:t>
                                  </w:r>
                                  <w:r w:rsidRPr="001230A1">
                                    <w:rPr>
                                      <w:rFonts w:asciiTheme="minorEastAsia" w:eastAsiaTheme="minorEastAsia" w:hAnsiTheme="minorEastAsia" w:cs="ＭＳ ゴシック" w:hint="eastAsia"/>
                                      <w:kern w:val="0"/>
                                      <w:sz w:val="18"/>
                                    </w:rPr>
                                    <w:t>・定款の変更に関する事項（第14号）</w:t>
                                  </w:r>
                                </w:p>
                                <w:p w14:paraId="0734E5AE" w14:textId="0B89C7A8" w:rsidR="00A50A43" w:rsidRPr="001230A1" w:rsidRDefault="00A50A43" w:rsidP="00A50A43">
                                  <w:pPr>
                                    <w:autoSpaceDE w:val="0"/>
                                    <w:autoSpaceDN w:val="0"/>
                                    <w:adjustRightInd w:val="0"/>
                                    <w:spacing w:line="240" w:lineRule="exact"/>
                                    <w:ind w:firstLineChars="200" w:firstLine="36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役員に関する事項（第6</w:t>
                                  </w:r>
                                  <w:r w:rsidRPr="001230A1">
                                    <w:rPr>
                                      <w:rFonts w:asciiTheme="minorEastAsia" w:eastAsiaTheme="minorEastAsia" w:hAnsiTheme="minorEastAsia" w:cs="ＭＳ ゴシック" w:hint="eastAsia"/>
                                      <w:kern w:val="0"/>
                                      <w:sz w:val="18"/>
                                    </w:rPr>
                                    <w:t>号）</w:t>
                                  </w:r>
                                  <w:r>
                                    <w:rPr>
                                      <w:rFonts w:asciiTheme="minorEastAsia" w:eastAsiaTheme="minorEastAsia" w:hAnsiTheme="minorEastAsia" w:cs="ＭＳ ゴシック" w:hint="eastAsia"/>
                                      <w:kern w:val="0"/>
                                      <w:sz w:val="18"/>
                                    </w:rPr>
                                    <w:t xml:space="preserve">　　　　　　　　　　</w:t>
                                  </w:r>
                                  <w:r w:rsidRPr="001230A1">
                                    <w:rPr>
                                      <w:rFonts w:asciiTheme="minorEastAsia" w:eastAsiaTheme="minorEastAsia" w:hAnsiTheme="minorEastAsia" w:cs="ＭＳ ゴシック" w:hint="eastAsia"/>
                                      <w:kern w:val="0"/>
                                      <w:sz w:val="18"/>
                                    </w:rPr>
                                    <w:t>・公告の方法（第15号）</w:t>
                                  </w:r>
                                </w:p>
                                <w:p w14:paraId="135BE901" w14:textId="77777777" w:rsidR="00A50A43" w:rsidRPr="001230A1" w:rsidRDefault="00A50A43" w:rsidP="00A50A43">
                                  <w:pPr>
                                    <w:autoSpaceDE w:val="0"/>
                                    <w:autoSpaceDN w:val="0"/>
                                    <w:adjustRightInd w:val="0"/>
                                    <w:spacing w:line="240" w:lineRule="exact"/>
                                    <w:ind w:firstLineChars="100" w:firstLine="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・理事会に関する事項（第7</w:t>
                                  </w:r>
                                  <w:r w:rsidRPr="001230A1">
                                    <w:rPr>
                                      <w:rFonts w:asciiTheme="minorEastAsia" w:eastAsiaTheme="minorEastAsia" w:hAnsiTheme="minorEastAsia" w:cs="ＭＳ ゴシック" w:hint="eastAsia"/>
                                      <w:kern w:val="0"/>
                                      <w:sz w:val="18"/>
                                    </w:rPr>
                                    <w:t>号）</w:t>
                                  </w:r>
                                </w:p>
                                <w:p w14:paraId="594697B8" w14:textId="77777777" w:rsidR="00A50A43" w:rsidRDefault="00A50A43" w:rsidP="00A50A43">
                                  <w:pPr>
                                    <w:autoSpaceDE w:val="0"/>
                                    <w:autoSpaceDN w:val="0"/>
                                    <w:adjustRightInd w:val="0"/>
                                    <w:spacing w:line="240" w:lineRule="exact"/>
                                    <w:ind w:firstLineChars="100" w:firstLine="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・会計監査人に関する事項（会計監査人を設置</w:t>
                                  </w:r>
                                </w:p>
                                <w:p w14:paraId="480685F5" w14:textId="6E193D03" w:rsidR="00A50A43" w:rsidRPr="001230A1" w:rsidRDefault="00A50A43" w:rsidP="00A50A43">
                                  <w:pPr>
                                    <w:autoSpaceDE w:val="0"/>
                                    <w:autoSpaceDN w:val="0"/>
                                    <w:adjustRightInd w:val="0"/>
                                    <w:spacing w:line="240" w:lineRule="exact"/>
                                    <w:ind w:firstLineChars="200" w:firstLine="36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する場合に限る。第8</w:t>
                                  </w:r>
                                  <w:r w:rsidRPr="001230A1">
                                    <w:rPr>
                                      <w:rFonts w:asciiTheme="minorEastAsia" w:eastAsiaTheme="minorEastAsia" w:hAnsiTheme="minorEastAsia" w:cs="ＭＳ ゴシック" w:hint="eastAsia"/>
                                      <w:kern w:val="0"/>
                                      <w:sz w:val="18"/>
                                    </w:rPr>
                                    <w:t>号）</w:t>
                                  </w:r>
                                </w:p>
                                <w:p w14:paraId="5030D3F4" w14:textId="6A85DC69" w:rsidR="00A50A43" w:rsidRPr="001230A1" w:rsidRDefault="00A50A43" w:rsidP="00A50A43">
                                  <w:pPr>
                                    <w:autoSpaceDE w:val="0"/>
                                    <w:autoSpaceDN w:val="0"/>
                                    <w:adjustRightInd w:val="0"/>
                                    <w:spacing w:line="240" w:lineRule="exact"/>
                                    <w:ind w:firstLineChars="100" w:firstLine="180"/>
                                    <w:rPr>
                                      <w:rFonts w:asciiTheme="minorEastAsia" w:eastAsiaTheme="minorEastAsia" w:hAnsiTheme="minorEastAsia" w:cs="ＭＳ ゴシック"/>
                                      <w:kern w:val="0"/>
                                      <w:sz w:val="18"/>
                                    </w:rPr>
                                  </w:pPr>
                                </w:p>
                                <w:p w14:paraId="4834BF58" w14:textId="1108D91A" w:rsidR="00A50A43" w:rsidRDefault="00A50A43" w:rsidP="00A50A43"/>
                              </w:txbxContent>
                            </wps:txbx>
                            <wps:bodyPr rot="0" spcFirstLastPara="0" vertOverflow="overflow" horzOverflow="overflow" vert="horz" wrap="square" lIns="36000" tIns="3600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095450" id="テキスト ボックス 16" o:spid="_x0000_s1027" type="#_x0000_t202" style="position:absolute;left:0;text-align:left;margin-left:-2.5pt;margin-top:12.3pt;width:475pt;height:2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" fillcolor="white [3201]" stroked="f" strokeweight=".5pt">
                      <v:textbox inset="1mm,1mm">
                        <w:txbxContent>
                          <w:p w14:paraId="36B29266" w14:textId="77777777" w:rsidR="00A50A43" w:rsidRPr="001230A1" w:rsidRDefault="00A50A43" w:rsidP="00A50A43">
                            <w:pPr>
                              <w:autoSpaceDE w:val="0"/>
                              <w:autoSpaceDN w:val="0"/>
                              <w:adjustRightInd w:val="0"/>
                              <w:spacing w:line="240" w:lineRule="exact"/>
                              <w:ind w:firstLineChars="100" w:firstLine="180"/>
                              <w:rPr>
                                <w:rFonts w:asciiTheme="minorEastAsia" w:eastAsiaTheme="minorEastAsia" w:hAnsiTheme="minorEastAsia" w:cs="ＭＳ ゴシック"/>
                                <w:kern w:val="0"/>
                                <w:sz w:val="18"/>
                              </w:rPr>
                            </w:pPr>
                            <w:r w:rsidRPr="001230A1">
                              <w:rPr>
                                <w:rFonts w:asciiTheme="minorEastAsia" w:eastAsiaTheme="minorEastAsia" w:hAnsiTheme="minorEastAsia" w:cs="ＭＳ ゴシック" w:hint="eastAsia"/>
                                <w:kern w:val="0"/>
                                <w:sz w:val="18"/>
                              </w:rPr>
                              <w:t>＜法第31</w:t>
                            </w:r>
                            <w:r>
                              <w:rPr>
                                <w:rFonts w:asciiTheme="minorEastAsia" w:eastAsiaTheme="minorEastAsia" w:hAnsiTheme="minorEastAsia" w:cs="ＭＳ ゴシック" w:hint="eastAsia"/>
                                <w:kern w:val="0"/>
                                <w:sz w:val="18"/>
                              </w:rPr>
                              <w:t>条第1</w:t>
                            </w:r>
                            <w:r w:rsidRPr="001230A1">
                              <w:rPr>
                                <w:rFonts w:asciiTheme="minorEastAsia" w:eastAsiaTheme="minorEastAsia" w:hAnsiTheme="minorEastAsia" w:cs="ＭＳ ゴシック" w:hint="eastAsia"/>
                                <w:kern w:val="0"/>
                                <w:sz w:val="18"/>
                              </w:rPr>
                              <w:t>項各号に掲げる事項＞</w:t>
                            </w:r>
                          </w:p>
                          <w:p w14:paraId="7BA72459" w14:textId="443F3E6B" w:rsidR="00A50A43" w:rsidRPr="00A50A43" w:rsidRDefault="00A50A43" w:rsidP="00A50A43">
                            <w:pPr>
                              <w:autoSpaceDE w:val="0"/>
                              <w:autoSpaceDN w:val="0"/>
                              <w:adjustRightInd w:val="0"/>
                              <w:spacing w:line="240" w:lineRule="exact"/>
                              <w:ind w:firstLineChars="100" w:firstLine="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・目的（第1</w:t>
                            </w:r>
                            <w:r w:rsidRPr="001230A1">
                              <w:rPr>
                                <w:rFonts w:asciiTheme="minorEastAsia" w:eastAsiaTheme="minorEastAsia" w:hAnsiTheme="minorEastAsia" w:cs="ＭＳ ゴシック" w:hint="eastAsia"/>
                                <w:kern w:val="0"/>
                                <w:sz w:val="18"/>
                              </w:rPr>
                              <w:t>号）</w:t>
                            </w:r>
                            <w:r>
                              <w:rPr>
                                <w:rFonts w:asciiTheme="minorEastAsia" w:eastAsiaTheme="minorEastAsia" w:hAnsiTheme="minorEastAsia" w:cs="ＭＳ ゴシック" w:hint="eastAsia"/>
                                <w:kern w:val="0"/>
                                <w:sz w:val="18"/>
                              </w:rPr>
                              <w:t xml:space="preserve">　　　　　　　　　　　　　　　　・資産に関する事項（第9号）</w:t>
                            </w:r>
                          </w:p>
                          <w:p w14:paraId="562A6D9B" w14:textId="51F5A677" w:rsidR="00A50A43" w:rsidRPr="00A50A43" w:rsidRDefault="00A50A43" w:rsidP="00A50A43">
                            <w:pPr>
                              <w:autoSpaceDE w:val="0"/>
                              <w:autoSpaceDN w:val="0"/>
                              <w:adjustRightInd w:val="0"/>
                              <w:spacing w:line="240" w:lineRule="exact"/>
                              <w:ind w:firstLineChars="100" w:firstLine="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・名称（第2</w:t>
                            </w:r>
                            <w:r w:rsidRPr="001230A1">
                              <w:rPr>
                                <w:rFonts w:asciiTheme="minorEastAsia" w:eastAsiaTheme="minorEastAsia" w:hAnsiTheme="minorEastAsia" w:cs="ＭＳ ゴシック" w:hint="eastAsia"/>
                                <w:kern w:val="0"/>
                                <w:sz w:val="18"/>
                              </w:rPr>
                              <w:t>号）</w:t>
                            </w:r>
                            <w:r>
                              <w:rPr>
                                <w:rFonts w:asciiTheme="minorEastAsia" w:eastAsiaTheme="minorEastAsia" w:hAnsiTheme="minorEastAsia" w:cs="ＭＳ ゴシック" w:hint="eastAsia"/>
                                <w:kern w:val="0"/>
                                <w:sz w:val="18"/>
                              </w:rPr>
                              <w:t xml:space="preserve">　　　　　　　　　　　　　　　　</w:t>
                            </w:r>
                            <w:r w:rsidRPr="001230A1">
                              <w:rPr>
                                <w:rFonts w:asciiTheme="minorEastAsia" w:eastAsiaTheme="minorEastAsia" w:hAnsiTheme="minorEastAsia" w:cs="ＭＳ ゴシック" w:hint="eastAsia"/>
                                <w:kern w:val="0"/>
                                <w:sz w:val="18"/>
                              </w:rPr>
                              <w:t>・会計に関する事項（第10号）</w:t>
                            </w:r>
                          </w:p>
                          <w:p w14:paraId="34BBB624" w14:textId="30704301" w:rsidR="00A50A43" w:rsidRPr="001230A1" w:rsidRDefault="00A50A43" w:rsidP="00A50A43">
                            <w:pPr>
                              <w:autoSpaceDE w:val="0"/>
                              <w:autoSpaceDN w:val="0"/>
                              <w:adjustRightInd w:val="0"/>
                              <w:spacing w:line="240" w:lineRule="exact"/>
                              <w:ind w:firstLineChars="100" w:firstLine="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・社会福祉事業の種類（第3</w:t>
                            </w:r>
                            <w:r w:rsidRPr="001230A1">
                              <w:rPr>
                                <w:rFonts w:asciiTheme="minorEastAsia" w:eastAsiaTheme="minorEastAsia" w:hAnsiTheme="minorEastAsia" w:cs="ＭＳ ゴシック" w:hint="eastAsia"/>
                                <w:kern w:val="0"/>
                                <w:sz w:val="18"/>
                              </w:rPr>
                              <w:t>号）</w:t>
                            </w:r>
                            <w:r>
                              <w:rPr>
                                <w:rFonts w:asciiTheme="minorEastAsia" w:eastAsiaTheme="minorEastAsia" w:hAnsiTheme="minorEastAsia" w:cs="ＭＳ ゴシック" w:hint="eastAsia"/>
                                <w:kern w:val="0"/>
                                <w:sz w:val="18"/>
                              </w:rPr>
                              <w:t xml:space="preserve">　　　　　　　　　</w:t>
                            </w:r>
                            <w:r w:rsidRPr="001230A1">
                              <w:rPr>
                                <w:rFonts w:asciiTheme="minorEastAsia" w:eastAsiaTheme="minorEastAsia" w:hAnsiTheme="minorEastAsia" w:cs="ＭＳ ゴシック" w:hint="eastAsia"/>
                                <w:kern w:val="0"/>
                                <w:sz w:val="18"/>
                              </w:rPr>
                              <w:t>・公益事業の種類（公益事業を行う場合に限る。第11号）</w:t>
                            </w:r>
                          </w:p>
                          <w:p w14:paraId="20474CF6" w14:textId="437E2CA1" w:rsidR="00A50A43" w:rsidRPr="001230A1" w:rsidRDefault="00A50A43" w:rsidP="00A50A43">
                            <w:pPr>
                              <w:autoSpaceDE w:val="0"/>
                              <w:autoSpaceDN w:val="0"/>
                              <w:adjustRightInd w:val="0"/>
                              <w:spacing w:line="240" w:lineRule="exact"/>
                              <w:ind w:firstLineChars="100" w:firstLine="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・事務所の所在地（第4</w:t>
                            </w:r>
                            <w:r w:rsidRPr="001230A1">
                              <w:rPr>
                                <w:rFonts w:asciiTheme="minorEastAsia" w:eastAsiaTheme="minorEastAsia" w:hAnsiTheme="minorEastAsia" w:cs="ＭＳ ゴシック" w:hint="eastAsia"/>
                                <w:kern w:val="0"/>
                                <w:sz w:val="18"/>
                              </w:rPr>
                              <w:t>号）</w:t>
                            </w:r>
                            <w:r>
                              <w:rPr>
                                <w:rFonts w:asciiTheme="minorEastAsia" w:eastAsiaTheme="minorEastAsia" w:hAnsiTheme="minorEastAsia" w:cs="ＭＳ ゴシック" w:hint="eastAsia"/>
                                <w:kern w:val="0"/>
                                <w:sz w:val="18"/>
                              </w:rPr>
                              <w:t xml:space="preserve">　　　　　　　　　　　</w:t>
                            </w:r>
                            <w:r w:rsidRPr="001230A1">
                              <w:rPr>
                                <w:rFonts w:asciiTheme="minorEastAsia" w:eastAsiaTheme="minorEastAsia" w:hAnsiTheme="minorEastAsia" w:cs="ＭＳ ゴシック" w:hint="eastAsia"/>
                                <w:kern w:val="0"/>
                                <w:sz w:val="18"/>
                              </w:rPr>
                              <w:t>・収益事業の種類（収益事業を行う場合に限る。第12号）</w:t>
                            </w:r>
                          </w:p>
                          <w:p w14:paraId="6A603096" w14:textId="0934B129" w:rsidR="00A50A43" w:rsidRPr="00A50A43" w:rsidRDefault="00A50A43" w:rsidP="00A50A43">
                            <w:pPr>
                              <w:autoSpaceDE w:val="0"/>
                              <w:autoSpaceDN w:val="0"/>
                              <w:adjustRightInd w:val="0"/>
                              <w:spacing w:line="240" w:lineRule="exact"/>
                              <w:ind w:firstLineChars="100" w:firstLine="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・評議員及び評議員会に関する事項（第5</w:t>
                            </w:r>
                            <w:r w:rsidRPr="001230A1">
                              <w:rPr>
                                <w:rFonts w:asciiTheme="minorEastAsia" w:eastAsiaTheme="minorEastAsia" w:hAnsiTheme="minorEastAsia" w:cs="ＭＳ ゴシック" w:hint="eastAsia"/>
                                <w:kern w:val="0"/>
                                <w:sz w:val="18"/>
                              </w:rPr>
                              <w:t>号）</w:t>
                            </w:r>
                            <w:r>
                              <w:rPr>
                                <w:rFonts w:asciiTheme="minorEastAsia" w:eastAsiaTheme="minorEastAsia" w:hAnsiTheme="minorEastAsia" w:cs="ＭＳ ゴシック" w:hint="eastAsia"/>
                                <w:kern w:val="0"/>
                                <w:sz w:val="18"/>
                              </w:rPr>
                              <w:t xml:space="preserve">　　　</w:t>
                            </w:r>
                            <w:r w:rsidRPr="001230A1">
                              <w:rPr>
                                <w:rFonts w:asciiTheme="minorEastAsia" w:eastAsiaTheme="minorEastAsia" w:hAnsiTheme="minorEastAsia" w:cs="ＭＳ ゴシック" w:hint="eastAsia"/>
                                <w:kern w:val="0"/>
                                <w:sz w:val="18"/>
                              </w:rPr>
                              <w:t>・解散に関する事項（第13号）</w:t>
                            </w:r>
                          </w:p>
                          <w:p w14:paraId="5E5CEB48" w14:textId="3999C3EC" w:rsidR="00A50A43" w:rsidRDefault="00A50A43" w:rsidP="00A50A43">
                            <w:pPr>
                              <w:autoSpaceDE w:val="0"/>
                              <w:autoSpaceDN w:val="0"/>
                              <w:adjustRightInd w:val="0"/>
                              <w:spacing w:line="240" w:lineRule="exact"/>
                              <w:ind w:firstLineChars="100" w:firstLine="180"/>
                              <w:rPr>
                                <w:rFonts w:asciiTheme="minorEastAsia" w:eastAsiaTheme="minorEastAsia" w:hAnsiTheme="minorEastAsia" w:cs="ＭＳ ゴシック"/>
                                <w:kern w:val="0"/>
                                <w:sz w:val="18"/>
                              </w:rPr>
                            </w:pPr>
                            <w:r w:rsidRPr="001230A1">
                              <w:rPr>
                                <w:rFonts w:asciiTheme="minorEastAsia" w:eastAsiaTheme="minorEastAsia" w:hAnsiTheme="minorEastAsia" w:cs="ＭＳ ゴシック" w:hint="eastAsia"/>
                                <w:kern w:val="0"/>
                                <w:sz w:val="18"/>
                              </w:rPr>
                              <w:t>・役員（理</w:t>
                            </w:r>
                            <w:r>
                              <w:rPr>
                                <w:rFonts w:asciiTheme="minorEastAsia" w:eastAsiaTheme="minorEastAsia" w:hAnsiTheme="minorEastAsia" w:cs="ＭＳ ゴシック" w:hint="eastAsia"/>
                                <w:kern w:val="0"/>
                                <w:sz w:val="18"/>
                              </w:rPr>
                              <w:t xml:space="preserve">事及び監事をいう。）の定数その他　　 </w:t>
                            </w:r>
                            <w:r w:rsidRPr="001230A1">
                              <w:rPr>
                                <w:rFonts w:asciiTheme="minorEastAsia" w:eastAsiaTheme="minorEastAsia" w:hAnsiTheme="minorEastAsia" w:cs="ＭＳ ゴシック" w:hint="eastAsia"/>
                                <w:kern w:val="0"/>
                                <w:sz w:val="18"/>
                              </w:rPr>
                              <w:t>・定款の変更に関する事項（第14号）</w:t>
                            </w:r>
                          </w:p>
                          <w:p w14:paraId="0734E5AE" w14:textId="0B89C7A8" w:rsidR="00A50A43" w:rsidRPr="001230A1" w:rsidRDefault="00A50A43" w:rsidP="00A50A43">
                            <w:pPr>
                              <w:autoSpaceDE w:val="0"/>
                              <w:autoSpaceDN w:val="0"/>
                              <w:adjustRightInd w:val="0"/>
                              <w:spacing w:line="240" w:lineRule="exact"/>
                              <w:ind w:firstLineChars="200" w:firstLine="36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役員に関する事項（第6</w:t>
                            </w:r>
                            <w:r w:rsidRPr="001230A1">
                              <w:rPr>
                                <w:rFonts w:asciiTheme="minorEastAsia" w:eastAsiaTheme="minorEastAsia" w:hAnsiTheme="minorEastAsia" w:cs="ＭＳ ゴシック" w:hint="eastAsia"/>
                                <w:kern w:val="0"/>
                                <w:sz w:val="18"/>
                              </w:rPr>
                              <w:t>号）</w:t>
                            </w:r>
                            <w:r>
                              <w:rPr>
                                <w:rFonts w:asciiTheme="minorEastAsia" w:eastAsiaTheme="minorEastAsia" w:hAnsiTheme="minorEastAsia" w:cs="ＭＳ ゴシック" w:hint="eastAsia"/>
                                <w:kern w:val="0"/>
                                <w:sz w:val="18"/>
                              </w:rPr>
                              <w:t xml:space="preserve">　　　　　　　　　　</w:t>
                            </w:r>
                            <w:r w:rsidRPr="001230A1">
                              <w:rPr>
                                <w:rFonts w:asciiTheme="minorEastAsia" w:eastAsiaTheme="minorEastAsia" w:hAnsiTheme="minorEastAsia" w:cs="ＭＳ ゴシック" w:hint="eastAsia"/>
                                <w:kern w:val="0"/>
                                <w:sz w:val="18"/>
                              </w:rPr>
                              <w:t>・公告の方法（第15号）</w:t>
                            </w:r>
                          </w:p>
                          <w:p w14:paraId="135BE901" w14:textId="77777777" w:rsidR="00A50A43" w:rsidRPr="001230A1" w:rsidRDefault="00A50A43" w:rsidP="00A50A43">
                            <w:pPr>
                              <w:autoSpaceDE w:val="0"/>
                              <w:autoSpaceDN w:val="0"/>
                              <w:adjustRightInd w:val="0"/>
                              <w:spacing w:line="240" w:lineRule="exact"/>
                              <w:ind w:firstLineChars="100" w:firstLine="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・理事会に関する事項（第7</w:t>
                            </w:r>
                            <w:r w:rsidRPr="001230A1">
                              <w:rPr>
                                <w:rFonts w:asciiTheme="minorEastAsia" w:eastAsiaTheme="minorEastAsia" w:hAnsiTheme="minorEastAsia" w:cs="ＭＳ ゴシック" w:hint="eastAsia"/>
                                <w:kern w:val="0"/>
                                <w:sz w:val="18"/>
                              </w:rPr>
                              <w:t>号）</w:t>
                            </w:r>
                          </w:p>
                          <w:p w14:paraId="594697B8" w14:textId="77777777" w:rsidR="00A50A43" w:rsidRDefault="00A50A43" w:rsidP="00A50A43">
                            <w:pPr>
                              <w:autoSpaceDE w:val="0"/>
                              <w:autoSpaceDN w:val="0"/>
                              <w:adjustRightInd w:val="0"/>
                              <w:spacing w:line="240" w:lineRule="exact"/>
                              <w:ind w:firstLineChars="100" w:firstLine="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・会計監査人に関する事項（会計監査人を設置</w:t>
                            </w:r>
                          </w:p>
                          <w:p w14:paraId="480685F5" w14:textId="6E193D03" w:rsidR="00A50A43" w:rsidRPr="001230A1" w:rsidRDefault="00A50A43" w:rsidP="00A50A43">
                            <w:pPr>
                              <w:autoSpaceDE w:val="0"/>
                              <w:autoSpaceDN w:val="0"/>
                              <w:adjustRightInd w:val="0"/>
                              <w:spacing w:line="240" w:lineRule="exact"/>
                              <w:ind w:firstLineChars="200" w:firstLine="36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する場合に限る。第8</w:t>
                            </w:r>
                            <w:r w:rsidRPr="001230A1">
                              <w:rPr>
                                <w:rFonts w:asciiTheme="minorEastAsia" w:eastAsiaTheme="minorEastAsia" w:hAnsiTheme="minorEastAsia" w:cs="ＭＳ ゴシック" w:hint="eastAsia"/>
                                <w:kern w:val="0"/>
                                <w:sz w:val="18"/>
                              </w:rPr>
                              <w:t>号）</w:t>
                            </w:r>
                          </w:p>
                          <w:p w14:paraId="5030D3F4" w14:textId="6A85DC69" w:rsidR="00A50A43" w:rsidRPr="001230A1" w:rsidRDefault="00A50A43" w:rsidP="00A50A43">
                            <w:pPr>
                              <w:autoSpaceDE w:val="0"/>
                              <w:autoSpaceDN w:val="0"/>
                              <w:adjustRightInd w:val="0"/>
                              <w:spacing w:line="240" w:lineRule="exact"/>
                              <w:ind w:firstLineChars="100" w:firstLine="180"/>
                              <w:rPr>
                                <w:rFonts w:asciiTheme="minorEastAsia" w:eastAsiaTheme="minorEastAsia" w:hAnsiTheme="minorEastAsia" w:cs="ＭＳ ゴシック"/>
                                <w:kern w:val="0"/>
                                <w:sz w:val="18"/>
                              </w:rPr>
                            </w:pPr>
                          </w:p>
                          <w:p w14:paraId="4834BF58" w14:textId="1108D91A" w:rsidR="00A50A43" w:rsidRDefault="00A50A43" w:rsidP="00A50A43"/>
                        </w:txbxContent>
                      </v:textbox>
                    </v:shape>
                  </w:pict>
                </mc:Fallback>
              </mc:AlternateContent>
            </w:r>
            <w:r w:rsidR="00320398" w:rsidRPr="001230A1">
              <w:rPr>
                <w:rFonts w:asciiTheme="minorEastAsia" w:eastAsiaTheme="minorEastAsia" w:hAnsiTheme="minorEastAsia" w:cs="ＭＳ ゴシック" w:hint="eastAsia"/>
                <w:kern w:val="0"/>
                <w:sz w:val="18"/>
              </w:rPr>
              <w:t>○　定款の必要的記載事項</w:t>
            </w:r>
          </w:p>
          <w:p w14:paraId="4727FAB8" w14:textId="6CEAC85E" w:rsidR="00320398" w:rsidRPr="003C060E" w:rsidRDefault="00320398" w:rsidP="001230A1">
            <w:pPr>
              <w:autoSpaceDE w:val="0"/>
              <w:autoSpaceDN w:val="0"/>
              <w:adjustRightInd w:val="0"/>
              <w:spacing w:line="240" w:lineRule="exact"/>
              <w:rPr>
                <w:rFonts w:asciiTheme="minorEastAsia" w:eastAsiaTheme="minorEastAsia" w:hAnsiTheme="minorEastAsia" w:cs="ＭＳ ゴシック"/>
                <w:kern w:val="0"/>
                <w:sz w:val="18"/>
                <w:szCs w:val="18"/>
              </w:rPr>
            </w:pPr>
          </w:p>
          <w:p w14:paraId="33ED1A2C" w14:textId="77777777" w:rsidR="00A50A43" w:rsidRPr="003C060E" w:rsidRDefault="00A50A43" w:rsidP="001230A1">
            <w:pPr>
              <w:autoSpaceDE w:val="0"/>
              <w:autoSpaceDN w:val="0"/>
              <w:adjustRightInd w:val="0"/>
              <w:spacing w:line="240" w:lineRule="exact"/>
              <w:rPr>
                <w:rFonts w:asciiTheme="minorEastAsia" w:eastAsiaTheme="minorEastAsia" w:hAnsiTheme="minorEastAsia" w:cs="ＭＳ ゴシック"/>
                <w:kern w:val="0"/>
                <w:sz w:val="18"/>
                <w:szCs w:val="18"/>
              </w:rPr>
            </w:pPr>
          </w:p>
          <w:p w14:paraId="0CA87875" w14:textId="77777777" w:rsidR="00A50A43" w:rsidRPr="003C060E" w:rsidRDefault="00A50A43" w:rsidP="001230A1">
            <w:pPr>
              <w:autoSpaceDE w:val="0"/>
              <w:autoSpaceDN w:val="0"/>
              <w:adjustRightInd w:val="0"/>
              <w:spacing w:line="240" w:lineRule="exact"/>
              <w:rPr>
                <w:rFonts w:asciiTheme="minorEastAsia" w:eastAsiaTheme="minorEastAsia" w:hAnsiTheme="minorEastAsia" w:cs="ＭＳ ゴシック"/>
                <w:kern w:val="0"/>
                <w:sz w:val="18"/>
                <w:szCs w:val="18"/>
              </w:rPr>
            </w:pPr>
          </w:p>
          <w:p w14:paraId="48B48E0A" w14:textId="77777777" w:rsidR="00A50A43" w:rsidRPr="003C060E" w:rsidRDefault="00A50A43" w:rsidP="001230A1">
            <w:pPr>
              <w:autoSpaceDE w:val="0"/>
              <w:autoSpaceDN w:val="0"/>
              <w:adjustRightInd w:val="0"/>
              <w:spacing w:line="240" w:lineRule="exact"/>
              <w:rPr>
                <w:rFonts w:asciiTheme="minorEastAsia" w:eastAsiaTheme="minorEastAsia" w:hAnsiTheme="minorEastAsia" w:cs="ＭＳ ゴシック"/>
                <w:kern w:val="0"/>
                <w:sz w:val="18"/>
                <w:szCs w:val="18"/>
              </w:rPr>
            </w:pPr>
          </w:p>
          <w:p w14:paraId="6594E195" w14:textId="77777777" w:rsidR="00A50A43" w:rsidRPr="003C060E" w:rsidRDefault="00A50A43" w:rsidP="001230A1">
            <w:pPr>
              <w:autoSpaceDE w:val="0"/>
              <w:autoSpaceDN w:val="0"/>
              <w:adjustRightInd w:val="0"/>
              <w:spacing w:line="240" w:lineRule="exact"/>
              <w:rPr>
                <w:rFonts w:asciiTheme="minorEastAsia" w:eastAsiaTheme="minorEastAsia" w:hAnsiTheme="minorEastAsia" w:cs="ＭＳ ゴシック"/>
                <w:kern w:val="0"/>
                <w:sz w:val="18"/>
                <w:szCs w:val="18"/>
              </w:rPr>
            </w:pPr>
          </w:p>
          <w:p w14:paraId="3F40A8DF" w14:textId="77777777" w:rsidR="00A50A43" w:rsidRPr="003C060E" w:rsidRDefault="00A50A43" w:rsidP="001230A1">
            <w:pPr>
              <w:autoSpaceDE w:val="0"/>
              <w:autoSpaceDN w:val="0"/>
              <w:adjustRightInd w:val="0"/>
              <w:spacing w:line="240" w:lineRule="exact"/>
              <w:rPr>
                <w:rFonts w:asciiTheme="minorEastAsia" w:eastAsiaTheme="minorEastAsia" w:hAnsiTheme="minorEastAsia" w:cs="ＭＳ ゴシック"/>
                <w:kern w:val="0"/>
                <w:sz w:val="18"/>
                <w:szCs w:val="18"/>
              </w:rPr>
            </w:pPr>
          </w:p>
          <w:p w14:paraId="172DB561" w14:textId="77777777" w:rsidR="00A50A43" w:rsidRPr="003C060E" w:rsidRDefault="00A50A43" w:rsidP="001230A1">
            <w:pPr>
              <w:autoSpaceDE w:val="0"/>
              <w:autoSpaceDN w:val="0"/>
              <w:adjustRightInd w:val="0"/>
              <w:spacing w:line="240" w:lineRule="exact"/>
              <w:rPr>
                <w:rFonts w:asciiTheme="minorEastAsia" w:eastAsiaTheme="minorEastAsia" w:hAnsiTheme="minorEastAsia" w:cs="ＭＳ ゴシック"/>
                <w:kern w:val="0"/>
                <w:sz w:val="18"/>
                <w:szCs w:val="18"/>
              </w:rPr>
            </w:pPr>
          </w:p>
          <w:p w14:paraId="7BFA8154" w14:textId="77777777" w:rsidR="00A50A43" w:rsidRPr="003C060E" w:rsidRDefault="00A50A43" w:rsidP="001230A1">
            <w:pPr>
              <w:autoSpaceDE w:val="0"/>
              <w:autoSpaceDN w:val="0"/>
              <w:adjustRightInd w:val="0"/>
              <w:spacing w:line="240" w:lineRule="exact"/>
              <w:rPr>
                <w:rFonts w:asciiTheme="minorEastAsia" w:eastAsiaTheme="minorEastAsia" w:hAnsiTheme="minorEastAsia" w:cs="ＭＳ ゴシック"/>
                <w:kern w:val="0"/>
                <w:sz w:val="18"/>
                <w:szCs w:val="18"/>
              </w:rPr>
            </w:pPr>
          </w:p>
          <w:p w14:paraId="48874173" w14:textId="77777777" w:rsidR="00A50A43" w:rsidRPr="003C060E" w:rsidRDefault="00A50A43" w:rsidP="001230A1">
            <w:pPr>
              <w:autoSpaceDE w:val="0"/>
              <w:autoSpaceDN w:val="0"/>
              <w:adjustRightInd w:val="0"/>
              <w:spacing w:line="240" w:lineRule="exact"/>
              <w:rPr>
                <w:rFonts w:asciiTheme="minorEastAsia" w:eastAsiaTheme="minorEastAsia" w:hAnsiTheme="minorEastAsia" w:cs="ＭＳ ゴシック"/>
                <w:kern w:val="0"/>
                <w:sz w:val="18"/>
                <w:szCs w:val="18"/>
              </w:rPr>
            </w:pPr>
          </w:p>
          <w:p w14:paraId="3798D1FF" w14:textId="77777777" w:rsidR="00A50A43" w:rsidRPr="003C060E" w:rsidRDefault="00A50A43" w:rsidP="001230A1">
            <w:pPr>
              <w:autoSpaceDE w:val="0"/>
              <w:autoSpaceDN w:val="0"/>
              <w:adjustRightInd w:val="0"/>
              <w:spacing w:line="240" w:lineRule="exact"/>
              <w:rPr>
                <w:rFonts w:asciiTheme="minorEastAsia" w:eastAsiaTheme="minorEastAsia" w:hAnsiTheme="minorEastAsia" w:cs="ＭＳ ゴシック"/>
                <w:kern w:val="0"/>
                <w:sz w:val="18"/>
                <w:szCs w:val="18"/>
              </w:rPr>
            </w:pPr>
          </w:p>
          <w:p w14:paraId="75E28AB1" w14:textId="77777777" w:rsidR="00A50A43" w:rsidRPr="003C060E" w:rsidRDefault="00A50A43" w:rsidP="001230A1">
            <w:pPr>
              <w:autoSpaceDE w:val="0"/>
              <w:autoSpaceDN w:val="0"/>
              <w:adjustRightInd w:val="0"/>
              <w:spacing w:line="240" w:lineRule="exact"/>
              <w:rPr>
                <w:rFonts w:asciiTheme="minorEastAsia" w:eastAsiaTheme="minorEastAsia" w:hAnsiTheme="minorEastAsia" w:cs="ＭＳ ゴシック"/>
                <w:kern w:val="0"/>
                <w:sz w:val="18"/>
                <w:szCs w:val="18"/>
              </w:rPr>
            </w:pPr>
          </w:p>
          <w:p w14:paraId="1AF230AF" w14:textId="77777777" w:rsidR="00A50A43" w:rsidRPr="003C060E" w:rsidRDefault="00A50A43" w:rsidP="001230A1">
            <w:pPr>
              <w:autoSpaceDE w:val="0"/>
              <w:autoSpaceDN w:val="0"/>
              <w:adjustRightInd w:val="0"/>
              <w:spacing w:line="240" w:lineRule="exact"/>
              <w:rPr>
                <w:rFonts w:asciiTheme="minorEastAsia" w:eastAsiaTheme="minorEastAsia" w:hAnsiTheme="minorEastAsia" w:cs="ＭＳ ゴシック"/>
                <w:kern w:val="0"/>
                <w:sz w:val="18"/>
                <w:szCs w:val="18"/>
              </w:rPr>
            </w:pPr>
          </w:p>
          <w:p w14:paraId="0454B4C5" w14:textId="77777777" w:rsidR="00A50A43" w:rsidRPr="003C060E" w:rsidRDefault="00A50A43" w:rsidP="001230A1">
            <w:pPr>
              <w:autoSpaceDE w:val="0"/>
              <w:autoSpaceDN w:val="0"/>
              <w:adjustRightInd w:val="0"/>
              <w:spacing w:line="240" w:lineRule="exact"/>
              <w:rPr>
                <w:rFonts w:asciiTheme="minorEastAsia" w:eastAsiaTheme="minorEastAsia" w:hAnsiTheme="minorEastAsia" w:cs="ＭＳ ゴシック"/>
                <w:kern w:val="0"/>
                <w:sz w:val="18"/>
                <w:szCs w:val="18"/>
              </w:rPr>
            </w:pPr>
          </w:p>
          <w:p w14:paraId="707E4EB4" w14:textId="2FAD46D8" w:rsidR="00A50A43" w:rsidRPr="003C060E" w:rsidRDefault="003C060E" w:rsidP="003C060E">
            <w:pPr>
              <w:autoSpaceDE w:val="0"/>
              <w:autoSpaceDN w:val="0"/>
              <w:adjustRightInd w:val="0"/>
              <w:spacing w:line="240" w:lineRule="exact"/>
              <w:ind w:left="180" w:hangingChars="100" w:hanging="180"/>
              <w:rPr>
                <w:rFonts w:asciiTheme="minorEastAsia" w:eastAsiaTheme="minorEastAsia" w:hAnsiTheme="minorEastAsia" w:cs="ＭＳ ゴシック"/>
                <w:kern w:val="0"/>
                <w:sz w:val="18"/>
                <w:szCs w:val="18"/>
              </w:rPr>
            </w:pPr>
            <w:r w:rsidRPr="003C060E">
              <w:rPr>
                <w:rFonts w:asciiTheme="minorEastAsia" w:eastAsiaTheme="minorEastAsia" w:hAnsiTheme="minorEastAsia" w:cs="ＭＳ ゴシック" w:hint="eastAsia"/>
                <w:kern w:val="0"/>
                <w:sz w:val="18"/>
                <w:szCs w:val="18"/>
              </w:rPr>
              <w:t>○</w:t>
            </w:r>
            <w:r>
              <w:rPr>
                <w:rFonts w:asciiTheme="minorEastAsia" w:eastAsiaTheme="minorEastAsia" w:hAnsiTheme="minorEastAsia" w:cs="ＭＳ ゴシック" w:hint="eastAsia"/>
                <w:kern w:val="0"/>
                <w:sz w:val="18"/>
                <w:szCs w:val="18"/>
              </w:rPr>
              <w:t xml:space="preserve">　定款は法人の基本的事項を定めるものであることから、その変更は評議員会の特別決議をもって行い、所轄庁の認可又は所轄庁への届出が必要とされる。</w:t>
            </w:r>
          </w:p>
          <w:p w14:paraId="2804FE25" w14:textId="77777777" w:rsidR="00A50A43" w:rsidRPr="003C060E" w:rsidRDefault="00A50A43" w:rsidP="001230A1">
            <w:pPr>
              <w:autoSpaceDE w:val="0"/>
              <w:autoSpaceDN w:val="0"/>
              <w:adjustRightInd w:val="0"/>
              <w:spacing w:line="240" w:lineRule="exact"/>
              <w:rPr>
                <w:rFonts w:asciiTheme="minorEastAsia" w:eastAsiaTheme="minorEastAsia" w:hAnsiTheme="minorEastAsia" w:cs="ＭＳ ゴシック"/>
                <w:kern w:val="0"/>
                <w:sz w:val="18"/>
                <w:szCs w:val="18"/>
              </w:rPr>
            </w:pPr>
          </w:p>
          <w:p w14:paraId="485864C9" w14:textId="77777777" w:rsidR="00A50A43" w:rsidRPr="003C060E" w:rsidRDefault="00A50A43" w:rsidP="001230A1">
            <w:pPr>
              <w:autoSpaceDE w:val="0"/>
              <w:autoSpaceDN w:val="0"/>
              <w:adjustRightInd w:val="0"/>
              <w:spacing w:line="240" w:lineRule="exact"/>
              <w:rPr>
                <w:rFonts w:asciiTheme="minorEastAsia" w:eastAsiaTheme="minorEastAsia" w:hAnsiTheme="minorEastAsia" w:cs="ＭＳ ゴシック"/>
                <w:kern w:val="0"/>
                <w:sz w:val="18"/>
                <w:szCs w:val="18"/>
              </w:rPr>
            </w:pPr>
          </w:p>
          <w:p w14:paraId="34CF5DDC" w14:textId="77777777" w:rsidR="00A50A43" w:rsidRDefault="00A50A43" w:rsidP="001230A1">
            <w:pPr>
              <w:autoSpaceDE w:val="0"/>
              <w:autoSpaceDN w:val="0"/>
              <w:adjustRightInd w:val="0"/>
              <w:spacing w:line="240" w:lineRule="exact"/>
              <w:rPr>
                <w:rFonts w:asciiTheme="minorEastAsia" w:eastAsiaTheme="minorEastAsia" w:hAnsiTheme="minorEastAsia" w:cs="ＭＳ ゴシック"/>
                <w:kern w:val="0"/>
                <w:sz w:val="18"/>
                <w:szCs w:val="18"/>
              </w:rPr>
            </w:pPr>
          </w:p>
          <w:p w14:paraId="2236052F" w14:textId="77777777" w:rsidR="003C060E" w:rsidRPr="003C060E" w:rsidRDefault="003C060E" w:rsidP="001230A1">
            <w:pPr>
              <w:autoSpaceDE w:val="0"/>
              <w:autoSpaceDN w:val="0"/>
              <w:adjustRightInd w:val="0"/>
              <w:spacing w:line="240" w:lineRule="exact"/>
              <w:rPr>
                <w:rFonts w:asciiTheme="minorEastAsia" w:eastAsiaTheme="minorEastAsia" w:hAnsiTheme="minorEastAsia" w:cs="ＭＳ ゴシック"/>
                <w:kern w:val="0"/>
                <w:sz w:val="18"/>
                <w:szCs w:val="18"/>
              </w:rPr>
            </w:pPr>
          </w:p>
          <w:p w14:paraId="63CA4486" w14:textId="61ED3F37" w:rsidR="00320398" w:rsidRDefault="003C060E" w:rsidP="003C060E">
            <w:pPr>
              <w:autoSpaceDE w:val="0"/>
              <w:autoSpaceDN w:val="0"/>
              <w:adjustRightInd w:val="0"/>
              <w:spacing w:line="240" w:lineRule="exact"/>
              <w:ind w:left="180" w:hangingChars="100" w:hanging="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 xml:space="preserve">○　</w:t>
            </w:r>
            <w:r w:rsidRPr="001230A1">
              <w:rPr>
                <w:rFonts w:asciiTheme="minorEastAsia" w:eastAsiaTheme="minorEastAsia" w:hAnsiTheme="minorEastAsia" w:cs="ＭＳ ゴシック" w:hint="eastAsia"/>
                <w:kern w:val="0"/>
                <w:sz w:val="18"/>
              </w:rPr>
              <w:t>相対的記載事項及び任意的記載事項の変更については</w:t>
            </w:r>
            <w:r>
              <w:rPr>
                <w:rFonts w:asciiTheme="minorEastAsia" w:eastAsiaTheme="minorEastAsia" w:hAnsiTheme="minorEastAsia" w:cs="ＭＳ ゴシック" w:hint="eastAsia"/>
                <w:kern w:val="0"/>
                <w:sz w:val="18"/>
              </w:rPr>
              <w:t>、</w:t>
            </w:r>
            <w:r w:rsidRPr="001230A1">
              <w:rPr>
                <w:rFonts w:asciiTheme="minorEastAsia" w:eastAsiaTheme="minorEastAsia" w:hAnsiTheme="minorEastAsia" w:cs="ＭＳ ゴシック" w:hint="eastAsia"/>
                <w:kern w:val="0"/>
                <w:sz w:val="18"/>
              </w:rPr>
              <w:t>軽微な変更であっても所轄庁の認可が必要である</w:t>
            </w:r>
            <w:r>
              <w:rPr>
                <w:rFonts w:asciiTheme="minorEastAsia" w:eastAsiaTheme="minorEastAsia" w:hAnsiTheme="minorEastAsia" w:cs="ＭＳ ゴシック" w:hint="eastAsia"/>
                <w:kern w:val="0"/>
                <w:sz w:val="18"/>
              </w:rPr>
              <w:t>。</w:t>
            </w:r>
          </w:p>
          <w:p w14:paraId="662737DD" w14:textId="0D050D58" w:rsidR="00424DB4" w:rsidRDefault="00424DB4" w:rsidP="003C060E">
            <w:pPr>
              <w:autoSpaceDE w:val="0"/>
              <w:autoSpaceDN w:val="0"/>
              <w:adjustRightInd w:val="0"/>
              <w:spacing w:line="240" w:lineRule="exact"/>
              <w:ind w:left="180" w:hangingChars="100" w:hanging="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noProof/>
                <w:kern w:val="0"/>
                <w:sz w:val="18"/>
              </w:rPr>
              <mc:AlternateContent>
                <mc:Choice Requires="wps">
                  <w:drawing>
                    <wp:anchor distT="0" distB="0" distL="114300" distR="114300" simplePos="0" relativeHeight="251665920" behindDoc="0" locked="0" layoutInCell="1" allowOverlap="1" wp14:anchorId="29B83935" wp14:editId="54894EBD">
                      <wp:simplePos x="0" y="0"/>
                      <wp:positionH relativeFrom="column">
                        <wp:posOffset>-29599</wp:posOffset>
                      </wp:positionH>
                      <wp:positionV relativeFrom="paragraph">
                        <wp:posOffset>92492</wp:posOffset>
                      </wp:positionV>
                      <wp:extent cx="3801794" cy="3605748"/>
                      <wp:effectExtent l="0" t="0" r="8255" b="0"/>
                      <wp:wrapNone/>
                      <wp:docPr id="1621914557" name="テキスト ボックス 17"/>
                      <wp:cNvGraphicFramePr/>
                      <a:graphic xmlns:a="http://schemas.openxmlformats.org/drawingml/2006/main">
                        <a:graphicData uri="http://schemas.microsoft.com/office/word/2010/wordprocessingShape">
                          <wps:wsp>
                            <wps:cNvSpPr txBox="1"/>
                            <wps:spPr>
                              <a:xfrm>
                                <a:off x="0" y="0"/>
                                <a:ext cx="3801794" cy="3605748"/>
                              </a:xfrm>
                              <a:prstGeom prst="rect">
                                <a:avLst/>
                              </a:prstGeom>
                              <a:solidFill>
                                <a:schemeClr val="lt1"/>
                              </a:solidFill>
                              <a:ln w="6350">
                                <a:noFill/>
                              </a:ln>
                            </wps:spPr>
                            <wps:txbx>
                              <w:txbxContent>
                                <w:p w14:paraId="67A02BDD" w14:textId="77777777" w:rsidR="00424DB4" w:rsidRDefault="00424DB4" w:rsidP="00424DB4">
                                  <w:pPr>
                                    <w:autoSpaceDE w:val="0"/>
                                    <w:autoSpaceDN w:val="0"/>
                                    <w:adjustRightInd w:val="0"/>
                                    <w:spacing w:line="240" w:lineRule="exact"/>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　所轄庁への届出で足りる変更事項</w:t>
                                  </w:r>
                                </w:p>
                                <w:p w14:paraId="06BF9EFF" w14:textId="77777777" w:rsidR="00424DB4" w:rsidRPr="001230A1" w:rsidRDefault="00424DB4" w:rsidP="00424DB4">
                                  <w:pPr>
                                    <w:autoSpaceDE w:val="0"/>
                                    <w:autoSpaceDN w:val="0"/>
                                    <w:adjustRightInd w:val="0"/>
                                    <w:spacing w:line="240" w:lineRule="exact"/>
                                    <w:ind w:firstLineChars="100" w:firstLine="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・事務所の所在地（第4</w:t>
                                  </w:r>
                                  <w:r w:rsidRPr="001230A1">
                                    <w:rPr>
                                      <w:rFonts w:asciiTheme="minorEastAsia" w:eastAsiaTheme="minorEastAsia" w:hAnsiTheme="minorEastAsia" w:cs="ＭＳ ゴシック" w:hint="eastAsia"/>
                                      <w:kern w:val="0"/>
                                      <w:sz w:val="18"/>
                                    </w:rPr>
                                    <w:t>号）</w:t>
                                  </w:r>
                                </w:p>
                                <w:p w14:paraId="30964385" w14:textId="6484F3F4" w:rsidR="00424DB4" w:rsidRPr="001230A1" w:rsidRDefault="00424DB4" w:rsidP="00424DB4">
                                  <w:pPr>
                                    <w:autoSpaceDE w:val="0"/>
                                    <w:autoSpaceDN w:val="0"/>
                                    <w:adjustRightInd w:val="0"/>
                                    <w:spacing w:line="240" w:lineRule="exact"/>
                                    <w:ind w:firstLineChars="100" w:firstLine="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・資産に関する事項（</w:t>
                                  </w:r>
                                  <w:r w:rsidRPr="001230A1">
                                    <w:rPr>
                                      <w:rFonts w:asciiTheme="minorEastAsia" w:eastAsiaTheme="minorEastAsia" w:hAnsiTheme="minorEastAsia" w:cs="ＭＳ ゴシック" w:hint="eastAsia"/>
                                      <w:kern w:val="0"/>
                                      <w:sz w:val="18"/>
                                    </w:rPr>
                                    <w:t>基本財産が増加する場合に限る。</w:t>
                                  </w:r>
                                  <w:r>
                                    <w:rPr>
                                      <w:rFonts w:asciiTheme="minorEastAsia" w:eastAsiaTheme="minorEastAsia" w:hAnsiTheme="minorEastAsia" w:cs="ＭＳ ゴシック" w:hint="eastAsia"/>
                                      <w:kern w:val="0"/>
                                      <w:sz w:val="18"/>
                                    </w:rPr>
                                    <w:t>第9</w:t>
                                  </w:r>
                                  <w:r w:rsidRPr="001230A1">
                                    <w:rPr>
                                      <w:rFonts w:asciiTheme="minorEastAsia" w:eastAsiaTheme="minorEastAsia" w:hAnsiTheme="minorEastAsia" w:cs="ＭＳ ゴシック" w:hint="eastAsia"/>
                                      <w:kern w:val="0"/>
                                      <w:sz w:val="18"/>
                                    </w:rPr>
                                    <w:t>号）</w:t>
                                  </w:r>
                                </w:p>
                                <w:p w14:paraId="7CEDFCF6" w14:textId="0FA91485" w:rsidR="00424DB4" w:rsidRDefault="00424DB4" w:rsidP="00424DB4">
                                  <w:pPr>
                                    <w:ind w:firstLineChars="100" w:firstLine="180"/>
                                    <w:rPr>
                                      <w:rFonts w:asciiTheme="minorEastAsia" w:eastAsiaTheme="minorEastAsia" w:hAnsiTheme="minorEastAsia" w:cs="ＭＳ ゴシック"/>
                                      <w:kern w:val="0"/>
                                      <w:sz w:val="18"/>
                                    </w:rPr>
                                  </w:pPr>
                                  <w:r w:rsidRPr="001230A1">
                                    <w:rPr>
                                      <w:rFonts w:asciiTheme="minorEastAsia" w:eastAsiaTheme="minorEastAsia" w:hAnsiTheme="minorEastAsia" w:cs="ＭＳ ゴシック" w:hint="eastAsia"/>
                                      <w:kern w:val="0"/>
                                      <w:sz w:val="18"/>
                                    </w:rPr>
                                    <w:t>・公告の方法（第15</w:t>
                                  </w:r>
                                  <w:r>
                                    <w:rPr>
                                      <w:rFonts w:asciiTheme="minorEastAsia" w:eastAsiaTheme="minorEastAsia" w:hAnsiTheme="minorEastAsia" w:cs="ＭＳ ゴシック" w:hint="eastAsia"/>
                                      <w:kern w:val="0"/>
                                      <w:sz w:val="18"/>
                                    </w:rPr>
                                    <w:t>号）</w:t>
                                  </w:r>
                                </w:p>
                                <w:p w14:paraId="31EFDE48" w14:textId="77777777" w:rsidR="00424DB4" w:rsidRDefault="00424DB4" w:rsidP="00424DB4">
                                  <w:pPr>
                                    <w:rPr>
                                      <w:rFonts w:asciiTheme="minorEastAsia" w:eastAsiaTheme="minorEastAsia" w:hAnsiTheme="minorEastAsia" w:cs="ＭＳ ゴシック"/>
                                      <w:kern w:val="0"/>
                                      <w:sz w:val="18"/>
                                    </w:rPr>
                                  </w:pPr>
                                </w:p>
                                <w:p w14:paraId="0A64DA1B" w14:textId="77777777" w:rsidR="00424DB4" w:rsidRPr="00424DB4" w:rsidRDefault="00424DB4" w:rsidP="00424DB4">
                                  <w:pPr>
                                    <w:rPr>
                                      <w:rFonts w:asciiTheme="minorEastAsia" w:eastAsiaTheme="minorEastAsia" w:hAnsiTheme="minorEastAsia" w:cs="ＭＳ ゴシック"/>
                                      <w:kern w:val="0"/>
                                      <w:sz w:val="8"/>
                                      <w:szCs w:val="10"/>
                                    </w:rPr>
                                  </w:pPr>
                                </w:p>
                                <w:p w14:paraId="07573A57" w14:textId="77777777" w:rsidR="00424DB4" w:rsidRDefault="00424DB4" w:rsidP="00424DB4">
                                  <w:pPr>
                                    <w:autoSpaceDE w:val="0"/>
                                    <w:autoSpaceDN w:val="0"/>
                                    <w:adjustRightInd w:val="0"/>
                                    <w:spacing w:line="240" w:lineRule="exact"/>
                                    <w:ind w:left="180" w:hangingChars="100" w:hanging="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 xml:space="preserve">○　</w:t>
                                  </w:r>
                                  <w:r w:rsidRPr="003C060E">
                                    <w:rPr>
                                      <w:rFonts w:asciiTheme="minorEastAsia" w:eastAsiaTheme="minorEastAsia" w:hAnsiTheme="minorEastAsia" w:cs="ＭＳ ゴシック" w:hint="eastAsia"/>
                                      <w:kern w:val="0"/>
                                      <w:sz w:val="18"/>
                                    </w:rPr>
                                    <w:t>法人の高い公益性に照らし、その事業の運営の透明性を確保するため、計算書類等と同様に、定款についても事務所への備置き及び公表が法人に義務付けられている。</w:t>
                                  </w:r>
                                </w:p>
                                <w:p w14:paraId="1CF8941F" w14:textId="77777777" w:rsidR="00424DB4" w:rsidRPr="00424DB4" w:rsidRDefault="00424DB4" w:rsidP="00424DB4">
                                  <w:pPr>
                                    <w:rPr>
                                      <w:sz w:val="8"/>
                                      <w:szCs w:val="6"/>
                                    </w:rPr>
                                  </w:pPr>
                                </w:p>
                                <w:p w14:paraId="2FBB14C0" w14:textId="77777777" w:rsidR="00424DB4" w:rsidRDefault="00424DB4" w:rsidP="00424DB4">
                                  <w:pPr>
                                    <w:autoSpaceDE w:val="0"/>
                                    <w:autoSpaceDN w:val="0"/>
                                    <w:adjustRightInd w:val="0"/>
                                    <w:rPr>
                                      <w:rFonts w:asciiTheme="minorEastAsia" w:eastAsiaTheme="minorEastAsia" w:hAnsiTheme="minorEastAsia" w:cs="ＭＳ ゴシック"/>
                                      <w:kern w:val="0"/>
                                      <w:sz w:val="18"/>
                                    </w:rPr>
                                  </w:pPr>
                                  <w:r w:rsidRPr="001230A1">
                                    <w:rPr>
                                      <w:rFonts w:asciiTheme="minorEastAsia" w:eastAsiaTheme="minorEastAsia" w:hAnsiTheme="minorEastAsia" w:cs="ＭＳ ゴシック" w:hint="eastAsia"/>
                                      <w:kern w:val="0"/>
                                      <w:sz w:val="18"/>
                                    </w:rPr>
                                    <w:t xml:space="preserve">○　</w:t>
                                  </w:r>
                                  <w:r>
                                    <w:rPr>
                                      <w:rFonts w:asciiTheme="minorEastAsia" w:eastAsiaTheme="minorEastAsia" w:hAnsiTheme="minorEastAsia" w:cs="ＭＳ ゴシック" w:hint="eastAsia"/>
                                      <w:kern w:val="0"/>
                                      <w:sz w:val="18"/>
                                    </w:rPr>
                                    <w:t>定款の備え置き方法</w:t>
                                  </w:r>
                                </w:p>
                                <w:p w14:paraId="27B169FD" w14:textId="403810B0" w:rsidR="00424DB4" w:rsidRDefault="00424DB4" w:rsidP="00424DB4">
                                  <w:pPr>
                                    <w:autoSpaceDE w:val="0"/>
                                    <w:autoSpaceDN w:val="0"/>
                                    <w:adjustRightInd w:val="0"/>
                                    <w:ind w:firstLineChars="100" w:firstLine="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Pr="001230A1">
                                    <w:rPr>
                                      <w:rFonts w:asciiTheme="minorEastAsia" w:eastAsiaTheme="minorEastAsia" w:hAnsiTheme="minorEastAsia" w:cs="ＭＳ ゴシック" w:hint="eastAsia"/>
                                      <w:kern w:val="0"/>
                                      <w:sz w:val="18"/>
                                    </w:rPr>
                                    <w:t>主たる事務所</w:t>
                                  </w:r>
                                  <w:r>
                                    <w:rPr>
                                      <w:rFonts w:asciiTheme="minorEastAsia" w:eastAsiaTheme="minorEastAsia" w:hAnsiTheme="minorEastAsia" w:cs="ＭＳ ゴシック" w:hint="eastAsia"/>
                                      <w:kern w:val="0"/>
                                      <w:sz w:val="18"/>
                                    </w:rPr>
                                    <w:t>：</w:t>
                                  </w:r>
                                  <w:r w:rsidRPr="001230A1">
                                    <w:rPr>
                                      <w:rFonts w:asciiTheme="minorEastAsia" w:eastAsiaTheme="minorEastAsia" w:hAnsiTheme="minorEastAsia" w:cs="ＭＳ ゴシック" w:hint="eastAsia"/>
                                      <w:kern w:val="0"/>
                                      <w:sz w:val="18"/>
                                    </w:rPr>
                                    <w:t>実際に備え置かれている</w:t>
                                  </w:r>
                                  <w:r>
                                    <w:rPr>
                                      <w:rFonts w:asciiTheme="minorEastAsia" w:eastAsiaTheme="minorEastAsia" w:hAnsiTheme="minorEastAsia" w:cs="ＭＳ ゴシック" w:hint="eastAsia"/>
                                      <w:kern w:val="0"/>
                                      <w:sz w:val="18"/>
                                    </w:rPr>
                                    <w:t>こと。</w:t>
                                  </w:r>
                                </w:p>
                                <w:p w14:paraId="1B93D799" w14:textId="77777777" w:rsidR="00424DB4" w:rsidRDefault="00424DB4" w:rsidP="00424DB4">
                                  <w:pPr>
                                    <w:autoSpaceDE w:val="0"/>
                                    <w:autoSpaceDN w:val="0"/>
                                    <w:adjustRightInd w:val="0"/>
                                    <w:ind w:firstLineChars="100" w:firstLine="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Pr="001230A1">
                                    <w:rPr>
                                      <w:rFonts w:asciiTheme="minorEastAsia" w:eastAsiaTheme="minorEastAsia" w:hAnsiTheme="minorEastAsia" w:cs="ＭＳ ゴシック" w:hint="eastAsia"/>
                                      <w:kern w:val="0"/>
                                      <w:sz w:val="18"/>
                                    </w:rPr>
                                    <w:t>従たる事務所</w:t>
                                  </w:r>
                                  <w:r>
                                    <w:rPr>
                                      <w:rFonts w:asciiTheme="minorEastAsia" w:eastAsiaTheme="minorEastAsia" w:hAnsiTheme="minorEastAsia" w:cs="ＭＳ ゴシック" w:hint="eastAsia"/>
                                      <w:kern w:val="0"/>
                                      <w:sz w:val="18"/>
                                    </w:rPr>
                                    <w:t>：</w:t>
                                  </w:r>
                                  <w:r w:rsidRPr="001230A1">
                                    <w:rPr>
                                      <w:rFonts w:asciiTheme="minorEastAsia" w:eastAsiaTheme="minorEastAsia" w:hAnsiTheme="minorEastAsia" w:cs="ＭＳ ゴシック" w:hint="eastAsia"/>
                                      <w:kern w:val="0"/>
                                      <w:sz w:val="18"/>
                                    </w:rPr>
                                    <w:t>実際に備え置かれているか</w:t>
                                  </w:r>
                                  <w:r>
                                    <w:rPr>
                                      <w:rFonts w:asciiTheme="minorEastAsia" w:eastAsiaTheme="minorEastAsia" w:hAnsiTheme="minorEastAsia" w:cs="ＭＳ ゴシック" w:hint="eastAsia"/>
                                      <w:kern w:val="0"/>
                                      <w:sz w:val="18"/>
                                    </w:rPr>
                                    <w:t>、</w:t>
                                  </w:r>
                                  <w:r w:rsidRPr="001230A1">
                                    <w:rPr>
                                      <w:rFonts w:asciiTheme="minorEastAsia" w:eastAsiaTheme="minorEastAsia" w:hAnsiTheme="minorEastAsia" w:cs="ＭＳ ゴシック" w:hint="eastAsia"/>
                                      <w:kern w:val="0"/>
                                      <w:sz w:val="18"/>
                                    </w:rPr>
                                    <w:t>又はパソコンに電</w:t>
                                  </w:r>
                                </w:p>
                                <w:p w14:paraId="1E13B45C" w14:textId="646BEDEF" w:rsidR="00424DB4" w:rsidRDefault="00424DB4" w:rsidP="00424DB4">
                                  <w:pPr>
                                    <w:autoSpaceDE w:val="0"/>
                                    <w:autoSpaceDN w:val="0"/>
                                    <w:adjustRightInd w:val="0"/>
                                    <w:ind w:firstLineChars="200" w:firstLine="360"/>
                                    <w:rPr>
                                      <w:rFonts w:asciiTheme="minorEastAsia" w:eastAsiaTheme="minorEastAsia" w:hAnsiTheme="minorEastAsia" w:cs="ＭＳ ゴシック"/>
                                      <w:kern w:val="0"/>
                                      <w:sz w:val="18"/>
                                    </w:rPr>
                                  </w:pPr>
                                  <w:r w:rsidRPr="001230A1">
                                    <w:rPr>
                                      <w:rFonts w:asciiTheme="minorEastAsia" w:eastAsiaTheme="minorEastAsia" w:hAnsiTheme="minorEastAsia" w:cs="ＭＳ ゴシック" w:hint="eastAsia"/>
                                      <w:kern w:val="0"/>
                                      <w:sz w:val="18"/>
                                    </w:rPr>
                                    <w:t>磁的記録が記録されている</w:t>
                                  </w:r>
                                  <w:r>
                                    <w:rPr>
                                      <w:rFonts w:asciiTheme="minorEastAsia" w:eastAsiaTheme="minorEastAsia" w:hAnsiTheme="minorEastAsia" w:cs="ＭＳ ゴシック" w:hint="eastAsia"/>
                                      <w:kern w:val="0"/>
                                      <w:sz w:val="18"/>
                                    </w:rPr>
                                    <w:t>こと。</w:t>
                                  </w:r>
                                </w:p>
                                <w:p w14:paraId="041EE16F" w14:textId="77777777" w:rsidR="00424DB4" w:rsidRDefault="00424DB4" w:rsidP="00424DB4">
                                  <w:pPr>
                                    <w:rPr>
                                      <w:sz w:val="14"/>
                                      <w:szCs w:val="12"/>
                                    </w:rPr>
                                  </w:pPr>
                                </w:p>
                                <w:p w14:paraId="15C66DED" w14:textId="77777777" w:rsidR="00424DB4" w:rsidRPr="00424DB4" w:rsidRDefault="00424DB4" w:rsidP="00424DB4">
                                  <w:pPr>
                                    <w:rPr>
                                      <w:sz w:val="14"/>
                                      <w:szCs w:val="12"/>
                                    </w:rPr>
                                  </w:pPr>
                                </w:p>
                                <w:p w14:paraId="41B312A7" w14:textId="77777777" w:rsidR="00424DB4" w:rsidRPr="001230A1" w:rsidRDefault="00424DB4" w:rsidP="00424DB4">
                                  <w:pPr>
                                    <w:autoSpaceDE w:val="0"/>
                                    <w:autoSpaceDN w:val="0"/>
                                    <w:adjustRightInd w:val="0"/>
                                    <w:rPr>
                                      <w:rFonts w:asciiTheme="minorEastAsia" w:eastAsiaTheme="minorEastAsia" w:hAnsiTheme="minorEastAsia" w:cs="ＭＳ ゴシック"/>
                                      <w:kern w:val="0"/>
                                      <w:sz w:val="18"/>
                                    </w:rPr>
                                  </w:pPr>
                                  <w:r w:rsidRPr="001230A1">
                                    <w:rPr>
                                      <w:rFonts w:asciiTheme="minorEastAsia" w:eastAsiaTheme="minorEastAsia" w:hAnsiTheme="minorEastAsia" w:cs="ＭＳ ゴシック" w:hint="eastAsia"/>
                                      <w:kern w:val="0"/>
                                      <w:sz w:val="18"/>
                                    </w:rPr>
                                    <w:t>○　インターネットの利用による公表</w:t>
                                  </w:r>
                                </w:p>
                                <w:p w14:paraId="4C652D29" w14:textId="042490B2" w:rsidR="00424DB4" w:rsidRDefault="00424DB4" w:rsidP="00424DB4">
                                  <w:pPr>
                                    <w:autoSpaceDE w:val="0"/>
                                    <w:autoSpaceDN w:val="0"/>
                                    <w:adjustRightInd w:val="0"/>
                                    <w:ind w:leftChars="100" w:left="210" w:firstLineChars="100" w:firstLine="180"/>
                                    <w:rPr>
                                      <w:rFonts w:asciiTheme="minorEastAsia" w:eastAsiaTheme="minorEastAsia" w:hAnsiTheme="minorEastAsia" w:cs="ＭＳ ゴシック"/>
                                      <w:kern w:val="0"/>
                                      <w:sz w:val="18"/>
                                    </w:rPr>
                                  </w:pPr>
                                  <w:r w:rsidRPr="001230A1">
                                    <w:rPr>
                                      <w:rFonts w:asciiTheme="minorEastAsia" w:eastAsiaTheme="minorEastAsia" w:hAnsiTheme="minorEastAsia" w:cs="ＭＳ ゴシック" w:hint="eastAsia"/>
                                      <w:kern w:val="0"/>
                                      <w:sz w:val="18"/>
                                    </w:rPr>
                                    <w:t>原則として</w:t>
                                  </w:r>
                                  <w:r>
                                    <w:rPr>
                                      <w:rFonts w:asciiTheme="minorEastAsia" w:eastAsiaTheme="minorEastAsia" w:hAnsiTheme="minorEastAsia" w:cs="ＭＳ ゴシック" w:hint="eastAsia"/>
                                      <w:kern w:val="0"/>
                                      <w:sz w:val="18"/>
                                    </w:rPr>
                                    <w:t>、</w:t>
                                  </w:r>
                                  <w:r w:rsidRPr="001230A1">
                                    <w:rPr>
                                      <w:rFonts w:asciiTheme="minorEastAsia" w:eastAsiaTheme="minorEastAsia" w:hAnsiTheme="minorEastAsia" w:cs="ＭＳ ゴシック" w:hint="eastAsia"/>
                                      <w:kern w:val="0"/>
                                      <w:sz w:val="18"/>
                                    </w:rPr>
                                    <w:t>法人（又は法人が加入する団体）のホームページへの掲載による</w:t>
                                  </w:r>
                                  <w:r w:rsidRPr="00320398">
                                    <w:rPr>
                                      <w:rFonts w:asciiTheme="minorEastAsia" w:eastAsiaTheme="minorEastAsia" w:hAnsiTheme="minorEastAsia" w:cs="ＭＳ ゴシック" w:hint="eastAsia"/>
                                      <w:kern w:val="0"/>
                                      <w:sz w:val="18"/>
                                    </w:rPr>
                                    <w:t>が、「社会福祉法人の財務諸表等電子開示システム」に記録する方法による届出を行い、内容が公表された場合には、インターネットの利用による公表が行われたものとみなされる（規則第</w:t>
                                  </w:r>
                                  <w:r>
                                    <w:rPr>
                                      <w:rFonts w:asciiTheme="minorEastAsia" w:eastAsiaTheme="minorEastAsia" w:hAnsiTheme="minorEastAsia" w:cs="ＭＳ ゴシック" w:hint="eastAsia"/>
                                      <w:kern w:val="0"/>
                                      <w:sz w:val="18"/>
                                    </w:rPr>
                                    <w:t>10</w:t>
                                  </w:r>
                                  <w:r w:rsidRPr="00320398">
                                    <w:rPr>
                                      <w:rFonts w:asciiTheme="minorEastAsia" w:eastAsiaTheme="minorEastAsia" w:hAnsiTheme="minorEastAsia" w:cs="ＭＳ ゴシック" w:hint="eastAsia"/>
                                      <w:kern w:val="0"/>
                                      <w:sz w:val="18"/>
                                    </w:rPr>
                                    <w:t>条第</w:t>
                                  </w:r>
                                  <w:r>
                                    <w:rPr>
                                      <w:rFonts w:asciiTheme="minorEastAsia" w:eastAsiaTheme="minorEastAsia" w:hAnsiTheme="minorEastAsia" w:cs="ＭＳ ゴシック" w:hint="eastAsia"/>
                                      <w:kern w:val="0"/>
                                      <w:sz w:val="18"/>
                                    </w:rPr>
                                    <w:t>2項）。</w:t>
                                  </w:r>
                                </w:p>
                                <w:p w14:paraId="004BDF41" w14:textId="77777777" w:rsidR="00424DB4" w:rsidRPr="00424DB4" w:rsidRDefault="00424DB4" w:rsidP="00424DB4">
                                  <w:pPr>
                                    <w:autoSpaceDE w:val="0"/>
                                    <w:autoSpaceDN w:val="0"/>
                                    <w:adjustRightInd w:val="0"/>
                                    <w:rPr>
                                      <w:rFonts w:asciiTheme="minorEastAsia" w:eastAsiaTheme="minorEastAsia" w:hAnsiTheme="minorEastAsia" w:cs="ＭＳ ゴシック"/>
                                      <w:kern w:val="0"/>
                                      <w:sz w:val="8"/>
                                      <w:szCs w:val="10"/>
                                    </w:rPr>
                                  </w:pPr>
                                </w:p>
                                <w:p w14:paraId="2F754A60" w14:textId="60825C87" w:rsidR="00424DB4" w:rsidRPr="00424DB4" w:rsidRDefault="00424DB4" w:rsidP="00424DB4">
                                  <w:pPr>
                                    <w:ind w:left="180" w:hangingChars="100" w:hanging="180"/>
                                  </w:pPr>
                                  <w:r w:rsidRPr="001230A1">
                                    <w:rPr>
                                      <w:rFonts w:asciiTheme="minorEastAsia" w:eastAsiaTheme="minorEastAsia" w:hAnsiTheme="minorEastAsia" w:cs="ＭＳ ゴシック" w:hint="eastAsia"/>
                                      <w:kern w:val="0"/>
                                      <w:sz w:val="18"/>
                                    </w:rPr>
                                    <w:t>○　公表の範囲については</w:t>
                                  </w:r>
                                  <w:r>
                                    <w:rPr>
                                      <w:rFonts w:asciiTheme="minorEastAsia" w:eastAsiaTheme="minorEastAsia" w:hAnsiTheme="minorEastAsia" w:cs="ＭＳ ゴシック" w:hint="eastAsia"/>
                                      <w:kern w:val="0"/>
                                      <w:sz w:val="18"/>
                                    </w:rPr>
                                    <w:t>、</w:t>
                                  </w:r>
                                  <w:r w:rsidRPr="001230A1">
                                    <w:rPr>
                                      <w:rFonts w:asciiTheme="minorEastAsia" w:eastAsiaTheme="minorEastAsia" w:hAnsiTheme="minorEastAsia" w:cs="ＭＳ ゴシック" w:hint="eastAsia"/>
                                      <w:kern w:val="0"/>
                                      <w:sz w:val="18"/>
                                    </w:rPr>
                                    <w:t>個人の権利利益が害されるおそれがある部分（例：公表することにより個人又は利用者の安全に支障を来す恐れがある母子生活支援施設や</w:t>
                                  </w:r>
                                  <w:r>
                                    <w:rPr>
                                      <w:rFonts w:asciiTheme="minorEastAsia" w:eastAsiaTheme="minorEastAsia" w:hAnsiTheme="minorEastAsia" w:cs="ＭＳ ゴシック" w:hint="eastAsia"/>
                                      <w:kern w:val="0"/>
                                      <w:sz w:val="18"/>
                                    </w:rPr>
                                    <w:t>女性自立支援施設</w:t>
                                  </w:r>
                                  <w:r w:rsidRPr="001230A1">
                                    <w:rPr>
                                      <w:rFonts w:asciiTheme="minorEastAsia" w:eastAsiaTheme="minorEastAsia" w:hAnsiTheme="minorEastAsia" w:cs="ＭＳ ゴシック" w:hint="eastAsia"/>
                                      <w:kern w:val="0"/>
                                      <w:sz w:val="18"/>
                                    </w:rPr>
                                    <w:t>等の所在地）を除く。</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83935" id="テキスト ボックス 17" o:spid="_x0000_s1028" type="#_x0000_t202" style="position:absolute;left:0;text-align:left;margin-left:-2.35pt;margin-top:7.3pt;width:299.35pt;height:283.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" fillcolor="white [3201]" stroked="f" strokeweight=".5pt">
                      <v:textbox inset="1mm,0,1mm,0">
                        <w:txbxContent>
                          <w:p w14:paraId="67A02BDD" w14:textId="77777777" w:rsidR="00424DB4" w:rsidRDefault="00424DB4" w:rsidP="00424DB4">
                            <w:pPr>
                              <w:autoSpaceDE w:val="0"/>
                              <w:autoSpaceDN w:val="0"/>
                              <w:adjustRightInd w:val="0"/>
                              <w:spacing w:line="240" w:lineRule="exact"/>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　所轄庁への届出で足りる変更事項</w:t>
                            </w:r>
                          </w:p>
                          <w:p w14:paraId="06BF9EFF" w14:textId="77777777" w:rsidR="00424DB4" w:rsidRPr="001230A1" w:rsidRDefault="00424DB4" w:rsidP="00424DB4">
                            <w:pPr>
                              <w:autoSpaceDE w:val="0"/>
                              <w:autoSpaceDN w:val="0"/>
                              <w:adjustRightInd w:val="0"/>
                              <w:spacing w:line="240" w:lineRule="exact"/>
                              <w:ind w:firstLineChars="100" w:firstLine="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・事務所の所在地（第4</w:t>
                            </w:r>
                            <w:r w:rsidRPr="001230A1">
                              <w:rPr>
                                <w:rFonts w:asciiTheme="minorEastAsia" w:eastAsiaTheme="minorEastAsia" w:hAnsiTheme="minorEastAsia" w:cs="ＭＳ ゴシック" w:hint="eastAsia"/>
                                <w:kern w:val="0"/>
                                <w:sz w:val="18"/>
                              </w:rPr>
                              <w:t>号）</w:t>
                            </w:r>
                          </w:p>
                          <w:p w14:paraId="30964385" w14:textId="6484F3F4" w:rsidR="00424DB4" w:rsidRPr="001230A1" w:rsidRDefault="00424DB4" w:rsidP="00424DB4">
                            <w:pPr>
                              <w:autoSpaceDE w:val="0"/>
                              <w:autoSpaceDN w:val="0"/>
                              <w:adjustRightInd w:val="0"/>
                              <w:spacing w:line="240" w:lineRule="exact"/>
                              <w:ind w:firstLineChars="100" w:firstLine="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・資産に関する事項（</w:t>
                            </w:r>
                            <w:r w:rsidRPr="001230A1">
                              <w:rPr>
                                <w:rFonts w:asciiTheme="minorEastAsia" w:eastAsiaTheme="minorEastAsia" w:hAnsiTheme="minorEastAsia" w:cs="ＭＳ ゴシック" w:hint="eastAsia"/>
                                <w:kern w:val="0"/>
                                <w:sz w:val="18"/>
                              </w:rPr>
                              <w:t>基本財産が増加する場合に限る。</w:t>
                            </w:r>
                            <w:r>
                              <w:rPr>
                                <w:rFonts w:asciiTheme="minorEastAsia" w:eastAsiaTheme="minorEastAsia" w:hAnsiTheme="minorEastAsia" w:cs="ＭＳ ゴシック" w:hint="eastAsia"/>
                                <w:kern w:val="0"/>
                                <w:sz w:val="18"/>
                              </w:rPr>
                              <w:t>第9</w:t>
                            </w:r>
                            <w:r w:rsidRPr="001230A1">
                              <w:rPr>
                                <w:rFonts w:asciiTheme="minorEastAsia" w:eastAsiaTheme="minorEastAsia" w:hAnsiTheme="minorEastAsia" w:cs="ＭＳ ゴシック" w:hint="eastAsia"/>
                                <w:kern w:val="0"/>
                                <w:sz w:val="18"/>
                              </w:rPr>
                              <w:t>号）</w:t>
                            </w:r>
                          </w:p>
                          <w:p w14:paraId="7CEDFCF6" w14:textId="0FA91485" w:rsidR="00424DB4" w:rsidRDefault="00424DB4" w:rsidP="00424DB4">
                            <w:pPr>
                              <w:ind w:firstLineChars="100" w:firstLine="180"/>
                              <w:rPr>
                                <w:rFonts w:asciiTheme="minorEastAsia" w:eastAsiaTheme="minorEastAsia" w:hAnsiTheme="minorEastAsia" w:cs="ＭＳ ゴシック"/>
                                <w:kern w:val="0"/>
                                <w:sz w:val="18"/>
                              </w:rPr>
                            </w:pPr>
                            <w:r w:rsidRPr="001230A1">
                              <w:rPr>
                                <w:rFonts w:asciiTheme="minorEastAsia" w:eastAsiaTheme="minorEastAsia" w:hAnsiTheme="minorEastAsia" w:cs="ＭＳ ゴシック" w:hint="eastAsia"/>
                                <w:kern w:val="0"/>
                                <w:sz w:val="18"/>
                              </w:rPr>
                              <w:t>・公告の方法（第15</w:t>
                            </w:r>
                            <w:r>
                              <w:rPr>
                                <w:rFonts w:asciiTheme="minorEastAsia" w:eastAsiaTheme="minorEastAsia" w:hAnsiTheme="minorEastAsia" w:cs="ＭＳ ゴシック" w:hint="eastAsia"/>
                                <w:kern w:val="0"/>
                                <w:sz w:val="18"/>
                              </w:rPr>
                              <w:t>号）</w:t>
                            </w:r>
                          </w:p>
                          <w:p w14:paraId="31EFDE48" w14:textId="77777777" w:rsidR="00424DB4" w:rsidRDefault="00424DB4" w:rsidP="00424DB4">
                            <w:pPr>
                              <w:rPr>
                                <w:rFonts w:asciiTheme="minorEastAsia" w:eastAsiaTheme="minorEastAsia" w:hAnsiTheme="minorEastAsia" w:cs="ＭＳ ゴシック"/>
                                <w:kern w:val="0"/>
                                <w:sz w:val="18"/>
                              </w:rPr>
                            </w:pPr>
                          </w:p>
                          <w:p w14:paraId="0A64DA1B" w14:textId="77777777" w:rsidR="00424DB4" w:rsidRPr="00424DB4" w:rsidRDefault="00424DB4" w:rsidP="00424DB4">
                            <w:pPr>
                              <w:rPr>
                                <w:rFonts w:asciiTheme="minorEastAsia" w:eastAsiaTheme="minorEastAsia" w:hAnsiTheme="minorEastAsia" w:cs="ＭＳ ゴシック"/>
                                <w:kern w:val="0"/>
                                <w:sz w:val="8"/>
                                <w:szCs w:val="10"/>
                              </w:rPr>
                            </w:pPr>
                          </w:p>
                          <w:p w14:paraId="07573A57" w14:textId="77777777" w:rsidR="00424DB4" w:rsidRDefault="00424DB4" w:rsidP="00424DB4">
                            <w:pPr>
                              <w:autoSpaceDE w:val="0"/>
                              <w:autoSpaceDN w:val="0"/>
                              <w:adjustRightInd w:val="0"/>
                              <w:spacing w:line="240" w:lineRule="exact"/>
                              <w:ind w:left="180" w:hangingChars="100" w:hanging="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 xml:space="preserve">○　</w:t>
                            </w:r>
                            <w:r w:rsidRPr="003C060E">
                              <w:rPr>
                                <w:rFonts w:asciiTheme="minorEastAsia" w:eastAsiaTheme="minorEastAsia" w:hAnsiTheme="minorEastAsia" w:cs="ＭＳ ゴシック" w:hint="eastAsia"/>
                                <w:kern w:val="0"/>
                                <w:sz w:val="18"/>
                              </w:rPr>
                              <w:t>法人の高い公益性に照らし、その事業の運営の透明性を確保するため、計算書類等と同様に、定款についても事務所への備置き及び公表が法人に義務付けられている。</w:t>
                            </w:r>
                          </w:p>
                          <w:p w14:paraId="1CF8941F" w14:textId="77777777" w:rsidR="00424DB4" w:rsidRPr="00424DB4" w:rsidRDefault="00424DB4" w:rsidP="00424DB4">
                            <w:pPr>
                              <w:rPr>
                                <w:sz w:val="8"/>
                                <w:szCs w:val="6"/>
                              </w:rPr>
                            </w:pPr>
                          </w:p>
                          <w:p w14:paraId="2FBB14C0" w14:textId="77777777" w:rsidR="00424DB4" w:rsidRDefault="00424DB4" w:rsidP="00424DB4">
                            <w:pPr>
                              <w:autoSpaceDE w:val="0"/>
                              <w:autoSpaceDN w:val="0"/>
                              <w:adjustRightInd w:val="0"/>
                              <w:rPr>
                                <w:rFonts w:asciiTheme="minorEastAsia" w:eastAsiaTheme="minorEastAsia" w:hAnsiTheme="minorEastAsia" w:cs="ＭＳ ゴシック"/>
                                <w:kern w:val="0"/>
                                <w:sz w:val="18"/>
                              </w:rPr>
                            </w:pPr>
                            <w:r w:rsidRPr="001230A1">
                              <w:rPr>
                                <w:rFonts w:asciiTheme="minorEastAsia" w:eastAsiaTheme="minorEastAsia" w:hAnsiTheme="minorEastAsia" w:cs="ＭＳ ゴシック" w:hint="eastAsia"/>
                                <w:kern w:val="0"/>
                                <w:sz w:val="18"/>
                              </w:rPr>
                              <w:t xml:space="preserve">○　</w:t>
                            </w:r>
                            <w:r>
                              <w:rPr>
                                <w:rFonts w:asciiTheme="minorEastAsia" w:eastAsiaTheme="minorEastAsia" w:hAnsiTheme="minorEastAsia" w:cs="ＭＳ ゴシック" w:hint="eastAsia"/>
                                <w:kern w:val="0"/>
                                <w:sz w:val="18"/>
                              </w:rPr>
                              <w:t>定款の備え置き方法</w:t>
                            </w:r>
                          </w:p>
                          <w:p w14:paraId="27B169FD" w14:textId="403810B0" w:rsidR="00424DB4" w:rsidRDefault="00424DB4" w:rsidP="00424DB4">
                            <w:pPr>
                              <w:autoSpaceDE w:val="0"/>
                              <w:autoSpaceDN w:val="0"/>
                              <w:adjustRightInd w:val="0"/>
                              <w:ind w:firstLineChars="100" w:firstLine="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Pr="001230A1">
                              <w:rPr>
                                <w:rFonts w:asciiTheme="minorEastAsia" w:eastAsiaTheme="minorEastAsia" w:hAnsiTheme="minorEastAsia" w:cs="ＭＳ ゴシック" w:hint="eastAsia"/>
                                <w:kern w:val="0"/>
                                <w:sz w:val="18"/>
                              </w:rPr>
                              <w:t>主たる事務所</w:t>
                            </w:r>
                            <w:r>
                              <w:rPr>
                                <w:rFonts w:asciiTheme="minorEastAsia" w:eastAsiaTheme="minorEastAsia" w:hAnsiTheme="minorEastAsia" w:cs="ＭＳ ゴシック" w:hint="eastAsia"/>
                                <w:kern w:val="0"/>
                                <w:sz w:val="18"/>
                              </w:rPr>
                              <w:t>：</w:t>
                            </w:r>
                            <w:r w:rsidRPr="001230A1">
                              <w:rPr>
                                <w:rFonts w:asciiTheme="minorEastAsia" w:eastAsiaTheme="minorEastAsia" w:hAnsiTheme="minorEastAsia" w:cs="ＭＳ ゴシック" w:hint="eastAsia"/>
                                <w:kern w:val="0"/>
                                <w:sz w:val="18"/>
                              </w:rPr>
                              <w:t>実際に備え置かれている</w:t>
                            </w:r>
                            <w:r>
                              <w:rPr>
                                <w:rFonts w:asciiTheme="minorEastAsia" w:eastAsiaTheme="minorEastAsia" w:hAnsiTheme="minorEastAsia" w:cs="ＭＳ ゴシック" w:hint="eastAsia"/>
                                <w:kern w:val="0"/>
                                <w:sz w:val="18"/>
                              </w:rPr>
                              <w:t>こと。</w:t>
                            </w:r>
                          </w:p>
                          <w:p w14:paraId="1B93D799" w14:textId="77777777" w:rsidR="00424DB4" w:rsidRDefault="00424DB4" w:rsidP="00424DB4">
                            <w:pPr>
                              <w:autoSpaceDE w:val="0"/>
                              <w:autoSpaceDN w:val="0"/>
                              <w:adjustRightInd w:val="0"/>
                              <w:ind w:firstLineChars="100" w:firstLine="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Pr="001230A1">
                              <w:rPr>
                                <w:rFonts w:asciiTheme="minorEastAsia" w:eastAsiaTheme="minorEastAsia" w:hAnsiTheme="minorEastAsia" w:cs="ＭＳ ゴシック" w:hint="eastAsia"/>
                                <w:kern w:val="0"/>
                                <w:sz w:val="18"/>
                              </w:rPr>
                              <w:t>従たる事務所</w:t>
                            </w:r>
                            <w:r>
                              <w:rPr>
                                <w:rFonts w:asciiTheme="minorEastAsia" w:eastAsiaTheme="minorEastAsia" w:hAnsiTheme="minorEastAsia" w:cs="ＭＳ ゴシック" w:hint="eastAsia"/>
                                <w:kern w:val="0"/>
                                <w:sz w:val="18"/>
                              </w:rPr>
                              <w:t>：</w:t>
                            </w:r>
                            <w:r w:rsidRPr="001230A1">
                              <w:rPr>
                                <w:rFonts w:asciiTheme="minorEastAsia" w:eastAsiaTheme="minorEastAsia" w:hAnsiTheme="minorEastAsia" w:cs="ＭＳ ゴシック" w:hint="eastAsia"/>
                                <w:kern w:val="0"/>
                                <w:sz w:val="18"/>
                              </w:rPr>
                              <w:t>実際に備え置かれているか</w:t>
                            </w:r>
                            <w:r>
                              <w:rPr>
                                <w:rFonts w:asciiTheme="minorEastAsia" w:eastAsiaTheme="minorEastAsia" w:hAnsiTheme="minorEastAsia" w:cs="ＭＳ ゴシック" w:hint="eastAsia"/>
                                <w:kern w:val="0"/>
                                <w:sz w:val="18"/>
                              </w:rPr>
                              <w:t>、</w:t>
                            </w:r>
                            <w:r w:rsidRPr="001230A1">
                              <w:rPr>
                                <w:rFonts w:asciiTheme="minorEastAsia" w:eastAsiaTheme="minorEastAsia" w:hAnsiTheme="minorEastAsia" w:cs="ＭＳ ゴシック" w:hint="eastAsia"/>
                                <w:kern w:val="0"/>
                                <w:sz w:val="18"/>
                              </w:rPr>
                              <w:t>又はパソコンに電</w:t>
                            </w:r>
                          </w:p>
                          <w:p w14:paraId="1E13B45C" w14:textId="646BEDEF" w:rsidR="00424DB4" w:rsidRDefault="00424DB4" w:rsidP="00424DB4">
                            <w:pPr>
                              <w:autoSpaceDE w:val="0"/>
                              <w:autoSpaceDN w:val="0"/>
                              <w:adjustRightInd w:val="0"/>
                              <w:ind w:firstLineChars="200" w:firstLine="360"/>
                              <w:rPr>
                                <w:rFonts w:asciiTheme="minorEastAsia" w:eastAsiaTheme="minorEastAsia" w:hAnsiTheme="minorEastAsia" w:cs="ＭＳ ゴシック"/>
                                <w:kern w:val="0"/>
                                <w:sz w:val="18"/>
                              </w:rPr>
                            </w:pPr>
                            <w:r w:rsidRPr="001230A1">
                              <w:rPr>
                                <w:rFonts w:asciiTheme="minorEastAsia" w:eastAsiaTheme="minorEastAsia" w:hAnsiTheme="minorEastAsia" w:cs="ＭＳ ゴシック" w:hint="eastAsia"/>
                                <w:kern w:val="0"/>
                                <w:sz w:val="18"/>
                              </w:rPr>
                              <w:t>磁的記録が記録されている</w:t>
                            </w:r>
                            <w:r>
                              <w:rPr>
                                <w:rFonts w:asciiTheme="minorEastAsia" w:eastAsiaTheme="minorEastAsia" w:hAnsiTheme="minorEastAsia" w:cs="ＭＳ ゴシック" w:hint="eastAsia"/>
                                <w:kern w:val="0"/>
                                <w:sz w:val="18"/>
                              </w:rPr>
                              <w:t>こと。</w:t>
                            </w:r>
                          </w:p>
                          <w:p w14:paraId="041EE16F" w14:textId="77777777" w:rsidR="00424DB4" w:rsidRDefault="00424DB4" w:rsidP="00424DB4">
                            <w:pPr>
                              <w:rPr>
                                <w:sz w:val="14"/>
                                <w:szCs w:val="12"/>
                              </w:rPr>
                            </w:pPr>
                          </w:p>
                          <w:p w14:paraId="15C66DED" w14:textId="77777777" w:rsidR="00424DB4" w:rsidRPr="00424DB4" w:rsidRDefault="00424DB4" w:rsidP="00424DB4">
                            <w:pPr>
                              <w:rPr>
                                <w:sz w:val="14"/>
                                <w:szCs w:val="12"/>
                              </w:rPr>
                            </w:pPr>
                          </w:p>
                          <w:p w14:paraId="41B312A7" w14:textId="77777777" w:rsidR="00424DB4" w:rsidRPr="001230A1" w:rsidRDefault="00424DB4" w:rsidP="00424DB4">
                            <w:pPr>
                              <w:autoSpaceDE w:val="0"/>
                              <w:autoSpaceDN w:val="0"/>
                              <w:adjustRightInd w:val="0"/>
                              <w:rPr>
                                <w:rFonts w:asciiTheme="minorEastAsia" w:eastAsiaTheme="minorEastAsia" w:hAnsiTheme="minorEastAsia" w:cs="ＭＳ ゴシック"/>
                                <w:kern w:val="0"/>
                                <w:sz w:val="18"/>
                              </w:rPr>
                            </w:pPr>
                            <w:r w:rsidRPr="001230A1">
                              <w:rPr>
                                <w:rFonts w:asciiTheme="minorEastAsia" w:eastAsiaTheme="minorEastAsia" w:hAnsiTheme="minorEastAsia" w:cs="ＭＳ ゴシック" w:hint="eastAsia"/>
                                <w:kern w:val="0"/>
                                <w:sz w:val="18"/>
                              </w:rPr>
                              <w:t>○　インターネットの利用による公表</w:t>
                            </w:r>
                          </w:p>
                          <w:p w14:paraId="4C652D29" w14:textId="042490B2" w:rsidR="00424DB4" w:rsidRDefault="00424DB4" w:rsidP="00424DB4">
                            <w:pPr>
                              <w:autoSpaceDE w:val="0"/>
                              <w:autoSpaceDN w:val="0"/>
                              <w:adjustRightInd w:val="0"/>
                              <w:ind w:leftChars="100" w:left="210" w:firstLineChars="100" w:firstLine="180"/>
                              <w:rPr>
                                <w:rFonts w:asciiTheme="minorEastAsia" w:eastAsiaTheme="minorEastAsia" w:hAnsiTheme="minorEastAsia" w:cs="ＭＳ ゴシック"/>
                                <w:kern w:val="0"/>
                                <w:sz w:val="18"/>
                              </w:rPr>
                            </w:pPr>
                            <w:r w:rsidRPr="001230A1">
                              <w:rPr>
                                <w:rFonts w:asciiTheme="minorEastAsia" w:eastAsiaTheme="minorEastAsia" w:hAnsiTheme="minorEastAsia" w:cs="ＭＳ ゴシック" w:hint="eastAsia"/>
                                <w:kern w:val="0"/>
                                <w:sz w:val="18"/>
                              </w:rPr>
                              <w:t>原則として</w:t>
                            </w:r>
                            <w:r>
                              <w:rPr>
                                <w:rFonts w:asciiTheme="minorEastAsia" w:eastAsiaTheme="minorEastAsia" w:hAnsiTheme="minorEastAsia" w:cs="ＭＳ ゴシック" w:hint="eastAsia"/>
                                <w:kern w:val="0"/>
                                <w:sz w:val="18"/>
                              </w:rPr>
                              <w:t>、</w:t>
                            </w:r>
                            <w:r w:rsidRPr="001230A1">
                              <w:rPr>
                                <w:rFonts w:asciiTheme="minorEastAsia" w:eastAsiaTheme="minorEastAsia" w:hAnsiTheme="minorEastAsia" w:cs="ＭＳ ゴシック" w:hint="eastAsia"/>
                                <w:kern w:val="0"/>
                                <w:sz w:val="18"/>
                              </w:rPr>
                              <w:t>法人（又は法人が加入する団体）のホームページへの掲載による</w:t>
                            </w:r>
                            <w:r w:rsidRPr="00320398">
                              <w:rPr>
                                <w:rFonts w:asciiTheme="minorEastAsia" w:eastAsiaTheme="minorEastAsia" w:hAnsiTheme="minorEastAsia" w:cs="ＭＳ ゴシック" w:hint="eastAsia"/>
                                <w:kern w:val="0"/>
                                <w:sz w:val="18"/>
                              </w:rPr>
                              <w:t>が、「社会福祉法人の財務諸表等電子開示システム」に記録する方法による届出を行い、内容が公表された場合には、インターネットの利用による公表が行われたものとみなされる（規則第</w:t>
                            </w:r>
                            <w:r>
                              <w:rPr>
                                <w:rFonts w:asciiTheme="minorEastAsia" w:eastAsiaTheme="minorEastAsia" w:hAnsiTheme="minorEastAsia" w:cs="ＭＳ ゴシック" w:hint="eastAsia"/>
                                <w:kern w:val="0"/>
                                <w:sz w:val="18"/>
                              </w:rPr>
                              <w:t>10</w:t>
                            </w:r>
                            <w:r w:rsidRPr="00320398">
                              <w:rPr>
                                <w:rFonts w:asciiTheme="minorEastAsia" w:eastAsiaTheme="minorEastAsia" w:hAnsiTheme="minorEastAsia" w:cs="ＭＳ ゴシック" w:hint="eastAsia"/>
                                <w:kern w:val="0"/>
                                <w:sz w:val="18"/>
                              </w:rPr>
                              <w:t>条第</w:t>
                            </w:r>
                            <w:r>
                              <w:rPr>
                                <w:rFonts w:asciiTheme="minorEastAsia" w:eastAsiaTheme="minorEastAsia" w:hAnsiTheme="minorEastAsia" w:cs="ＭＳ ゴシック" w:hint="eastAsia"/>
                                <w:kern w:val="0"/>
                                <w:sz w:val="18"/>
                              </w:rPr>
                              <w:t>2項）。</w:t>
                            </w:r>
                          </w:p>
                          <w:p w14:paraId="004BDF41" w14:textId="77777777" w:rsidR="00424DB4" w:rsidRPr="00424DB4" w:rsidRDefault="00424DB4" w:rsidP="00424DB4">
                            <w:pPr>
                              <w:autoSpaceDE w:val="0"/>
                              <w:autoSpaceDN w:val="0"/>
                              <w:adjustRightInd w:val="0"/>
                              <w:rPr>
                                <w:rFonts w:asciiTheme="minorEastAsia" w:eastAsiaTheme="minorEastAsia" w:hAnsiTheme="minorEastAsia" w:cs="ＭＳ ゴシック"/>
                                <w:kern w:val="0"/>
                                <w:sz w:val="8"/>
                                <w:szCs w:val="10"/>
                              </w:rPr>
                            </w:pPr>
                          </w:p>
                          <w:p w14:paraId="2F754A60" w14:textId="60825C87" w:rsidR="00424DB4" w:rsidRPr="00424DB4" w:rsidRDefault="00424DB4" w:rsidP="00424DB4">
                            <w:pPr>
                              <w:ind w:left="180" w:hangingChars="100" w:hanging="180"/>
                            </w:pPr>
                            <w:r w:rsidRPr="001230A1">
                              <w:rPr>
                                <w:rFonts w:asciiTheme="minorEastAsia" w:eastAsiaTheme="minorEastAsia" w:hAnsiTheme="minorEastAsia" w:cs="ＭＳ ゴシック" w:hint="eastAsia"/>
                                <w:kern w:val="0"/>
                                <w:sz w:val="18"/>
                              </w:rPr>
                              <w:t>○　公表の範囲については</w:t>
                            </w:r>
                            <w:r>
                              <w:rPr>
                                <w:rFonts w:asciiTheme="minorEastAsia" w:eastAsiaTheme="minorEastAsia" w:hAnsiTheme="minorEastAsia" w:cs="ＭＳ ゴシック" w:hint="eastAsia"/>
                                <w:kern w:val="0"/>
                                <w:sz w:val="18"/>
                              </w:rPr>
                              <w:t>、</w:t>
                            </w:r>
                            <w:r w:rsidRPr="001230A1">
                              <w:rPr>
                                <w:rFonts w:asciiTheme="minorEastAsia" w:eastAsiaTheme="minorEastAsia" w:hAnsiTheme="minorEastAsia" w:cs="ＭＳ ゴシック" w:hint="eastAsia"/>
                                <w:kern w:val="0"/>
                                <w:sz w:val="18"/>
                              </w:rPr>
                              <w:t>個人の権利利益が害されるおそれがある部分（例：公表することにより個人又は利用者の安全に支障を来す恐れがある母子生活支援施設や</w:t>
                            </w:r>
                            <w:r>
                              <w:rPr>
                                <w:rFonts w:asciiTheme="minorEastAsia" w:eastAsiaTheme="minorEastAsia" w:hAnsiTheme="minorEastAsia" w:cs="ＭＳ ゴシック" w:hint="eastAsia"/>
                                <w:kern w:val="0"/>
                                <w:sz w:val="18"/>
                              </w:rPr>
                              <w:t>女性自立支援施設</w:t>
                            </w:r>
                            <w:r w:rsidRPr="001230A1">
                              <w:rPr>
                                <w:rFonts w:asciiTheme="minorEastAsia" w:eastAsiaTheme="minorEastAsia" w:hAnsiTheme="minorEastAsia" w:cs="ＭＳ ゴシック" w:hint="eastAsia"/>
                                <w:kern w:val="0"/>
                                <w:sz w:val="18"/>
                              </w:rPr>
                              <w:t>等の所在地）を除く。</w:t>
                            </w:r>
                          </w:p>
                        </w:txbxContent>
                      </v:textbox>
                    </v:shape>
                  </w:pict>
                </mc:Fallback>
              </mc:AlternateContent>
            </w:r>
          </w:p>
          <w:p w14:paraId="008C5232" w14:textId="500472FF" w:rsidR="00424DB4" w:rsidRDefault="00424DB4" w:rsidP="003C060E">
            <w:pPr>
              <w:autoSpaceDE w:val="0"/>
              <w:autoSpaceDN w:val="0"/>
              <w:adjustRightInd w:val="0"/>
              <w:spacing w:line="240" w:lineRule="exact"/>
              <w:ind w:left="180" w:hangingChars="100" w:hanging="180"/>
              <w:rPr>
                <w:rFonts w:asciiTheme="minorEastAsia" w:eastAsiaTheme="minorEastAsia" w:hAnsiTheme="minorEastAsia" w:cs="ＭＳ ゴシック"/>
                <w:kern w:val="0"/>
                <w:sz w:val="18"/>
              </w:rPr>
            </w:pPr>
          </w:p>
          <w:p w14:paraId="252CD79E" w14:textId="77777777" w:rsidR="00424DB4" w:rsidRDefault="00424DB4" w:rsidP="003C060E">
            <w:pPr>
              <w:autoSpaceDE w:val="0"/>
              <w:autoSpaceDN w:val="0"/>
              <w:adjustRightInd w:val="0"/>
              <w:spacing w:line="240" w:lineRule="exact"/>
              <w:ind w:left="180" w:hangingChars="100" w:hanging="180"/>
              <w:rPr>
                <w:rFonts w:asciiTheme="minorEastAsia" w:eastAsiaTheme="minorEastAsia" w:hAnsiTheme="minorEastAsia" w:cs="ＭＳ ゴシック"/>
                <w:kern w:val="0"/>
                <w:sz w:val="18"/>
              </w:rPr>
            </w:pPr>
          </w:p>
          <w:p w14:paraId="120C5CAF" w14:textId="77777777" w:rsidR="00424DB4" w:rsidRDefault="00424DB4" w:rsidP="003C060E">
            <w:pPr>
              <w:autoSpaceDE w:val="0"/>
              <w:autoSpaceDN w:val="0"/>
              <w:adjustRightInd w:val="0"/>
              <w:spacing w:line="240" w:lineRule="exact"/>
              <w:ind w:left="180" w:hangingChars="100" w:hanging="180"/>
              <w:rPr>
                <w:rFonts w:asciiTheme="minorEastAsia" w:eastAsiaTheme="minorEastAsia" w:hAnsiTheme="minorEastAsia" w:cs="ＭＳ ゴシック"/>
                <w:kern w:val="0"/>
                <w:sz w:val="18"/>
              </w:rPr>
            </w:pPr>
          </w:p>
          <w:p w14:paraId="2F2C3775" w14:textId="77777777" w:rsidR="00424DB4" w:rsidRDefault="00424DB4" w:rsidP="003C060E">
            <w:pPr>
              <w:autoSpaceDE w:val="0"/>
              <w:autoSpaceDN w:val="0"/>
              <w:adjustRightInd w:val="0"/>
              <w:spacing w:line="240" w:lineRule="exact"/>
              <w:ind w:left="180" w:hangingChars="100" w:hanging="180"/>
              <w:rPr>
                <w:rFonts w:asciiTheme="minorEastAsia" w:eastAsiaTheme="minorEastAsia" w:hAnsiTheme="minorEastAsia" w:cs="ＭＳ ゴシック"/>
                <w:kern w:val="0"/>
                <w:sz w:val="18"/>
              </w:rPr>
            </w:pPr>
          </w:p>
          <w:p w14:paraId="2B6FB3C5" w14:textId="77777777" w:rsidR="00424DB4" w:rsidRDefault="00424DB4" w:rsidP="003C060E">
            <w:pPr>
              <w:autoSpaceDE w:val="0"/>
              <w:autoSpaceDN w:val="0"/>
              <w:adjustRightInd w:val="0"/>
              <w:spacing w:line="240" w:lineRule="exact"/>
              <w:ind w:left="180" w:hangingChars="100" w:hanging="180"/>
              <w:rPr>
                <w:rFonts w:asciiTheme="minorEastAsia" w:eastAsiaTheme="minorEastAsia" w:hAnsiTheme="minorEastAsia" w:cs="ＭＳ ゴシック"/>
                <w:kern w:val="0"/>
                <w:sz w:val="18"/>
              </w:rPr>
            </w:pPr>
          </w:p>
          <w:p w14:paraId="5D902DD6" w14:textId="77777777" w:rsidR="00424DB4" w:rsidRDefault="00424DB4" w:rsidP="003C060E">
            <w:pPr>
              <w:autoSpaceDE w:val="0"/>
              <w:autoSpaceDN w:val="0"/>
              <w:adjustRightInd w:val="0"/>
              <w:spacing w:line="240" w:lineRule="exact"/>
              <w:ind w:left="180" w:hangingChars="100" w:hanging="180"/>
              <w:rPr>
                <w:rFonts w:asciiTheme="minorEastAsia" w:eastAsiaTheme="minorEastAsia" w:hAnsiTheme="minorEastAsia" w:cs="ＭＳ ゴシック"/>
                <w:kern w:val="0"/>
                <w:sz w:val="18"/>
              </w:rPr>
            </w:pPr>
          </w:p>
          <w:p w14:paraId="055EBB07" w14:textId="77777777" w:rsidR="00424DB4" w:rsidRDefault="00424DB4" w:rsidP="003C060E">
            <w:pPr>
              <w:autoSpaceDE w:val="0"/>
              <w:autoSpaceDN w:val="0"/>
              <w:adjustRightInd w:val="0"/>
              <w:spacing w:line="240" w:lineRule="exact"/>
              <w:ind w:left="180" w:hangingChars="100" w:hanging="180"/>
              <w:rPr>
                <w:rFonts w:asciiTheme="minorEastAsia" w:eastAsiaTheme="minorEastAsia" w:hAnsiTheme="minorEastAsia" w:cs="ＭＳ ゴシック"/>
                <w:kern w:val="0"/>
                <w:sz w:val="18"/>
              </w:rPr>
            </w:pPr>
          </w:p>
          <w:p w14:paraId="2701B8B9" w14:textId="77777777" w:rsidR="00424DB4" w:rsidRDefault="00424DB4" w:rsidP="003C060E">
            <w:pPr>
              <w:autoSpaceDE w:val="0"/>
              <w:autoSpaceDN w:val="0"/>
              <w:adjustRightInd w:val="0"/>
              <w:spacing w:line="240" w:lineRule="exact"/>
              <w:ind w:left="180" w:hangingChars="100" w:hanging="180"/>
              <w:rPr>
                <w:rFonts w:asciiTheme="minorEastAsia" w:eastAsiaTheme="minorEastAsia" w:hAnsiTheme="minorEastAsia" w:cs="ＭＳ ゴシック"/>
                <w:kern w:val="0"/>
                <w:sz w:val="18"/>
              </w:rPr>
            </w:pPr>
          </w:p>
          <w:p w14:paraId="27491127" w14:textId="77777777" w:rsidR="00424DB4" w:rsidRDefault="00424DB4" w:rsidP="003C060E">
            <w:pPr>
              <w:autoSpaceDE w:val="0"/>
              <w:autoSpaceDN w:val="0"/>
              <w:adjustRightInd w:val="0"/>
              <w:spacing w:line="240" w:lineRule="exact"/>
              <w:ind w:left="180" w:hangingChars="100" w:hanging="180"/>
              <w:rPr>
                <w:rFonts w:asciiTheme="minorEastAsia" w:eastAsiaTheme="minorEastAsia" w:hAnsiTheme="minorEastAsia" w:cs="ＭＳ ゴシック"/>
                <w:kern w:val="0"/>
                <w:sz w:val="18"/>
              </w:rPr>
            </w:pPr>
          </w:p>
          <w:p w14:paraId="2C0A711F" w14:textId="77777777" w:rsidR="00424DB4" w:rsidRDefault="00424DB4" w:rsidP="003C060E">
            <w:pPr>
              <w:autoSpaceDE w:val="0"/>
              <w:autoSpaceDN w:val="0"/>
              <w:adjustRightInd w:val="0"/>
              <w:spacing w:line="240" w:lineRule="exact"/>
              <w:ind w:left="180" w:hangingChars="100" w:hanging="180"/>
              <w:rPr>
                <w:rFonts w:asciiTheme="minorEastAsia" w:eastAsiaTheme="minorEastAsia" w:hAnsiTheme="minorEastAsia" w:cs="ＭＳ ゴシック"/>
                <w:kern w:val="0"/>
                <w:sz w:val="18"/>
              </w:rPr>
            </w:pPr>
          </w:p>
          <w:p w14:paraId="1FC08BD2" w14:textId="77777777" w:rsidR="00424DB4" w:rsidRDefault="00424DB4" w:rsidP="003C060E">
            <w:pPr>
              <w:autoSpaceDE w:val="0"/>
              <w:autoSpaceDN w:val="0"/>
              <w:adjustRightInd w:val="0"/>
              <w:spacing w:line="240" w:lineRule="exact"/>
              <w:ind w:left="180" w:hangingChars="100" w:hanging="180"/>
              <w:rPr>
                <w:rFonts w:asciiTheme="minorEastAsia" w:eastAsiaTheme="minorEastAsia" w:hAnsiTheme="minorEastAsia" w:cs="ＭＳ ゴシック"/>
                <w:kern w:val="0"/>
                <w:sz w:val="18"/>
              </w:rPr>
            </w:pPr>
          </w:p>
          <w:p w14:paraId="554C7161" w14:textId="77777777" w:rsidR="00424DB4" w:rsidRDefault="00424DB4" w:rsidP="003C060E">
            <w:pPr>
              <w:autoSpaceDE w:val="0"/>
              <w:autoSpaceDN w:val="0"/>
              <w:adjustRightInd w:val="0"/>
              <w:spacing w:line="240" w:lineRule="exact"/>
              <w:ind w:left="180" w:hangingChars="100" w:hanging="180"/>
              <w:rPr>
                <w:rFonts w:asciiTheme="minorEastAsia" w:eastAsiaTheme="minorEastAsia" w:hAnsiTheme="minorEastAsia" w:cs="ＭＳ ゴシック"/>
                <w:kern w:val="0"/>
                <w:sz w:val="18"/>
              </w:rPr>
            </w:pPr>
          </w:p>
          <w:p w14:paraId="3D1AD5F2" w14:textId="77777777" w:rsidR="00424DB4" w:rsidRDefault="00424DB4" w:rsidP="00424DB4">
            <w:pPr>
              <w:autoSpaceDE w:val="0"/>
              <w:autoSpaceDN w:val="0"/>
              <w:adjustRightInd w:val="0"/>
              <w:spacing w:line="240" w:lineRule="exact"/>
              <w:rPr>
                <w:rFonts w:asciiTheme="minorEastAsia" w:eastAsiaTheme="minorEastAsia" w:hAnsiTheme="minorEastAsia" w:cs="ＭＳ ゴシック"/>
                <w:kern w:val="0"/>
                <w:sz w:val="18"/>
              </w:rPr>
            </w:pPr>
          </w:p>
          <w:p w14:paraId="2485A2F8" w14:textId="77777777" w:rsidR="00424DB4" w:rsidRDefault="00424DB4" w:rsidP="003C060E">
            <w:pPr>
              <w:autoSpaceDE w:val="0"/>
              <w:autoSpaceDN w:val="0"/>
              <w:adjustRightInd w:val="0"/>
              <w:spacing w:line="240" w:lineRule="exact"/>
              <w:ind w:left="180" w:hangingChars="100" w:hanging="180"/>
              <w:rPr>
                <w:rFonts w:asciiTheme="minorEastAsia" w:eastAsiaTheme="minorEastAsia" w:hAnsiTheme="minorEastAsia" w:cs="ＭＳ ゴシック"/>
                <w:kern w:val="0"/>
                <w:sz w:val="18"/>
              </w:rPr>
            </w:pPr>
          </w:p>
          <w:p w14:paraId="1923903A" w14:textId="77777777" w:rsidR="00424DB4" w:rsidRDefault="00424DB4" w:rsidP="003C060E">
            <w:pPr>
              <w:autoSpaceDE w:val="0"/>
              <w:autoSpaceDN w:val="0"/>
              <w:adjustRightInd w:val="0"/>
              <w:spacing w:line="240" w:lineRule="exact"/>
              <w:ind w:left="180" w:hangingChars="100" w:hanging="180"/>
              <w:rPr>
                <w:rFonts w:asciiTheme="minorEastAsia" w:eastAsiaTheme="minorEastAsia" w:hAnsiTheme="minorEastAsia" w:cs="ＭＳ ゴシック"/>
                <w:kern w:val="0"/>
                <w:sz w:val="18"/>
              </w:rPr>
            </w:pPr>
          </w:p>
          <w:p w14:paraId="213F627C" w14:textId="072929B6" w:rsidR="003C060E" w:rsidRPr="003C060E" w:rsidRDefault="003C060E" w:rsidP="003C060E">
            <w:pPr>
              <w:autoSpaceDE w:val="0"/>
              <w:autoSpaceDN w:val="0"/>
              <w:adjustRightInd w:val="0"/>
              <w:spacing w:line="240" w:lineRule="exact"/>
              <w:ind w:left="180" w:hangingChars="100" w:hanging="180"/>
              <w:rPr>
                <w:rFonts w:asciiTheme="minorEastAsia" w:eastAsiaTheme="minorEastAsia" w:hAnsiTheme="minorEastAsia" w:cs="ＭＳ ゴシック"/>
                <w:kern w:val="0"/>
                <w:sz w:val="18"/>
                <w:szCs w:val="18"/>
              </w:rPr>
            </w:pPr>
          </w:p>
          <w:p w14:paraId="625062DB" w14:textId="77777777" w:rsidR="00AC76B9" w:rsidRDefault="00AC76B9" w:rsidP="00AC76B9">
            <w:pPr>
              <w:autoSpaceDE w:val="0"/>
              <w:autoSpaceDN w:val="0"/>
              <w:adjustRightInd w:val="0"/>
              <w:rPr>
                <w:rFonts w:asciiTheme="minorEastAsia" w:eastAsiaTheme="minorEastAsia" w:hAnsiTheme="minorEastAsia" w:cs="ＭＳ ゴシック"/>
                <w:kern w:val="0"/>
                <w:sz w:val="10"/>
              </w:rPr>
            </w:pPr>
          </w:p>
          <w:p w14:paraId="3DC78614" w14:textId="77777777" w:rsidR="00424DB4" w:rsidRDefault="00424DB4" w:rsidP="00AC76B9">
            <w:pPr>
              <w:autoSpaceDE w:val="0"/>
              <w:autoSpaceDN w:val="0"/>
              <w:adjustRightInd w:val="0"/>
              <w:rPr>
                <w:rFonts w:asciiTheme="minorEastAsia" w:eastAsiaTheme="minorEastAsia" w:hAnsiTheme="minorEastAsia" w:cs="ＭＳ ゴシック"/>
                <w:kern w:val="0"/>
                <w:sz w:val="10"/>
              </w:rPr>
            </w:pPr>
          </w:p>
          <w:p w14:paraId="101E10D5" w14:textId="77777777" w:rsidR="00424DB4" w:rsidRDefault="00424DB4" w:rsidP="00AC76B9">
            <w:pPr>
              <w:autoSpaceDE w:val="0"/>
              <w:autoSpaceDN w:val="0"/>
              <w:adjustRightInd w:val="0"/>
              <w:rPr>
                <w:rFonts w:asciiTheme="minorEastAsia" w:eastAsiaTheme="minorEastAsia" w:hAnsiTheme="minorEastAsia" w:cs="ＭＳ ゴシック"/>
                <w:kern w:val="0"/>
                <w:sz w:val="10"/>
              </w:rPr>
            </w:pPr>
          </w:p>
          <w:p w14:paraId="78F313F7" w14:textId="77777777" w:rsidR="00424DB4" w:rsidRPr="00AC76B9" w:rsidRDefault="00424DB4" w:rsidP="00AC76B9">
            <w:pPr>
              <w:autoSpaceDE w:val="0"/>
              <w:autoSpaceDN w:val="0"/>
              <w:adjustRightInd w:val="0"/>
              <w:rPr>
                <w:rFonts w:asciiTheme="minorEastAsia" w:eastAsiaTheme="minorEastAsia" w:hAnsiTheme="minorEastAsia" w:cs="ＭＳ ゴシック"/>
                <w:kern w:val="0"/>
                <w:sz w:val="10"/>
              </w:rPr>
            </w:pPr>
          </w:p>
        </w:tc>
        <w:tc>
          <w:tcPr>
            <w:tcW w:w="1984" w:type="dxa"/>
            <w:tcBorders>
              <w:bottom w:val="single" w:sz="4" w:space="0" w:color="auto"/>
            </w:tcBorders>
          </w:tcPr>
          <w:p w14:paraId="2051D2F5"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7E16CDF4"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4BE7F862"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1D30B36D" w14:textId="77777777" w:rsidR="00320398" w:rsidRPr="008D2DDC"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r w:rsidRPr="008D2DDC">
              <w:rPr>
                <w:rFonts w:asciiTheme="minorEastAsia" w:eastAsiaTheme="minorEastAsia" w:hAnsiTheme="minorEastAsia" w:cs="ＭＳ ゴシック" w:hint="eastAsia"/>
                <w:kern w:val="0"/>
                <w:sz w:val="18"/>
              </w:rPr>
              <w:t>□定款</w:t>
            </w:r>
          </w:p>
          <w:p w14:paraId="70601EAF"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3286015B" w14:textId="6E7871C6"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59EEDB8B" w14:textId="56F8442D"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3B695B62"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53E38A0E"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5B34118D"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77923F96"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409E56E0"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1577B31C"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2C1EE395"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380D9DA0"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7D64DC70"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2169A24F"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6C8480A5"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324832E0"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0424B671" w14:textId="77777777" w:rsidR="00320398" w:rsidRDefault="00320398" w:rsidP="000829F4">
            <w:pPr>
              <w:autoSpaceDE w:val="0"/>
              <w:autoSpaceDN w:val="0"/>
              <w:adjustRightInd w:val="0"/>
              <w:spacing w:line="240" w:lineRule="exact"/>
              <w:ind w:left="180" w:rightChars="-48" w:right="-101" w:hangingChars="100" w:hanging="180"/>
              <w:jc w:val="left"/>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Pr="001230A1">
              <w:rPr>
                <w:rFonts w:asciiTheme="minorEastAsia" w:eastAsiaTheme="minorEastAsia" w:hAnsiTheme="minorEastAsia" w:cs="ＭＳ ゴシック" w:hint="eastAsia"/>
                <w:kern w:val="0"/>
                <w:sz w:val="18"/>
              </w:rPr>
              <w:t>決議を行った評議員会の議事録</w:t>
            </w:r>
          </w:p>
          <w:p w14:paraId="0F77AF99" w14:textId="77777777" w:rsidR="00320398" w:rsidRDefault="00320398" w:rsidP="000829F4">
            <w:pPr>
              <w:autoSpaceDE w:val="0"/>
              <w:autoSpaceDN w:val="0"/>
              <w:adjustRightInd w:val="0"/>
              <w:spacing w:line="240" w:lineRule="exact"/>
              <w:ind w:left="180" w:rightChars="-48" w:right="-101" w:hangingChars="100" w:hanging="180"/>
              <w:jc w:val="left"/>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00A63EAF">
              <w:rPr>
                <w:rFonts w:asciiTheme="minorEastAsia" w:eastAsiaTheme="minorEastAsia" w:hAnsiTheme="minorEastAsia" w:cs="ＭＳ ゴシック" w:hint="eastAsia"/>
                <w:kern w:val="0"/>
                <w:sz w:val="18"/>
              </w:rPr>
              <w:t>評議員会の</w:t>
            </w:r>
            <w:r w:rsidRPr="001230A1">
              <w:rPr>
                <w:rFonts w:asciiTheme="minorEastAsia" w:eastAsiaTheme="minorEastAsia" w:hAnsiTheme="minorEastAsia" w:cs="ＭＳ ゴシック" w:hint="eastAsia"/>
                <w:kern w:val="0"/>
                <w:sz w:val="18"/>
              </w:rPr>
              <w:t>招集通知</w:t>
            </w:r>
          </w:p>
          <w:p w14:paraId="7D9829F0" w14:textId="6FFDA45D" w:rsidR="00320398" w:rsidRPr="001230A1" w:rsidRDefault="00320398" w:rsidP="000829F4">
            <w:pPr>
              <w:autoSpaceDE w:val="0"/>
              <w:autoSpaceDN w:val="0"/>
              <w:adjustRightInd w:val="0"/>
              <w:spacing w:line="240" w:lineRule="exact"/>
              <w:ind w:left="180" w:rightChars="-48" w:right="-101" w:hangingChars="100" w:hanging="180"/>
              <w:jc w:val="left"/>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Pr="001230A1">
              <w:rPr>
                <w:rFonts w:asciiTheme="minorEastAsia" w:eastAsiaTheme="minorEastAsia" w:hAnsiTheme="minorEastAsia" w:cs="ＭＳ ゴシック" w:hint="eastAsia"/>
                <w:kern w:val="0"/>
                <w:sz w:val="18"/>
              </w:rPr>
              <w:t>評議員会の議題・議案を決定した理事会の議事録</w:t>
            </w:r>
          </w:p>
          <w:p w14:paraId="518DE694" w14:textId="56F3EA34" w:rsidR="00320398" w:rsidRPr="001230A1" w:rsidRDefault="00320398" w:rsidP="000829F4">
            <w:pPr>
              <w:autoSpaceDE w:val="0"/>
              <w:autoSpaceDN w:val="0"/>
              <w:adjustRightInd w:val="0"/>
              <w:spacing w:line="240" w:lineRule="exact"/>
              <w:ind w:left="180" w:rightChars="-48" w:right="-101" w:hangingChars="100" w:hanging="180"/>
              <w:jc w:val="left"/>
              <w:rPr>
                <w:rFonts w:asciiTheme="minorEastAsia" w:eastAsiaTheme="minorEastAsia" w:hAnsiTheme="minorEastAsia" w:cs="ＭＳ ゴシック"/>
                <w:kern w:val="0"/>
                <w:sz w:val="18"/>
              </w:rPr>
            </w:pPr>
            <w:r w:rsidRPr="001230A1">
              <w:rPr>
                <w:rFonts w:asciiTheme="minorEastAsia" w:eastAsiaTheme="minorEastAsia" w:hAnsiTheme="minorEastAsia" w:cs="ＭＳ ゴシック" w:hint="eastAsia"/>
                <w:kern w:val="0"/>
                <w:sz w:val="18"/>
              </w:rPr>
              <w:t>※変更認可書又は変更届出書は所轄庁で保存している書類を確認</w:t>
            </w:r>
          </w:p>
          <w:p w14:paraId="4BD3A87C" w14:textId="3382E24E"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11F38C65" w14:textId="7D34F4B0"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475DAF05" w14:textId="79B5F28E"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701032B9"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tc>
        <w:tc>
          <w:tcPr>
            <w:tcW w:w="2396" w:type="dxa"/>
            <w:vMerge w:val="restart"/>
          </w:tcPr>
          <w:p w14:paraId="3876D03A" w14:textId="0B7DC7C3"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411F2600"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63019B2D"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4FAAEAA2" w14:textId="77777777" w:rsidR="00320398" w:rsidRPr="001F0AE9" w:rsidRDefault="00752B46" w:rsidP="001230A1">
            <w:pPr>
              <w:autoSpaceDE w:val="0"/>
              <w:autoSpaceDN w:val="0"/>
              <w:adjustRightInd w:val="0"/>
              <w:spacing w:line="240" w:lineRule="exact"/>
              <w:rPr>
                <w:rFonts w:asciiTheme="minorEastAsia" w:eastAsiaTheme="minorEastAsia" w:hAnsiTheme="minorEastAsia" w:cs="ＭＳ ゴシック"/>
                <w:kern w:val="0"/>
                <w:sz w:val="18"/>
              </w:rPr>
            </w:pPr>
            <w:r w:rsidRPr="001F0AE9">
              <w:rPr>
                <w:rFonts w:asciiTheme="minorEastAsia" w:eastAsiaTheme="minorEastAsia" w:hAnsiTheme="minorEastAsia" w:cs="ＭＳ ゴシック" w:hint="eastAsia"/>
                <w:kern w:val="0"/>
                <w:sz w:val="18"/>
              </w:rPr>
              <w:t>◎</w:t>
            </w:r>
            <w:r w:rsidR="00320398" w:rsidRPr="001F0AE9">
              <w:rPr>
                <w:rFonts w:asciiTheme="minorEastAsia" w:eastAsiaTheme="minorEastAsia" w:hAnsiTheme="minorEastAsia" w:cs="ＭＳ ゴシック" w:hint="eastAsia"/>
                <w:kern w:val="0"/>
                <w:sz w:val="18"/>
              </w:rPr>
              <w:t>法第31条第</w:t>
            </w:r>
            <w:r w:rsidR="001F0AE9" w:rsidRPr="001F0AE9">
              <w:rPr>
                <w:rFonts w:asciiTheme="minorEastAsia" w:eastAsiaTheme="minorEastAsia" w:hAnsiTheme="minorEastAsia" w:cs="ＭＳ ゴシック" w:hint="eastAsia"/>
                <w:kern w:val="0"/>
                <w:sz w:val="18"/>
              </w:rPr>
              <w:t>1</w:t>
            </w:r>
            <w:r w:rsidR="00320398" w:rsidRPr="001F0AE9">
              <w:rPr>
                <w:rFonts w:asciiTheme="minorEastAsia" w:eastAsiaTheme="minorEastAsia" w:hAnsiTheme="minorEastAsia" w:cs="ＭＳ ゴシック" w:hint="eastAsia"/>
                <w:kern w:val="0"/>
                <w:sz w:val="18"/>
              </w:rPr>
              <w:t>項</w:t>
            </w:r>
          </w:p>
          <w:p w14:paraId="6AF82828"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4D298888" w14:textId="415F2F1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4D67A8F0"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1CC8EFBB"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63A1AC07"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4C51733E"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6BBEDE2C"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145E3739"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7D793548"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2DFE1879"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07FDA39E"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287A86B8"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7F8EFBA9"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2B5972CA"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2195748B"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p w14:paraId="0901F9D4" w14:textId="4FEB32B4" w:rsidR="00320398" w:rsidRPr="001230A1" w:rsidRDefault="00752B46" w:rsidP="00420555">
            <w:pPr>
              <w:autoSpaceDE w:val="0"/>
              <w:autoSpaceDN w:val="0"/>
              <w:adjustRightInd w:val="0"/>
              <w:spacing w:line="240" w:lineRule="exact"/>
              <w:ind w:left="180" w:hangingChars="100" w:hanging="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00320398" w:rsidRPr="001230A1">
              <w:rPr>
                <w:rFonts w:asciiTheme="minorEastAsia" w:eastAsiaTheme="minorEastAsia" w:hAnsiTheme="minorEastAsia" w:cs="ＭＳ ゴシック" w:hint="eastAsia"/>
                <w:kern w:val="0"/>
                <w:sz w:val="18"/>
              </w:rPr>
              <w:t>法第45条の36第</w:t>
            </w:r>
            <w:r w:rsidR="001F0AE9">
              <w:rPr>
                <w:rFonts w:asciiTheme="minorEastAsia" w:eastAsiaTheme="minorEastAsia" w:hAnsiTheme="minorEastAsia" w:cs="ＭＳ ゴシック" w:hint="eastAsia"/>
                <w:kern w:val="0"/>
                <w:sz w:val="18"/>
              </w:rPr>
              <w:t>1</w:t>
            </w:r>
            <w:r w:rsidR="00320398" w:rsidRPr="001230A1">
              <w:rPr>
                <w:rFonts w:asciiTheme="minorEastAsia" w:eastAsiaTheme="minorEastAsia" w:hAnsiTheme="minorEastAsia" w:cs="ＭＳ ゴシック" w:hint="eastAsia"/>
                <w:kern w:val="0"/>
                <w:sz w:val="18"/>
              </w:rPr>
              <w:t>項</w:t>
            </w:r>
            <w:r w:rsidR="00E94414">
              <w:rPr>
                <w:rFonts w:asciiTheme="minorEastAsia" w:eastAsiaTheme="minorEastAsia" w:hAnsiTheme="minorEastAsia" w:cs="ＭＳ ゴシック" w:hint="eastAsia"/>
                <w:kern w:val="0"/>
                <w:sz w:val="18"/>
              </w:rPr>
              <w:t>、</w:t>
            </w:r>
            <w:r w:rsidR="00320398" w:rsidRPr="001230A1">
              <w:rPr>
                <w:rFonts w:asciiTheme="minorEastAsia" w:eastAsiaTheme="minorEastAsia" w:hAnsiTheme="minorEastAsia" w:cs="ＭＳ ゴシック" w:hint="eastAsia"/>
                <w:kern w:val="0"/>
                <w:sz w:val="18"/>
              </w:rPr>
              <w:t>第</w:t>
            </w:r>
            <w:r w:rsidR="001F0AE9">
              <w:rPr>
                <w:rFonts w:asciiTheme="minorEastAsia" w:eastAsiaTheme="minorEastAsia" w:hAnsiTheme="minorEastAsia" w:cs="ＭＳ ゴシック" w:hint="eastAsia"/>
                <w:kern w:val="0"/>
                <w:sz w:val="18"/>
              </w:rPr>
              <w:t>2項</w:t>
            </w:r>
            <w:r w:rsidR="00E94414">
              <w:rPr>
                <w:rFonts w:asciiTheme="minorEastAsia" w:eastAsiaTheme="minorEastAsia" w:hAnsiTheme="minorEastAsia" w:cs="ＭＳ ゴシック" w:hint="eastAsia"/>
                <w:kern w:val="0"/>
                <w:sz w:val="18"/>
              </w:rPr>
              <w:t>、</w:t>
            </w:r>
            <w:r w:rsidR="001F0AE9">
              <w:rPr>
                <w:rFonts w:asciiTheme="minorEastAsia" w:eastAsiaTheme="minorEastAsia" w:hAnsiTheme="minorEastAsia" w:cs="ＭＳ ゴシック" w:hint="eastAsia"/>
                <w:kern w:val="0"/>
                <w:sz w:val="18"/>
              </w:rPr>
              <w:t>第4</w:t>
            </w:r>
            <w:r w:rsidR="00320398" w:rsidRPr="001230A1">
              <w:rPr>
                <w:rFonts w:asciiTheme="minorEastAsia" w:eastAsiaTheme="minorEastAsia" w:hAnsiTheme="minorEastAsia" w:cs="ＭＳ ゴシック" w:hint="eastAsia"/>
                <w:kern w:val="0"/>
                <w:sz w:val="18"/>
              </w:rPr>
              <w:t>項</w:t>
            </w:r>
            <w:r w:rsidR="00E94414">
              <w:rPr>
                <w:rFonts w:asciiTheme="minorEastAsia" w:eastAsiaTheme="minorEastAsia" w:hAnsiTheme="minorEastAsia" w:cs="ＭＳ ゴシック" w:hint="eastAsia"/>
                <w:kern w:val="0"/>
                <w:sz w:val="18"/>
              </w:rPr>
              <w:t>、</w:t>
            </w:r>
            <w:r w:rsidR="00320398" w:rsidRPr="001230A1">
              <w:rPr>
                <w:rFonts w:asciiTheme="minorEastAsia" w:eastAsiaTheme="minorEastAsia" w:hAnsiTheme="minorEastAsia" w:cs="ＭＳ ゴシック" w:hint="eastAsia"/>
                <w:kern w:val="0"/>
                <w:sz w:val="18"/>
              </w:rPr>
              <w:t>第45</w:t>
            </w:r>
            <w:r w:rsidR="001F0AE9">
              <w:rPr>
                <w:rFonts w:asciiTheme="minorEastAsia" w:eastAsiaTheme="minorEastAsia" w:hAnsiTheme="minorEastAsia" w:cs="ＭＳ ゴシック" w:hint="eastAsia"/>
                <w:kern w:val="0"/>
                <w:sz w:val="18"/>
              </w:rPr>
              <w:t>条の9第7項第3</w:t>
            </w:r>
            <w:r>
              <w:rPr>
                <w:rFonts w:asciiTheme="minorEastAsia" w:eastAsiaTheme="minorEastAsia" w:hAnsiTheme="minorEastAsia" w:cs="ＭＳ ゴシック" w:hint="eastAsia"/>
                <w:kern w:val="0"/>
                <w:sz w:val="18"/>
              </w:rPr>
              <w:t>号</w:t>
            </w:r>
          </w:p>
          <w:p w14:paraId="2BD9F343" w14:textId="626CB98F" w:rsidR="00320398" w:rsidRPr="001230A1" w:rsidRDefault="00752B46" w:rsidP="001230A1">
            <w:pPr>
              <w:autoSpaceDE w:val="0"/>
              <w:autoSpaceDN w:val="0"/>
              <w:adjustRightInd w:val="0"/>
              <w:spacing w:line="240" w:lineRule="exact"/>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001B6941">
              <w:rPr>
                <w:rFonts w:asciiTheme="minorEastAsia" w:eastAsiaTheme="minorEastAsia" w:hAnsiTheme="minorEastAsia" w:cs="ＭＳ ゴシック" w:hint="eastAsia"/>
                <w:kern w:val="0"/>
                <w:sz w:val="18"/>
              </w:rPr>
              <w:t>規則第4</w:t>
            </w:r>
            <w:r w:rsidR="00320398" w:rsidRPr="001230A1">
              <w:rPr>
                <w:rFonts w:asciiTheme="minorEastAsia" w:eastAsiaTheme="minorEastAsia" w:hAnsiTheme="minorEastAsia" w:cs="ＭＳ ゴシック" w:hint="eastAsia"/>
                <w:kern w:val="0"/>
                <w:sz w:val="18"/>
              </w:rPr>
              <w:t>条</w:t>
            </w:r>
          </w:p>
          <w:p w14:paraId="6356227C" w14:textId="77777777"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7A75E462" w14:textId="4305E57D" w:rsidR="00320398"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17C76EAD" w14:textId="6FBABF45" w:rsidR="00320398"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58EDAC0D" w14:textId="77777777" w:rsidR="00320398"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30EE5A52" w14:textId="77777777" w:rsidR="00320398"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430BCF56" w14:textId="2EBF34D5" w:rsidR="004464B5" w:rsidRDefault="004464B5" w:rsidP="001230A1">
            <w:pPr>
              <w:autoSpaceDE w:val="0"/>
              <w:autoSpaceDN w:val="0"/>
              <w:adjustRightInd w:val="0"/>
              <w:spacing w:line="240" w:lineRule="exact"/>
              <w:rPr>
                <w:rFonts w:asciiTheme="minorEastAsia" w:eastAsiaTheme="minorEastAsia" w:hAnsiTheme="minorEastAsia" w:cs="ＭＳ ゴシック"/>
                <w:kern w:val="0"/>
                <w:sz w:val="18"/>
              </w:rPr>
            </w:pPr>
          </w:p>
          <w:p w14:paraId="5B2688AA" w14:textId="269E71B5" w:rsidR="003C060E" w:rsidRDefault="003C060E" w:rsidP="001230A1">
            <w:pPr>
              <w:autoSpaceDE w:val="0"/>
              <w:autoSpaceDN w:val="0"/>
              <w:adjustRightInd w:val="0"/>
              <w:spacing w:line="240" w:lineRule="exact"/>
              <w:rPr>
                <w:rFonts w:asciiTheme="minorEastAsia" w:eastAsiaTheme="minorEastAsia" w:hAnsiTheme="minorEastAsia" w:cs="ＭＳ ゴシック"/>
                <w:kern w:val="0"/>
                <w:sz w:val="18"/>
              </w:rPr>
            </w:pPr>
          </w:p>
          <w:p w14:paraId="371DDE06" w14:textId="552E3D3E" w:rsidR="004464B5" w:rsidRDefault="004464B5" w:rsidP="001230A1">
            <w:pPr>
              <w:autoSpaceDE w:val="0"/>
              <w:autoSpaceDN w:val="0"/>
              <w:adjustRightInd w:val="0"/>
              <w:spacing w:line="240" w:lineRule="exact"/>
              <w:rPr>
                <w:rFonts w:asciiTheme="minorEastAsia" w:eastAsiaTheme="minorEastAsia" w:hAnsiTheme="minorEastAsia" w:cs="ＭＳ ゴシック"/>
                <w:kern w:val="0"/>
                <w:sz w:val="18"/>
              </w:rPr>
            </w:pPr>
          </w:p>
          <w:p w14:paraId="0FDB6679" w14:textId="77777777" w:rsidR="004464B5" w:rsidRDefault="004464B5" w:rsidP="001230A1">
            <w:pPr>
              <w:autoSpaceDE w:val="0"/>
              <w:autoSpaceDN w:val="0"/>
              <w:adjustRightInd w:val="0"/>
              <w:spacing w:line="240" w:lineRule="exact"/>
              <w:rPr>
                <w:rFonts w:asciiTheme="minorEastAsia" w:eastAsiaTheme="minorEastAsia" w:hAnsiTheme="minorEastAsia" w:cs="ＭＳ ゴシック"/>
                <w:kern w:val="0"/>
                <w:sz w:val="18"/>
              </w:rPr>
            </w:pPr>
          </w:p>
          <w:p w14:paraId="6EF6DEB6" w14:textId="77777777" w:rsidR="004464B5" w:rsidRDefault="004464B5" w:rsidP="001230A1">
            <w:pPr>
              <w:autoSpaceDE w:val="0"/>
              <w:autoSpaceDN w:val="0"/>
              <w:adjustRightInd w:val="0"/>
              <w:spacing w:line="240" w:lineRule="exact"/>
              <w:rPr>
                <w:rFonts w:asciiTheme="minorEastAsia" w:eastAsiaTheme="minorEastAsia" w:hAnsiTheme="minorEastAsia" w:cs="ＭＳ ゴシック"/>
                <w:kern w:val="0"/>
                <w:sz w:val="18"/>
              </w:rPr>
            </w:pPr>
          </w:p>
          <w:p w14:paraId="0FCAD326" w14:textId="77777777" w:rsidR="004464B5" w:rsidRDefault="004464B5" w:rsidP="001230A1">
            <w:pPr>
              <w:autoSpaceDE w:val="0"/>
              <w:autoSpaceDN w:val="0"/>
              <w:adjustRightInd w:val="0"/>
              <w:spacing w:line="240" w:lineRule="exact"/>
              <w:rPr>
                <w:rFonts w:asciiTheme="minorEastAsia" w:eastAsiaTheme="minorEastAsia" w:hAnsiTheme="minorEastAsia" w:cs="ＭＳ ゴシック"/>
                <w:kern w:val="0"/>
                <w:sz w:val="18"/>
              </w:rPr>
            </w:pPr>
          </w:p>
          <w:p w14:paraId="33DB8A56" w14:textId="77777777" w:rsidR="00424DB4" w:rsidRDefault="00424DB4" w:rsidP="001230A1">
            <w:pPr>
              <w:autoSpaceDE w:val="0"/>
              <w:autoSpaceDN w:val="0"/>
              <w:adjustRightInd w:val="0"/>
              <w:spacing w:line="240" w:lineRule="exact"/>
              <w:rPr>
                <w:rFonts w:asciiTheme="minorEastAsia" w:eastAsiaTheme="minorEastAsia" w:hAnsiTheme="minorEastAsia" w:cs="ＭＳ ゴシック"/>
                <w:kern w:val="0"/>
                <w:sz w:val="18"/>
              </w:rPr>
            </w:pPr>
          </w:p>
          <w:p w14:paraId="67770F1C" w14:textId="77777777" w:rsidR="004464B5" w:rsidRDefault="004464B5" w:rsidP="001230A1">
            <w:pPr>
              <w:autoSpaceDE w:val="0"/>
              <w:autoSpaceDN w:val="0"/>
              <w:adjustRightInd w:val="0"/>
              <w:spacing w:line="240" w:lineRule="exact"/>
              <w:rPr>
                <w:rFonts w:asciiTheme="minorEastAsia" w:eastAsiaTheme="minorEastAsia" w:hAnsiTheme="minorEastAsia" w:cs="ＭＳ ゴシック"/>
                <w:kern w:val="0"/>
                <w:sz w:val="18"/>
              </w:rPr>
            </w:pPr>
          </w:p>
          <w:p w14:paraId="134656DD" w14:textId="77777777" w:rsidR="00320398" w:rsidRPr="001230A1" w:rsidRDefault="00752B46" w:rsidP="00420555">
            <w:pPr>
              <w:autoSpaceDE w:val="0"/>
              <w:autoSpaceDN w:val="0"/>
              <w:adjustRightInd w:val="0"/>
              <w:spacing w:line="240" w:lineRule="exact"/>
              <w:ind w:left="180" w:hangingChars="100" w:hanging="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00320398" w:rsidRPr="001230A1">
              <w:rPr>
                <w:rFonts w:asciiTheme="minorEastAsia" w:eastAsiaTheme="minorEastAsia" w:hAnsiTheme="minorEastAsia" w:cs="ＭＳ ゴシック" w:hint="eastAsia"/>
                <w:kern w:val="0"/>
                <w:sz w:val="18"/>
              </w:rPr>
              <w:t>法第34条の</w:t>
            </w:r>
            <w:r w:rsidR="001F0AE9">
              <w:rPr>
                <w:rFonts w:asciiTheme="minorEastAsia" w:eastAsiaTheme="minorEastAsia" w:hAnsiTheme="minorEastAsia" w:cs="ＭＳ ゴシック" w:hint="eastAsia"/>
                <w:kern w:val="0"/>
                <w:sz w:val="18"/>
              </w:rPr>
              <w:t>2第1項</w:t>
            </w:r>
            <w:r w:rsidR="00E94414">
              <w:rPr>
                <w:rFonts w:asciiTheme="minorEastAsia" w:eastAsiaTheme="minorEastAsia" w:hAnsiTheme="minorEastAsia" w:cs="ＭＳ ゴシック" w:hint="eastAsia"/>
                <w:kern w:val="0"/>
                <w:sz w:val="18"/>
              </w:rPr>
              <w:t>、</w:t>
            </w:r>
            <w:r w:rsidR="00320398" w:rsidRPr="001230A1">
              <w:rPr>
                <w:rFonts w:asciiTheme="minorEastAsia" w:eastAsiaTheme="minorEastAsia" w:hAnsiTheme="minorEastAsia" w:cs="ＭＳ ゴシック" w:hint="eastAsia"/>
                <w:kern w:val="0"/>
                <w:sz w:val="18"/>
              </w:rPr>
              <w:t>第</w:t>
            </w:r>
            <w:r w:rsidR="001F0AE9">
              <w:rPr>
                <w:rFonts w:asciiTheme="minorEastAsia" w:eastAsiaTheme="minorEastAsia" w:hAnsiTheme="minorEastAsia" w:cs="ＭＳ ゴシック" w:hint="eastAsia"/>
                <w:kern w:val="0"/>
                <w:sz w:val="18"/>
              </w:rPr>
              <w:t>4</w:t>
            </w:r>
            <w:r w:rsidR="00320398" w:rsidRPr="001230A1">
              <w:rPr>
                <w:rFonts w:asciiTheme="minorEastAsia" w:eastAsiaTheme="minorEastAsia" w:hAnsiTheme="minorEastAsia" w:cs="ＭＳ ゴシック" w:hint="eastAsia"/>
                <w:kern w:val="0"/>
                <w:sz w:val="18"/>
              </w:rPr>
              <w:t>項</w:t>
            </w:r>
            <w:r w:rsidR="00E94414">
              <w:rPr>
                <w:rFonts w:asciiTheme="minorEastAsia" w:eastAsiaTheme="minorEastAsia" w:hAnsiTheme="minorEastAsia" w:cs="ＭＳ ゴシック" w:hint="eastAsia"/>
                <w:kern w:val="0"/>
                <w:sz w:val="18"/>
              </w:rPr>
              <w:t>、</w:t>
            </w:r>
            <w:r w:rsidR="00320398" w:rsidRPr="001230A1">
              <w:rPr>
                <w:rFonts w:asciiTheme="minorEastAsia" w:eastAsiaTheme="minorEastAsia" w:hAnsiTheme="minorEastAsia" w:cs="ＭＳ ゴシック" w:hint="eastAsia"/>
                <w:kern w:val="0"/>
                <w:sz w:val="18"/>
              </w:rPr>
              <w:t>第59</w:t>
            </w:r>
            <w:r w:rsidR="001F0AE9">
              <w:rPr>
                <w:rFonts w:asciiTheme="minorEastAsia" w:eastAsiaTheme="minorEastAsia" w:hAnsiTheme="minorEastAsia" w:cs="ＭＳ ゴシック" w:hint="eastAsia"/>
                <w:kern w:val="0"/>
                <w:sz w:val="18"/>
              </w:rPr>
              <w:t>条の2第1項第1号</w:t>
            </w:r>
          </w:p>
          <w:p w14:paraId="0C7F2ABD" w14:textId="77777777" w:rsidR="00320398" w:rsidRPr="001230A1" w:rsidRDefault="00752B46" w:rsidP="00752B46">
            <w:pPr>
              <w:autoSpaceDE w:val="0"/>
              <w:autoSpaceDN w:val="0"/>
              <w:adjustRightInd w:val="0"/>
              <w:spacing w:line="240" w:lineRule="exact"/>
              <w:ind w:left="180" w:hangingChars="100" w:hanging="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001F0AE9">
              <w:rPr>
                <w:rFonts w:asciiTheme="minorEastAsia" w:eastAsiaTheme="minorEastAsia" w:hAnsiTheme="minorEastAsia" w:cs="ＭＳ ゴシック" w:hint="eastAsia"/>
                <w:kern w:val="0"/>
                <w:sz w:val="18"/>
              </w:rPr>
              <w:t>規則第2条の5</w:t>
            </w:r>
            <w:r w:rsidR="00E94414">
              <w:rPr>
                <w:rFonts w:asciiTheme="minorEastAsia" w:eastAsiaTheme="minorEastAsia" w:hAnsiTheme="minorEastAsia" w:cs="ＭＳ ゴシック" w:hint="eastAsia"/>
                <w:kern w:val="0"/>
                <w:sz w:val="18"/>
              </w:rPr>
              <w:t>、</w:t>
            </w:r>
            <w:r w:rsidR="00320398" w:rsidRPr="001230A1">
              <w:rPr>
                <w:rFonts w:asciiTheme="minorEastAsia" w:eastAsiaTheme="minorEastAsia" w:hAnsiTheme="minorEastAsia" w:cs="ＭＳ ゴシック" w:hint="eastAsia"/>
                <w:kern w:val="0"/>
                <w:sz w:val="18"/>
              </w:rPr>
              <w:t>第10</w:t>
            </w:r>
            <w:r w:rsidR="001F0AE9">
              <w:rPr>
                <w:rFonts w:asciiTheme="minorEastAsia" w:eastAsiaTheme="minorEastAsia" w:hAnsiTheme="minorEastAsia" w:cs="ＭＳ ゴシック" w:hint="eastAsia"/>
                <w:kern w:val="0"/>
                <w:sz w:val="18"/>
              </w:rPr>
              <w:t>条第1</w:t>
            </w:r>
            <w:r w:rsidR="00320398" w:rsidRPr="001230A1">
              <w:rPr>
                <w:rFonts w:asciiTheme="minorEastAsia" w:eastAsiaTheme="minorEastAsia" w:hAnsiTheme="minorEastAsia" w:cs="ＭＳ ゴシック" w:hint="eastAsia"/>
                <w:kern w:val="0"/>
                <w:sz w:val="18"/>
              </w:rPr>
              <w:t>項</w:t>
            </w:r>
            <w:r w:rsidR="00810C45">
              <w:rPr>
                <w:rFonts w:asciiTheme="minorEastAsia" w:eastAsiaTheme="minorEastAsia" w:hAnsiTheme="minorEastAsia" w:cs="ＭＳ ゴシック" w:hint="eastAsia"/>
                <w:kern w:val="0"/>
                <w:sz w:val="18"/>
              </w:rPr>
              <w:t>、第2項</w:t>
            </w:r>
          </w:p>
          <w:p w14:paraId="05974EF5" w14:textId="77777777"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18BCCC9F"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tc>
        <w:tc>
          <w:tcPr>
            <w:tcW w:w="1435" w:type="dxa"/>
            <w:vMerge w:val="restart"/>
          </w:tcPr>
          <w:p w14:paraId="1E02AB68" w14:textId="6A696EFC"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67767EBC" w14:textId="19019706"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47E8D6DA" w14:textId="55FECBB9"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4A8739E5" w14:textId="50ABC896"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r w:rsidRPr="001230A1">
              <w:rPr>
                <w:rFonts w:asciiTheme="minorEastAsia" w:eastAsiaTheme="minorEastAsia" w:hAnsiTheme="minorEastAsia" w:cs="ＭＳ ゴシック" w:hint="eastAsia"/>
                <w:kern w:val="0"/>
                <w:sz w:val="18"/>
              </w:rPr>
              <w:t>ｶﾞｲﾄﾞﾗｲﾝ</w:t>
            </w:r>
          </w:p>
          <w:p w14:paraId="40C4D1B8" w14:textId="77777777"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r w:rsidRPr="001230A1">
              <w:rPr>
                <w:rFonts w:asciiTheme="minorEastAsia" w:eastAsiaTheme="minorEastAsia" w:hAnsiTheme="minorEastAsia" w:cs="ＭＳ ゴシック" w:hint="eastAsia"/>
                <w:kern w:val="0"/>
                <w:sz w:val="18"/>
              </w:rPr>
              <w:t>（Ⅰ-1-1）</w:t>
            </w:r>
          </w:p>
          <w:p w14:paraId="59AE5D47" w14:textId="5FB526A6"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113D5A0B" w14:textId="77777777"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79B40506" w14:textId="77777777"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0A31BDC1" w14:textId="121283A5"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31495148" w14:textId="77777777"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64C00B86" w14:textId="174FA91A"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368701C0" w14:textId="5097EADE"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745AF611" w14:textId="77777777"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609EE9C7" w14:textId="77777777"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4B7B5E05" w14:textId="77777777"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56D2C0C7" w14:textId="77777777"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6E3A7FC3" w14:textId="77777777"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55444424" w14:textId="77777777"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36F6ECEC" w14:textId="77777777"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0A9F81F9" w14:textId="77777777"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r w:rsidRPr="001230A1">
              <w:rPr>
                <w:rFonts w:asciiTheme="minorEastAsia" w:eastAsiaTheme="minorEastAsia" w:hAnsiTheme="minorEastAsia" w:cs="ＭＳ ゴシック" w:hint="eastAsia"/>
                <w:kern w:val="0"/>
                <w:sz w:val="18"/>
              </w:rPr>
              <w:t>ｶﾞｲﾄﾞﾗｲﾝ</w:t>
            </w:r>
          </w:p>
          <w:p w14:paraId="2449E009" w14:textId="77777777" w:rsidR="00320398"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r w:rsidRPr="001230A1">
              <w:rPr>
                <w:rFonts w:asciiTheme="minorEastAsia" w:eastAsiaTheme="minorEastAsia" w:hAnsiTheme="minorEastAsia" w:cs="ＭＳ ゴシック" w:hint="eastAsia"/>
                <w:kern w:val="0"/>
                <w:sz w:val="18"/>
              </w:rPr>
              <w:t>（Ⅰ-1-2）</w:t>
            </w:r>
          </w:p>
          <w:p w14:paraId="4124840C" w14:textId="77777777" w:rsidR="00320398"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30EAA4D7" w14:textId="77777777" w:rsidR="00320398"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34C295D6" w14:textId="77777777" w:rsidR="00320398"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27FB0265" w14:textId="77777777" w:rsidR="00320398"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63979363" w14:textId="77777777" w:rsidR="00320398"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48FE2DBB" w14:textId="77777777" w:rsidR="00320398"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5A2D46EF" w14:textId="77777777" w:rsidR="00320398"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16071D29" w14:textId="77777777" w:rsidR="00320398"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29F67BAC" w14:textId="77777777" w:rsidR="004464B5" w:rsidRDefault="004464B5" w:rsidP="001230A1">
            <w:pPr>
              <w:autoSpaceDE w:val="0"/>
              <w:autoSpaceDN w:val="0"/>
              <w:adjustRightInd w:val="0"/>
              <w:spacing w:line="240" w:lineRule="exact"/>
              <w:rPr>
                <w:rFonts w:asciiTheme="minorEastAsia" w:eastAsiaTheme="minorEastAsia" w:hAnsiTheme="minorEastAsia" w:cs="ＭＳ ゴシック"/>
                <w:kern w:val="0"/>
                <w:sz w:val="18"/>
              </w:rPr>
            </w:pPr>
          </w:p>
          <w:p w14:paraId="6FF33DCA" w14:textId="77777777" w:rsidR="004464B5" w:rsidRDefault="004464B5" w:rsidP="001230A1">
            <w:pPr>
              <w:autoSpaceDE w:val="0"/>
              <w:autoSpaceDN w:val="0"/>
              <w:adjustRightInd w:val="0"/>
              <w:spacing w:line="240" w:lineRule="exact"/>
              <w:rPr>
                <w:rFonts w:asciiTheme="minorEastAsia" w:eastAsiaTheme="minorEastAsia" w:hAnsiTheme="minorEastAsia" w:cs="ＭＳ ゴシック"/>
                <w:kern w:val="0"/>
                <w:sz w:val="18"/>
              </w:rPr>
            </w:pPr>
          </w:p>
          <w:p w14:paraId="61965316" w14:textId="77777777" w:rsidR="004464B5" w:rsidRDefault="004464B5" w:rsidP="001230A1">
            <w:pPr>
              <w:autoSpaceDE w:val="0"/>
              <w:autoSpaceDN w:val="0"/>
              <w:adjustRightInd w:val="0"/>
              <w:spacing w:line="240" w:lineRule="exact"/>
              <w:rPr>
                <w:rFonts w:asciiTheme="minorEastAsia" w:eastAsiaTheme="minorEastAsia" w:hAnsiTheme="minorEastAsia" w:cs="ＭＳ ゴシック"/>
                <w:kern w:val="0"/>
                <w:sz w:val="18"/>
              </w:rPr>
            </w:pPr>
          </w:p>
          <w:p w14:paraId="2820FF2E" w14:textId="77777777" w:rsidR="003C060E" w:rsidRDefault="003C060E" w:rsidP="001230A1">
            <w:pPr>
              <w:autoSpaceDE w:val="0"/>
              <w:autoSpaceDN w:val="0"/>
              <w:adjustRightInd w:val="0"/>
              <w:spacing w:line="240" w:lineRule="exact"/>
              <w:rPr>
                <w:rFonts w:asciiTheme="minorEastAsia" w:eastAsiaTheme="minorEastAsia" w:hAnsiTheme="minorEastAsia" w:cs="ＭＳ ゴシック"/>
                <w:kern w:val="0"/>
                <w:sz w:val="18"/>
              </w:rPr>
            </w:pPr>
          </w:p>
          <w:p w14:paraId="37BD9A1E" w14:textId="77777777" w:rsidR="004464B5" w:rsidRDefault="004464B5" w:rsidP="001230A1">
            <w:pPr>
              <w:autoSpaceDE w:val="0"/>
              <w:autoSpaceDN w:val="0"/>
              <w:adjustRightInd w:val="0"/>
              <w:spacing w:line="240" w:lineRule="exact"/>
              <w:rPr>
                <w:rFonts w:asciiTheme="minorEastAsia" w:eastAsiaTheme="minorEastAsia" w:hAnsiTheme="minorEastAsia" w:cs="ＭＳ ゴシック"/>
                <w:kern w:val="0"/>
                <w:sz w:val="18"/>
              </w:rPr>
            </w:pPr>
          </w:p>
          <w:p w14:paraId="768C3C48" w14:textId="77777777" w:rsidR="00320398"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p w14:paraId="041E43D1" w14:textId="77777777" w:rsidR="00424DB4" w:rsidRDefault="00424DB4" w:rsidP="001230A1">
            <w:pPr>
              <w:autoSpaceDE w:val="0"/>
              <w:autoSpaceDN w:val="0"/>
              <w:adjustRightInd w:val="0"/>
              <w:spacing w:line="240" w:lineRule="exact"/>
              <w:rPr>
                <w:rFonts w:asciiTheme="minorEastAsia" w:eastAsiaTheme="minorEastAsia" w:hAnsiTheme="minorEastAsia" w:cs="ＭＳ ゴシック"/>
                <w:kern w:val="0"/>
                <w:sz w:val="18"/>
              </w:rPr>
            </w:pPr>
          </w:p>
          <w:p w14:paraId="5833DAFF" w14:textId="77777777"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r w:rsidRPr="001230A1">
              <w:rPr>
                <w:rFonts w:asciiTheme="minorEastAsia" w:eastAsiaTheme="minorEastAsia" w:hAnsiTheme="minorEastAsia" w:cs="ＭＳ ゴシック" w:hint="eastAsia"/>
                <w:kern w:val="0"/>
                <w:sz w:val="18"/>
              </w:rPr>
              <w:t>ｶﾞｲﾄﾞﾗｲﾝ</w:t>
            </w:r>
          </w:p>
          <w:p w14:paraId="58655176" w14:textId="77777777"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r w:rsidRPr="001230A1">
              <w:rPr>
                <w:rFonts w:asciiTheme="minorEastAsia" w:eastAsiaTheme="minorEastAsia" w:hAnsiTheme="minorEastAsia" w:cs="ＭＳ ゴシック" w:hint="eastAsia"/>
                <w:kern w:val="0"/>
                <w:sz w:val="18"/>
              </w:rPr>
              <w:t>（Ⅰ-1-3）</w:t>
            </w:r>
          </w:p>
          <w:p w14:paraId="41F2FA21" w14:textId="77777777"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tc>
      </w:tr>
      <w:tr w:rsidR="00320398" w:rsidRPr="00BF207F" w14:paraId="5B7DF954" w14:textId="77777777" w:rsidTr="00A87F74">
        <w:trPr>
          <w:trHeight w:val="2172"/>
          <w:jc w:val="center"/>
        </w:trPr>
        <w:tc>
          <w:tcPr>
            <w:tcW w:w="6095" w:type="dxa"/>
            <w:gridSpan w:val="2"/>
            <w:tcBorders>
              <w:top w:val="nil"/>
              <w:left w:val="single" w:sz="4" w:space="0" w:color="auto"/>
              <w:bottom w:val="single" w:sz="4" w:space="0" w:color="auto"/>
              <w:right w:val="single" w:sz="4" w:space="0" w:color="auto"/>
            </w:tcBorders>
          </w:tcPr>
          <w:p w14:paraId="7D51C50C" w14:textId="0460C795" w:rsidR="00320398" w:rsidRPr="00CF59F1" w:rsidRDefault="00320398" w:rsidP="00AC76B9">
            <w:pPr>
              <w:autoSpaceDE w:val="0"/>
              <w:autoSpaceDN w:val="0"/>
              <w:adjustRightInd w:val="0"/>
              <w:ind w:left="200" w:hangingChars="100" w:hanging="200"/>
              <w:rPr>
                <w:rFonts w:asciiTheme="minorEastAsia" w:eastAsiaTheme="minorEastAsia" w:hAnsiTheme="minorEastAsia" w:cs="ＭＳ ゴシック"/>
                <w:kern w:val="0"/>
                <w:sz w:val="20"/>
              </w:rPr>
            </w:pPr>
          </w:p>
        </w:tc>
        <w:tc>
          <w:tcPr>
            <w:tcW w:w="2396" w:type="dxa"/>
            <w:vMerge/>
            <w:tcBorders>
              <w:left w:val="single" w:sz="4" w:space="0" w:color="auto"/>
            </w:tcBorders>
          </w:tcPr>
          <w:p w14:paraId="45016009" w14:textId="77777777" w:rsidR="00320398" w:rsidRPr="00CF59F1" w:rsidRDefault="00320398" w:rsidP="001230A1">
            <w:pPr>
              <w:autoSpaceDE w:val="0"/>
              <w:autoSpaceDN w:val="0"/>
              <w:adjustRightInd w:val="0"/>
              <w:spacing w:line="240" w:lineRule="exact"/>
              <w:rPr>
                <w:rFonts w:asciiTheme="minorEastAsia" w:eastAsiaTheme="minorEastAsia" w:hAnsiTheme="minorEastAsia" w:cs="ＭＳ ゴシック"/>
                <w:kern w:val="0"/>
                <w:sz w:val="20"/>
              </w:rPr>
            </w:pPr>
          </w:p>
        </w:tc>
        <w:tc>
          <w:tcPr>
            <w:tcW w:w="1435" w:type="dxa"/>
            <w:vMerge/>
          </w:tcPr>
          <w:p w14:paraId="60CE0AB7" w14:textId="77777777" w:rsidR="00320398" w:rsidRPr="001230A1" w:rsidRDefault="00320398" w:rsidP="001230A1">
            <w:pPr>
              <w:autoSpaceDE w:val="0"/>
              <w:autoSpaceDN w:val="0"/>
              <w:adjustRightInd w:val="0"/>
              <w:spacing w:line="240" w:lineRule="exact"/>
              <w:rPr>
                <w:rFonts w:asciiTheme="minorEastAsia" w:eastAsiaTheme="minorEastAsia" w:hAnsiTheme="minorEastAsia" w:cs="ＭＳ ゴシック"/>
                <w:kern w:val="0"/>
                <w:sz w:val="18"/>
              </w:rPr>
            </w:pPr>
          </w:p>
        </w:tc>
      </w:tr>
    </w:tbl>
    <w:p w14:paraId="0AD2E61C" w14:textId="77777777" w:rsidR="00BF207F" w:rsidRPr="008B45BC" w:rsidRDefault="008B45BC" w:rsidP="00BF207F">
      <w:pPr>
        <w:wordWrap w:val="0"/>
        <w:autoSpaceDE w:val="0"/>
        <w:autoSpaceDN w:val="0"/>
        <w:adjustRightInd w:val="0"/>
        <w:jc w:val="center"/>
        <w:rPr>
          <w:rFonts w:asciiTheme="minorEastAsia" w:eastAsiaTheme="minorEastAsia" w:hAnsiTheme="minorEastAsia" w:cs="ＭＳ ゴシック"/>
          <w:kern w:val="0"/>
          <w:sz w:val="20"/>
        </w:rPr>
      </w:pPr>
      <w:r w:rsidRPr="008B45BC">
        <w:rPr>
          <w:rFonts w:asciiTheme="minorEastAsia" w:eastAsiaTheme="minorEastAsia" w:hAnsiTheme="minorEastAsia" w:cs="ＭＳ ゴシック" w:hint="eastAsia"/>
          <w:kern w:val="0"/>
          <w:sz w:val="20"/>
        </w:rPr>
        <w:t>法１－２</w:t>
      </w:r>
    </w:p>
    <w:p w14:paraId="3D63F33B" w14:textId="77777777" w:rsidR="00642A46" w:rsidRPr="00BF207F" w:rsidRDefault="00642A46"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0FDBDFAE" w14:textId="77777777" w:rsidTr="00BF207F">
        <w:trPr>
          <w:trHeight w:val="458"/>
          <w:jc w:val="center"/>
        </w:trPr>
        <w:tc>
          <w:tcPr>
            <w:tcW w:w="2016" w:type="dxa"/>
            <w:vAlign w:val="center"/>
          </w:tcPr>
          <w:p w14:paraId="3E76F068"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kern w:val="0"/>
                <w:sz w:val="20"/>
              </w:rPr>
              <w:br w:type="page"/>
            </w:r>
            <w:r w:rsidRPr="00CF59F1">
              <w:rPr>
                <w:rFonts w:asciiTheme="minorEastAsia" w:eastAsiaTheme="minorEastAsia" w:hAnsiTheme="minorEastAsia" w:cs="ＭＳ ゴシック" w:hint="eastAsia"/>
                <w:kern w:val="0"/>
                <w:sz w:val="20"/>
              </w:rPr>
              <w:t>主　眼　事　項</w:t>
            </w:r>
          </w:p>
        </w:tc>
        <w:tc>
          <w:tcPr>
            <w:tcW w:w="6244" w:type="dxa"/>
            <w:vAlign w:val="center"/>
          </w:tcPr>
          <w:p w14:paraId="73F194AE"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着　　　　　眼　　　　　点</w:t>
            </w:r>
          </w:p>
        </w:tc>
        <w:tc>
          <w:tcPr>
            <w:tcW w:w="1662" w:type="dxa"/>
            <w:vAlign w:val="center"/>
          </w:tcPr>
          <w:p w14:paraId="15E1BB51"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自己評価</w:t>
            </w:r>
          </w:p>
        </w:tc>
      </w:tr>
      <w:tr w:rsidR="00BF207F" w:rsidRPr="00BF207F" w14:paraId="678B8139" w14:textId="77777777" w:rsidTr="00A87F74">
        <w:trPr>
          <w:trHeight w:val="13954"/>
          <w:jc w:val="center"/>
        </w:trPr>
        <w:tc>
          <w:tcPr>
            <w:tcW w:w="2016" w:type="dxa"/>
          </w:tcPr>
          <w:p w14:paraId="0120D41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375C4A2" w14:textId="77777777" w:rsidR="00BF207F" w:rsidRDefault="00BF207F" w:rsidP="00BF207F">
            <w:pPr>
              <w:wordWrap w:val="0"/>
              <w:autoSpaceDE w:val="0"/>
              <w:autoSpaceDN w:val="0"/>
              <w:adjustRightInd w:val="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２ 内部管理体制</w:t>
            </w:r>
          </w:p>
          <w:p w14:paraId="380556DE" w14:textId="77777777" w:rsidR="00CF199C" w:rsidRDefault="00CF199C" w:rsidP="00BF207F">
            <w:pPr>
              <w:wordWrap w:val="0"/>
              <w:autoSpaceDE w:val="0"/>
              <w:autoSpaceDN w:val="0"/>
              <w:adjustRightInd w:val="0"/>
              <w:rPr>
                <w:rFonts w:asciiTheme="minorEastAsia" w:eastAsiaTheme="minorEastAsia" w:hAnsiTheme="minorEastAsia" w:cs="ＭＳ ゴシック"/>
                <w:kern w:val="0"/>
                <w:sz w:val="20"/>
              </w:rPr>
            </w:pPr>
          </w:p>
          <w:p w14:paraId="3FE243B0" w14:textId="77777777" w:rsidR="00CF199C" w:rsidRDefault="00CF199C" w:rsidP="00BF207F">
            <w:pPr>
              <w:wordWrap w:val="0"/>
              <w:autoSpaceDE w:val="0"/>
              <w:autoSpaceDN w:val="0"/>
              <w:adjustRightInd w:val="0"/>
              <w:rPr>
                <w:rFonts w:asciiTheme="minorEastAsia" w:eastAsiaTheme="minorEastAsia" w:hAnsiTheme="minorEastAsia" w:cs="ＭＳ ゴシック"/>
                <w:kern w:val="0"/>
                <w:sz w:val="20"/>
              </w:rPr>
            </w:pPr>
          </w:p>
          <w:p w14:paraId="664B83E3" w14:textId="77777777" w:rsidR="00CF199C" w:rsidRDefault="00CF199C" w:rsidP="00BF207F">
            <w:pPr>
              <w:wordWrap w:val="0"/>
              <w:autoSpaceDE w:val="0"/>
              <w:autoSpaceDN w:val="0"/>
              <w:adjustRightInd w:val="0"/>
              <w:rPr>
                <w:rFonts w:asciiTheme="minorEastAsia" w:eastAsiaTheme="minorEastAsia" w:hAnsiTheme="minorEastAsia" w:cs="ＭＳ ゴシック"/>
                <w:kern w:val="0"/>
                <w:sz w:val="20"/>
              </w:rPr>
            </w:pPr>
          </w:p>
          <w:p w14:paraId="7A0F8A35" w14:textId="77777777" w:rsidR="00CF199C" w:rsidRDefault="00CF199C" w:rsidP="00BF207F">
            <w:pPr>
              <w:wordWrap w:val="0"/>
              <w:autoSpaceDE w:val="0"/>
              <w:autoSpaceDN w:val="0"/>
              <w:adjustRightInd w:val="0"/>
              <w:rPr>
                <w:rFonts w:asciiTheme="minorEastAsia" w:eastAsiaTheme="minorEastAsia" w:hAnsiTheme="minorEastAsia" w:cs="ＭＳ ゴシック"/>
                <w:kern w:val="0"/>
                <w:sz w:val="20"/>
              </w:rPr>
            </w:pPr>
          </w:p>
          <w:p w14:paraId="4135FEED" w14:textId="77777777" w:rsidR="00CF199C" w:rsidRDefault="00CF199C" w:rsidP="00BF207F">
            <w:pPr>
              <w:wordWrap w:val="0"/>
              <w:autoSpaceDE w:val="0"/>
              <w:autoSpaceDN w:val="0"/>
              <w:adjustRightInd w:val="0"/>
              <w:rPr>
                <w:rFonts w:asciiTheme="minorEastAsia" w:eastAsiaTheme="minorEastAsia" w:hAnsiTheme="minorEastAsia" w:cs="ＭＳ ゴシック"/>
                <w:kern w:val="0"/>
                <w:sz w:val="20"/>
              </w:rPr>
            </w:pPr>
          </w:p>
          <w:p w14:paraId="4F81A4AF" w14:textId="77777777" w:rsidR="00CF199C" w:rsidRDefault="00CF199C" w:rsidP="00BF207F">
            <w:pPr>
              <w:wordWrap w:val="0"/>
              <w:autoSpaceDE w:val="0"/>
              <w:autoSpaceDN w:val="0"/>
              <w:adjustRightInd w:val="0"/>
              <w:rPr>
                <w:rFonts w:asciiTheme="minorEastAsia" w:eastAsiaTheme="minorEastAsia" w:hAnsiTheme="minorEastAsia" w:cs="ＭＳ ゴシック"/>
                <w:kern w:val="0"/>
                <w:sz w:val="20"/>
              </w:rPr>
            </w:pPr>
          </w:p>
          <w:p w14:paraId="3B97BE91" w14:textId="77777777" w:rsidR="00CF199C" w:rsidRDefault="00CF199C" w:rsidP="00BF207F">
            <w:pPr>
              <w:wordWrap w:val="0"/>
              <w:autoSpaceDE w:val="0"/>
              <w:autoSpaceDN w:val="0"/>
              <w:adjustRightInd w:val="0"/>
              <w:rPr>
                <w:rFonts w:asciiTheme="minorEastAsia" w:eastAsiaTheme="minorEastAsia" w:hAnsiTheme="minorEastAsia" w:cs="ＭＳ ゴシック"/>
                <w:kern w:val="0"/>
                <w:sz w:val="20"/>
              </w:rPr>
            </w:pPr>
          </w:p>
          <w:p w14:paraId="47769738" w14:textId="77777777" w:rsidR="00CF199C" w:rsidRDefault="00CF199C" w:rsidP="00BF207F">
            <w:pPr>
              <w:wordWrap w:val="0"/>
              <w:autoSpaceDE w:val="0"/>
              <w:autoSpaceDN w:val="0"/>
              <w:adjustRightInd w:val="0"/>
              <w:rPr>
                <w:rFonts w:asciiTheme="minorEastAsia" w:eastAsiaTheme="minorEastAsia" w:hAnsiTheme="minorEastAsia" w:cs="ＭＳ ゴシック"/>
                <w:kern w:val="0"/>
                <w:sz w:val="20"/>
              </w:rPr>
            </w:pPr>
          </w:p>
          <w:p w14:paraId="2B941151" w14:textId="77777777" w:rsidR="00CF199C" w:rsidRDefault="00CF199C" w:rsidP="00BF207F">
            <w:pPr>
              <w:wordWrap w:val="0"/>
              <w:autoSpaceDE w:val="0"/>
              <w:autoSpaceDN w:val="0"/>
              <w:adjustRightInd w:val="0"/>
              <w:rPr>
                <w:rFonts w:asciiTheme="minorEastAsia" w:eastAsiaTheme="minorEastAsia" w:hAnsiTheme="minorEastAsia" w:cs="ＭＳ ゴシック"/>
                <w:kern w:val="0"/>
                <w:sz w:val="20"/>
              </w:rPr>
            </w:pPr>
          </w:p>
          <w:p w14:paraId="6A691F53" w14:textId="77777777" w:rsidR="00CF199C" w:rsidRDefault="00CF199C" w:rsidP="00BF207F">
            <w:pPr>
              <w:wordWrap w:val="0"/>
              <w:autoSpaceDE w:val="0"/>
              <w:autoSpaceDN w:val="0"/>
              <w:adjustRightInd w:val="0"/>
              <w:rPr>
                <w:rFonts w:asciiTheme="minorEastAsia" w:eastAsiaTheme="minorEastAsia" w:hAnsiTheme="minorEastAsia" w:cs="ＭＳ ゴシック"/>
                <w:kern w:val="0"/>
                <w:sz w:val="20"/>
              </w:rPr>
            </w:pPr>
          </w:p>
          <w:p w14:paraId="5DE39741" w14:textId="77777777" w:rsidR="001B3F08" w:rsidRDefault="001B3F08" w:rsidP="00BF207F">
            <w:pPr>
              <w:wordWrap w:val="0"/>
              <w:autoSpaceDE w:val="0"/>
              <w:autoSpaceDN w:val="0"/>
              <w:adjustRightInd w:val="0"/>
              <w:rPr>
                <w:rFonts w:asciiTheme="minorEastAsia" w:eastAsiaTheme="minorEastAsia" w:hAnsiTheme="minorEastAsia" w:cs="ＭＳ ゴシック"/>
                <w:kern w:val="0"/>
                <w:sz w:val="20"/>
              </w:rPr>
            </w:pPr>
          </w:p>
          <w:p w14:paraId="7F2E8C39" w14:textId="77777777" w:rsidR="001B3F08" w:rsidRDefault="001B3F08" w:rsidP="00BF207F">
            <w:pPr>
              <w:wordWrap w:val="0"/>
              <w:autoSpaceDE w:val="0"/>
              <w:autoSpaceDN w:val="0"/>
              <w:adjustRightInd w:val="0"/>
              <w:rPr>
                <w:rFonts w:asciiTheme="minorEastAsia" w:eastAsiaTheme="minorEastAsia" w:hAnsiTheme="minorEastAsia" w:cs="ＭＳ ゴシック"/>
                <w:kern w:val="0"/>
                <w:sz w:val="20"/>
              </w:rPr>
            </w:pPr>
          </w:p>
          <w:p w14:paraId="37C67153" w14:textId="77777777" w:rsidR="001B3F08" w:rsidRDefault="001B3F08" w:rsidP="00BF207F">
            <w:pPr>
              <w:wordWrap w:val="0"/>
              <w:autoSpaceDE w:val="0"/>
              <w:autoSpaceDN w:val="0"/>
              <w:adjustRightInd w:val="0"/>
              <w:rPr>
                <w:rFonts w:asciiTheme="minorEastAsia" w:eastAsiaTheme="minorEastAsia" w:hAnsiTheme="minorEastAsia" w:cs="ＭＳ ゴシック"/>
                <w:kern w:val="0"/>
                <w:sz w:val="20"/>
              </w:rPr>
            </w:pPr>
          </w:p>
          <w:p w14:paraId="52F6587D" w14:textId="77777777" w:rsidR="001B3F08" w:rsidRDefault="001B3F08" w:rsidP="00BF207F">
            <w:pPr>
              <w:wordWrap w:val="0"/>
              <w:autoSpaceDE w:val="0"/>
              <w:autoSpaceDN w:val="0"/>
              <w:adjustRightInd w:val="0"/>
              <w:rPr>
                <w:rFonts w:asciiTheme="minorEastAsia" w:eastAsiaTheme="minorEastAsia" w:hAnsiTheme="minorEastAsia" w:cs="ＭＳ ゴシック"/>
                <w:kern w:val="0"/>
                <w:sz w:val="20"/>
              </w:rPr>
            </w:pPr>
          </w:p>
          <w:p w14:paraId="4FAD9D5C" w14:textId="77777777" w:rsidR="001B3F08" w:rsidRDefault="001B3F08" w:rsidP="00BF207F">
            <w:pPr>
              <w:wordWrap w:val="0"/>
              <w:autoSpaceDE w:val="0"/>
              <w:autoSpaceDN w:val="0"/>
              <w:adjustRightInd w:val="0"/>
              <w:rPr>
                <w:rFonts w:asciiTheme="minorEastAsia" w:eastAsiaTheme="minorEastAsia" w:hAnsiTheme="minorEastAsia" w:cs="ＭＳ ゴシック"/>
                <w:kern w:val="0"/>
                <w:sz w:val="20"/>
              </w:rPr>
            </w:pPr>
          </w:p>
          <w:p w14:paraId="527AA61E" w14:textId="77777777" w:rsidR="001B3F08" w:rsidRDefault="001B3F08" w:rsidP="00BF207F">
            <w:pPr>
              <w:wordWrap w:val="0"/>
              <w:autoSpaceDE w:val="0"/>
              <w:autoSpaceDN w:val="0"/>
              <w:adjustRightInd w:val="0"/>
              <w:rPr>
                <w:rFonts w:asciiTheme="minorEastAsia" w:eastAsiaTheme="minorEastAsia" w:hAnsiTheme="minorEastAsia" w:cs="ＭＳ ゴシック"/>
                <w:kern w:val="0"/>
                <w:sz w:val="20"/>
              </w:rPr>
            </w:pPr>
          </w:p>
          <w:p w14:paraId="4643A29E" w14:textId="77777777" w:rsidR="00CF199C" w:rsidRDefault="00CF199C" w:rsidP="00BF207F">
            <w:pPr>
              <w:wordWrap w:val="0"/>
              <w:autoSpaceDE w:val="0"/>
              <w:autoSpaceDN w:val="0"/>
              <w:adjustRightInd w:val="0"/>
              <w:rPr>
                <w:rFonts w:asciiTheme="minorEastAsia" w:eastAsiaTheme="minorEastAsia" w:hAnsiTheme="minorEastAsia" w:cs="ＭＳ ゴシック"/>
                <w:kern w:val="0"/>
                <w:sz w:val="20"/>
              </w:rPr>
            </w:pPr>
          </w:p>
          <w:p w14:paraId="2BC25972" w14:textId="77777777" w:rsidR="001B3F08" w:rsidRDefault="001B3F08" w:rsidP="00BF207F">
            <w:pPr>
              <w:wordWrap w:val="0"/>
              <w:autoSpaceDE w:val="0"/>
              <w:autoSpaceDN w:val="0"/>
              <w:adjustRightInd w:val="0"/>
              <w:rPr>
                <w:rFonts w:asciiTheme="minorEastAsia" w:eastAsiaTheme="minorEastAsia" w:hAnsiTheme="minorEastAsia" w:cs="ＭＳ ゴシック"/>
                <w:kern w:val="0"/>
                <w:sz w:val="20"/>
              </w:rPr>
            </w:pPr>
          </w:p>
          <w:p w14:paraId="59EE4048" w14:textId="77777777" w:rsidR="0059514E" w:rsidRDefault="0059514E" w:rsidP="00BF207F">
            <w:pPr>
              <w:wordWrap w:val="0"/>
              <w:autoSpaceDE w:val="0"/>
              <w:autoSpaceDN w:val="0"/>
              <w:adjustRightInd w:val="0"/>
              <w:rPr>
                <w:rFonts w:asciiTheme="minorEastAsia" w:eastAsiaTheme="minorEastAsia" w:hAnsiTheme="minorEastAsia" w:cs="ＭＳ ゴシック"/>
                <w:kern w:val="0"/>
                <w:sz w:val="20"/>
              </w:rPr>
            </w:pPr>
          </w:p>
          <w:p w14:paraId="2424EA24" w14:textId="77777777" w:rsidR="0059514E" w:rsidRDefault="0059514E" w:rsidP="00BF207F">
            <w:pPr>
              <w:wordWrap w:val="0"/>
              <w:autoSpaceDE w:val="0"/>
              <w:autoSpaceDN w:val="0"/>
              <w:adjustRightInd w:val="0"/>
              <w:rPr>
                <w:rFonts w:asciiTheme="minorEastAsia" w:eastAsiaTheme="minorEastAsia" w:hAnsiTheme="minorEastAsia" w:cs="ＭＳ ゴシック"/>
                <w:kern w:val="0"/>
                <w:sz w:val="20"/>
              </w:rPr>
            </w:pPr>
          </w:p>
          <w:p w14:paraId="373734B4" w14:textId="77777777" w:rsidR="0059514E" w:rsidRDefault="0059514E" w:rsidP="00BF207F">
            <w:pPr>
              <w:wordWrap w:val="0"/>
              <w:autoSpaceDE w:val="0"/>
              <w:autoSpaceDN w:val="0"/>
              <w:adjustRightInd w:val="0"/>
              <w:rPr>
                <w:rFonts w:asciiTheme="minorEastAsia" w:eastAsiaTheme="minorEastAsia" w:hAnsiTheme="minorEastAsia" w:cs="ＭＳ ゴシック"/>
                <w:kern w:val="0"/>
                <w:sz w:val="20"/>
              </w:rPr>
            </w:pPr>
          </w:p>
          <w:p w14:paraId="5BEDBE1F" w14:textId="77777777" w:rsidR="00CF199C" w:rsidRDefault="00CF199C" w:rsidP="00BF207F">
            <w:pPr>
              <w:wordWrap w:val="0"/>
              <w:autoSpaceDE w:val="0"/>
              <w:autoSpaceDN w:val="0"/>
              <w:adjustRightInd w:val="0"/>
              <w:rPr>
                <w:rFonts w:asciiTheme="minorEastAsia" w:eastAsiaTheme="minorEastAsia" w:hAnsiTheme="minorEastAsia" w:cs="ＭＳ ゴシック"/>
                <w:kern w:val="0"/>
                <w:sz w:val="20"/>
              </w:rPr>
            </w:pPr>
          </w:p>
          <w:p w14:paraId="4AA39835" w14:textId="77777777" w:rsidR="00CF199C" w:rsidRPr="00CF59F1" w:rsidRDefault="00CF199C" w:rsidP="00CF199C">
            <w:pPr>
              <w:wordWrap w:val="0"/>
              <w:autoSpaceDE w:val="0"/>
              <w:autoSpaceDN w:val="0"/>
              <w:adjustRightInd w:val="0"/>
              <w:rPr>
                <w:rFonts w:asciiTheme="minorEastAsia" w:eastAsiaTheme="minorEastAsia" w:hAnsiTheme="minorEastAsia" w:cs="ＭＳ ゴシック"/>
                <w:spacing w:val="-2"/>
                <w:kern w:val="0"/>
                <w:sz w:val="20"/>
              </w:rPr>
            </w:pPr>
            <w:r w:rsidRPr="00CF59F1">
              <w:rPr>
                <w:rFonts w:asciiTheme="minorEastAsia" w:eastAsiaTheme="minorEastAsia" w:hAnsiTheme="minorEastAsia" w:cs="ＭＳ ゴシック" w:hint="eastAsia"/>
                <w:spacing w:val="-2"/>
                <w:kern w:val="0"/>
                <w:sz w:val="20"/>
              </w:rPr>
              <w:t>３　評議員・評議員</w:t>
            </w:r>
            <w:r w:rsidR="00DC6477">
              <w:rPr>
                <w:rFonts w:asciiTheme="minorEastAsia" w:eastAsiaTheme="minorEastAsia" w:hAnsiTheme="minorEastAsia" w:cs="ＭＳ ゴシック" w:hint="eastAsia"/>
                <w:spacing w:val="-2"/>
                <w:kern w:val="0"/>
                <w:sz w:val="20"/>
              </w:rPr>
              <w:t xml:space="preserve">　</w:t>
            </w:r>
            <w:r w:rsidRPr="00CF59F1">
              <w:rPr>
                <w:rFonts w:asciiTheme="minorEastAsia" w:eastAsiaTheme="minorEastAsia" w:hAnsiTheme="minorEastAsia" w:cs="ＭＳ ゴシック" w:hint="eastAsia"/>
                <w:spacing w:val="-2"/>
                <w:kern w:val="0"/>
                <w:sz w:val="20"/>
              </w:rPr>
              <w:t>会</w:t>
            </w:r>
          </w:p>
          <w:p w14:paraId="01130725" w14:textId="77777777" w:rsidR="00CF199C" w:rsidRPr="00CF59F1" w:rsidRDefault="00CF199C" w:rsidP="00CF199C">
            <w:pPr>
              <w:wordWrap w:val="0"/>
              <w:autoSpaceDE w:val="0"/>
              <w:autoSpaceDN w:val="0"/>
              <w:adjustRightInd w:val="0"/>
              <w:rPr>
                <w:rFonts w:asciiTheme="minorEastAsia" w:eastAsiaTheme="minorEastAsia" w:hAnsiTheme="minorEastAsia" w:cs="ＭＳ ゴシック"/>
                <w:spacing w:val="-2"/>
                <w:kern w:val="0"/>
                <w:sz w:val="20"/>
              </w:rPr>
            </w:pPr>
          </w:p>
          <w:p w14:paraId="5205BA68" w14:textId="77777777" w:rsidR="00CF199C" w:rsidRPr="00424DB4" w:rsidRDefault="00CF199C" w:rsidP="00CF199C">
            <w:pPr>
              <w:wordWrap w:val="0"/>
              <w:autoSpaceDE w:val="0"/>
              <w:autoSpaceDN w:val="0"/>
              <w:adjustRightInd w:val="0"/>
              <w:rPr>
                <w:rFonts w:asciiTheme="minorEastAsia" w:eastAsiaTheme="minorEastAsia" w:hAnsiTheme="minorEastAsia" w:cs="ＭＳ ゴシック"/>
                <w:bCs/>
                <w:kern w:val="0"/>
                <w:sz w:val="20"/>
              </w:rPr>
            </w:pPr>
            <w:r w:rsidRPr="00424DB4">
              <w:rPr>
                <w:rFonts w:asciiTheme="minorEastAsia" w:eastAsiaTheme="minorEastAsia" w:hAnsiTheme="minorEastAsia" w:cs="ＭＳ ゴシック" w:hint="eastAsia"/>
                <w:bCs/>
                <w:spacing w:val="-2"/>
                <w:kern w:val="0"/>
                <w:sz w:val="20"/>
              </w:rPr>
              <w:t>（１）評議員の選任</w:t>
            </w:r>
          </w:p>
          <w:p w14:paraId="40CD08D1" w14:textId="77777777" w:rsidR="00CF199C" w:rsidRDefault="00CF199C" w:rsidP="00BF207F">
            <w:pPr>
              <w:wordWrap w:val="0"/>
              <w:autoSpaceDE w:val="0"/>
              <w:autoSpaceDN w:val="0"/>
              <w:adjustRightInd w:val="0"/>
              <w:rPr>
                <w:rFonts w:asciiTheme="minorEastAsia" w:eastAsiaTheme="minorEastAsia" w:hAnsiTheme="minorEastAsia" w:cs="ＭＳ ゴシック"/>
                <w:kern w:val="0"/>
                <w:sz w:val="20"/>
              </w:rPr>
            </w:pPr>
          </w:p>
          <w:p w14:paraId="14D8017C" w14:textId="77777777" w:rsidR="00CF199C" w:rsidRPr="00CF59F1" w:rsidRDefault="00CF199C" w:rsidP="00BF207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3DBDB76E"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232D872"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１</w:t>
            </w:r>
            <w:r w:rsidR="00CD5AFD">
              <w:rPr>
                <w:rFonts w:asciiTheme="minorEastAsia" w:eastAsiaTheme="minorEastAsia" w:hAnsiTheme="minorEastAsia" w:cs="ＭＳ ゴシック" w:hint="eastAsia"/>
                <w:kern w:val="0"/>
                <w:sz w:val="20"/>
              </w:rPr>
              <w:t xml:space="preserve">　</w:t>
            </w:r>
            <w:r w:rsidRPr="00CF59F1">
              <w:rPr>
                <w:rFonts w:asciiTheme="minorEastAsia" w:eastAsiaTheme="minorEastAsia" w:hAnsiTheme="minorEastAsia" w:cs="ＭＳ ゴシック" w:hint="eastAsia"/>
                <w:kern w:val="0"/>
                <w:sz w:val="20"/>
              </w:rPr>
              <w:t>特定社会福祉法人における内部管理体制の整備</w:t>
            </w:r>
          </w:p>
          <w:p w14:paraId="63A64CF4" w14:textId="77777777" w:rsidR="00BF207F" w:rsidRPr="00CF59F1" w:rsidRDefault="00BF207F" w:rsidP="00701DA8">
            <w:pPr>
              <w:wordWrap w:val="0"/>
              <w:autoSpaceDE w:val="0"/>
              <w:autoSpaceDN w:val="0"/>
              <w:adjustRightInd w:val="0"/>
              <w:ind w:firstLineChars="100" w:firstLine="20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(1) 内部管理体制が理事会で決定されているか。</w:t>
            </w:r>
          </w:p>
          <w:p w14:paraId="7DE307AD"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9AA6C4A"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A0910D9"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8D836FC" w14:textId="77777777" w:rsidR="000D2F2B" w:rsidRDefault="00BF207F" w:rsidP="00701DA8">
            <w:pPr>
              <w:wordWrap w:val="0"/>
              <w:autoSpaceDE w:val="0"/>
              <w:autoSpaceDN w:val="0"/>
              <w:adjustRightInd w:val="0"/>
              <w:ind w:firstLineChars="100" w:firstLine="20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(2) 内部管理体制に係る必要な規程の策定が行われているか。</w:t>
            </w:r>
          </w:p>
          <w:p w14:paraId="19C25FCE" w14:textId="77777777" w:rsidR="00A52F56" w:rsidRDefault="00A52F56" w:rsidP="00104887">
            <w:pPr>
              <w:wordWrap w:val="0"/>
              <w:autoSpaceDE w:val="0"/>
              <w:autoSpaceDN w:val="0"/>
              <w:adjustRightInd w:val="0"/>
              <w:rPr>
                <w:rFonts w:asciiTheme="minorEastAsia" w:eastAsiaTheme="minorEastAsia" w:hAnsiTheme="minorEastAsia" w:cs="ＭＳ ゴシック"/>
                <w:kern w:val="0"/>
                <w:sz w:val="20"/>
              </w:rPr>
            </w:pPr>
          </w:p>
          <w:p w14:paraId="50E217DC" w14:textId="77777777" w:rsidR="00A52F56" w:rsidRDefault="00A52F56" w:rsidP="00104887">
            <w:pPr>
              <w:wordWrap w:val="0"/>
              <w:autoSpaceDE w:val="0"/>
              <w:autoSpaceDN w:val="0"/>
              <w:adjustRightInd w:val="0"/>
              <w:rPr>
                <w:rFonts w:asciiTheme="minorEastAsia" w:eastAsiaTheme="minorEastAsia" w:hAnsiTheme="minorEastAsia" w:cs="ＭＳ ゴシック"/>
                <w:kern w:val="0"/>
                <w:sz w:val="20"/>
              </w:rPr>
            </w:pPr>
          </w:p>
          <w:p w14:paraId="0CBA2B57" w14:textId="77777777" w:rsidR="00A52F56" w:rsidRDefault="00A52F56" w:rsidP="00104887">
            <w:pPr>
              <w:wordWrap w:val="0"/>
              <w:autoSpaceDE w:val="0"/>
              <w:autoSpaceDN w:val="0"/>
              <w:adjustRightInd w:val="0"/>
              <w:rPr>
                <w:rFonts w:asciiTheme="minorEastAsia" w:eastAsiaTheme="minorEastAsia" w:hAnsiTheme="minorEastAsia" w:cs="ＭＳ ゴシック"/>
                <w:kern w:val="0"/>
                <w:sz w:val="20"/>
              </w:rPr>
            </w:pPr>
          </w:p>
          <w:p w14:paraId="5D1D68F8" w14:textId="77777777" w:rsidR="00A52F56" w:rsidRDefault="00A52F56" w:rsidP="00104887">
            <w:pPr>
              <w:wordWrap w:val="0"/>
              <w:autoSpaceDE w:val="0"/>
              <w:autoSpaceDN w:val="0"/>
              <w:adjustRightInd w:val="0"/>
              <w:rPr>
                <w:rFonts w:asciiTheme="minorEastAsia" w:eastAsiaTheme="minorEastAsia" w:hAnsiTheme="minorEastAsia" w:cs="ＭＳ ゴシック"/>
                <w:kern w:val="0"/>
                <w:sz w:val="20"/>
              </w:rPr>
            </w:pPr>
          </w:p>
          <w:p w14:paraId="4C50CD0E" w14:textId="77777777" w:rsidR="00A52F56" w:rsidRDefault="00A52F56" w:rsidP="00104887">
            <w:pPr>
              <w:wordWrap w:val="0"/>
              <w:autoSpaceDE w:val="0"/>
              <w:autoSpaceDN w:val="0"/>
              <w:adjustRightInd w:val="0"/>
              <w:rPr>
                <w:rFonts w:asciiTheme="minorEastAsia" w:eastAsiaTheme="minorEastAsia" w:hAnsiTheme="minorEastAsia" w:cs="ＭＳ ゴシック"/>
                <w:kern w:val="0"/>
                <w:sz w:val="20"/>
              </w:rPr>
            </w:pPr>
          </w:p>
          <w:p w14:paraId="52D77F8E" w14:textId="77777777" w:rsidR="001B3F08" w:rsidRDefault="001B3F08" w:rsidP="00104887">
            <w:pPr>
              <w:wordWrap w:val="0"/>
              <w:autoSpaceDE w:val="0"/>
              <w:autoSpaceDN w:val="0"/>
              <w:adjustRightInd w:val="0"/>
              <w:rPr>
                <w:rFonts w:asciiTheme="minorEastAsia" w:eastAsiaTheme="minorEastAsia" w:hAnsiTheme="minorEastAsia" w:cs="ＭＳ ゴシック"/>
                <w:kern w:val="0"/>
                <w:sz w:val="20"/>
              </w:rPr>
            </w:pPr>
          </w:p>
          <w:p w14:paraId="304552E3" w14:textId="77777777" w:rsidR="001B3F08" w:rsidRDefault="001B3F08" w:rsidP="00104887">
            <w:pPr>
              <w:wordWrap w:val="0"/>
              <w:autoSpaceDE w:val="0"/>
              <w:autoSpaceDN w:val="0"/>
              <w:adjustRightInd w:val="0"/>
              <w:rPr>
                <w:rFonts w:asciiTheme="minorEastAsia" w:eastAsiaTheme="minorEastAsia" w:hAnsiTheme="minorEastAsia" w:cs="ＭＳ ゴシック"/>
                <w:kern w:val="0"/>
                <w:sz w:val="20"/>
              </w:rPr>
            </w:pPr>
          </w:p>
          <w:p w14:paraId="6E89A24F" w14:textId="77777777" w:rsidR="001B3F08" w:rsidRDefault="001B3F08" w:rsidP="00104887">
            <w:pPr>
              <w:wordWrap w:val="0"/>
              <w:autoSpaceDE w:val="0"/>
              <w:autoSpaceDN w:val="0"/>
              <w:adjustRightInd w:val="0"/>
              <w:rPr>
                <w:rFonts w:asciiTheme="minorEastAsia" w:eastAsiaTheme="minorEastAsia" w:hAnsiTheme="minorEastAsia" w:cs="ＭＳ ゴシック"/>
                <w:kern w:val="0"/>
                <w:sz w:val="20"/>
              </w:rPr>
            </w:pPr>
          </w:p>
          <w:p w14:paraId="3124945B" w14:textId="77777777" w:rsidR="001B3F08" w:rsidRDefault="001B3F08" w:rsidP="00104887">
            <w:pPr>
              <w:wordWrap w:val="0"/>
              <w:autoSpaceDE w:val="0"/>
              <w:autoSpaceDN w:val="0"/>
              <w:adjustRightInd w:val="0"/>
              <w:rPr>
                <w:rFonts w:asciiTheme="minorEastAsia" w:eastAsiaTheme="minorEastAsia" w:hAnsiTheme="minorEastAsia" w:cs="ＭＳ ゴシック"/>
                <w:kern w:val="0"/>
                <w:sz w:val="20"/>
              </w:rPr>
            </w:pPr>
          </w:p>
          <w:p w14:paraId="635C3103" w14:textId="77777777" w:rsidR="001B3F08" w:rsidRDefault="001B3F08" w:rsidP="00104887">
            <w:pPr>
              <w:wordWrap w:val="0"/>
              <w:autoSpaceDE w:val="0"/>
              <w:autoSpaceDN w:val="0"/>
              <w:adjustRightInd w:val="0"/>
              <w:rPr>
                <w:rFonts w:asciiTheme="minorEastAsia" w:eastAsiaTheme="minorEastAsia" w:hAnsiTheme="minorEastAsia" w:cs="ＭＳ ゴシック"/>
                <w:kern w:val="0"/>
                <w:sz w:val="20"/>
              </w:rPr>
            </w:pPr>
          </w:p>
          <w:p w14:paraId="62D124A4" w14:textId="77777777" w:rsidR="001B3F08" w:rsidRDefault="001B3F08" w:rsidP="00104887">
            <w:pPr>
              <w:wordWrap w:val="0"/>
              <w:autoSpaceDE w:val="0"/>
              <w:autoSpaceDN w:val="0"/>
              <w:adjustRightInd w:val="0"/>
              <w:rPr>
                <w:rFonts w:asciiTheme="minorEastAsia" w:eastAsiaTheme="minorEastAsia" w:hAnsiTheme="minorEastAsia" w:cs="ＭＳ ゴシック"/>
                <w:kern w:val="0"/>
                <w:sz w:val="20"/>
              </w:rPr>
            </w:pPr>
          </w:p>
          <w:p w14:paraId="0C779EA5" w14:textId="77777777" w:rsidR="001B3F08" w:rsidRDefault="001B3F08" w:rsidP="00104887">
            <w:pPr>
              <w:wordWrap w:val="0"/>
              <w:autoSpaceDE w:val="0"/>
              <w:autoSpaceDN w:val="0"/>
              <w:adjustRightInd w:val="0"/>
              <w:rPr>
                <w:rFonts w:asciiTheme="minorEastAsia" w:eastAsiaTheme="minorEastAsia" w:hAnsiTheme="minorEastAsia" w:cs="ＭＳ ゴシック"/>
                <w:kern w:val="0"/>
                <w:sz w:val="20"/>
              </w:rPr>
            </w:pPr>
          </w:p>
          <w:p w14:paraId="640DC51B" w14:textId="77777777" w:rsidR="001B3F08" w:rsidRDefault="001B3F08" w:rsidP="00104887">
            <w:pPr>
              <w:wordWrap w:val="0"/>
              <w:autoSpaceDE w:val="0"/>
              <w:autoSpaceDN w:val="0"/>
              <w:adjustRightInd w:val="0"/>
              <w:rPr>
                <w:rFonts w:asciiTheme="minorEastAsia" w:eastAsiaTheme="minorEastAsia" w:hAnsiTheme="minorEastAsia" w:cs="ＭＳ ゴシック"/>
                <w:kern w:val="0"/>
                <w:sz w:val="20"/>
              </w:rPr>
            </w:pPr>
          </w:p>
          <w:p w14:paraId="7F4F7A3E" w14:textId="77777777" w:rsidR="001B3F08" w:rsidRDefault="001B3F08" w:rsidP="00104887">
            <w:pPr>
              <w:wordWrap w:val="0"/>
              <w:autoSpaceDE w:val="0"/>
              <w:autoSpaceDN w:val="0"/>
              <w:adjustRightInd w:val="0"/>
              <w:rPr>
                <w:rFonts w:asciiTheme="minorEastAsia" w:eastAsiaTheme="minorEastAsia" w:hAnsiTheme="minorEastAsia" w:cs="ＭＳ ゴシック"/>
                <w:kern w:val="0"/>
                <w:sz w:val="20"/>
              </w:rPr>
            </w:pPr>
          </w:p>
          <w:p w14:paraId="271189C5" w14:textId="77777777" w:rsidR="001B3F08" w:rsidRDefault="001B3F08" w:rsidP="00104887">
            <w:pPr>
              <w:wordWrap w:val="0"/>
              <w:autoSpaceDE w:val="0"/>
              <w:autoSpaceDN w:val="0"/>
              <w:adjustRightInd w:val="0"/>
              <w:rPr>
                <w:rFonts w:asciiTheme="minorEastAsia" w:eastAsiaTheme="minorEastAsia" w:hAnsiTheme="minorEastAsia" w:cs="ＭＳ ゴシック"/>
                <w:kern w:val="0"/>
                <w:sz w:val="20"/>
              </w:rPr>
            </w:pPr>
          </w:p>
          <w:p w14:paraId="66DF1E1C" w14:textId="77777777" w:rsidR="00A52F56" w:rsidRDefault="00A52F56" w:rsidP="00104887">
            <w:pPr>
              <w:wordWrap w:val="0"/>
              <w:autoSpaceDE w:val="0"/>
              <w:autoSpaceDN w:val="0"/>
              <w:adjustRightInd w:val="0"/>
              <w:rPr>
                <w:rFonts w:asciiTheme="minorEastAsia" w:eastAsiaTheme="minorEastAsia" w:hAnsiTheme="minorEastAsia" w:cs="ＭＳ ゴシック"/>
                <w:kern w:val="0"/>
                <w:sz w:val="20"/>
              </w:rPr>
            </w:pPr>
          </w:p>
          <w:p w14:paraId="18930652" w14:textId="77777777" w:rsidR="0059514E" w:rsidRDefault="0059514E" w:rsidP="00104887">
            <w:pPr>
              <w:wordWrap w:val="0"/>
              <w:autoSpaceDE w:val="0"/>
              <w:autoSpaceDN w:val="0"/>
              <w:adjustRightInd w:val="0"/>
              <w:rPr>
                <w:rFonts w:asciiTheme="minorEastAsia" w:eastAsiaTheme="minorEastAsia" w:hAnsiTheme="minorEastAsia" w:cs="ＭＳ ゴシック"/>
                <w:kern w:val="0"/>
                <w:sz w:val="20"/>
              </w:rPr>
            </w:pPr>
          </w:p>
          <w:p w14:paraId="5B662BB7" w14:textId="77777777" w:rsidR="0059514E" w:rsidRDefault="0059514E" w:rsidP="00104887">
            <w:pPr>
              <w:wordWrap w:val="0"/>
              <w:autoSpaceDE w:val="0"/>
              <w:autoSpaceDN w:val="0"/>
              <w:adjustRightInd w:val="0"/>
              <w:rPr>
                <w:rFonts w:asciiTheme="minorEastAsia" w:eastAsiaTheme="minorEastAsia" w:hAnsiTheme="minorEastAsia" w:cs="ＭＳ ゴシック"/>
                <w:kern w:val="0"/>
                <w:sz w:val="20"/>
              </w:rPr>
            </w:pPr>
          </w:p>
          <w:p w14:paraId="79A7E099" w14:textId="77777777" w:rsidR="0059514E" w:rsidRDefault="0059514E" w:rsidP="00104887">
            <w:pPr>
              <w:wordWrap w:val="0"/>
              <w:autoSpaceDE w:val="0"/>
              <w:autoSpaceDN w:val="0"/>
              <w:adjustRightInd w:val="0"/>
              <w:rPr>
                <w:rFonts w:asciiTheme="minorEastAsia" w:eastAsiaTheme="minorEastAsia" w:hAnsiTheme="minorEastAsia" w:cs="ＭＳ ゴシック"/>
                <w:kern w:val="0"/>
                <w:sz w:val="20"/>
              </w:rPr>
            </w:pPr>
          </w:p>
          <w:p w14:paraId="3860349C" w14:textId="77777777" w:rsidR="00A52F56" w:rsidRDefault="00A52F56" w:rsidP="00104887">
            <w:pPr>
              <w:wordWrap w:val="0"/>
              <w:autoSpaceDE w:val="0"/>
              <w:autoSpaceDN w:val="0"/>
              <w:adjustRightInd w:val="0"/>
              <w:rPr>
                <w:rFonts w:asciiTheme="minorEastAsia" w:eastAsiaTheme="minorEastAsia" w:hAnsiTheme="minorEastAsia" w:cs="ＭＳ ゴシック"/>
                <w:kern w:val="0"/>
                <w:sz w:val="20"/>
              </w:rPr>
            </w:pPr>
          </w:p>
          <w:p w14:paraId="6C6DE94C" w14:textId="17D8608E" w:rsidR="00CF199C" w:rsidRDefault="00CF199C" w:rsidP="00424DB4">
            <w:pPr>
              <w:rPr>
                <w:rFonts w:asciiTheme="minorEastAsia" w:eastAsiaTheme="minorEastAsia" w:hAnsiTheme="minorEastAsia"/>
                <w:b/>
                <w:sz w:val="20"/>
              </w:rPr>
            </w:pPr>
            <w:r w:rsidRPr="00D53FC3">
              <w:rPr>
                <w:rFonts w:asciiTheme="minorEastAsia" w:eastAsiaTheme="minorEastAsia" w:hAnsiTheme="minorEastAsia" w:hint="eastAsia"/>
                <w:b/>
                <w:sz w:val="20"/>
              </w:rPr>
              <w:t xml:space="preserve">１　</w:t>
            </w:r>
            <w:r w:rsidR="00424DB4">
              <w:rPr>
                <w:rFonts w:asciiTheme="minorEastAsia" w:eastAsiaTheme="minorEastAsia" w:hAnsiTheme="minorEastAsia" w:hint="eastAsia"/>
                <w:b/>
                <w:sz w:val="20"/>
              </w:rPr>
              <w:t>評議員の選任手続</w:t>
            </w:r>
          </w:p>
          <w:p w14:paraId="4F9BEE49" w14:textId="02B5E9D6" w:rsidR="00CF199C" w:rsidRPr="00D80165" w:rsidRDefault="00424DB4" w:rsidP="00424DB4">
            <w:pPr>
              <w:wordWrap w:val="0"/>
              <w:autoSpaceDE w:val="0"/>
              <w:autoSpaceDN w:val="0"/>
              <w:adjustRightInd w:val="0"/>
              <w:ind w:leftChars="100" w:left="407" w:hangingChars="100" w:hanging="197"/>
              <w:rPr>
                <w:rFonts w:asciiTheme="minorEastAsia" w:eastAsiaTheme="minorEastAsia" w:hAnsiTheme="minorEastAsia" w:cs="ＭＳ ゴシック"/>
                <w:b/>
                <w:spacing w:val="-2"/>
                <w:kern w:val="0"/>
                <w:sz w:val="20"/>
              </w:rPr>
            </w:pPr>
            <w:r>
              <w:rPr>
                <w:rFonts w:asciiTheme="minorEastAsia" w:eastAsiaTheme="minorEastAsia" w:hAnsiTheme="minorEastAsia" w:cs="ＭＳ ゴシック" w:hint="eastAsia"/>
                <w:b/>
                <w:spacing w:val="-2"/>
                <w:kern w:val="0"/>
                <w:sz w:val="20"/>
              </w:rPr>
              <w:t xml:space="preserve">(1) </w:t>
            </w:r>
            <w:r w:rsidR="00CF199C" w:rsidRPr="00D80165">
              <w:rPr>
                <w:rFonts w:asciiTheme="minorEastAsia" w:eastAsiaTheme="minorEastAsia" w:hAnsiTheme="minorEastAsia" w:cs="ＭＳ ゴシック" w:hint="eastAsia"/>
                <w:b/>
                <w:spacing w:val="-2"/>
                <w:kern w:val="0"/>
                <w:sz w:val="20"/>
              </w:rPr>
              <w:t>定款の定めるところにより</w:t>
            </w:r>
            <w:r w:rsidR="00E94414" w:rsidRPr="00D80165">
              <w:rPr>
                <w:rFonts w:asciiTheme="minorEastAsia" w:eastAsiaTheme="minorEastAsia" w:hAnsiTheme="minorEastAsia" w:cs="ＭＳ ゴシック" w:hint="eastAsia"/>
                <w:b/>
                <w:spacing w:val="-2"/>
                <w:kern w:val="0"/>
                <w:sz w:val="20"/>
              </w:rPr>
              <w:t>、</w:t>
            </w:r>
            <w:r w:rsidR="00CF199C" w:rsidRPr="00D80165">
              <w:rPr>
                <w:rFonts w:asciiTheme="minorEastAsia" w:eastAsiaTheme="minorEastAsia" w:hAnsiTheme="minorEastAsia" w:cs="ＭＳ ゴシック" w:hint="eastAsia"/>
                <w:b/>
                <w:spacing w:val="-2"/>
                <w:kern w:val="0"/>
                <w:sz w:val="20"/>
              </w:rPr>
              <w:t>社会福祉法人の適正な運営に必要な識見を有する者が選任されているか。</w:t>
            </w:r>
          </w:p>
          <w:p w14:paraId="2FAD7AC3" w14:textId="77777777" w:rsidR="00DC6477" w:rsidRPr="00D80165" w:rsidRDefault="00DC6477" w:rsidP="00104887">
            <w:pPr>
              <w:wordWrap w:val="0"/>
              <w:autoSpaceDE w:val="0"/>
              <w:autoSpaceDN w:val="0"/>
              <w:adjustRightInd w:val="0"/>
              <w:rPr>
                <w:rFonts w:asciiTheme="minorEastAsia" w:eastAsiaTheme="minorEastAsia" w:hAnsiTheme="minorEastAsia" w:cs="ＭＳ ゴシック"/>
                <w:b/>
                <w:kern w:val="0"/>
                <w:sz w:val="20"/>
              </w:rPr>
            </w:pPr>
          </w:p>
          <w:p w14:paraId="4125B017" w14:textId="66891CD5" w:rsidR="00DC6477" w:rsidRPr="00424DB4" w:rsidRDefault="00DC6477" w:rsidP="00104887">
            <w:pPr>
              <w:wordWrap w:val="0"/>
              <w:autoSpaceDE w:val="0"/>
              <w:autoSpaceDN w:val="0"/>
              <w:adjustRightInd w:val="0"/>
              <w:rPr>
                <w:rFonts w:asciiTheme="minorEastAsia" w:eastAsiaTheme="minorEastAsia" w:hAnsiTheme="minorEastAsia" w:cs="ＭＳ ゴシック"/>
                <w:b/>
                <w:kern w:val="0"/>
                <w:sz w:val="20"/>
              </w:rPr>
            </w:pPr>
            <w:r w:rsidRPr="00D80165">
              <w:rPr>
                <w:rFonts w:asciiTheme="minorEastAsia" w:eastAsiaTheme="minorEastAsia" w:hAnsiTheme="minorEastAsia" w:cs="ＭＳ ゴシック" w:hint="eastAsia"/>
                <w:b/>
                <w:kern w:val="0"/>
                <w:sz w:val="20"/>
              </w:rPr>
              <w:t xml:space="preserve">　</w:t>
            </w:r>
            <w:r w:rsidR="00F140D0" w:rsidRPr="00D80165">
              <w:rPr>
                <w:rFonts w:asciiTheme="minorEastAsia" w:eastAsiaTheme="minorEastAsia" w:hAnsiTheme="minorEastAsia" w:cs="ＭＳ ゴシック" w:hint="eastAsia"/>
                <w:b/>
                <w:kern w:val="0"/>
                <w:sz w:val="20"/>
              </w:rPr>
              <w:t xml:space="preserve">　　</w:t>
            </w:r>
            <w:r w:rsidRPr="00D80165">
              <w:rPr>
                <w:rFonts w:asciiTheme="minorEastAsia" w:eastAsiaTheme="minorEastAsia" w:hAnsiTheme="minorEastAsia" w:cs="ＭＳ ゴシック" w:hint="eastAsia"/>
                <w:b/>
                <w:kern w:val="0"/>
                <w:sz w:val="20"/>
              </w:rPr>
              <w:t>評議員選任・解任委員会の開催実績（当年度及び前年度）</w:t>
            </w:r>
          </w:p>
          <w:p w14:paraId="41C3E22B" w14:textId="77777777" w:rsidR="00DC6477" w:rsidRDefault="00DC6477" w:rsidP="00104887">
            <w:pPr>
              <w:wordWrap w:val="0"/>
              <w:autoSpaceDE w:val="0"/>
              <w:autoSpaceDN w:val="0"/>
              <w:adjustRightInd w:val="0"/>
              <w:rPr>
                <w:rFonts w:asciiTheme="minorEastAsia" w:eastAsiaTheme="minorEastAsia" w:hAnsiTheme="minorEastAsia" w:cs="ＭＳ ゴシック"/>
                <w:b/>
                <w:kern w:val="0"/>
                <w:sz w:val="20"/>
              </w:rPr>
            </w:pPr>
            <w:r w:rsidRPr="00D80165">
              <w:rPr>
                <w:rFonts w:asciiTheme="minorEastAsia" w:eastAsiaTheme="minorEastAsia" w:hAnsiTheme="minorEastAsia" w:cs="ＭＳ ゴシック" w:hint="eastAsia"/>
                <w:b/>
                <w:kern w:val="0"/>
                <w:sz w:val="20"/>
              </w:rPr>
              <w:t xml:space="preserve">　</w:t>
            </w:r>
            <w:r w:rsidR="00F140D0" w:rsidRPr="00D80165">
              <w:rPr>
                <w:rFonts w:asciiTheme="minorEastAsia" w:eastAsiaTheme="minorEastAsia" w:hAnsiTheme="minorEastAsia" w:cs="ＭＳ ゴシック" w:hint="eastAsia"/>
                <w:b/>
                <w:kern w:val="0"/>
                <w:sz w:val="20"/>
              </w:rPr>
              <w:t xml:space="preserve">　　</w:t>
            </w:r>
            <w:r w:rsidRPr="00D80165">
              <w:rPr>
                <w:rFonts w:asciiTheme="minorEastAsia" w:eastAsiaTheme="minorEastAsia" w:hAnsiTheme="minorEastAsia" w:cs="ＭＳ ゴシック" w:hint="eastAsia"/>
                <w:b/>
                <w:kern w:val="0"/>
                <w:sz w:val="20"/>
              </w:rPr>
              <w:t>（</w:t>
            </w:r>
            <w:r w:rsidR="008C7ED3">
              <w:rPr>
                <w:rFonts w:asciiTheme="minorEastAsia" w:eastAsiaTheme="minorEastAsia" w:hAnsiTheme="minorEastAsia" w:cs="ＭＳ ゴシック" w:hint="eastAsia"/>
                <w:b/>
                <w:kern w:val="0"/>
                <w:sz w:val="20"/>
              </w:rPr>
              <w:t>令和</w:t>
            </w:r>
            <w:r w:rsidRPr="00D80165">
              <w:rPr>
                <w:rFonts w:asciiTheme="minorEastAsia" w:eastAsiaTheme="minorEastAsia" w:hAnsiTheme="minorEastAsia" w:cs="ＭＳ ゴシック" w:hint="eastAsia"/>
                <w:b/>
                <w:kern w:val="0"/>
                <w:sz w:val="20"/>
              </w:rPr>
              <w:t xml:space="preserve">　　年　　月　　日開催、出席委員数　　名）</w:t>
            </w:r>
          </w:p>
          <w:p w14:paraId="2B344533" w14:textId="77777777" w:rsidR="00424DB4" w:rsidRDefault="00424DB4" w:rsidP="00104887">
            <w:pPr>
              <w:wordWrap w:val="0"/>
              <w:autoSpaceDE w:val="0"/>
              <w:autoSpaceDN w:val="0"/>
              <w:adjustRightInd w:val="0"/>
              <w:rPr>
                <w:rFonts w:asciiTheme="minorEastAsia" w:eastAsiaTheme="minorEastAsia" w:hAnsiTheme="minorEastAsia" w:cs="ＭＳ ゴシック"/>
                <w:kern w:val="0"/>
                <w:sz w:val="20"/>
              </w:rPr>
            </w:pPr>
          </w:p>
          <w:p w14:paraId="0B9810C4" w14:textId="77777777" w:rsidR="005A7E37" w:rsidRDefault="005A7E37" w:rsidP="00104887">
            <w:pPr>
              <w:wordWrap w:val="0"/>
              <w:autoSpaceDE w:val="0"/>
              <w:autoSpaceDN w:val="0"/>
              <w:adjustRightInd w:val="0"/>
              <w:rPr>
                <w:rFonts w:asciiTheme="minorEastAsia" w:eastAsiaTheme="minorEastAsia" w:hAnsiTheme="minorEastAsia" w:cs="ＭＳ ゴシック"/>
                <w:kern w:val="0"/>
                <w:sz w:val="20"/>
              </w:rPr>
            </w:pPr>
          </w:p>
          <w:p w14:paraId="09947941" w14:textId="77777777" w:rsidR="005A7E37" w:rsidRDefault="005A7E37" w:rsidP="00104887">
            <w:pPr>
              <w:wordWrap w:val="0"/>
              <w:autoSpaceDE w:val="0"/>
              <w:autoSpaceDN w:val="0"/>
              <w:adjustRightInd w:val="0"/>
              <w:rPr>
                <w:rFonts w:asciiTheme="minorEastAsia" w:eastAsiaTheme="minorEastAsia" w:hAnsiTheme="minorEastAsia" w:cs="ＭＳ ゴシック"/>
                <w:kern w:val="0"/>
                <w:sz w:val="20"/>
              </w:rPr>
            </w:pPr>
          </w:p>
          <w:p w14:paraId="2F55C401" w14:textId="77777777" w:rsidR="005A7E37" w:rsidRDefault="005A7E37" w:rsidP="00104887">
            <w:pPr>
              <w:wordWrap w:val="0"/>
              <w:autoSpaceDE w:val="0"/>
              <w:autoSpaceDN w:val="0"/>
              <w:adjustRightInd w:val="0"/>
              <w:rPr>
                <w:rFonts w:asciiTheme="minorEastAsia" w:eastAsiaTheme="minorEastAsia" w:hAnsiTheme="minorEastAsia" w:cs="ＭＳ ゴシック"/>
                <w:kern w:val="0"/>
                <w:sz w:val="20"/>
              </w:rPr>
            </w:pPr>
          </w:p>
          <w:p w14:paraId="1462A5DE" w14:textId="77777777" w:rsidR="005A7E37" w:rsidRDefault="005A7E37" w:rsidP="00104887">
            <w:pPr>
              <w:wordWrap w:val="0"/>
              <w:autoSpaceDE w:val="0"/>
              <w:autoSpaceDN w:val="0"/>
              <w:adjustRightInd w:val="0"/>
              <w:rPr>
                <w:rFonts w:asciiTheme="minorEastAsia" w:eastAsiaTheme="minorEastAsia" w:hAnsiTheme="minorEastAsia" w:cs="ＭＳ ゴシック"/>
                <w:kern w:val="0"/>
                <w:sz w:val="20"/>
              </w:rPr>
            </w:pPr>
          </w:p>
          <w:p w14:paraId="401B084D" w14:textId="77777777" w:rsidR="005A7E37" w:rsidRDefault="005A7E37" w:rsidP="00104887">
            <w:pPr>
              <w:wordWrap w:val="0"/>
              <w:autoSpaceDE w:val="0"/>
              <w:autoSpaceDN w:val="0"/>
              <w:adjustRightInd w:val="0"/>
              <w:rPr>
                <w:rFonts w:asciiTheme="minorEastAsia" w:eastAsiaTheme="minorEastAsia" w:hAnsiTheme="minorEastAsia" w:cs="ＭＳ ゴシック"/>
                <w:kern w:val="0"/>
                <w:sz w:val="20"/>
              </w:rPr>
            </w:pPr>
          </w:p>
          <w:p w14:paraId="5622C1FB" w14:textId="77777777" w:rsidR="005A7E37" w:rsidRDefault="005A7E37" w:rsidP="00104887">
            <w:pPr>
              <w:wordWrap w:val="0"/>
              <w:autoSpaceDE w:val="0"/>
              <w:autoSpaceDN w:val="0"/>
              <w:adjustRightInd w:val="0"/>
              <w:rPr>
                <w:rFonts w:asciiTheme="minorEastAsia" w:eastAsiaTheme="minorEastAsia" w:hAnsiTheme="minorEastAsia" w:cs="ＭＳ ゴシック"/>
                <w:kern w:val="0"/>
                <w:sz w:val="20"/>
              </w:rPr>
            </w:pPr>
          </w:p>
          <w:p w14:paraId="43DECFD3" w14:textId="77777777" w:rsidR="005A7E37" w:rsidRDefault="005A7E37" w:rsidP="00104887">
            <w:pPr>
              <w:wordWrap w:val="0"/>
              <w:autoSpaceDE w:val="0"/>
              <w:autoSpaceDN w:val="0"/>
              <w:adjustRightInd w:val="0"/>
              <w:rPr>
                <w:rFonts w:asciiTheme="minorEastAsia" w:eastAsiaTheme="minorEastAsia" w:hAnsiTheme="minorEastAsia" w:cs="ＭＳ ゴシック"/>
                <w:kern w:val="0"/>
                <w:sz w:val="20"/>
              </w:rPr>
            </w:pPr>
          </w:p>
          <w:p w14:paraId="4DD7F293" w14:textId="77777777" w:rsidR="005A7E37" w:rsidRDefault="005A7E37" w:rsidP="00104887">
            <w:pPr>
              <w:wordWrap w:val="0"/>
              <w:autoSpaceDE w:val="0"/>
              <w:autoSpaceDN w:val="0"/>
              <w:adjustRightInd w:val="0"/>
              <w:rPr>
                <w:rFonts w:asciiTheme="minorEastAsia" w:eastAsiaTheme="minorEastAsia" w:hAnsiTheme="minorEastAsia" w:cs="ＭＳ ゴシック"/>
                <w:kern w:val="0"/>
                <w:sz w:val="20"/>
              </w:rPr>
            </w:pPr>
          </w:p>
          <w:p w14:paraId="3EEBB4DC" w14:textId="77777777" w:rsidR="005A7E37" w:rsidRDefault="005A7E37" w:rsidP="00104887">
            <w:pPr>
              <w:wordWrap w:val="0"/>
              <w:autoSpaceDE w:val="0"/>
              <w:autoSpaceDN w:val="0"/>
              <w:adjustRightInd w:val="0"/>
              <w:rPr>
                <w:rFonts w:asciiTheme="minorEastAsia" w:eastAsiaTheme="minorEastAsia" w:hAnsiTheme="minorEastAsia" w:cs="ＭＳ ゴシック"/>
                <w:kern w:val="0"/>
                <w:sz w:val="20"/>
              </w:rPr>
            </w:pPr>
          </w:p>
          <w:p w14:paraId="7D36DD9D" w14:textId="77777777" w:rsidR="005A7E37" w:rsidRDefault="005A7E37" w:rsidP="00104887">
            <w:pPr>
              <w:wordWrap w:val="0"/>
              <w:autoSpaceDE w:val="0"/>
              <w:autoSpaceDN w:val="0"/>
              <w:adjustRightInd w:val="0"/>
              <w:rPr>
                <w:rFonts w:asciiTheme="minorEastAsia" w:eastAsiaTheme="minorEastAsia" w:hAnsiTheme="minorEastAsia" w:cs="ＭＳ ゴシック"/>
                <w:kern w:val="0"/>
                <w:sz w:val="20"/>
              </w:rPr>
            </w:pPr>
          </w:p>
          <w:p w14:paraId="17CF83D7" w14:textId="77777777" w:rsidR="005A7E37" w:rsidRDefault="005A7E37" w:rsidP="00104887">
            <w:pPr>
              <w:wordWrap w:val="0"/>
              <w:autoSpaceDE w:val="0"/>
              <w:autoSpaceDN w:val="0"/>
              <w:adjustRightInd w:val="0"/>
              <w:rPr>
                <w:rFonts w:asciiTheme="minorEastAsia" w:eastAsiaTheme="minorEastAsia" w:hAnsiTheme="minorEastAsia" w:cs="ＭＳ ゴシック"/>
                <w:kern w:val="0"/>
                <w:sz w:val="20"/>
              </w:rPr>
            </w:pPr>
          </w:p>
          <w:p w14:paraId="5DE1300E" w14:textId="78FFDFD6" w:rsidR="00424DB4" w:rsidRPr="00424DB4" w:rsidRDefault="00424DB4" w:rsidP="00424DB4">
            <w:pPr>
              <w:wordWrap w:val="0"/>
              <w:autoSpaceDE w:val="0"/>
              <w:autoSpaceDN w:val="0"/>
              <w:adjustRightInd w:val="0"/>
              <w:ind w:left="400" w:hangingChars="200" w:hanging="400"/>
              <w:rPr>
                <w:rFonts w:asciiTheme="minorEastAsia" w:eastAsiaTheme="minorEastAsia" w:hAnsiTheme="minorEastAsia" w:cs="ＭＳ ゴシック"/>
                <w:b/>
                <w:bCs/>
                <w:kern w:val="0"/>
                <w:sz w:val="20"/>
              </w:rPr>
            </w:pPr>
            <w:r>
              <w:rPr>
                <w:rFonts w:asciiTheme="minorEastAsia" w:eastAsiaTheme="minorEastAsia" w:hAnsiTheme="minorEastAsia" w:cs="ＭＳ ゴシック" w:hint="eastAsia"/>
                <w:kern w:val="0"/>
                <w:sz w:val="20"/>
              </w:rPr>
              <w:t xml:space="preserve">　</w:t>
            </w:r>
            <w:r w:rsidRPr="00424DB4">
              <w:rPr>
                <w:rFonts w:asciiTheme="minorEastAsia" w:eastAsiaTheme="minorEastAsia" w:hAnsiTheme="minorEastAsia" w:cs="ＭＳ ゴシック" w:hint="eastAsia"/>
                <w:b/>
                <w:bCs/>
                <w:kern w:val="0"/>
                <w:sz w:val="20"/>
              </w:rPr>
              <w:t>(2) 就任承諾書等、就任の意思表示があったことを確認できる文書を保存しているか。</w:t>
            </w:r>
          </w:p>
        </w:tc>
        <w:tc>
          <w:tcPr>
            <w:tcW w:w="1662" w:type="dxa"/>
          </w:tcPr>
          <w:p w14:paraId="22FD70CA"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6FDCB7D7"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0185B7BC"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01E647E5" w14:textId="77777777" w:rsidR="00BF207F" w:rsidRPr="00CF59F1" w:rsidRDefault="00290973" w:rsidP="00BF207F">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該当なし</w:t>
            </w:r>
          </w:p>
          <w:p w14:paraId="7A60D031"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6F1FCF62"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3263E38E"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3D1D894A" w14:textId="77777777" w:rsidR="00BF207F" w:rsidRDefault="00290973" w:rsidP="00BF207F">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該当なし</w:t>
            </w:r>
          </w:p>
          <w:p w14:paraId="3128B965" w14:textId="77777777" w:rsidR="00CF199C" w:rsidRDefault="00CF199C" w:rsidP="00BF207F">
            <w:pPr>
              <w:autoSpaceDE w:val="0"/>
              <w:autoSpaceDN w:val="0"/>
              <w:adjustRightInd w:val="0"/>
              <w:jc w:val="center"/>
              <w:rPr>
                <w:rFonts w:asciiTheme="minorEastAsia" w:eastAsiaTheme="minorEastAsia" w:hAnsiTheme="minorEastAsia" w:cs="ＭＳ ゴシック"/>
                <w:kern w:val="0"/>
                <w:sz w:val="20"/>
              </w:rPr>
            </w:pPr>
          </w:p>
          <w:p w14:paraId="025D258C" w14:textId="77777777" w:rsidR="00CF199C" w:rsidRDefault="00CF199C" w:rsidP="00BF207F">
            <w:pPr>
              <w:autoSpaceDE w:val="0"/>
              <w:autoSpaceDN w:val="0"/>
              <w:adjustRightInd w:val="0"/>
              <w:jc w:val="center"/>
              <w:rPr>
                <w:rFonts w:asciiTheme="minorEastAsia" w:eastAsiaTheme="minorEastAsia" w:hAnsiTheme="minorEastAsia" w:cs="ＭＳ ゴシック"/>
                <w:kern w:val="0"/>
                <w:sz w:val="20"/>
              </w:rPr>
            </w:pPr>
          </w:p>
          <w:p w14:paraId="4A7614C5" w14:textId="77777777" w:rsidR="00CF199C" w:rsidRDefault="00CF199C" w:rsidP="00BF207F">
            <w:pPr>
              <w:autoSpaceDE w:val="0"/>
              <w:autoSpaceDN w:val="0"/>
              <w:adjustRightInd w:val="0"/>
              <w:jc w:val="center"/>
              <w:rPr>
                <w:rFonts w:asciiTheme="minorEastAsia" w:eastAsiaTheme="minorEastAsia" w:hAnsiTheme="minorEastAsia" w:cs="ＭＳ ゴシック"/>
                <w:kern w:val="0"/>
                <w:sz w:val="20"/>
              </w:rPr>
            </w:pPr>
          </w:p>
          <w:p w14:paraId="2F07AA27" w14:textId="77777777" w:rsidR="00CF199C" w:rsidRDefault="00CF199C" w:rsidP="00BF207F">
            <w:pPr>
              <w:autoSpaceDE w:val="0"/>
              <w:autoSpaceDN w:val="0"/>
              <w:adjustRightInd w:val="0"/>
              <w:jc w:val="center"/>
              <w:rPr>
                <w:rFonts w:asciiTheme="minorEastAsia" w:eastAsiaTheme="minorEastAsia" w:hAnsiTheme="minorEastAsia" w:cs="ＭＳ ゴシック"/>
                <w:kern w:val="0"/>
                <w:sz w:val="20"/>
              </w:rPr>
            </w:pPr>
          </w:p>
          <w:p w14:paraId="541769D1" w14:textId="77777777" w:rsidR="00CF199C" w:rsidRDefault="00CF199C" w:rsidP="00BF207F">
            <w:pPr>
              <w:autoSpaceDE w:val="0"/>
              <w:autoSpaceDN w:val="0"/>
              <w:adjustRightInd w:val="0"/>
              <w:jc w:val="center"/>
              <w:rPr>
                <w:rFonts w:asciiTheme="minorEastAsia" w:eastAsiaTheme="minorEastAsia" w:hAnsiTheme="minorEastAsia" w:cs="ＭＳ ゴシック"/>
                <w:kern w:val="0"/>
                <w:sz w:val="20"/>
              </w:rPr>
            </w:pPr>
          </w:p>
          <w:p w14:paraId="214353FD" w14:textId="77777777" w:rsidR="00CF199C" w:rsidRDefault="00CF199C" w:rsidP="00CF199C">
            <w:pPr>
              <w:autoSpaceDE w:val="0"/>
              <w:autoSpaceDN w:val="0"/>
              <w:adjustRightInd w:val="0"/>
              <w:jc w:val="center"/>
              <w:rPr>
                <w:rFonts w:asciiTheme="minorEastAsia" w:eastAsiaTheme="minorEastAsia" w:hAnsiTheme="minorEastAsia" w:cs="ＭＳ ゴシック"/>
                <w:kern w:val="0"/>
                <w:sz w:val="20"/>
              </w:rPr>
            </w:pPr>
          </w:p>
          <w:p w14:paraId="2EF9DB51" w14:textId="77777777" w:rsidR="001B3F08" w:rsidRDefault="001B3F08" w:rsidP="00CF199C">
            <w:pPr>
              <w:autoSpaceDE w:val="0"/>
              <w:autoSpaceDN w:val="0"/>
              <w:adjustRightInd w:val="0"/>
              <w:jc w:val="center"/>
              <w:rPr>
                <w:rFonts w:asciiTheme="minorEastAsia" w:eastAsiaTheme="minorEastAsia" w:hAnsiTheme="minorEastAsia" w:cs="ＭＳ ゴシック"/>
                <w:kern w:val="0"/>
                <w:sz w:val="20"/>
              </w:rPr>
            </w:pPr>
          </w:p>
          <w:p w14:paraId="425F7410" w14:textId="77777777" w:rsidR="001B3F08" w:rsidRDefault="001B3F08" w:rsidP="00CF199C">
            <w:pPr>
              <w:autoSpaceDE w:val="0"/>
              <w:autoSpaceDN w:val="0"/>
              <w:adjustRightInd w:val="0"/>
              <w:jc w:val="center"/>
              <w:rPr>
                <w:rFonts w:asciiTheme="minorEastAsia" w:eastAsiaTheme="minorEastAsia" w:hAnsiTheme="minorEastAsia" w:cs="ＭＳ ゴシック"/>
                <w:kern w:val="0"/>
                <w:sz w:val="20"/>
              </w:rPr>
            </w:pPr>
          </w:p>
          <w:p w14:paraId="62F46825" w14:textId="77777777" w:rsidR="001B3F08" w:rsidRDefault="001B3F08" w:rsidP="00CF199C">
            <w:pPr>
              <w:autoSpaceDE w:val="0"/>
              <w:autoSpaceDN w:val="0"/>
              <w:adjustRightInd w:val="0"/>
              <w:jc w:val="center"/>
              <w:rPr>
                <w:rFonts w:asciiTheme="minorEastAsia" w:eastAsiaTheme="minorEastAsia" w:hAnsiTheme="minorEastAsia" w:cs="ＭＳ ゴシック"/>
                <w:kern w:val="0"/>
                <w:sz w:val="20"/>
              </w:rPr>
            </w:pPr>
          </w:p>
          <w:p w14:paraId="554C4794" w14:textId="77777777" w:rsidR="001B3F08" w:rsidRDefault="001B3F08" w:rsidP="00CF199C">
            <w:pPr>
              <w:autoSpaceDE w:val="0"/>
              <w:autoSpaceDN w:val="0"/>
              <w:adjustRightInd w:val="0"/>
              <w:jc w:val="center"/>
              <w:rPr>
                <w:rFonts w:asciiTheme="minorEastAsia" w:eastAsiaTheme="minorEastAsia" w:hAnsiTheme="minorEastAsia" w:cs="ＭＳ ゴシック"/>
                <w:kern w:val="0"/>
                <w:sz w:val="20"/>
              </w:rPr>
            </w:pPr>
          </w:p>
          <w:p w14:paraId="6A62E76F" w14:textId="77777777" w:rsidR="001B3F08" w:rsidRDefault="001B3F08" w:rsidP="00CF199C">
            <w:pPr>
              <w:autoSpaceDE w:val="0"/>
              <w:autoSpaceDN w:val="0"/>
              <w:adjustRightInd w:val="0"/>
              <w:jc w:val="center"/>
              <w:rPr>
                <w:rFonts w:asciiTheme="minorEastAsia" w:eastAsiaTheme="minorEastAsia" w:hAnsiTheme="minorEastAsia" w:cs="ＭＳ ゴシック"/>
                <w:kern w:val="0"/>
                <w:sz w:val="20"/>
              </w:rPr>
            </w:pPr>
          </w:p>
          <w:p w14:paraId="6F557206" w14:textId="77777777" w:rsidR="001B3F08" w:rsidRDefault="001B3F08" w:rsidP="00CF199C">
            <w:pPr>
              <w:autoSpaceDE w:val="0"/>
              <w:autoSpaceDN w:val="0"/>
              <w:adjustRightInd w:val="0"/>
              <w:jc w:val="center"/>
              <w:rPr>
                <w:rFonts w:asciiTheme="minorEastAsia" w:eastAsiaTheme="minorEastAsia" w:hAnsiTheme="minorEastAsia" w:cs="ＭＳ ゴシック"/>
                <w:kern w:val="0"/>
                <w:sz w:val="20"/>
              </w:rPr>
            </w:pPr>
          </w:p>
          <w:p w14:paraId="3C04552E" w14:textId="77777777" w:rsidR="001B3F08" w:rsidRDefault="001B3F08" w:rsidP="00CF199C">
            <w:pPr>
              <w:autoSpaceDE w:val="0"/>
              <w:autoSpaceDN w:val="0"/>
              <w:adjustRightInd w:val="0"/>
              <w:jc w:val="center"/>
              <w:rPr>
                <w:rFonts w:asciiTheme="minorEastAsia" w:eastAsiaTheme="minorEastAsia" w:hAnsiTheme="minorEastAsia" w:cs="ＭＳ ゴシック"/>
                <w:kern w:val="0"/>
                <w:sz w:val="20"/>
              </w:rPr>
            </w:pPr>
          </w:p>
          <w:p w14:paraId="0D448913" w14:textId="77777777" w:rsidR="001B3F08" w:rsidRDefault="001B3F08" w:rsidP="00CF199C">
            <w:pPr>
              <w:autoSpaceDE w:val="0"/>
              <w:autoSpaceDN w:val="0"/>
              <w:adjustRightInd w:val="0"/>
              <w:jc w:val="center"/>
              <w:rPr>
                <w:rFonts w:asciiTheme="minorEastAsia" w:eastAsiaTheme="minorEastAsia" w:hAnsiTheme="minorEastAsia" w:cs="ＭＳ ゴシック"/>
                <w:kern w:val="0"/>
                <w:sz w:val="20"/>
              </w:rPr>
            </w:pPr>
          </w:p>
          <w:p w14:paraId="194B5CB2" w14:textId="77777777" w:rsidR="001B3F08" w:rsidRDefault="001B3F08" w:rsidP="00CF199C">
            <w:pPr>
              <w:autoSpaceDE w:val="0"/>
              <w:autoSpaceDN w:val="0"/>
              <w:adjustRightInd w:val="0"/>
              <w:jc w:val="center"/>
              <w:rPr>
                <w:rFonts w:asciiTheme="minorEastAsia" w:eastAsiaTheme="minorEastAsia" w:hAnsiTheme="minorEastAsia" w:cs="ＭＳ ゴシック"/>
                <w:kern w:val="0"/>
                <w:sz w:val="20"/>
              </w:rPr>
            </w:pPr>
          </w:p>
          <w:p w14:paraId="7B2FD461" w14:textId="77777777" w:rsidR="0059514E" w:rsidRDefault="0059514E" w:rsidP="00CF199C">
            <w:pPr>
              <w:autoSpaceDE w:val="0"/>
              <w:autoSpaceDN w:val="0"/>
              <w:adjustRightInd w:val="0"/>
              <w:jc w:val="center"/>
              <w:rPr>
                <w:rFonts w:asciiTheme="minorEastAsia" w:eastAsiaTheme="minorEastAsia" w:hAnsiTheme="minorEastAsia" w:cs="ＭＳ ゴシック"/>
                <w:kern w:val="0"/>
                <w:sz w:val="20"/>
              </w:rPr>
            </w:pPr>
          </w:p>
          <w:p w14:paraId="74F38485" w14:textId="77777777" w:rsidR="0059514E" w:rsidRDefault="0059514E" w:rsidP="00CF199C">
            <w:pPr>
              <w:autoSpaceDE w:val="0"/>
              <w:autoSpaceDN w:val="0"/>
              <w:adjustRightInd w:val="0"/>
              <w:jc w:val="center"/>
              <w:rPr>
                <w:rFonts w:asciiTheme="minorEastAsia" w:eastAsiaTheme="minorEastAsia" w:hAnsiTheme="minorEastAsia" w:cs="ＭＳ ゴシック"/>
                <w:kern w:val="0"/>
                <w:sz w:val="20"/>
              </w:rPr>
            </w:pPr>
          </w:p>
          <w:p w14:paraId="3D2FE91D" w14:textId="77777777" w:rsidR="0059514E" w:rsidRDefault="0059514E" w:rsidP="00CF199C">
            <w:pPr>
              <w:autoSpaceDE w:val="0"/>
              <w:autoSpaceDN w:val="0"/>
              <w:adjustRightInd w:val="0"/>
              <w:jc w:val="center"/>
              <w:rPr>
                <w:rFonts w:asciiTheme="minorEastAsia" w:eastAsiaTheme="minorEastAsia" w:hAnsiTheme="minorEastAsia" w:cs="ＭＳ ゴシック"/>
                <w:kern w:val="0"/>
                <w:sz w:val="20"/>
              </w:rPr>
            </w:pPr>
          </w:p>
          <w:p w14:paraId="4212BDA1" w14:textId="77777777" w:rsidR="005A7E37" w:rsidRDefault="005A7E37" w:rsidP="00CF199C">
            <w:pPr>
              <w:autoSpaceDE w:val="0"/>
              <w:autoSpaceDN w:val="0"/>
              <w:adjustRightInd w:val="0"/>
              <w:jc w:val="center"/>
              <w:rPr>
                <w:rFonts w:asciiTheme="minorEastAsia" w:eastAsiaTheme="minorEastAsia" w:hAnsiTheme="minorEastAsia" w:cs="ＭＳ ゴシック"/>
                <w:b/>
                <w:kern w:val="0"/>
                <w:sz w:val="20"/>
              </w:rPr>
            </w:pPr>
          </w:p>
          <w:p w14:paraId="2E8D378F" w14:textId="77777777" w:rsidR="005A7E37" w:rsidRDefault="005A7E37" w:rsidP="00CF199C">
            <w:pPr>
              <w:autoSpaceDE w:val="0"/>
              <w:autoSpaceDN w:val="0"/>
              <w:adjustRightInd w:val="0"/>
              <w:jc w:val="center"/>
              <w:rPr>
                <w:rFonts w:asciiTheme="minorEastAsia" w:eastAsiaTheme="minorEastAsia" w:hAnsiTheme="minorEastAsia" w:cs="ＭＳ ゴシック"/>
                <w:b/>
                <w:kern w:val="0"/>
                <w:sz w:val="20"/>
              </w:rPr>
            </w:pPr>
          </w:p>
          <w:p w14:paraId="2E4BD8B2" w14:textId="62FCE8B3" w:rsidR="00CF199C" w:rsidRPr="00D80165" w:rsidRDefault="00CF199C" w:rsidP="00CF199C">
            <w:pPr>
              <w:autoSpaceDE w:val="0"/>
              <w:autoSpaceDN w:val="0"/>
              <w:adjustRightInd w:val="0"/>
              <w:jc w:val="center"/>
              <w:rPr>
                <w:rFonts w:asciiTheme="minorEastAsia" w:eastAsiaTheme="minorEastAsia" w:hAnsiTheme="minorEastAsia" w:cs="ＭＳ ゴシック"/>
                <w:b/>
                <w:kern w:val="0"/>
                <w:sz w:val="20"/>
              </w:rPr>
            </w:pPr>
            <w:r w:rsidRPr="00D80165">
              <w:rPr>
                <w:rFonts w:asciiTheme="minorEastAsia" w:eastAsiaTheme="minorEastAsia" w:hAnsiTheme="minorEastAsia" w:cs="ＭＳ ゴシック" w:hint="eastAsia"/>
                <w:b/>
                <w:kern w:val="0"/>
                <w:sz w:val="20"/>
              </w:rPr>
              <w:t>いる・いない</w:t>
            </w:r>
          </w:p>
          <w:p w14:paraId="2EC50134" w14:textId="77777777" w:rsidR="00CF199C" w:rsidRPr="00CF59F1" w:rsidRDefault="00CF199C" w:rsidP="00CF199C">
            <w:pPr>
              <w:wordWrap w:val="0"/>
              <w:autoSpaceDE w:val="0"/>
              <w:autoSpaceDN w:val="0"/>
              <w:adjustRightInd w:val="0"/>
              <w:rPr>
                <w:rFonts w:asciiTheme="minorEastAsia" w:eastAsiaTheme="minorEastAsia" w:hAnsiTheme="minorEastAsia" w:cs="ＭＳ ゴシック"/>
                <w:kern w:val="0"/>
                <w:sz w:val="20"/>
              </w:rPr>
            </w:pPr>
          </w:p>
          <w:p w14:paraId="732C8A6A" w14:textId="77777777" w:rsidR="00CF199C" w:rsidRDefault="00CF199C" w:rsidP="00BF207F">
            <w:pPr>
              <w:autoSpaceDE w:val="0"/>
              <w:autoSpaceDN w:val="0"/>
              <w:adjustRightInd w:val="0"/>
              <w:jc w:val="center"/>
              <w:rPr>
                <w:rFonts w:asciiTheme="minorEastAsia" w:eastAsiaTheme="minorEastAsia" w:hAnsiTheme="minorEastAsia" w:cs="ＭＳ ゴシック"/>
                <w:kern w:val="0"/>
                <w:sz w:val="20"/>
              </w:rPr>
            </w:pPr>
          </w:p>
          <w:p w14:paraId="05401E1B" w14:textId="77777777" w:rsidR="00424DB4" w:rsidRDefault="00424DB4" w:rsidP="00BF207F">
            <w:pPr>
              <w:autoSpaceDE w:val="0"/>
              <w:autoSpaceDN w:val="0"/>
              <w:adjustRightInd w:val="0"/>
              <w:jc w:val="center"/>
              <w:rPr>
                <w:rFonts w:asciiTheme="minorEastAsia" w:eastAsiaTheme="minorEastAsia" w:hAnsiTheme="minorEastAsia" w:cs="ＭＳ ゴシック"/>
                <w:kern w:val="0"/>
                <w:sz w:val="20"/>
              </w:rPr>
            </w:pPr>
          </w:p>
          <w:p w14:paraId="4332DCA2" w14:textId="77777777" w:rsidR="00424DB4" w:rsidRDefault="00424DB4" w:rsidP="00BF207F">
            <w:pPr>
              <w:autoSpaceDE w:val="0"/>
              <w:autoSpaceDN w:val="0"/>
              <w:adjustRightInd w:val="0"/>
              <w:jc w:val="center"/>
              <w:rPr>
                <w:rFonts w:asciiTheme="minorEastAsia" w:eastAsiaTheme="minorEastAsia" w:hAnsiTheme="minorEastAsia" w:cs="ＭＳ ゴシック"/>
                <w:kern w:val="0"/>
                <w:sz w:val="20"/>
              </w:rPr>
            </w:pPr>
          </w:p>
          <w:p w14:paraId="6CC49F39" w14:textId="77777777" w:rsidR="00424DB4" w:rsidRDefault="00424DB4" w:rsidP="00BF207F">
            <w:pPr>
              <w:autoSpaceDE w:val="0"/>
              <w:autoSpaceDN w:val="0"/>
              <w:adjustRightInd w:val="0"/>
              <w:jc w:val="center"/>
              <w:rPr>
                <w:rFonts w:asciiTheme="minorEastAsia" w:eastAsiaTheme="minorEastAsia" w:hAnsiTheme="minorEastAsia" w:cs="ＭＳ ゴシック"/>
                <w:kern w:val="0"/>
                <w:sz w:val="20"/>
              </w:rPr>
            </w:pPr>
          </w:p>
          <w:p w14:paraId="4A9361ED" w14:textId="77777777" w:rsidR="005A7E37" w:rsidRDefault="005A7E37" w:rsidP="00BF207F">
            <w:pPr>
              <w:autoSpaceDE w:val="0"/>
              <w:autoSpaceDN w:val="0"/>
              <w:adjustRightInd w:val="0"/>
              <w:jc w:val="center"/>
              <w:rPr>
                <w:rFonts w:asciiTheme="minorEastAsia" w:eastAsiaTheme="minorEastAsia" w:hAnsiTheme="minorEastAsia" w:cs="ＭＳ ゴシック"/>
                <w:kern w:val="0"/>
                <w:sz w:val="20"/>
              </w:rPr>
            </w:pPr>
          </w:p>
          <w:p w14:paraId="65E48F59" w14:textId="77777777" w:rsidR="005A7E37" w:rsidRDefault="005A7E37" w:rsidP="00BF207F">
            <w:pPr>
              <w:autoSpaceDE w:val="0"/>
              <w:autoSpaceDN w:val="0"/>
              <w:adjustRightInd w:val="0"/>
              <w:jc w:val="center"/>
              <w:rPr>
                <w:rFonts w:asciiTheme="minorEastAsia" w:eastAsiaTheme="minorEastAsia" w:hAnsiTheme="minorEastAsia" w:cs="ＭＳ ゴシック"/>
                <w:kern w:val="0"/>
                <w:sz w:val="20"/>
              </w:rPr>
            </w:pPr>
          </w:p>
          <w:p w14:paraId="4833A455" w14:textId="77777777" w:rsidR="005A7E37" w:rsidRDefault="005A7E37" w:rsidP="00BF207F">
            <w:pPr>
              <w:autoSpaceDE w:val="0"/>
              <w:autoSpaceDN w:val="0"/>
              <w:adjustRightInd w:val="0"/>
              <w:jc w:val="center"/>
              <w:rPr>
                <w:rFonts w:asciiTheme="minorEastAsia" w:eastAsiaTheme="minorEastAsia" w:hAnsiTheme="minorEastAsia" w:cs="ＭＳ ゴシック"/>
                <w:kern w:val="0"/>
                <w:sz w:val="20"/>
              </w:rPr>
            </w:pPr>
          </w:p>
          <w:p w14:paraId="6F00E7DD" w14:textId="77777777" w:rsidR="005A7E37" w:rsidRDefault="005A7E37" w:rsidP="00BF207F">
            <w:pPr>
              <w:autoSpaceDE w:val="0"/>
              <w:autoSpaceDN w:val="0"/>
              <w:adjustRightInd w:val="0"/>
              <w:jc w:val="center"/>
              <w:rPr>
                <w:rFonts w:asciiTheme="minorEastAsia" w:eastAsiaTheme="minorEastAsia" w:hAnsiTheme="minorEastAsia" w:cs="ＭＳ ゴシック"/>
                <w:kern w:val="0"/>
                <w:sz w:val="20"/>
              </w:rPr>
            </w:pPr>
          </w:p>
          <w:p w14:paraId="7BE01FA2" w14:textId="77777777" w:rsidR="005A7E37" w:rsidRDefault="005A7E37" w:rsidP="00BF207F">
            <w:pPr>
              <w:autoSpaceDE w:val="0"/>
              <w:autoSpaceDN w:val="0"/>
              <w:adjustRightInd w:val="0"/>
              <w:jc w:val="center"/>
              <w:rPr>
                <w:rFonts w:asciiTheme="minorEastAsia" w:eastAsiaTheme="minorEastAsia" w:hAnsiTheme="minorEastAsia" w:cs="ＭＳ ゴシック"/>
                <w:kern w:val="0"/>
                <w:sz w:val="20"/>
              </w:rPr>
            </w:pPr>
          </w:p>
          <w:p w14:paraId="5991FD2E" w14:textId="77777777" w:rsidR="005A7E37" w:rsidRDefault="005A7E37" w:rsidP="00BF207F">
            <w:pPr>
              <w:autoSpaceDE w:val="0"/>
              <w:autoSpaceDN w:val="0"/>
              <w:adjustRightInd w:val="0"/>
              <w:jc w:val="center"/>
              <w:rPr>
                <w:rFonts w:asciiTheme="minorEastAsia" w:eastAsiaTheme="minorEastAsia" w:hAnsiTheme="minorEastAsia" w:cs="ＭＳ ゴシック"/>
                <w:kern w:val="0"/>
                <w:sz w:val="20"/>
              </w:rPr>
            </w:pPr>
          </w:p>
          <w:p w14:paraId="418B141F" w14:textId="77777777" w:rsidR="005A7E37" w:rsidRDefault="005A7E37" w:rsidP="00BF207F">
            <w:pPr>
              <w:autoSpaceDE w:val="0"/>
              <w:autoSpaceDN w:val="0"/>
              <w:adjustRightInd w:val="0"/>
              <w:jc w:val="center"/>
              <w:rPr>
                <w:rFonts w:asciiTheme="minorEastAsia" w:eastAsiaTheme="minorEastAsia" w:hAnsiTheme="minorEastAsia" w:cs="ＭＳ ゴシック"/>
                <w:kern w:val="0"/>
                <w:sz w:val="20"/>
              </w:rPr>
            </w:pPr>
          </w:p>
          <w:p w14:paraId="1AE8DADA" w14:textId="77777777" w:rsidR="005A7E37" w:rsidRDefault="005A7E37" w:rsidP="00BF207F">
            <w:pPr>
              <w:autoSpaceDE w:val="0"/>
              <w:autoSpaceDN w:val="0"/>
              <w:adjustRightInd w:val="0"/>
              <w:jc w:val="center"/>
              <w:rPr>
                <w:rFonts w:asciiTheme="minorEastAsia" w:eastAsiaTheme="minorEastAsia" w:hAnsiTheme="minorEastAsia" w:cs="ＭＳ ゴシック"/>
                <w:kern w:val="0"/>
                <w:sz w:val="20"/>
              </w:rPr>
            </w:pPr>
          </w:p>
          <w:p w14:paraId="66410951" w14:textId="77777777" w:rsidR="005A7E37" w:rsidRDefault="005A7E37" w:rsidP="00BF207F">
            <w:pPr>
              <w:autoSpaceDE w:val="0"/>
              <w:autoSpaceDN w:val="0"/>
              <w:adjustRightInd w:val="0"/>
              <w:jc w:val="center"/>
              <w:rPr>
                <w:rFonts w:asciiTheme="minorEastAsia" w:eastAsiaTheme="minorEastAsia" w:hAnsiTheme="minorEastAsia" w:cs="ＭＳ ゴシック"/>
                <w:kern w:val="0"/>
                <w:sz w:val="20"/>
              </w:rPr>
            </w:pPr>
          </w:p>
          <w:p w14:paraId="31EE7D02" w14:textId="77777777" w:rsidR="005A7E37" w:rsidRDefault="005A7E37" w:rsidP="00BF207F">
            <w:pPr>
              <w:autoSpaceDE w:val="0"/>
              <w:autoSpaceDN w:val="0"/>
              <w:adjustRightInd w:val="0"/>
              <w:jc w:val="center"/>
              <w:rPr>
                <w:rFonts w:asciiTheme="minorEastAsia" w:eastAsiaTheme="minorEastAsia" w:hAnsiTheme="minorEastAsia" w:cs="ＭＳ ゴシック"/>
                <w:kern w:val="0"/>
                <w:sz w:val="20"/>
              </w:rPr>
            </w:pPr>
          </w:p>
          <w:p w14:paraId="685C2A48" w14:textId="77777777" w:rsidR="005A7E37" w:rsidRDefault="005A7E37" w:rsidP="00BF207F">
            <w:pPr>
              <w:autoSpaceDE w:val="0"/>
              <w:autoSpaceDN w:val="0"/>
              <w:adjustRightInd w:val="0"/>
              <w:jc w:val="center"/>
              <w:rPr>
                <w:rFonts w:asciiTheme="minorEastAsia" w:eastAsiaTheme="minorEastAsia" w:hAnsiTheme="minorEastAsia" w:cs="ＭＳ ゴシック"/>
                <w:kern w:val="0"/>
                <w:sz w:val="20"/>
              </w:rPr>
            </w:pPr>
          </w:p>
          <w:p w14:paraId="56CBE7E1" w14:textId="61A6E781" w:rsidR="00424DB4" w:rsidRPr="00424DB4" w:rsidRDefault="00424DB4" w:rsidP="00BF207F">
            <w:pPr>
              <w:autoSpaceDE w:val="0"/>
              <w:autoSpaceDN w:val="0"/>
              <w:adjustRightInd w:val="0"/>
              <w:jc w:val="center"/>
              <w:rPr>
                <w:rFonts w:asciiTheme="minorEastAsia" w:eastAsiaTheme="minorEastAsia" w:hAnsiTheme="minorEastAsia" w:cs="ＭＳ ゴシック"/>
                <w:b/>
                <w:bCs/>
                <w:kern w:val="0"/>
                <w:sz w:val="20"/>
              </w:rPr>
            </w:pPr>
            <w:r w:rsidRPr="00424DB4">
              <w:rPr>
                <w:rFonts w:asciiTheme="minorEastAsia" w:eastAsiaTheme="minorEastAsia" w:hAnsiTheme="minorEastAsia" w:cs="ＭＳ ゴシック" w:hint="eastAsia"/>
                <w:b/>
                <w:bCs/>
                <w:kern w:val="0"/>
                <w:sz w:val="20"/>
              </w:rPr>
              <w:t>いる・いない</w:t>
            </w:r>
          </w:p>
        </w:tc>
      </w:tr>
    </w:tbl>
    <w:p w14:paraId="6DE9436B" w14:textId="77777777" w:rsidR="00BF207F" w:rsidRPr="006432DC" w:rsidRDefault="006432DC" w:rsidP="00BF207F">
      <w:pPr>
        <w:wordWrap w:val="0"/>
        <w:autoSpaceDE w:val="0"/>
        <w:autoSpaceDN w:val="0"/>
        <w:adjustRightInd w:val="0"/>
        <w:jc w:val="center"/>
        <w:rPr>
          <w:rFonts w:asciiTheme="minorEastAsia" w:eastAsiaTheme="minorEastAsia" w:hAnsiTheme="minorEastAsia" w:cs="ＭＳ ゴシック"/>
          <w:kern w:val="0"/>
          <w:sz w:val="20"/>
        </w:rPr>
      </w:pPr>
      <w:r w:rsidRPr="006432DC">
        <w:rPr>
          <w:rFonts w:asciiTheme="minorEastAsia" w:eastAsiaTheme="minorEastAsia" w:hAnsiTheme="minorEastAsia" w:cs="ＭＳ ゴシック" w:hint="eastAsia"/>
          <w:kern w:val="0"/>
          <w:sz w:val="20"/>
        </w:rPr>
        <w:t>法１－３</w:t>
      </w:r>
    </w:p>
    <w:p w14:paraId="28CC464D" w14:textId="77777777" w:rsidR="00953851" w:rsidRPr="00BF207F" w:rsidRDefault="00953851"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BF207F" w:rsidRPr="00BF207F" w14:paraId="163FCA27" w14:textId="77777777" w:rsidTr="00BF207F">
        <w:trPr>
          <w:trHeight w:val="421"/>
          <w:jc w:val="center"/>
        </w:trPr>
        <w:tc>
          <w:tcPr>
            <w:tcW w:w="4111" w:type="dxa"/>
            <w:vAlign w:val="center"/>
          </w:tcPr>
          <w:p w14:paraId="3FB1B723"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チ ェ ッ ク ポ イ ン ト</w:t>
            </w:r>
          </w:p>
        </w:tc>
        <w:tc>
          <w:tcPr>
            <w:tcW w:w="1984" w:type="dxa"/>
            <w:vAlign w:val="center"/>
          </w:tcPr>
          <w:p w14:paraId="1FCB9847"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関 係 書 類</w:t>
            </w:r>
          </w:p>
        </w:tc>
        <w:tc>
          <w:tcPr>
            <w:tcW w:w="2396" w:type="dxa"/>
            <w:vAlign w:val="center"/>
          </w:tcPr>
          <w:p w14:paraId="609D981C"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根 拠 法 令</w:t>
            </w:r>
          </w:p>
        </w:tc>
        <w:tc>
          <w:tcPr>
            <w:tcW w:w="1435" w:type="dxa"/>
            <w:vAlign w:val="center"/>
          </w:tcPr>
          <w:p w14:paraId="18E14C7B"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特 記 事 項</w:t>
            </w:r>
          </w:p>
        </w:tc>
      </w:tr>
      <w:tr w:rsidR="00BF207F" w:rsidRPr="00BF207F" w14:paraId="6C47E2EA" w14:textId="77777777" w:rsidTr="000D069A">
        <w:trPr>
          <w:trHeight w:val="13982"/>
          <w:jc w:val="center"/>
        </w:trPr>
        <w:tc>
          <w:tcPr>
            <w:tcW w:w="4111" w:type="dxa"/>
          </w:tcPr>
          <w:p w14:paraId="283AE7E0" w14:textId="77777777" w:rsidR="00BF207F" w:rsidRPr="00C47511" w:rsidRDefault="00BF207F"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76DE4E91" w14:textId="77777777" w:rsidR="00BF207F" w:rsidRPr="00C47511" w:rsidRDefault="00BF207F" w:rsidP="00C47511">
            <w:pPr>
              <w:autoSpaceDE w:val="0"/>
              <w:autoSpaceDN w:val="0"/>
              <w:adjustRightInd w:val="0"/>
              <w:spacing w:line="240" w:lineRule="exact"/>
              <w:rPr>
                <w:rFonts w:asciiTheme="minorEastAsia" w:eastAsiaTheme="minorEastAsia" w:hAnsiTheme="minorEastAsia" w:cs="ＭＳ ゴシック"/>
                <w:kern w:val="0"/>
                <w:sz w:val="18"/>
                <w:szCs w:val="18"/>
              </w:rPr>
            </w:pPr>
            <w:r w:rsidRPr="00C47511">
              <w:rPr>
                <w:rFonts w:asciiTheme="minorEastAsia" w:eastAsiaTheme="minorEastAsia" w:hAnsiTheme="minorEastAsia" w:cs="ＭＳ ゴシック" w:hint="eastAsia"/>
                <w:kern w:val="0"/>
                <w:sz w:val="18"/>
                <w:szCs w:val="18"/>
              </w:rPr>
              <w:t>○　特定社会福祉法人</w:t>
            </w:r>
          </w:p>
          <w:p w14:paraId="49791AD8" w14:textId="77777777" w:rsidR="00BF207F" w:rsidRPr="00C47511" w:rsidRDefault="00BF207F" w:rsidP="00C47511">
            <w:pPr>
              <w:autoSpaceDE w:val="0"/>
              <w:autoSpaceDN w:val="0"/>
              <w:adjustRightInd w:val="0"/>
              <w:spacing w:line="240" w:lineRule="exact"/>
              <w:ind w:leftChars="100" w:left="210" w:firstLineChars="100" w:firstLine="180"/>
              <w:rPr>
                <w:rFonts w:asciiTheme="minorEastAsia" w:eastAsiaTheme="minorEastAsia" w:hAnsiTheme="minorEastAsia" w:cs="ＭＳ ゴシック"/>
                <w:kern w:val="0"/>
                <w:sz w:val="18"/>
                <w:szCs w:val="18"/>
              </w:rPr>
            </w:pPr>
            <w:r w:rsidRPr="00C47511">
              <w:rPr>
                <w:rFonts w:asciiTheme="minorEastAsia" w:eastAsiaTheme="minorEastAsia" w:hAnsiTheme="minorEastAsia" w:cs="ＭＳ ゴシック" w:hint="eastAsia"/>
                <w:kern w:val="0"/>
                <w:sz w:val="18"/>
                <w:szCs w:val="18"/>
              </w:rPr>
              <w:t>事業規模が政令で定める基準を超える法人</w:t>
            </w:r>
            <w:r w:rsidRPr="00C47511">
              <w:rPr>
                <w:rFonts w:asciiTheme="minorEastAsia" w:eastAsiaTheme="minorEastAsia" w:hAnsiTheme="minorEastAsia" w:cs="ＭＳ ゴシック" w:hint="eastAsia"/>
                <w:spacing w:val="-2"/>
                <w:kern w:val="0"/>
                <w:sz w:val="18"/>
                <w:szCs w:val="18"/>
              </w:rPr>
              <w:t>（法人単位事業活動計算書の年間のサービス活動収益の額が30億円を超える法人又は貸借対照表の負債の額が60億円を超える法人）</w:t>
            </w:r>
          </w:p>
          <w:p w14:paraId="4607A836" w14:textId="77777777" w:rsidR="005567DE" w:rsidRDefault="00764E92" w:rsidP="00C47511">
            <w:pPr>
              <w:widowControl/>
              <w:spacing w:line="240" w:lineRule="exact"/>
              <w:ind w:left="360" w:hangingChars="200" w:hanging="360"/>
              <w:jc w:val="left"/>
              <w:rPr>
                <w:rFonts w:asciiTheme="minorEastAsia" w:eastAsiaTheme="minorEastAsia" w:hAnsiTheme="minorEastAsia"/>
                <w:sz w:val="18"/>
                <w:szCs w:val="18"/>
              </w:rPr>
            </w:pPr>
            <w:r w:rsidRPr="00A52F56">
              <w:rPr>
                <w:rFonts w:ascii="ＭＳ 明朝" w:hAnsi="ＭＳ 明朝" w:hint="eastAsia"/>
                <w:noProof/>
                <w:sz w:val="18"/>
                <w:szCs w:val="18"/>
              </w:rPr>
              <mc:AlternateContent>
                <mc:Choice Requires="wps">
                  <w:drawing>
                    <wp:anchor distT="0" distB="0" distL="114300" distR="114300" simplePos="0" relativeHeight="251650560" behindDoc="0" locked="0" layoutInCell="1" allowOverlap="1" wp14:anchorId="03BB847F" wp14:editId="4BD6A725">
                      <wp:simplePos x="0" y="0"/>
                      <wp:positionH relativeFrom="column">
                        <wp:posOffset>-53340</wp:posOffset>
                      </wp:positionH>
                      <wp:positionV relativeFrom="paragraph">
                        <wp:posOffset>34925</wp:posOffset>
                      </wp:positionV>
                      <wp:extent cx="3810000" cy="2819400"/>
                      <wp:effectExtent l="0" t="0" r="0" b="0"/>
                      <wp:wrapNone/>
                      <wp:docPr id="2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81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A3833" w14:textId="77777777" w:rsidR="00D70F78" w:rsidRPr="00C47511" w:rsidRDefault="00D70F78" w:rsidP="00A52F56">
                                  <w:pPr>
                                    <w:autoSpaceDE w:val="0"/>
                                    <w:autoSpaceDN w:val="0"/>
                                    <w:adjustRightInd w:val="0"/>
                                    <w:spacing w:line="240" w:lineRule="exact"/>
                                    <w:ind w:left="176" w:hangingChars="100" w:hanging="176"/>
                                    <w:rPr>
                                      <w:rFonts w:asciiTheme="minorEastAsia" w:eastAsiaTheme="minorEastAsia" w:hAnsiTheme="minorEastAsia" w:cs="ＭＳ ゴシック"/>
                                      <w:kern w:val="0"/>
                                      <w:sz w:val="18"/>
                                      <w:szCs w:val="18"/>
                                    </w:rPr>
                                  </w:pPr>
                                  <w:r w:rsidRPr="00C47511">
                                    <w:rPr>
                                      <w:rFonts w:asciiTheme="minorEastAsia" w:eastAsiaTheme="minorEastAsia" w:hAnsiTheme="minorEastAsia" w:cs="ＭＳ ゴシック" w:hint="eastAsia"/>
                                      <w:spacing w:val="-2"/>
                                      <w:kern w:val="0"/>
                                      <w:sz w:val="18"/>
                                      <w:szCs w:val="18"/>
                                    </w:rPr>
                                    <w:t>○　内部管理体制として決定しなければならない事項</w:t>
                                  </w:r>
                                </w:p>
                                <w:p w14:paraId="3D6ADF82" w14:textId="77777777" w:rsidR="00D70F78" w:rsidRPr="00C47511" w:rsidRDefault="00D70F78" w:rsidP="00764E92">
                                  <w:pPr>
                                    <w:widowControl/>
                                    <w:spacing w:line="240" w:lineRule="exact"/>
                                    <w:ind w:leftChars="87" w:left="390" w:hangingChars="115" w:hanging="207"/>
                                    <w:jc w:val="left"/>
                                    <w:rPr>
                                      <w:rFonts w:asciiTheme="minorEastAsia" w:eastAsiaTheme="minorEastAsia" w:hAnsiTheme="minorEastAsia"/>
                                      <w:sz w:val="18"/>
                                      <w:szCs w:val="18"/>
                                    </w:rPr>
                                  </w:pPr>
                                  <w:r w:rsidRPr="00C47511">
                                    <w:rPr>
                                      <w:rFonts w:asciiTheme="minorEastAsia" w:eastAsiaTheme="minorEastAsia" w:hAnsiTheme="minorEastAsia" w:hint="eastAsia"/>
                                      <w:sz w:val="18"/>
                                      <w:szCs w:val="18"/>
                                    </w:rPr>
                                    <w:t>①　理事の職務の執行に係る情報の保存及び管理に関する体制</w:t>
                                  </w:r>
                                </w:p>
                                <w:p w14:paraId="480D560B" w14:textId="77777777" w:rsidR="00D70F78" w:rsidRPr="00C47511" w:rsidRDefault="00D70F78" w:rsidP="00A52F56">
                                  <w:pPr>
                                    <w:widowControl/>
                                    <w:spacing w:line="240" w:lineRule="exact"/>
                                    <w:ind w:left="360" w:hangingChars="200" w:hanging="360"/>
                                    <w:jc w:val="left"/>
                                    <w:rPr>
                                      <w:rFonts w:asciiTheme="minorEastAsia" w:eastAsiaTheme="minorEastAsia" w:hAnsiTheme="minorEastAsia"/>
                                      <w:sz w:val="18"/>
                                      <w:szCs w:val="18"/>
                                    </w:rPr>
                                  </w:pPr>
                                  <w:r w:rsidRPr="00C47511">
                                    <w:rPr>
                                      <w:rFonts w:asciiTheme="minorEastAsia" w:eastAsiaTheme="minorEastAsia" w:hAnsiTheme="minorEastAsia" w:hint="eastAsia"/>
                                      <w:sz w:val="18"/>
                                      <w:szCs w:val="18"/>
                                    </w:rPr>
                                    <w:t xml:space="preserve">　②　損失の危険の管理に関する規程その他の体制</w:t>
                                  </w:r>
                                </w:p>
                                <w:p w14:paraId="42AAB957" w14:textId="77777777" w:rsidR="00D70F78" w:rsidRPr="00C47511" w:rsidRDefault="00D70F78" w:rsidP="00A52F56">
                                  <w:pPr>
                                    <w:widowControl/>
                                    <w:spacing w:line="240" w:lineRule="exact"/>
                                    <w:ind w:left="360" w:hangingChars="200" w:hanging="360"/>
                                    <w:jc w:val="left"/>
                                    <w:rPr>
                                      <w:rFonts w:asciiTheme="minorEastAsia" w:eastAsiaTheme="minorEastAsia" w:hAnsiTheme="minorEastAsia"/>
                                      <w:sz w:val="18"/>
                                      <w:szCs w:val="18"/>
                                    </w:rPr>
                                  </w:pPr>
                                  <w:r w:rsidRPr="00C47511">
                                    <w:rPr>
                                      <w:rFonts w:asciiTheme="minorEastAsia" w:eastAsiaTheme="minorEastAsia" w:hAnsiTheme="minorEastAsia" w:hint="eastAsia"/>
                                      <w:sz w:val="18"/>
                                      <w:szCs w:val="18"/>
                                    </w:rPr>
                                    <w:t xml:space="preserve">　③　理事の職務の執行が効率的に行われることを確保するための体制</w:t>
                                  </w:r>
                                </w:p>
                                <w:p w14:paraId="2A95142D" w14:textId="77777777" w:rsidR="00D70F78" w:rsidRPr="00C47511" w:rsidRDefault="00D70F78" w:rsidP="00A52F56">
                                  <w:pPr>
                                    <w:widowControl/>
                                    <w:spacing w:line="240" w:lineRule="exact"/>
                                    <w:ind w:left="360" w:hangingChars="200" w:hanging="360"/>
                                    <w:jc w:val="left"/>
                                    <w:rPr>
                                      <w:rFonts w:asciiTheme="minorEastAsia" w:eastAsiaTheme="minorEastAsia" w:hAnsiTheme="minorEastAsia"/>
                                      <w:sz w:val="18"/>
                                      <w:szCs w:val="18"/>
                                    </w:rPr>
                                  </w:pPr>
                                  <w:r w:rsidRPr="00C47511">
                                    <w:rPr>
                                      <w:rFonts w:asciiTheme="minorEastAsia" w:eastAsiaTheme="minorEastAsia" w:hAnsiTheme="minorEastAsia" w:hint="eastAsia"/>
                                      <w:sz w:val="18"/>
                                      <w:szCs w:val="18"/>
                                    </w:rPr>
                                    <w:t xml:space="preserve">　④　職員の職務の執行が法令及び定款に適合することを確保するための体制</w:t>
                                  </w:r>
                                </w:p>
                                <w:p w14:paraId="3433C675" w14:textId="77777777" w:rsidR="00D70F78" w:rsidRPr="00C47511" w:rsidRDefault="00D70F78" w:rsidP="00A52F56">
                                  <w:pPr>
                                    <w:widowControl/>
                                    <w:spacing w:line="240" w:lineRule="exact"/>
                                    <w:ind w:left="360" w:hangingChars="200" w:hanging="360"/>
                                    <w:jc w:val="left"/>
                                    <w:rPr>
                                      <w:rFonts w:asciiTheme="minorEastAsia" w:eastAsiaTheme="minorEastAsia" w:hAnsiTheme="minorEastAsia"/>
                                      <w:sz w:val="18"/>
                                      <w:szCs w:val="18"/>
                                    </w:rPr>
                                  </w:pPr>
                                  <w:r w:rsidRPr="00C47511">
                                    <w:rPr>
                                      <w:rFonts w:asciiTheme="minorEastAsia" w:eastAsiaTheme="minorEastAsia" w:hAnsiTheme="minorEastAsia" w:hint="eastAsia"/>
                                      <w:sz w:val="18"/>
                                      <w:szCs w:val="18"/>
                                    </w:rPr>
                                    <w:t xml:space="preserve">　⑤　監事がその職務を補助すべき職員を置くことを求めた場合における当該職員に関する事項</w:t>
                                  </w:r>
                                </w:p>
                                <w:p w14:paraId="4151549D" w14:textId="77777777" w:rsidR="00D70F78" w:rsidRPr="00C47511" w:rsidRDefault="00D70F78" w:rsidP="00A52F56">
                                  <w:pPr>
                                    <w:widowControl/>
                                    <w:spacing w:line="240" w:lineRule="exact"/>
                                    <w:ind w:left="360" w:hangingChars="200" w:hanging="360"/>
                                    <w:jc w:val="left"/>
                                    <w:rPr>
                                      <w:rFonts w:asciiTheme="minorEastAsia" w:eastAsiaTheme="minorEastAsia" w:hAnsiTheme="minorEastAsia"/>
                                      <w:sz w:val="18"/>
                                      <w:szCs w:val="18"/>
                                    </w:rPr>
                                  </w:pPr>
                                  <w:r w:rsidRPr="00C47511">
                                    <w:rPr>
                                      <w:rFonts w:asciiTheme="minorEastAsia" w:eastAsiaTheme="minorEastAsia" w:hAnsiTheme="minorEastAsia" w:hint="eastAsia"/>
                                      <w:sz w:val="18"/>
                                      <w:szCs w:val="18"/>
                                    </w:rPr>
                                    <w:t xml:space="preserve">　⑥　⑤の職員の理事からの独立性に関する事項</w:t>
                                  </w:r>
                                </w:p>
                                <w:p w14:paraId="6827EA44" w14:textId="77777777" w:rsidR="00D70F78" w:rsidRPr="00C47511" w:rsidRDefault="00D70F78" w:rsidP="00A52F56">
                                  <w:pPr>
                                    <w:widowControl/>
                                    <w:spacing w:line="240" w:lineRule="exact"/>
                                    <w:ind w:left="360" w:hangingChars="200" w:hanging="360"/>
                                    <w:jc w:val="left"/>
                                    <w:rPr>
                                      <w:rFonts w:asciiTheme="minorEastAsia" w:eastAsiaTheme="minorEastAsia" w:hAnsiTheme="minorEastAsia"/>
                                      <w:sz w:val="18"/>
                                      <w:szCs w:val="18"/>
                                    </w:rPr>
                                  </w:pPr>
                                  <w:r w:rsidRPr="00C47511">
                                    <w:rPr>
                                      <w:rFonts w:asciiTheme="minorEastAsia" w:eastAsiaTheme="minorEastAsia" w:hAnsiTheme="minorEastAsia" w:hint="eastAsia"/>
                                      <w:sz w:val="18"/>
                                      <w:szCs w:val="18"/>
                                    </w:rPr>
                                    <w:t xml:space="preserve">　⑦　監事の⑤の職員に対する指示の実効性の確保に関する事項</w:t>
                                  </w:r>
                                </w:p>
                                <w:p w14:paraId="5E532DBC" w14:textId="77777777" w:rsidR="00D70F78" w:rsidRPr="00C47511" w:rsidRDefault="00D70F78" w:rsidP="00A52F56">
                                  <w:pPr>
                                    <w:widowControl/>
                                    <w:spacing w:line="240" w:lineRule="exact"/>
                                    <w:ind w:left="360" w:hangingChars="200" w:hanging="360"/>
                                    <w:jc w:val="left"/>
                                    <w:rPr>
                                      <w:rFonts w:asciiTheme="minorEastAsia" w:eastAsiaTheme="minorEastAsia" w:hAnsiTheme="minorEastAsia"/>
                                      <w:sz w:val="18"/>
                                      <w:szCs w:val="18"/>
                                    </w:rPr>
                                  </w:pPr>
                                  <w:r w:rsidRPr="00C47511">
                                    <w:rPr>
                                      <w:rFonts w:asciiTheme="minorEastAsia" w:eastAsiaTheme="minorEastAsia" w:hAnsiTheme="minorEastAsia" w:hint="eastAsia"/>
                                      <w:sz w:val="18"/>
                                      <w:szCs w:val="18"/>
                                    </w:rPr>
                                    <w:t xml:space="preserve">　⑧　理事及び職員が監事に報告をするための体制その他の監事への報告に関する体制</w:t>
                                  </w:r>
                                </w:p>
                                <w:p w14:paraId="380E68E1" w14:textId="77777777" w:rsidR="00D70F78" w:rsidRPr="00C47511" w:rsidRDefault="00D70F78" w:rsidP="00A52F56">
                                  <w:pPr>
                                    <w:widowControl/>
                                    <w:spacing w:line="240" w:lineRule="exact"/>
                                    <w:ind w:left="360" w:hangingChars="200" w:hanging="360"/>
                                    <w:jc w:val="left"/>
                                    <w:rPr>
                                      <w:rFonts w:asciiTheme="minorEastAsia" w:eastAsiaTheme="minorEastAsia" w:hAnsiTheme="minorEastAsia"/>
                                      <w:sz w:val="18"/>
                                      <w:szCs w:val="18"/>
                                    </w:rPr>
                                  </w:pPr>
                                  <w:r w:rsidRPr="00C47511">
                                    <w:rPr>
                                      <w:rFonts w:asciiTheme="minorEastAsia" w:eastAsiaTheme="minorEastAsia" w:hAnsiTheme="minorEastAsia" w:hint="eastAsia"/>
                                      <w:sz w:val="18"/>
                                      <w:szCs w:val="18"/>
                                    </w:rPr>
                                    <w:t xml:space="preserve">　⑨　⑧の報告をした者が当該報告をしたことを理由として不利な取扱いを受けないことを確保するための体制</w:t>
                                  </w:r>
                                </w:p>
                                <w:p w14:paraId="1BDA4294" w14:textId="77777777" w:rsidR="00D70F78" w:rsidRPr="00C47511" w:rsidRDefault="00D70F78" w:rsidP="00A52F56">
                                  <w:pPr>
                                    <w:widowControl/>
                                    <w:spacing w:line="240" w:lineRule="exact"/>
                                    <w:ind w:left="360" w:hangingChars="200" w:hanging="360"/>
                                    <w:jc w:val="left"/>
                                    <w:rPr>
                                      <w:rFonts w:asciiTheme="minorEastAsia" w:eastAsiaTheme="minorEastAsia" w:hAnsiTheme="minorEastAsia"/>
                                      <w:sz w:val="18"/>
                                      <w:szCs w:val="18"/>
                                    </w:rPr>
                                  </w:pPr>
                                  <w:r w:rsidRPr="00C47511">
                                    <w:rPr>
                                      <w:rFonts w:asciiTheme="minorEastAsia" w:eastAsiaTheme="minorEastAsia" w:hAnsiTheme="minorEastAsia" w:hint="eastAsia"/>
                                      <w:sz w:val="18"/>
                                      <w:szCs w:val="18"/>
                                    </w:rPr>
                                    <w:t xml:space="preserve">　⑩　監事の職務の執行について生ずる費用の前払又は償還の手続その他の当該職務の執行について生ずる費用又は債務の処理に係る方針に関する事項</w:t>
                                  </w:r>
                                </w:p>
                                <w:p w14:paraId="1F38DC25" w14:textId="77777777" w:rsidR="00D70F78" w:rsidRPr="0078625D" w:rsidRDefault="00D70F78" w:rsidP="00A52F56">
                                  <w:pPr>
                                    <w:ind w:left="180" w:hangingChars="100" w:hanging="180"/>
                                    <w:rPr>
                                      <w:rFonts w:ascii="ＭＳ 明朝" w:hAnsi="ＭＳ 明朝"/>
                                      <w:sz w:val="18"/>
                                      <w:szCs w:val="18"/>
                                    </w:rPr>
                                  </w:pPr>
                                  <w:r w:rsidRPr="00C47511">
                                    <w:rPr>
                                      <w:rFonts w:asciiTheme="minorEastAsia" w:eastAsiaTheme="minorEastAsia" w:hAnsiTheme="minorEastAsia" w:hint="eastAsia"/>
                                      <w:sz w:val="18"/>
                                      <w:szCs w:val="18"/>
                                    </w:rPr>
                                    <w:t xml:space="preserve">　⑪　その他監事の監査が実効的に行われることを確保するための体制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B847F" id="Text Box 88" o:spid="_x0000_s1029" type="#_x0000_t202" style="position:absolute;left:0;text-align:left;margin-left:-4.2pt;margin-top:2.75pt;width:300pt;height:22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" stroked="f">
                      <v:textbox inset="1mm,1mm,1mm,1mm">
                        <w:txbxContent>
                          <w:p w14:paraId="3E9A3833" w14:textId="77777777" w:rsidR="00D70F78" w:rsidRPr="00C47511" w:rsidRDefault="00D70F78" w:rsidP="00A52F56">
                            <w:pPr>
                              <w:autoSpaceDE w:val="0"/>
                              <w:autoSpaceDN w:val="0"/>
                              <w:adjustRightInd w:val="0"/>
                              <w:spacing w:line="240" w:lineRule="exact"/>
                              <w:ind w:left="176" w:hangingChars="100" w:hanging="176"/>
                              <w:rPr>
                                <w:rFonts w:asciiTheme="minorEastAsia" w:eastAsiaTheme="minorEastAsia" w:hAnsiTheme="minorEastAsia" w:cs="ＭＳ ゴシック"/>
                                <w:kern w:val="0"/>
                                <w:sz w:val="18"/>
                                <w:szCs w:val="18"/>
                              </w:rPr>
                            </w:pPr>
                            <w:r w:rsidRPr="00C47511">
                              <w:rPr>
                                <w:rFonts w:asciiTheme="minorEastAsia" w:eastAsiaTheme="minorEastAsia" w:hAnsiTheme="minorEastAsia" w:cs="ＭＳ ゴシック" w:hint="eastAsia"/>
                                <w:spacing w:val="-2"/>
                                <w:kern w:val="0"/>
                                <w:sz w:val="18"/>
                                <w:szCs w:val="18"/>
                              </w:rPr>
                              <w:t>○　内部管理体制として決定しなければならない事項</w:t>
                            </w:r>
                          </w:p>
                          <w:p w14:paraId="3D6ADF82" w14:textId="77777777" w:rsidR="00D70F78" w:rsidRPr="00C47511" w:rsidRDefault="00D70F78" w:rsidP="00764E92">
                            <w:pPr>
                              <w:widowControl/>
                              <w:spacing w:line="240" w:lineRule="exact"/>
                              <w:ind w:leftChars="87" w:left="390" w:hangingChars="115" w:hanging="207"/>
                              <w:jc w:val="left"/>
                              <w:rPr>
                                <w:rFonts w:asciiTheme="minorEastAsia" w:eastAsiaTheme="minorEastAsia" w:hAnsiTheme="minorEastAsia"/>
                                <w:sz w:val="18"/>
                                <w:szCs w:val="18"/>
                              </w:rPr>
                            </w:pPr>
                            <w:r w:rsidRPr="00C47511">
                              <w:rPr>
                                <w:rFonts w:asciiTheme="minorEastAsia" w:eastAsiaTheme="minorEastAsia" w:hAnsiTheme="minorEastAsia" w:hint="eastAsia"/>
                                <w:sz w:val="18"/>
                                <w:szCs w:val="18"/>
                              </w:rPr>
                              <w:t>①　理事の職務の執行に係る情報の保存及び管理に関する体制</w:t>
                            </w:r>
                          </w:p>
                          <w:p w14:paraId="480D560B" w14:textId="77777777" w:rsidR="00D70F78" w:rsidRPr="00C47511" w:rsidRDefault="00D70F78" w:rsidP="00A52F56">
                            <w:pPr>
                              <w:widowControl/>
                              <w:spacing w:line="240" w:lineRule="exact"/>
                              <w:ind w:left="360" w:hangingChars="200" w:hanging="360"/>
                              <w:jc w:val="left"/>
                              <w:rPr>
                                <w:rFonts w:asciiTheme="minorEastAsia" w:eastAsiaTheme="minorEastAsia" w:hAnsiTheme="minorEastAsia"/>
                                <w:sz w:val="18"/>
                                <w:szCs w:val="18"/>
                              </w:rPr>
                            </w:pPr>
                            <w:r w:rsidRPr="00C47511">
                              <w:rPr>
                                <w:rFonts w:asciiTheme="minorEastAsia" w:eastAsiaTheme="minorEastAsia" w:hAnsiTheme="minorEastAsia" w:hint="eastAsia"/>
                                <w:sz w:val="18"/>
                                <w:szCs w:val="18"/>
                              </w:rPr>
                              <w:t xml:space="preserve">　②　損失の危険の管理に関する規程その他の体制</w:t>
                            </w:r>
                          </w:p>
                          <w:p w14:paraId="42AAB957" w14:textId="77777777" w:rsidR="00D70F78" w:rsidRPr="00C47511" w:rsidRDefault="00D70F78" w:rsidP="00A52F56">
                            <w:pPr>
                              <w:widowControl/>
                              <w:spacing w:line="240" w:lineRule="exact"/>
                              <w:ind w:left="360" w:hangingChars="200" w:hanging="360"/>
                              <w:jc w:val="left"/>
                              <w:rPr>
                                <w:rFonts w:asciiTheme="minorEastAsia" w:eastAsiaTheme="minorEastAsia" w:hAnsiTheme="minorEastAsia"/>
                                <w:sz w:val="18"/>
                                <w:szCs w:val="18"/>
                              </w:rPr>
                            </w:pPr>
                            <w:r w:rsidRPr="00C47511">
                              <w:rPr>
                                <w:rFonts w:asciiTheme="minorEastAsia" w:eastAsiaTheme="minorEastAsia" w:hAnsiTheme="minorEastAsia" w:hint="eastAsia"/>
                                <w:sz w:val="18"/>
                                <w:szCs w:val="18"/>
                              </w:rPr>
                              <w:t xml:space="preserve">　③　理事の職務の執行が効率的に行われることを確保するための体制</w:t>
                            </w:r>
                          </w:p>
                          <w:p w14:paraId="2A95142D" w14:textId="77777777" w:rsidR="00D70F78" w:rsidRPr="00C47511" w:rsidRDefault="00D70F78" w:rsidP="00A52F56">
                            <w:pPr>
                              <w:widowControl/>
                              <w:spacing w:line="240" w:lineRule="exact"/>
                              <w:ind w:left="360" w:hangingChars="200" w:hanging="360"/>
                              <w:jc w:val="left"/>
                              <w:rPr>
                                <w:rFonts w:asciiTheme="minorEastAsia" w:eastAsiaTheme="minorEastAsia" w:hAnsiTheme="minorEastAsia"/>
                                <w:sz w:val="18"/>
                                <w:szCs w:val="18"/>
                              </w:rPr>
                            </w:pPr>
                            <w:r w:rsidRPr="00C47511">
                              <w:rPr>
                                <w:rFonts w:asciiTheme="minorEastAsia" w:eastAsiaTheme="minorEastAsia" w:hAnsiTheme="minorEastAsia" w:hint="eastAsia"/>
                                <w:sz w:val="18"/>
                                <w:szCs w:val="18"/>
                              </w:rPr>
                              <w:t xml:space="preserve">　④　職員の職務の執行が法令及び定款に適合することを確保するための体制</w:t>
                            </w:r>
                          </w:p>
                          <w:p w14:paraId="3433C675" w14:textId="77777777" w:rsidR="00D70F78" w:rsidRPr="00C47511" w:rsidRDefault="00D70F78" w:rsidP="00A52F56">
                            <w:pPr>
                              <w:widowControl/>
                              <w:spacing w:line="240" w:lineRule="exact"/>
                              <w:ind w:left="360" w:hangingChars="200" w:hanging="360"/>
                              <w:jc w:val="left"/>
                              <w:rPr>
                                <w:rFonts w:asciiTheme="minorEastAsia" w:eastAsiaTheme="minorEastAsia" w:hAnsiTheme="minorEastAsia"/>
                                <w:sz w:val="18"/>
                                <w:szCs w:val="18"/>
                              </w:rPr>
                            </w:pPr>
                            <w:r w:rsidRPr="00C47511">
                              <w:rPr>
                                <w:rFonts w:asciiTheme="minorEastAsia" w:eastAsiaTheme="minorEastAsia" w:hAnsiTheme="minorEastAsia" w:hint="eastAsia"/>
                                <w:sz w:val="18"/>
                                <w:szCs w:val="18"/>
                              </w:rPr>
                              <w:t xml:space="preserve">　⑤　監事がその職務を補助すべき職員を置くことを求めた場合における当該職員に関する事項</w:t>
                            </w:r>
                          </w:p>
                          <w:p w14:paraId="4151549D" w14:textId="77777777" w:rsidR="00D70F78" w:rsidRPr="00C47511" w:rsidRDefault="00D70F78" w:rsidP="00A52F56">
                            <w:pPr>
                              <w:widowControl/>
                              <w:spacing w:line="240" w:lineRule="exact"/>
                              <w:ind w:left="360" w:hangingChars="200" w:hanging="360"/>
                              <w:jc w:val="left"/>
                              <w:rPr>
                                <w:rFonts w:asciiTheme="minorEastAsia" w:eastAsiaTheme="minorEastAsia" w:hAnsiTheme="minorEastAsia"/>
                                <w:sz w:val="18"/>
                                <w:szCs w:val="18"/>
                              </w:rPr>
                            </w:pPr>
                            <w:r w:rsidRPr="00C47511">
                              <w:rPr>
                                <w:rFonts w:asciiTheme="minorEastAsia" w:eastAsiaTheme="minorEastAsia" w:hAnsiTheme="minorEastAsia" w:hint="eastAsia"/>
                                <w:sz w:val="18"/>
                                <w:szCs w:val="18"/>
                              </w:rPr>
                              <w:t xml:space="preserve">　⑥　⑤の職員の理事からの独立性に関する事項</w:t>
                            </w:r>
                          </w:p>
                          <w:p w14:paraId="6827EA44" w14:textId="77777777" w:rsidR="00D70F78" w:rsidRPr="00C47511" w:rsidRDefault="00D70F78" w:rsidP="00A52F56">
                            <w:pPr>
                              <w:widowControl/>
                              <w:spacing w:line="240" w:lineRule="exact"/>
                              <w:ind w:left="360" w:hangingChars="200" w:hanging="360"/>
                              <w:jc w:val="left"/>
                              <w:rPr>
                                <w:rFonts w:asciiTheme="minorEastAsia" w:eastAsiaTheme="minorEastAsia" w:hAnsiTheme="minorEastAsia"/>
                                <w:sz w:val="18"/>
                                <w:szCs w:val="18"/>
                              </w:rPr>
                            </w:pPr>
                            <w:r w:rsidRPr="00C47511">
                              <w:rPr>
                                <w:rFonts w:asciiTheme="minorEastAsia" w:eastAsiaTheme="minorEastAsia" w:hAnsiTheme="minorEastAsia" w:hint="eastAsia"/>
                                <w:sz w:val="18"/>
                                <w:szCs w:val="18"/>
                              </w:rPr>
                              <w:t xml:space="preserve">　⑦　監事の⑤の職員に対する指示の実効性の確保に関する事項</w:t>
                            </w:r>
                          </w:p>
                          <w:p w14:paraId="5E532DBC" w14:textId="77777777" w:rsidR="00D70F78" w:rsidRPr="00C47511" w:rsidRDefault="00D70F78" w:rsidP="00A52F56">
                            <w:pPr>
                              <w:widowControl/>
                              <w:spacing w:line="240" w:lineRule="exact"/>
                              <w:ind w:left="360" w:hangingChars="200" w:hanging="360"/>
                              <w:jc w:val="left"/>
                              <w:rPr>
                                <w:rFonts w:asciiTheme="minorEastAsia" w:eastAsiaTheme="minorEastAsia" w:hAnsiTheme="minorEastAsia"/>
                                <w:sz w:val="18"/>
                                <w:szCs w:val="18"/>
                              </w:rPr>
                            </w:pPr>
                            <w:r w:rsidRPr="00C47511">
                              <w:rPr>
                                <w:rFonts w:asciiTheme="minorEastAsia" w:eastAsiaTheme="minorEastAsia" w:hAnsiTheme="minorEastAsia" w:hint="eastAsia"/>
                                <w:sz w:val="18"/>
                                <w:szCs w:val="18"/>
                              </w:rPr>
                              <w:t xml:space="preserve">　⑧　理事及び職員が監事に報告をするための体制その他の監事への報告に関する体制</w:t>
                            </w:r>
                          </w:p>
                          <w:p w14:paraId="380E68E1" w14:textId="77777777" w:rsidR="00D70F78" w:rsidRPr="00C47511" w:rsidRDefault="00D70F78" w:rsidP="00A52F56">
                            <w:pPr>
                              <w:widowControl/>
                              <w:spacing w:line="240" w:lineRule="exact"/>
                              <w:ind w:left="360" w:hangingChars="200" w:hanging="360"/>
                              <w:jc w:val="left"/>
                              <w:rPr>
                                <w:rFonts w:asciiTheme="minorEastAsia" w:eastAsiaTheme="minorEastAsia" w:hAnsiTheme="minorEastAsia"/>
                                <w:sz w:val="18"/>
                                <w:szCs w:val="18"/>
                              </w:rPr>
                            </w:pPr>
                            <w:r w:rsidRPr="00C47511">
                              <w:rPr>
                                <w:rFonts w:asciiTheme="minorEastAsia" w:eastAsiaTheme="minorEastAsia" w:hAnsiTheme="minorEastAsia" w:hint="eastAsia"/>
                                <w:sz w:val="18"/>
                                <w:szCs w:val="18"/>
                              </w:rPr>
                              <w:t xml:space="preserve">　⑨　⑧の報告をした者が当該報告をしたことを理由として不利な取扱いを受けないことを確保するための体制</w:t>
                            </w:r>
                          </w:p>
                          <w:p w14:paraId="1BDA4294" w14:textId="77777777" w:rsidR="00D70F78" w:rsidRPr="00C47511" w:rsidRDefault="00D70F78" w:rsidP="00A52F56">
                            <w:pPr>
                              <w:widowControl/>
                              <w:spacing w:line="240" w:lineRule="exact"/>
                              <w:ind w:left="360" w:hangingChars="200" w:hanging="360"/>
                              <w:jc w:val="left"/>
                              <w:rPr>
                                <w:rFonts w:asciiTheme="minorEastAsia" w:eastAsiaTheme="minorEastAsia" w:hAnsiTheme="minorEastAsia"/>
                                <w:sz w:val="18"/>
                                <w:szCs w:val="18"/>
                              </w:rPr>
                            </w:pPr>
                            <w:r w:rsidRPr="00C47511">
                              <w:rPr>
                                <w:rFonts w:asciiTheme="minorEastAsia" w:eastAsiaTheme="minorEastAsia" w:hAnsiTheme="minorEastAsia" w:hint="eastAsia"/>
                                <w:sz w:val="18"/>
                                <w:szCs w:val="18"/>
                              </w:rPr>
                              <w:t xml:space="preserve">　⑩　監事の職務の執行について生ずる費用の前払又は償還の手続その他の当該職務の執行について生ずる費用又は債務の処理に係る方針に関する事項</w:t>
                            </w:r>
                          </w:p>
                          <w:p w14:paraId="1F38DC25" w14:textId="77777777" w:rsidR="00D70F78" w:rsidRPr="0078625D" w:rsidRDefault="00D70F78" w:rsidP="00A52F56">
                            <w:pPr>
                              <w:ind w:left="180" w:hangingChars="100" w:hanging="180"/>
                              <w:rPr>
                                <w:rFonts w:ascii="ＭＳ 明朝" w:hAnsi="ＭＳ 明朝"/>
                                <w:sz w:val="18"/>
                                <w:szCs w:val="18"/>
                              </w:rPr>
                            </w:pPr>
                            <w:r w:rsidRPr="00C47511">
                              <w:rPr>
                                <w:rFonts w:asciiTheme="minorEastAsia" w:eastAsiaTheme="minorEastAsia" w:hAnsiTheme="minorEastAsia" w:hint="eastAsia"/>
                                <w:sz w:val="18"/>
                                <w:szCs w:val="18"/>
                              </w:rPr>
                              <w:t xml:space="preserve">　⑪　その他監事の監査が実効的に行われることを確保するための体制</w:t>
                            </w:r>
                          </w:p>
                        </w:txbxContent>
                      </v:textbox>
                    </v:shape>
                  </w:pict>
                </mc:Fallback>
              </mc:AlternateContent>
            </w:r>
          </w:p>
          <w:p w14:paraId="2ECCEDFE" w14:textId="77777777" w:rsidR="00CF199C" w:rsidRDefault="00CF199C" w:rsidP="00C47511">
            <w:pPr>
              <w:widowControl/>
              <w:spacing w:line="240" w:lineRule="exact"/>
              <w:ind w:left="360" w:hangingChars="200" w:hanging="360"/>
              <w:jc w:val="left"/>
              <w:rPr>
                <w:rFonts w:asciiTheme="minorEastAsia" w:eastAsiaTheme="minorEastAsia" w:hAnsiTheme="minorEastAsia"/>
                <w:sz w:val="18"/>
                <w:szCs w:val="18"/>
              </w:rPr>
            </w:pPr>
          </w:p>
          <w:p w14:paraId="06D302F7" w14:textId="77777777" w:rsidR="00CF199C" w:rsidRDefault="00CF199C" w:rsidP="00C47511">
            <w:pPr>
              <w:widowControl/>
              <w:spacing w:line="240" w:lineRule="exact"/>
              <w:ind w:left="360" w:hangingChars="200" w:hanging="360"/>
              <w:jc w:val="left"/>
              <w:rPr>
                <w:rFonts w:asciiTheme="minorEastAsia" w:eastAsiaTheme="minorEastAsia" w:hAnsiTheme="minorEastAsia"/>
                <w:sz w:val="18"/>
                <w:szCs w:val="18"/>
              </w:rPr>
            </w:pPr>
          </w:p>
          <w:p w14:paraId="68258177" w14:textId="77777777" w:rsidR="00CF199C" w:rsidRDefault="00CF199C" w:rsidP="00C47511">
            <w:pPr>
              <w:widowControl/>
              <w:spacing w:line="240" w:lineRule="exact"/>
              <w:ind w:left="360" w:hangingChars="200" w:hanging="360"/>
              <w:jc w:val="left"/>
              <w:rPr>
                <w:rFonts w:asciiTheme="minorEastAsia" w:eastAsiaTheme="minorEastAsia" w:hAnsiTheme="minorEastAsia"/>
                <w:sz w:val="18"/>
                <w:szCs w:val="18"/>
              </w:rPr>
            </w:pPr>
          </w:p>
          <w:p w14:paraId="01E493DE" w14:textId="77777777" w:rsidR="00CF199C" w:rsidRDefault="00CF199C" w:rsidP="00C47511">
            <w:pPr>
              <w:widowControl/>
              <w:spacing w:line="240" w:lineRule="exact"/>
              <w:ind w:left="360" w:hangingChars="200" w:hanging="360"/>
              <w:jc w:val="left"/>
              <w:rPr>
                <w:rFonts w:asciiTheme="minorEastAsia" w:eastAsiaTheme="minorEastAsia" w:hAnsiTheme="minorEastAsia"/>
                <w:sz w:val="18"/>
                <w:szCs w:val="18"/>
              </w:rPr>
            </w:pPr>
          </w:p>
          <w:p w14:paraId="390952C3" w14:textId="77777777" w:rsidR="00CF199C" w:rsidRDefault="00CF199C" w:rsidP="00C47511">
            <w:pPr>
              <w:widowControl/>
              <w:spacing w:line="240" w:lineRule="exact"/>
              <w:ind w:left="360" w:hangingChars="200" w:hanging="360"/>
              <w:jc w:val="left"/>
              <w:rPr>
                <w:rFonts w:asciiTheme="minorEastAsia" w:eastAsiaTheme="minorEastAsia" w:hAnsiTheme="minorEastAsia"/>
                <w:sz w:val="18"/>
                <w:szCs w:val="18"/>
              </w:rPr>
            </w:pPr>
          </w:p>
          <w:p w14:paraId="35B8D5A4" w14:textId="77777777" w:rsidR="00CF199C" w:rsidRDefault="00CF199C" w:rsidP="00C47511">
            <w:pPr>
              <w:widowControl/>
              <w:spacing w:line="240" w:lineRule="exact"/>
              <w:ind w:left="360" w:hangingChars="200" w:hanging="360"/>
              <w:jc w:val="left"/>
              <w:rPr>
                <w:rFonts w:asciiTheme="minorEastAsia" w:eastAsiaTheme="minorEastAsia" w:hAnsiTheme="minorEastAsia"/>
                <w:sz w:val="18"/>
                <w:szCs w:val="18"/>
              </w:rPr>
            </w:pPr>
          </w:p>
          <w:p w14:paraId="0EE8B40C" w14:textId="77777777" w:rsidR="00CF199C" w:rsidRDefault="00CF199C" w:rsidP="00C47511">
            <w:pPr>
              <w:widowControl/>
              <w:spacing w:line="240" w:lineRule="exact"/>
              <w:ind w:left="360" w:hangingChars="200" w:hanging="360"/>
              <w:jc w:val="left"/>
              <w:rPr>
                <w:rFonts w:asciiTheme="minorEastAsia" w:eastAsiaTheme="minorEastAsia" w:hAnsiTheme="minorEastAsia"/>
                <w:sz w:val="18"/>
                <w:szCs w:val="18"/>
              </w:rPr>
            </w:pPr>
          </w:p>
          <w:p w14:paraId="104FDE12" w14:textId="77777777" w:rsidR="00CF199C" w:rsidRDefault="00CF199C" w:rsidP="00C47511">
            <w:pPr>
              <w:widowControl/>
              <w:spacing w:line="240" w:lineRule="exact"/>
              <w:ind w:left="360" w:hangingChars="200" w:hanging="360"/>
              <w:jc w:val="left"/>
              <w:rPr>
                <w:rFonts w:asciiTheme="minorEastAsia" w:eastAsiaTheme="minorEastAsia" w:hAnsiTheme="minorEastAsia"/>
                <w:sz w:val="18"/>
                <w:szCs w:val="18"/>
              </w:rPr>
            </w:pPr>
          </w:p>
          <w:p w14:paraId="6307045F" w14:textId="77777777" w:rsidR="00CF199C" w:rsidRDefault="00CF199C" w:rsidP="00C47511">
            <w:pPr>
              <w:widowControl/>
              <w:spacing w:line="240" w:lineRule="exact"/>
              <w:ind w:left="360" w:hangingChars="200" w:hanging="360"/>
              <w:jc w:val="left"/>
              <w:rPr>
                <w:rFonts w:asciiTheme="minorEastAsia" w:eastAsiaTheme="minorEastAsia" w:hAnsiTheme="minorEastAsia"/>
                <w:sz w:val="18"/>
                <w:szCs w:val="18"/>
              </w:rPr>
            </w:pPr>
          </w:p>
          <w:p w14:paraId="1F3F9452" w14:textId="77777777" w:rsidR="00CF199C" w:rsidRDefault="00CF199C" w:rsidP="00C47511">
            <w:pPr>
              <w:widowControl/>
              <w:spacing w:line="240" w:lineRule="exact"/>
              <w:ind w:left="360" w:hangingChars="200" w:hanging="360"/>
              <w:jc w:val="left"/>
              <w:rPr>
                <w:rFonts w:asciiTheme="minorEastAsia" w:eastAsiaTheme="minorEastAsia" w:hAnsiTheme="minorEastAsia"/>
                <w:sz w:val="18"/>
                <w:szCs w:val="18"/>
              </w:rPr>
            </w:pPr>
          </w:p>
          <w:p w14:paraId="6529BF2A" w14:textId="77777777" w:rsidR="00CF199C" w:rsidRDefault="00CF199C" w:rsidP="00C47511">
            <w:pPr>
              <w:widowControl/>
              <w:spacing w:line="240" w:lineRule="exact"/>
              <w:ind w:left="360" w:hangingChars="200" w:hanging="360"/>
              <w:jc w:val="left"/>
              <w:rPr>
                <w:rFonts w:asciiTheme="minorEastAsia" w:eastAsiaTheme="minorEastAsia" w:hAnsiTheme="minorEastAsia"/>
                <w:sz w:val="18"/>
                <w:szCs w:val="18"/>
              </w:rPr>
            </w:pPr>
          </w:p>
          <w:p w14:paraId="0D97A300" w14:textId="77777777" w:rsidR="00CF199C" w:rsidRDefault="00CF199C" w:rsidP="00C47511">
            <w:pPr>
              <w:widowControl/>
              <w:spacing w:line="240" w:lineRule="exact"/>
              <w:ind w:left="360" w:hangingChars="200" w:hanging="360"/>
              <w:jc w:val="left"/>
              <w:rPr>
                <w:rFonts w:asciiTheme="minorEastAsia" w:eastAsiaTheme="minorEastAsia" w:hAnsiTheme="minorEastAsia"/>
                <w:sz w:val="18"/>
                <w:szCs w:val="18"/>
              </w:rPr>
            </w:pPr>
          </w:p>
          <w:p w14:paraId="0D54EA54" w14:textId="77777777" w:rsidR="00CF199C" w:rsidRDefault="00CF199C" w:rsidP="00C47511">
            <w:pPr>
              <w:widowControl/>
              <w:spacing w:line="240" w:lineRule="exact"/>
              <w:ind w:left="360" w:hangingChars="200" w:hanging="360"/>
              <w:jc w:val="left"/>
              <w:rPr>
                <w:rFonts w:asciiTheme="minorEastAsia" w:eastAsiaTheme="minorEastAsia" w:hAnsiTheme="minorEastAsia"/>
                <w:sz w:val="18"/>
                <w:szCs w:val="18"/>
              </w:rPr>
            </w:pPr>
          </w:p>
          <w:p w14:paraId="0DAE5C41" w14:textId="77777777" w:rsidR="00CF199C" w:rsidRDefault="00CF199C" w:rsidP="00C47511">
            <w:pPr>
              <w:widowControl/>
              <w:spacing w:line="240" w:lineRule="exact"/>
              <w:ind w:left="360" w:hangingChars="200" w:hanging="360"/>
              <w:jc w:val="left"/>
              <w:rPr>
                <w:rFonts w:asciiTheme="minorEastAsia" w:eastAsiaTheme="minorEastAsia" w:hAnsiTheme="minorEastAsia"/>
                <w:sz w:val="18"/>
                <w:szCs w:val="18"/>
              </w:rPr>
            </w:pPr>
          </w:p>
          <w:p w14:paraId="7515E4E1" w14:textId="77777777" w:rsidR="00CF199C" w:rsidRDefault="00CF199C" w:rsidP="00C47511">
            <w:pPr>
              <w:widowControl/>
              <w:spacing w:line="240" w:lineRule="exact"/>
              <w:ind w:left="360" w:hangingChars="200" w:hanging="360"/>
              <w:jc w:val="left"/>
              <w:rPr>
                <w:rFonts w:asciiTheme="minorEastAsia" w:eastAsiaTheme="minorEastAsia" w:hAnsiTheme="minorEastAsia"/>
                <w:sz w:val="18"/>
                <w:szCs w:val="18"/>
              </w:rPr>
            </w:pPr>
          </w:p>
          <w:p w14:paraId="63FA7F93" w14:textId="77777777" w:rsidR="001B3F08" w:rsidRDefault="001B3F08" w:rsidP="00C47511">
            <w:pPr>
              <w:widowControl/>
              <w:spacing w:line="240" w:lineRule="exact"/>
              <w:ind w:left="360" w:hangingChars="200" w:hanging="360"/>
              <w:jc w:val="left"/>
              <w:rPr>
                <w:rFonts w:asciiTheme="minorEastAsia" w:eastAsiaTheme="minorEastAsia" w:hAnsiTheme="minorEastAsia"/>
                <w:sz w:val="18"/>
                <w:szCs w:val="18"/>
              </w:rPr>
            </w:pPr>
          </w:p>
          <w:p w14:paraId="1BFD23B7" w14:textId="77777777" w:rsidR="001B3F08" w:rsidRDefault="001B3F08" w:rsidP="00C47511">
            <w:pPr>
              <w:widowControl/>
              <w:spacing w:line="240" w:lineRule="exact"/>
              <w:ind w:left="360" w:hangingChars="200" w:hanging="360"/>
              <w:jc w:val="left"/>
              <w:rPr>
                <w:rFonts w:asciiTheme="minorEastAsia" w:eastAsiaTheme="minorEastAsia" w:hAnsiTheme="minorEastAsia"/>
                <w:sz w:val="18"/>
                <w:szCs w:val="18"/>
              </w:rPr>
            </w:pPr>
          </w:p>
          <w:p w14:paraId="594FD9E1" w14:textId="77777777" w:rsidR="001B3F08" w:rsidRDefault="001B3F08" w:rsidP="00C47511">
            <w:pPr>
              <w:widowControl/>
              <w:spacing w:line="240" w:lineRule="exact"/>
              <w:ind w:left="360" w:hangingChars="200" w:hanging="360"/>
              <w:jc w:val="left"/>
              <w:rPr>
                <w:rFonts w:asciiTheme="minorEastAsia" w:eastAsiaTheme="minorEastAsia" w:hAnsiTheme="minorEastAsia"/>
                <w:sz w:val="18"/>
                <w:szCs w:val="18"/>
              </w:rPr>
            </w:pPr>
          </w:p>
          <w:p w14:paraId="676661A1" w14:textId="77777777" w:rsidR="00CF199C" w:rsidRDefault="00CF199C" w:rsidP="00C47511">
            <w:pPr>
              <w:widowControl/>
              <w:spacing w:line="240" w:lineRule="exact"/>
              <w:ind w:left="360" w:hangingChars="200" w:hanging="360"/>
              <w:jc w:val="left"/>
              <w:rPr>
                <w:rFonts w:asciiTheme="minorEastAsia" w:eastAsiaTheme="minorEastAsia" w:hAnsiTheme="minorEastAsia"/>
                <w:sz w:val="18"/>
                <w:szCs w:val="18"/>
              </w:rPr>
            </w:pPr>
          </w:p>
          <w:p w14:paraId="5DBC55F9" w14:textId="77777777" w:rsidR="0059514E" w:rsidRDefault="0059514E" w:rsidP="00C47511">
            <w:pPr>
              <w:widowControl/>
              <w:spacing w:line="240" w:lineRule="exact"/>
              <w:ind w:left="360" w:hangingChars="200" w:hanging="360"/>
              <w:jc w:val="left"/>
              <w:rPr>
                <w:rFonts w:asciiTheme="minorEastAsia" w:eastAsiaTheme="minorEastAsia" w:hAnsiTheme="minorEastAsia"/>
                <w:sz w:val="18"/>
                <w:szCs w:val="18"/>
              </w:rPr>
            </w:pPr>
          </w:p>
          <w:p w14:paraId="1D3B0E4C" w14:textId="77777777" w:rsidR="0059514E" w:rsidRDefault="0059514E" w:rsidP="00C47511">
            <w:pPr>
              <w:widowControl/>
              <w:spacing w:line="240" w:lineRule="exact"/>
              <w:ind w:left="360" w:hangingChars="200" w:hanging="360"/>
              <w:jc w:val="left"/>
              <w:rPr>
                <w:rFonts w:asciiTheme="minorEastAsia" w:eastAsiaTheme="minorEastAsia" w:hAnsiTheme="minorEastAsia"/>
                <w:sz w:val="18"/>
                <w:szCs w:val="18"/>
              </w:rPr>
            </w:pPr>
          </w:p>
          <w:p w14:paraId="7DA02F1B" w14:textId="77777777" w:rsidR="0059514E" w:rsidRDefault="0059514E" w:rsidP="00C47511">
            <w:pPr>
              <w:widowControl/>
              <w:spacing w:line="240" w:lineRule="exact"/>
              <w:ind w:left="360" w:hangingChars="200" w:hanging="360"/>
              <w:jc w:val="left"/>
              <w:rPr>
                <w:rFonts w:asciiTheme="minorEastAsia" w:eastAsiaTheme="minorEastAsia" w:hAnsiTheme="minorEastAsia"/>
                <w:sz w:val="18"/>
                <w:szCs w:val="18"/>
              </w:rPr>
            </w:pPr>
          </w:p>
          <w:p w14:paraId="2A9FDDEC" w14:textId="2D7E251F" w:rsidR="00CF199C" w:rsidRPr="005A7E37" w:rsidRDefault="005A7E37" w:rsidP="005A7E37">
            <w:pPr>
              <w:widowControl/>
              <w:spacing w:line="240" w:lineRule="exact"/>
              <w:ind w:left="182" w:hangingChars="101" w:hanging="182"/>
              <w:jc w:val="left"/>
              <w:rPr>
                <w:rFonts w:asciiTheme="minorEastAsia" w:eastAsiaTheme="minorEastAsia" w:hAnsiTheme="minorEastAsia"/>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66944" behindDoc="0" locked="0" layoutInCell="1" allowOverlap="1" wp14:anchorId="5B62EE73" wp14:editId="3042787D">
                      <wp:simplePos x="0" y="0"/>
                      <wp:positionH relativeFrom="column">
                        <wp:posOffset>-32434</wp:posOffset>
                      </wp:positionH>
                      <wp:positionV relativeFrom="paragraph">
                        <wp:posOffset>1556245</wp:posOffset>
                      </wp:positionV>
                      <wp:extent cx="5287059" cy="2377440"/>
                      <wp:effectExtent l="0" t="0" r="8890" b="3810"/>
                      <wp:wrapNone/>
                      <wp:docPr id="578686685" name="テキスト ボックス 18"/>
                      <wp:cNvGraphicFramePr/>
                      <a:graphic xmlns:a="http://schemas.openxmlformats.org/drawingml/2006/main">
                        <a:graphicData uri="http://schemas.microsoft.com/office/word/2010/wordprocessingShape">
                          <wps:wsp>
                            <wps:cNvSpPr txBox="1"/>
                            <wps:spPr>
                              <a:xfrm>
                                <a:off x="0" y="0"/>
                                <a:ext cx="5287059" cy="2377440"/>
                              </a:xfrm>
                              <a:prstGeom prst="rect">
                                <a:avLst/>
                              </a:prstGeom>
                              <a:solidFill>
                                <a:schemeClr val="lt1"/>
                              </a:solidFill>
                              <a:ln w="6350">
                                <a:noFill/>
                              </a:ln>
                            </wps:spPr>
                            <wps:txbx>
                              <w:txbxContent>
                                <w:p w14:paraId="7EEECDA2" w14:textId="77777777" w:rsidR="005A7E37" w:rsidRPr="005A7E37" w:rsidRDefault="005A7E37" w:rsidP="005A7E37">
                                  <w:pPr>
                                    <w:ind w:left="180" w:hangingChars="100" w:hanging="180"/>
                                    <w:rPr>
                                      <w:rFonts w:asciiTheme="minorEastAsia" w:eastAsiaTheme="minorEastAsia" w:hAnsiTheme="minorEastAsia"/>
                                      <w:sz w:val="18"/>
                                      <w:szCs w:val="18"/>
                                    </w:rPr>
                                  </w:pPr>
                                  <w:r w:rsidRPr="005A7E37">
                                    <w:rPr>
                                      <w:rFonts w:asciiTheme="minorEastAsia" w:eastAsiaTheme="minorEastAsia" w:hAnsiTheme="minorEastAsia" w:hint="eastAsia"/>
                                      <w:sz w:val="18"/>
                                      <w:szCs w:val="18"/>
                                    </w:rPr>
                                    <w:t>○　評議員の資格については、「社会福祉法人の適正な運営に必要な識見を有する者」として法人において適正な手続により選任されている限り、制限を受けるものではない。</w:t>
                                  </w:r>
                                </w:p>
                                <w:p w14:paraId="2A53AB9A" w14:textId="77777777" w:rsidR="005A7E37" w:rsidRPr="005A7E37" w:rsidRDefault="005A7E37" w:rsidP="005A7E37">
                                  <w:pPr>
                                    <w:rPr>
                                      <w:rFonts w:asciiTheme="minorEastAsia" w:eastAsiaTheme="minorEastAsia" w:hAnsiTheme="minorEastAsia"/>
                                      <w:sz w:val="18"/>
                                      <w:szCs w:val="18"/>
                                    </w:rPr>
                                  </w:pPr>
                                </w:p>
                                <w:p w14:paraId="66EAEE36" w14:textId="77777777" w:rsidR="005A7E37" w:rsidRPr="005A7E37" w:rsidRDefault="005A7E37" w:rsidP="005A7E37">
                                  <w:pPr>
                                    <w:ind w:left="180" w:hangingChars="100" w:hanging="180"/>
                                    <w:rPr>
                                      <w:rFonts w:asciiTheme="minorEastAsia" w:eastAsiaTheme="minorEastAsia" w:hAnsiTheme="minorEastAsia"/>
                                      <w:sz w:val="18"/>
                                      <w:szCs w:val="18"/>
                                    </w:rPr>
                                  </w:pPr>
                                  <w:r w:rsidRPr="005A7E37">
                                    <w:rPr>
                                      <w:rFonts w:asciiTheme="minorEastAsia" w:eastAsiaTheme="minorEastAsia" w:hAnsiTheme="minorEastAsia" w:hint="eastAsia"/>
                                      <w:sz w:val="18"/>
                                      <w:szCs w:val="18"/>
                                    </w:rPr>
                                    <w:t>○　評議員の選任の手続においては、評議員候補者が「社会福祉法人の適正な運営に必要な識見を有する者」である旨を説明することが必要。</w:t>
                                  </w:r>
                                </w:p>
                                <w:p w14:paraId="5DC18174" w14:textId="77777777" w:rsidR="005A7E37" w:rsidRPr="005A7E37" w:rsidRDefault="005A7E37" w:rsidP="005A7E37">
                                  <w:pPr>
                                    <w:rPr>
                                      <w:rFonts w:asciiTheme="minorEastAsia" w:eastAsiaTheme="minorEastAsia" w:hAnsiTheme="minorEastAsia"/>
                                      <w:sz w:val="18"/>
                                      <w:szCs w:val="18"/>
                                    </w:rPr>
                                  </w:pPr>
                                </w:p>
                                <w:p w14:paraId="6390384C" w14:textId="77777777" w:rsidR="005A7E37" w:rsidRPr="005A7E37" w:rsidRDefault="005A7E37" w:rsidP="005A7E37">
                                  <w:pPr>
                                    <w:ind w:left="180" w:hangingChars="100" w:hanging="180"/>
                                    <w:rPr>
                                      <w:rFonts w:asciiTheme="minorEastAsia" w:eastAsiaTheme="minorEastAsia" w:hAnsiTheme="minorEastAsia"/>
                                      <w:sz w:val="18"/>
                                      <w:szCs w:val="18"/>
                                    </w:rPr>
                                  </w:pPr>
                                  <w:r w:rsidRPr="005A7E37">
                                    <w:rPr>
                                      <w:rFonts w:asciiTheme="minorEastAsia" w:eastAsiaTheme="minorEastAsia" w:hAnsiTheme="minorEastAsia" w:hint="eastAsia"/>
                                      <w:sz w:val="18"/>
                                      <w:szCs w:val="18"/>
                                    </w:rPr>
                                    <w:t>○ 法人と評議員との関係は、委任に関する規定に従う（法第38条）。そのため、定款の規定に基づき評議員として選任された者が就任を承諾することで、その時点（承諾のときに評議員の任期が開始していない場合は任期の開始時）から評議員となる。</w:t>
                                  </w:r>
                                </w:p>
                                <w:p w14:paraId="2ECCB0CC" w14:textId="77777777" w:rsidR="005A7E37" w:rsidRPr="005A7E37" w:rsidRDefault="005A7E37" w:rsidP="005A7E37">
                                  <w:pPr>
                                    <w:rPr>
                                      <w:rFonts w:asciiTheme="minorEastAsia" w:eastAsiaTheme="minorEastAsia" w:hAnsiTheme="minorEastAsia"/>
                                      <w:sz w:val="18"/>
                                      <w:szCs w:val="18"/>
                                    </w:rPr>
                                  </w:pPr>
                                </w:p>
                                <w:p w14:paraId="7DA75F3E" w14:textId="77777777" w:rsidR="005A7E37" w:rsidRPr="005A7E37" w:rsidRDefault="005A7E37" w:rsidP="005A7E37">
                                  <w:pPr>
                                    <w:ind w:left="180" w:hangingChars="100" w:hanging="180"/>
                                    <w:rPr>
                                      <w:rFonts w:asciiTheme="minorEastAsia" w:eastAsiaTheme="minorEastAsia" w:hAnsiTheme="minorEastAsia"/>
                                      <w:sz w:val="18"/>
                                      <w:szCs w:val="18"/>
                                    </w:rPr>
                                  </w:pPr>
                                  <w:r w:rsidRPr="005A7E37">
                                    <w:rPr>
                                      <w:rFonts w:asciiTheme="minorEastAsia" w:eastAsiaTheme="minorEastAsia" w:hAnsiTheme="minorEastAsia" w:hint="eastAsia"/>
                                      <w:sz w:val="18"/>
                                      <w:szCs w:val="18"/>
                                    </w:rPr>
                                    <w:t>○　就任の承諾については、文書による確認（就任承諾書の徴収等）が必要であり、当該文書は法人において保存される必要がある。</w:t>
                                  </w:r>
                                </w:p>
                                <w:p w14:paraId="18FDC543" w14:textId="77777777" w:rsidR="005A7E37" w:rsidRPr="005A7E37" w:rsidRDefault="005A7E37" w:rsidP="005A7E37">
                                  <w:pPr>
                                    <w:rPr>
                                      <w:rFonts w:asciiTheme="minorEastAsia" w:eastAsiaTheme="minorEastAsia" w:hAnsiTheme="minorEastAsia"/>
                                      <w:sz w:val="18"/>
                                      <w:szCs w:val="18"/>
                                    </w:rPr>
                                  </w:pPr>
                                </w:p>
                                <w:p w14:paraId="3F8F57B9" w14:textId="5A855901" w:rsidR="005A7E37" w:rsidRPr="005A7E37" w:rsidRDefault="005A7E37" w:rsidP="005A7E37">
                                  <w:pPr>
                                    <w:ind w:left="180" w:hangingChars="100" w:hanging="180"/>
                                    <w:rPr>
                                      <w:sz w:val="18"/>
                                      <w:szCs w:val="18"/>
                                    </w:rPr>
                                  </w:pPr>
                                  <w:r w:rsidRPr="005A7E37">
                                    <w:rPr>
                                      <w:rFonts w:hint="eastAsia"/>
                                      <w:sz w:val="18"/>
                                      <w:szCs w:val="18"/>
                                    </w:rPr>
                                    <w:t>○　評議員の選任の手続において、選任された者に対する委嘱状による委嘱が必要とされるものではないが、法人において、選任された者に委嘱状により評議員に選任された旨を伝達するとともに、就任の意思の確認を行うことは差し支えな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62EE73" id="テキスト ボックス 18" o:spid="_x0000_s1030" type="#_x0000_t202" style="position:absolute;left:0;text-align:left;margin-left:-2.55pt;margin-top:122.55pt;width:416.3pt;height:187.2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" fillcolor="white [3201]" stroked="f" strokeweight=".5pt">
                      <v:textbox inset="1mm,0,1mm,0">
                        <w:txbxContent>
                          <w:p w14:paraId="7EEECDA2" w14:textId="77777777" w:rsidR="005A7E37" w:rsidRPr="005A7E37" w:rsidRDefault="005A7E37" w:rsidP="005A7E37">
                            <w:pPr>
                              <w:ind w:left="180" w:hangingChars="100" w:hanging="180"/>
                              <w:rPr>
                                <w:rFonts w:asciiTheme="minorEastAsia" w:eastAsiaTheme="minorEastAsia" w:hAnsiTheme="minorEastAsia"/>
                                <w:sz w:val="18"/>
                                <w:szCs w:val="18"/>
                              </w:rPr>
                            </w:pPr>
                            <w:r w:rsidRPr="005A7E37">
                              <w:rPr>
                                <w:rFonts w:asciiTheme="minorEastAsia" w:eastAsiaTheme="minorEastAsia" w:hAnsiTheme="minorEastAsia" w:hint="eastAsia"/>
                                <w:sz w:val="18"/>
                                <w:szCs w:val="18"/>
                              </w:rPr>
                              <w:t>○　評議員の資格については、「社会福祉法人の適正な運営に必要な識見を有する者」として法人において適正な手続により選任されている限り、制限を受けるものではない。</w:t>
                            </w:r>
                          </w:p>
                          <w:p w14:paraId="2A53AB9A" w14:textId="77777777" w:rsidR="005A7E37" w:rsidRPr="005A7E37" w:rsidRDefault="005A7E37" w:rsidP="005A7E37">
                            <w:pPr>
                              <w:rPr>
                                <w:rFonts w:asciiTheme="minorEastAsia" w:eastAsiaTheme="minorEastAsia" w:hAnsiTheme="minorEastAsia"/>
                                <w:sz w:val="18"/>
                                <w:szCs w:val="18"/>
                              </w:rPr>
                            </w:pPr>
                          </w:p>
                          <w:p w14:paraId="66EAEE36" w14:textId="77777777" w:rsidR="005A7E37" w:rsidRPr="005A7E37" w:rsidRDefault="005A7E37" w:rsidP="005A7E37">
                            <w:pPr>
                              <w:ind w:left="180" w:hangingChars="100" w:hanging="180"/>
                              <w:rPr>
                                <w:rFonts w:asciiTheme="minorEastAsia" w:eastAsiaTheme="minorEastAsia" w:hAnsiTheme="minorEastAsia"/>
                                <w:sz w:val="18"/>
                                <w:szCs w:val="18"/>
                              </w:rPr>
                            </w:pPr>
                            <w:r w:rsidRPr="005A7E37">
                              <w:rPr>
                                <w:rFonts w:asciiTheme="minorEastAsia" w:eastAsiaTheme="minorEastAsia" w:hAnsiTheme="minorEastAsia" w:hint="eastAsia"/>
                                <w:sz w:val="18"/>
                                <w:szCs w:val="18"/>
                              </w:rPr>
                              <w:t>○　評議員の選任の手続においては、評議員候補者が「社会福祉法人の適正な運営に必要な識見を有する者」である旨を説明することが必要。</w:t>
                            </w:r>
                          </w:p>
                          <w:p w14:paraId="5DC18174" w14:textId="77777777" w:rsidR="005A7E37" w:rsidRPr="005A7E37" w:rsidRDefault="005A7E37" w:rsidP="005A7E37">
                            <w:pPr>
                              <w:rPr>
                                <w:rFonts w:asciiTheme="minorEastAsia" w:eastAsiaTheme="minorEastAsia" w:hAnsiTheme="minorEastAsia"/>
                                <w:sz w:val="18"/>
                                <w:szCs w:val="18"/>
                              </w:rPr>
                            </w:pPr>
                          </w:p>
                          <w:p w14:paraId="6390384C" w14:textId="77777777" w:rsidR="005A7E37" w:rsidRPr="005A7E37" w:rsidRDefault="005A7E37" w:rsidP="005A7E37">
                            <w:pPr>
                              <w:ind w:left="180" w:hangingChars="100" w:hanging="180"/>
                              <w:rPr>
                                <w:rFonts w:asciiTheme="minorEastAsia" w:eastAsiaTheme="minorEastAsia" w:hAnsiTheme="minorEastAsia"/>
                                <w:sz w:val="18"/>
                                <w:szCs w:val="18"/>
                              </w:rPr>
                            </w:pPr>
                            <w:r w:rsidRPr="005A7E37">
                              <w:rPr>
                                <w:rFonts w:asciiTheme="minorEastAsia" w:eastAsiaTheme="minorEastAsia" w:hAnsiTheme="minorEastAsia" w:hint="eastAsia"/>
                                <w:sz w:val="18"/>
                                <w:szCs w:val="18"/>
                              </w:rPr>
                              <w:t>○ 法人と評議員との関係は、委任に関する規定に従う（法第38条）。そのため、定款の規定に基づき評議員として選任された者が就任を承諾することで、その時点（承諾のときに評議員の任期が開始していない場合は任期の開始時）から評議員となる。</w:t>
                            </w:r>
                          </w:p>
                          <w:p w14:paraId="2ECCB0CC" w14:textId="77777777" w:rsidR="005A7E37" w:rsidRPr="005A7E37" w:rsidRDefault="005A7E37" w:rsidP="005A7E37">
                            <w:pPr>
                              <w:rPr>
                                <w:rFonts w:asciiTheme="minorEastAsia" w:eastAsiaTheme="minorEastAsia" w:hAnsiTheme="minorEastAsia"/>
                                <w:sz w:val="18"/>
                                <w:szCs w:val="18"/>
                              </w:rPr>
                            </w:pPr>
                          </w:p>
                          <w:p w14:paraId="7DA75F3E" w14:textId="77777777" w:rsidR="005A7E37" w:rsidRPr="005A7E37" w:rsidRDefault="005A7E37" w:rsidP="005A7E37">
                            <w:pPr>
                              <w:ind w:left="180" w:hangingChars="100" w:hanging="180"/>
                              <w:rPr>
                                <w:rFonts w:asciiTheme="minorEastAsia" w:eastAsiaTheme="minorEastAsia" w:hAnsiTheme="minorEastAsia"/>
                                <w:sz w:val="18"/>
                                <w:szCs w:val="18"/>
                              </w:rPr>
                            </w:pPr>
                            <w:r w:rsidRPr="005A7E37">
                              <w:rPr>
                                <w:rFonts w:asciiTheme="minorEastAsia" w:eastAsiaTheme="minorEastAsia" w:hAnsiTheme="minorEastAsia" w:hint="eastAsia"/>
                                <w:sz w:val="18"/>
                                <w:szCs w:val="18"/>
                              </w:rPr>
                              <w:t>○　就任の承諾については、文書による確認（就任承諾書の徴収等）が必要であり、当該文書は法人において保存される必要がある。</w:t>
                            </w:r>
                          </w:p>
                          <w:p w14:paraId="18FDC543" w14:textId="77777777" w:rsidR="005A7E37" w:rsidRPr="005A7E37" w:rsidRDefault="005A7E37" w:rsidP="005A7E37">
                            <w:pPr>
                              <w:rPr>
                                <w:rFonts w:asciiTheme="minorEastAsia" w:eastAsiaTheme="minorEastAsia" w:hAnsiTheme="minorEastAsia"/>
                                <w:sz w:val="18"/>
                                <w:szCs w:val="18"/>
                              </w:rPr>
                            </w:pPr>
                          </w:p>
                          <w:p w14:paraId="3F8F57B9" w14:textId="5A855901" w:rsidR="005A7E37" w:rsidRPr="005A7E37" w:rsidRDefault="005A7E37" w:rsidP="005A7E37">
                            <w:pPr>
                              <w:ind w:left="180" w:hangingChars="100" w:hanging="180"/>
                              <w:rPr>
                                <w:sz w:val="18"/>
                                <w:szCs w:val="18"/>
                              </w:rPr>
                            </w:pPr>
                            <w:r w:rsidRPr="005A7E37">
                              <w:rPr>
                                <w:rFonts w:hint="eastAsia"/>
                                <w:sz w:val="18"/>
                                <w:szCs w:val="18"/>
                              </w:rPr>
                              <w:t>○　評議員の選任の手続において、選任された者に対する委嘱状による委嘱が必要とされるものではないが、法人において、選任された者に委嘱状により評議員に選任された旨を伝達するとともに、就任の意思の確認を行うことは差し支えない。</w:t>
                            </w:r>
                          </w:p>
                        </w:txbxContent>
                      </v:textbox>
                    </v:shape>
                  </w:pict>
                </mc:Fallback>
              </mc:AlternateContent>
            </w:r>
            <w:r w:rsidRPr="005A7E37">
              <w:rPr>
                <w:rFonts w:asciiTheme="minorEastAsia" w:eastAsiaTheme="minorEastAsia" w:hAnsiTheme="minorEastAsia" w:hint="eastAsia"/>
                <w:sz w:val="18"/>
                <w:szCs w:val="18"/>
              </w:rPr>
              <w:t>○　評議員については、「社会福祉法人の適正な運営に必要な識見を有する者」のうちから、定款の定めるところにより選任する（法第39条）。そのため、法人は、定款で評議員の選任のために必要な事項（例：評議員選任・解任委員会を設置し、当該委員会により評議員を選任する）を定め、その定めに基づき評議員の選任を行う。ただし、理事又は理事会が評議員を選任し、又は解任する旨の定款の定めは効力を有しない（法第31条第5項）。</w:t>
            </w:r>
          </w:p>
        </w:tc>
        <w:tc>
          <w:tcPr>
            <w:tcW w:w="1984" w:type="dxa"/>
          </w:tcPr>
          <w:p w14:paraId="521167FF" w14:textId="77777777" w:rsidR="00BF207F" w:rsidRPr="00C47511" w:rsidRDefault="00BF207F"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00CF837F" w14:textId="77777777" w:rsidR="00440693" w:rsidRDefault="00440693" w:rsidP="00756532">
            <w:pPr>
              <w:autoSpaceDE w:val="0"/>
              <w:autoSpaceDN w:val="0"/>
              <w:adjustRightInd w:val="0"/>
              <w:spacing w:line="240" w:lineRule="exact"/>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w:t>
            </w:r>
            <w:r w:rsidR="00BF207F" w:rsidRPr="00C47511">
              <w:rPr>
                <w:rFonts w:asciiTheme="minorEastAsia" w:eastAsiaTheme="minorEastAsia" w:hAnsiTheme="minorEastAsia" w:cs="ＭＳ ゴシック" w:hint="eastAsia"/>
                <w:spacing w:val="-2"/>
                <w:kern w:val="0"/>
                <w:sz w:val="18"/>
                <w:szCs w:val="18"/>
              </w:rPr>
              <w:t>関係規程</w:t>
            </w:r>
          </w:p>
          <w:p w14:paraId="33F45B28" w14:textId="77777777" w:rsidR="00BF207F" w:rsidRPr="00C47511" w:rsidRDefault="00440693" w:rsidP="00756532">
            <w:pPr>
              <w:autoSpaceDE w:val="0"/>
              <w:autoSpaceDN w:val="0"/>
              <w:adjustRightInd w:val="0"/>
              <w:spacing w:line="240" w:lineRule="exact"/>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spacing w:val="-2"/>
                <w:kern w:val="0"/>
                <w:sz w:val="18"/>
                <w:szCs w:val="18"/>
              </w:rPr>
              <w:t>□</w:t>
            </w:r>
            <w:r w:rsidR="00BF207F" w:rsidRPr="00C47511">
              <w:rPr>
                <w:rFonts w:asciiTheme="minorEastAsia" w:eastAsiaTheme="minorEastAsia" w:hAnsiTheme="minorEastAsia" w:cs="ＭＳ ゴシック" w:hint="eastAsia"/>
                <w:spacing w:val="-2"/>
                <w:kern w:val="0"/>
                <w:sz w:val="18"/>
                <w:szCs w:val="18"/>
              </w:rPr>
              <w:t>理事会の議事録</w:t>
            </w:r>
          </w:p>
          <w:p w14:paraId="4059D3F7"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5125862E"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279973F8"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4502C217"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15DCD3C2"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53B4866D"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4F95F257"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467EDF47"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0C48814F"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5495775C"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0510DF17"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734B2096"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242E1347"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16A65D24"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074FF976"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2221CD01"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05C26E7E"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0F15840F"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4777F456" w14:textId="77777777" w:rsidR="00BF207F" w:rsidRDefault="00BF207F"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5FE56C9E"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7F84E062" w14:textId="77777777" w:rsidR="001B3F08" w:rsidRDefault="001B3F08"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27A0FA87" w14:textId="77777777" w:rsidR="001B3F08" w:rsidRDefault="001B3F08"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65B7C84F" w14:textId="77777777" w:rsidR="001B3F08" w:rsidRDefault="001B3F08"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568C728A" w14:textId="77777777" w:rsidR="0059514E" w:rsidRDefault="0059514E"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6512EAED" w14:textId="77777777" w:rsidR="0059514E" w:rsidRDefault="0059514E"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21CB7B4A" w14:textId="77777777" w:rsidR="0059514E" w:rsidRDefault="0059514E"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16457CA9" w14:textId="77777777" w:rsidR="004259C3" w:rsidRDefault="00440693" w:rsidP="004259C3">
            <w:pPr>
              <w:autoSpaceDE w:val="0"/>
              <w:autoSpaceDN w:val="0"/>
              <w:adjustRightInd w:val="0"/>
              <w:spacing w:line="240" w:lineRule="exact"/>
              <w:ind w:left="176"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756532" w:rsidRPr="00756532">
              <w:rPr>
                <w:rFonts w:asciiTheme="minorEastAsia" w:eastAsiaTheme="minorEastAsia" w:hAnsiTheme="minorEastAsia" w:cs="ＭＳ ゴシック" w:hint="eastAsia"/>
                <w:spacing w:val="-2"/>
                <w:kern w:val="0"/>
                <w:sz w:val="18"/>
              </w:rPr>
              <w:t>評議員の選任に関する書類</w:t>
            </w:r>
          </w:p>
          <w:p w14:paraId="02CC0A68" w14:textId="77777777" w:rsidR="00756532" w:rsidRPr="004259C3" w:rsidRDefault="00756532" w:rsidP="004259C3">
            <w:pPr>
              <w:autoSpaceDE w:val="0"/>
              <w:autoSpaceDN w:val="0"/>
              <w:adjustRightInd w:val="0"/>
              <w:spacing w:line="240" w:lineRule="exact"/>
              <w:ind w:left="156" w:hangingChars="100" w:hanging="156"/>
              <w:jc w:val="left"/>
              <w:rPr>
                <w:rFonts w:asciiTheme="minorEastAsia" w:eastAsiaTheme="minorEastAsia" w:hAnsiTheme="minorEastAsia" w:cs="ＭＳ ゴシック"/>
                <w:spacing w:val="-2"/>
                <w:kern w:val="0"/>
                <w:sz w:val="16"/>
              </w:rPr>
            </w:pPr>
            <w:r w:rsidRPr="004259C3">
              <w:rPr>
                <w:rFonts w:asciiTheme="minorEastAsia" w:eastAsiaTheme="minorEastAsia" w:hAnsiTheme="minorEastAsia" w:cs="ＭＳ ゴシック" w:hint="eastAsia"/>
                <w:spacing w:val="-2"/>
                <w:kern w:val="0"/>
                <w:sz w:val="16"/>
              </w:rPr>
              <w:t>（評議員選任・解任委員会の資料</w:t>
            </w:r>
            <w:r w:rsidR="00E94414" w:rsidRPr="004259C3">
              <w:rPr>
                <w:rFonts w:asciiTheme="minorEastAsia" w:eastAsiaTheme="minorEastAsia" w:hAnsiTheme="minorEastAsia" w:cs="ＭＳ ゴシック" w:hint="eastAsia"/>
                <w:spacing w:val="-2"/>
                <w:kern w:val="0"/>
                <w:sz w:val="16"/>
              </w:rPr>
              <w:t>、</w:t>
            </w:r>
            <w:r w:rsidRPr="004259C3">
              <w:rPr>
                <w:rFonts w:asciiTheme="minorEastAsia" w:eastAsiaTheme="minorEastAsia" w:hAnsiTheme="minorEastAsia" w:cs="ＭＳ ゴシック" w:hint="eastAsia"/>
                <w:spacing w:val="-2"/>
                <w:kern w:val="0"/>
                <w:sz w:val="16"/>
              </w:rPr>
              <w:t>議事録等）</w:t>
            </w:r>
          </w:p>
          <w:p w14:paraId="68B7F54C" w14:textId="77777777" w:rsidR="00756532" w:rsidRPr="00756532" w:rsidRDefault="00440693" w:rsidP="004259C3">
            <w:pPr>
              <w:autoSpaceDE w:val="0"/>
              <w:autoSpaceDN w:val="0"/>
              <w:adjustRightInd w:val="0"/>
              <w:spacing w:line="240" w:lineRule="exact"/>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532613">
              <w:rPr>
                <w:rFonts w:asciiTheme="minorEastAsia" w:eastAsiaTheme="minorEastAsia" w:hAnsiTheme="minorEastAsia" w:cs="ＭＳ ゴシック" w:hint="eastAsia"/>
                <w:spacing w:val="-2"/>
                <w:kern w:val="0"/>
                <w:sz w:val="18"/>
              </w:rPr>
              <w:t xml:space="preserve">就任承諾書 </w:t>
            </w:r>
            <w:r w:rsidR="00756532" w:rsidRPr="00756532">
              <w:rPr>
                <w:rFonts w:asciiTheme="minorEastAsia" w:eastAsiaTheme="minorEastAsia" w:hAnsiTheme="minorEastAsia" w:cs="ＭＳ ゴシック" w:hint="eastAsia"/>
                <w:spacing w:val="-2"/>
                <w:kern w:val="0"/>
                <w:sz w:val="18"/>
              </w:rPr>
              <w:t>等</w:t>
            </w:r>
          </w:p>
          <w:p w14:paraId="744A4351" w14:textId="77777777" w:rsidR="00CF199C" w:rsidRPr="00C47511"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tc>
        <w:tc>
          <w:tcPr>
            <w:tcW w:w="2396" w:type="dxa"/>
          </w:tcPr>
          <w:p w14:paraId="6005820B" w14:textId="77777777" w:rsidR="00BF207F" w:rsidRPr="00C47511" w:rsidRDefault="00BF207F"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4E5AD782" w14:textId="77777777" w:rsidR="00BF207F" w:rsidRPr="00C47511" w:rsidRDefault="00752B46" w:rsidP="00756532">
            <w:pPr>
              <w:autoSpaceDE w:val="0"/>
              <w:autoSpaceDN w:val="0"/>
              <w:adjustRightInd w:val="0"/>
              <w:spacing w:line="240" w:lineRule="exact"/>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w:t>
            </w:r>
            <w:r w:rsidR="00BF207F" w:rsidRPr="00C47511">
              <w:rPr>
                <w:rFonts w:asciiTheme="minorEastAsia" w:eastAsiaTheme="minorEastAsia" w:hAnsiTheme="minorEastAsia" w:cs="ＭＳ ゴシック" w:hint="eastAsia"/>
                <w:kern w:val="0"/>
                <w:sz w:val="18"/>
                <w:szCs w:val="18"/>
              </w:rPr>
              <w:t>法第45条の13</w:t>
            </w:r>
            <w:r w:rsidR="00A52F56">
              <w:rPr>
                <w:rFonts w:asciiTheme="minorEastAsia" w:eastAsiaTheme="minorEastAsia" w:hAnsiTheme="minorEastAsia" w:cs="ＭＳ ゴシック" w:hint="eastAsia"/>
                <w:kern w:val="0"/>
                <w:sz w:val="18"/>
                <w:szCs w:val="18"/>
              </w:rPr>
              <w:t>第5</w:t>
            </w:r>
            <w:r>
              <w:rPr>
                <w:rFonts w:asciiTheme="minorEastAsia" w:eastAsiaTheme="minorEastAsia" w:hAnsiTheme="minorEastAsia" w:cs="ＭＳ ゴシック" w:hint="eastAsia"/>
                <w:kern w:val="0"/>
                <w:sz w:val="18"/>
                <w:szCs w:val="18"/>
              </w:rPr>
              <w:t>項</w:t>
            </w:r>
          </w:p>
          <w:p w14:paraId="0E0A6534" w14:textId="77777777" w:rsidR="00BF207F" w:rsidRPr="00C47511" w:rsidRDefault="00752B46" w:rsidP="00756532">
            <w:pPr>
              <w:autoSpaceDE w:val="0"/>
              <w:autoSpaceDN w:val="0"/>
              <w:adjustRightInd w:val="0"/>
              <w:spacing w:line="240" w:lineRule="exact"/>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w:t>
            </w:r>
            <w:r w:rsidR="00BF207F" w:rsidRPr="00C47511">
              <w:rPr>
                <w:rFonts w:asciiTheme="minorEastAsia" w:eastAsiaTheme="minorEastAsia" w:hAnsiTheme="minorEastAsia" w:cs="ＭＳ ゴシック" w:hint="eastAsia"/>
                <w:kern w:val="0"/>
                <w:sz w:val="18"/>
                <w:szCs w:val="18"/>
              </w:rPr>
              <w:t>令第13</w:t>
            </w:r>
            <w:r w:rsidR="00A52F56">
              <w:rPr>
                <w:rFonts w:asciiTheme="minorEastAsia" w:eastAsiaTheme="minorEastAsia" w:hAnsiTheme="minorEastAsia" w:cs="ＭＳ ゴシック" w:hint="eastAsia"/>
                <w:kern w:val="0"/>
                <w:sz w:val="18"/>
                <w:szCs w:val="18"/>
              </w:rPr>
              <w:t>条の3</w:t>
            </w:r>
          </w:p>
          <w:p w14:paraId="3FD9409A" w14:textId="77777777" w:rsidR="00BF207F" w:rsidRDefault="00752B46" w:rsidP="00756532">
            <w:pPr>
              <w:autoSpaceDE w:val="0"/>
              <w:autoSpaceDN w:val="0"/>
              <w:adjustRightInd w:val="0"/>
              <w:spacing w:line="240" w:lineRule="exact"/>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w:t>
            </w:r>
            <w:r w:rsidR="00BF207F" w:rsidRPr="00C47511">
              <w:rPr>
                <w:rFonts w:asciiTheme="minorEastAsia" w:eastAsiaTheme="minorEastAsia" w:hAnsiTheme="minorEastAsia" w:cs="ＭＳ ゴシック" w:hint="eastAsia"/>
                <w:kern w:val="0"/>
                <w:sz w:val="18"/>
                <w:szCs w:val="18"/>
              </w:rPr>
              <w:t>規則第</w:t>
            </w:r>
            <w:r w:rsidR="00A52F56">
              <w:rPr>
                <w:rFonts w:asciiTheme="minorEastAsia" w:eastAsiaTheme="minorEastAsia" w:hAnsiTheme="minorEastAsia" w:cs="ＭＳ ゴシック" w:hint="eastAsia"/>
                <w:kern w:val="0"/>
                <w:sz w:val="18"/>
                <w:szCs w:val="18"/>
              </w:rPr>
              <w:t>2</w:t>
            </w:r>
            <w:r w:rsidR="00BF207F" w:rsidRPr="00C47511">
              <w:rPr>
                <w:rFonts w:asciiTheme="minorEastAsia" w:eastAsiaTheme="minorEastAsia" w:hAnsiTheme="minorEastAsia" w:cs="ＭＳ ゴシック" w:hint="eastAsia"/>
                <w:kern w:val="0"/>
                <w:sz w:val="18"/>
                <w:szCs w:val="18"/>
              </w:rPr>
              <w:t>条の16</w:t>
            </w:r>
          </w:p>
          <w:p w14:paraId="0C901D14"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0FB84689"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2B76A713"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01F44B50"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13F9F383"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76FFABF3"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4974856F"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162FCC6B"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42C1D739"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216A81F2"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0E07EB65"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60DE4A4C"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4AD51FD3"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6D32AFCD"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4C8F369F"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2D2F4203"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0904352D"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0178A8CA"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0CEFEBA8"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6B304E31" w14:textId="77777777" w:rsidR="001B3F08" w:rsidRDefault="001B3F08"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3734A20E" w14:textId="77777777" w:rsidR="001B3F08" w:rsidRDefault="001B3F08"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7939B2B2" w14:textId="77777777" w:rsidR="001B3F08" w:rsidRDefault="001B3F08"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35895F09" w14:textId="77777777" w:rsidR="0059514E" w:rsidRDefault="0059514E"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720FA639" w14:textId="77777777" w:rsidR="0059514E" w:rsidRDefault="0059514E"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5D68BD42" w14:textId="77777777" w:rsidR="0059514E" w:rsidRDefault="0059514E"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16318431" w14:textId="77777777" w:rsidR="00756532" w:rsidRPr="00756532" w:rsidRDefault="00A82956" w:rsidP="00756532">
            <w:pPr>
              <w:autoSpaceDE w:val="0"/>
              <w:autoSpaceDN w:val="0"/>
              <w:adjustRightInd w:val="0"/>
              <w:spacing w:line="240" w:lineRule="exac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756532" w:rsidRPr="00756532">
              <w:rPr>
                <w:rFonts w:asciiTheme="minorEastAsia" w:eastAsiaTheme="minorEastAsia" w:hAnsiTheme="minorEastAsia" w:cs="ＭＳ ゴシック" w:hint="eastAsia"/>
                <w:spacing w:val="-2"/>
                <w:kern w:val="0"/>
                <w:sz w:val="18"/>
              </w:rPr>
              <w:t>法第39条</w:t>
            </w:r>
          </w:p>
          <w:p w14:paraId="04A8FEE8"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6247B91C"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7495552A" w14:textId="77777777" w:rsidR="00CF199C"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p w14:paraId="1FF11EFA" w14:textId="77777777" w:rsidR="00CF199C" w:rsidRPr="00C47511" w:rsidRDefault="00CF199C" w:rsidP="00756532">
            <w:pPr>
              <w:autoSpaceDE w:val="0"/>
              <w:autoSpaceDN w:val="0"/>
              <w:adjustRightInd w:val="0"/>
              <w:spacing w:line="240" w:lineRule="exact"/>
              <w:rPr>
                <w:rFonts w:asciiTheme="minorEastAsia" w:eastAsiaTheme="minorEastAsia" w:hAnsiTheme="minorEastAsia" w:cs="ＭＳ ゴシック"/>
                <w:kern w:val="0"/>
                <w:sz w:val="18"/>
                <w:szCs w:val="18"/>
              </w:rPr>
            </w:pPr>
          </w:p>
        </w:tc>
        <w:tc>
          <w:tcPr>
            <w:tcW w:w="1435" w:type="dxa"/>
          </w:tcPr>
          <w:p w14:paraId="003E13E6" w14:textId="77777777" w:rsidR="00BF207F" w:rsidRPr="00C47511" w:rsidRDefault="00BF207F"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688DFF12" w14:textId="77777777" w:rsidR="00BF207F" w:rsidRPr="00C47511" w:rsidRDefault="00BF207F" w:rsidP="00C47511">
            <w:pPr>
              <w:autoSpaceDE w:val="0"/>
              <w:autoSpaceDN w:val="0"/>
              <w:adjustRightInd w:val="0"/>
              <w:spacing w:line="240" w:lineRule="exact"/>
              <w:rPr>
                <w:rFonts w:asciiTheme="minorEastAsia" w:eastAsiaTheme="minorEastAsia" w:hAnsiTheme="minorEastAsia" w:cs="ＭＳ ゴシック"/>
                <w:kern w:val="0"/>
                <w:sz w:val="18"/>
                <w:szCs w:val="18"/>
              </w:rPr>
            </w:pPr>
            <w:r w:rsidRPr="00C47511">
              <w:rPr>
                <w:rFonts w:asciiTheme="minorEastAsia" w:eastAsiaTheme="minorEastAsia" w:hAnsiTheme="minorEastAsia" w:cs="ＭＳ ゴシック" w:hint="eastAsia"/>
                <w:kern w:val="0"/>
                <w:sz w:val="18"/>
                <w:szCs w:val="18"/>
              </w:rPr>
              <w:t>ｶﾞｲﾄﾞﾗｲﾝ</w:t>
            </w:r>
          </w:p>
          <w:p w14:paraId="2A7F4F4D" w14:textId="77777777" w:rsidR="00BF207F" w:rsidRPr="00C47511" w:rsidRDefault="00BF207F" w:rsidP="00C47511">
            <w:pPr>
              <w:autoSpaceDE w:val="0"/>
              <w:autoSpaceDN w:val="0"/>
              <w:adjustRightInd w:val="0"/>
              <w:spacing w:line="240" w:lineRule="exact"/>
              <w:rPr>
                <w:rFonts w:asciiTheme="minorEastAsia" w:eastAsiaTheme="minorEastAsia" w:hAnsiTheme="minorEastAsia" w:cs="ＭＳ ゴシック"/>
                <w:kern w:val="0"/>
                <w:sz w:val="18"/>
                <w:szCs w:val="18"/>
              </w:rPr>
            </w:pPr>
            <w:r w:rsidRPr="00C47511">
              <w:rPr>
                <w:rFonts w:asciiTheme="minorEastAsia" w:eastAsiaTheme="minorEastAsia" w:hAnsiTheme="minorEastAsia" w:cs="ＭＳ ゴシック" w:hint="eastAsia"/>
                <w:kern w:val="0"/>
                <w:sz w:val="18"/>
                <w:szCs w:val="18"/>
              </w:rPr>
              <w:t>（Ⅰ-2-1）</w:t>
            </w:r>
          </w:p>
          <w:p w14:paraId="71120533" w14:textId="77777777" w:rsidR="00BF207F" w:rsidRDefault="00BF207F"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5B5E79A0" w14:textId="77777777" w:rsidR="00CF199C" w:rsidRDefault="00CF199C"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526CD1F4" w14:textId="77777777" w:rsidR="00CF199C" w:rsidRDefault="00CF199C"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33BF6DE2" w14:textId="77777777" w:rsidR="00CF199C" w:rsidRDefault="00CF199C"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51E754B0" w14:textId="77777777" w:rsidR="00CF199C" w:rsidRDefault="00CF199C"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32A8B8C2" w14:textId="77777777" w:rsidR="00CF199C" w:rsidRDefault="00CF199C"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0DC4B5A2" w14:textId="77777777" w:rsidR="00CF199C" w:rsidRDefault="00CF199C"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4E78C272" w14:textId="77777777" w:rsidR="00CF199C" w:rsidRDefault="00CF199C"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09C86AE8" w14:textId="77777777" w:rsidR="00CF199C" w:rsidRDefault="00CF199C"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68B9F170" w14:textId="77777777" w:rsidR="00CF199C" w:rsidRDefault="00CF199C"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40704781" w14:textId="77777777" w:rsidR="00CF199C" w:rsidRDefault="00CF199C"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2E73F655" w14:textId="77777777" w:rsidR="00CF199C" w:rsidRDefault="00CF199C"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31BDE5E2" w14:textId="77777777" w:rsidR="00CF199C" w:rsidRDefault="00CF199C"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5D28E21F" w14:textId="77777777" w:rsidR="00CF199C" w:rsidRDefault="00CF199C"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0477A2FF" w14:textId="77777777" w:rsidR="00CF199C" w:rsidRDefault="00CF199C"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7CB4BB0B" w14:textId="77777777" w:rsidR="00CF199C" w:rsidRDefault="00CF199C"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3C788DDB" w14:textId="77777777" w:rsidR="00CF199C" w:rsidRDefault="00CF199C"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77E6E3F2" w14:textId="77777777" w:rsidR="00CF199C" w:rsidRDefault="00CF199C"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6FC3AF80" w14:textId="77777777" w:rsidR="00CF199C" w:rsidRDefault="00CF199C"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4130B39E" w14:textId="77777777" w:rsidR="00CF199C" w:rsidRDefault="00CF199C" w:rsidP="00C47511">
            <w:pPr>
              <w:autoSpaceDE w:val="0"/>
              <w:autoSpaceDN w:val="0"/>
              <w:adjustRightInd w:val="0"/>
              <w:spacing w:line="240" w:lineRule="exact"/>
              <w:rPr>
                <w:rFonts w:asciiTheme="minorEastAsia" w:eastAsiaTheme="minorEastAsia" w:hAnsiTheme="minorEastAsia" w:cs="ＭＳ ゴシック"/>
                <w:kern w:val="0"/>
                <w:sz w:val="16"/>
                <w:szCs w:val="18"/>
              </w:rPr>
            </w:pPr>
          </w:p>
          <w:p w14:paraId="04678074" w14:textId="77777777" w:rsidR="001B3F08" w:rsidRDefault="001B3F08" w:rsidP="00C47511">
            <w:pPr>
              <w:autoSpaceDE w:val="0"/>
              <w:autoSpaceDN w:val="0"/>
              <w:adjustRightInd w:val="0"/>
              <w:spacing w:line="240" w:lineRule="exact"/>
              <w:rPr>
                <w:rFonts w:asciiTheme="minorEastAsia" w:eastAsiaTheme="minorEastAsia" w:hAnsiTheme="minorEastAsia" w:cs="ＭＳ ゴシック"/>
                <w:kern w:val="0"/>
                <w:sz w:val="16"/>
                <w:szCs w:val="18"/>
              </w:rPr>
            </w:pPr>
          </w:p>
          <w:p w14:paraId="11B7A3A2" w14:textId="77777777" w:rsidR="001B3F08" w:rsidRDefault="001B3F08" w:rsidP="00C47511">
            <w:pPr>
              <w:autoSpaceDE w:val="0"/>
              <w:autoSpaceDN w:val="0"/>
              <w:adjustRightInd w:val="0"/>
              <w:spacing w:line="240" w:lineRule="exact"/>
              <w:rPr>
                <w:rFonts w:asciiTheme="minorEastAsia" w:eastAsiaTheme="minorEastAsia" w:hAnsiTheme="minorEastAsia" w:cs="ＭＳ ゴシック"/>
                <w:kern w:val="0"/>
                <w:sz w:val="16"/>
                <w:szCs w:val="18"/>
              </w:rPr>
            </w:pPr>
          </w:p>
          <w:p w14:paraId="4D0D27E3" w14:textId="77777777" w:rsidR="0059514E" w:rsidRDefault="0059514E" w:rsidP="00C47511">
            <w:pPr>
              <w:autoSpaceDE w:val="0"/>
              <w:autoSpaceDN w:val="0"/>
              <w:adjustRightInd w:val="0"/>
              <w:spacing w:line="240" w:lineRule="exact"/>
              <w:rPr>
                <w:rFonts w:asciiTheme="minorEastAsia" w:eastAsiaTheme="minorEastAsia" w:hAnsiTheme="minorEastAsia" w:cs="ＭＳ ゴシック"/>
                <w:kern w:val="0"/>
                <w:sz w:val="16"/>
                <w:szCs w:val="18"/>
              </w:rPr>
            </w:pPr>
          </w:p>
          <w:p w14:paraId="0CC0057C" w14:textId="77777777" w:rsidR="0059514E" w:rsidRDefault="0059514E" w:rsidP="00C47511">
            <w:pPr>
              <w:autoSpaceDE w:val="0"/>
              <w:autoSpaceDN w:val="0"/>
              <w:adjustRightInd w:val="0"/>
              <w:spacing w:line="240" w:lineRule="exact"/>
              <w:rPr>
                <w:rFonts w:asciiTheme="minorEastAsia" w:eastAsiaTheme="minorEastAsia" w:hAnsiTheme="minorEastAsia" w:cs="ＭＳ ゴシック"/>
                <w:kern w:val="0"/>
                <w:sz w:val="16"/>
                <w:szCs w:val="18"/>
              </w:rPr>
            </w:pPr>
          </w:p>
          <w:p w14:paraId="3D9F2D9B" w14:textId="77777777" w:rsidR="0059514E" w:rsidRDefault="0059514E" w:rsidP="00C47511">
            <w:pPr>
              <w:autoSpaceDE w:val="0"/>
              <w:autoSpaceDN w:val="0"/>
              <w:adjustRightInd w:val="0"/>
              <w:spacing w:line="240" w:lineRule="exact"/>
              <w:rPr>
                <w:rFonts w:asciiTheme="minorEastAsia" w:eastAsiaTheme="minorEastAsia" w:hAnsiTheme="minorEastAsia" w:cs="ＭＳ ゴシック"/>
                <w:kern w:val="0"/>
                <w:sz w:val="16"/>
                <w:szCs w:val="18"/>
              </w:rPr>
            </w:pPr>
          </w:p>
          <w:p w14:paraId="1EA558B2" w14:textId="77777777" w:rsidR="001B3F08" w:rsidRPr="00756532" w:rsidRDefault="001B3F08" w:rsidP="00C47511">
            <w:pPr>
              <w:autoSpaceDE w:val="0"/>
              <w:autoSpaceDN w:val="0"/>
              <w:adjustRightInd w:val="0"/>
              <w:spacing w:line="240" w:lineRule="exact"/>
              <w:rPr>
                <w:rFonts w:asciiTheme="minorEastAsia" w:eastAsiaTheme="minorEastAsia" w:hAnsiTheme="minorEastAsia" w:cs="ＭＳ ゴシック"/>
                <w:kern w:val="0"/>
                <w:sz w:val="16"/>
                <w:szCs w:val="18"/>
              </w:rPr>
            </w:pPr>
          </w:p>
          <w:p w14:paraId="48485FC8" w14:textId="77777777" w:rsidR="00756532" w:rsidRPr="00756532" w:rsidRDefault="00756532" w:rsidP="00756532">
            <w:pPr>
              <w:wordWrap w:val="0"/>
              <w:autoSpaceDE w:val="0"/>
              <w:autoSpaceDN w:val="0"/>
              <w:adjustRightInd w:val="0"/>
              <w:rPr>
                <w:rFonts w:asciiTheme="minorEastAsia" w:eastAsiaTheme="minorEastAsia" w:hAnsiTheme="minorEastAsia" w:cs="ＭＳ ゴシック"/>
                <w:kern w:val="0"/>
                <w:sz w:val="18"/>
              </w:rPr>
            </w:pPr>
            <w:r w:rsidRPr="00756532">
              <w:rPr>
                <w:rFonts w:asciiTheme="minorEastAsia" w:eastAsiaTheme="minorEastAsia" w:hAnsiTheme="minorEastAsia" w:cs="ＭＳ ゴシック" w:hint="eastAsia"/>
                <w:kern w:val="0"/>
                <w:sz w:val="18"/>
              </w:rPr>
              <w:t>ｶﾞｲﾄﾞﾗｲﾝ</w:t>
            </w:r>
          </w:p>
          <w:p w14:paraId="1B8F6190" w14:textId="77777777" w:rsidR="00756532" w:rsidRPr="00756532" w:rsidRDefault="00756532" w:rsidP="00756532">
            <w:pPr>
              <w:wordWrap w:val="0"/>
              <w:autoSpaceDE w:val="0"/>
              <w:autoSpaceDN w:val="0"/>
              <w:adjustRightInd w:val="0"/>
              <w:rPr>
                <w:rFonts w:asciiTheme="minorEastAsia" w:eastAsiaTheme="minorEastAsia" w:hAnsiTheme="minorEastAsia" w:cs="ＭＳ ゴシック"/>
                <w:kern w:val="0"/>
                <w:sz w:val="18"/>
              </w:rPr>
            </w:pPr>
            <w:r w:rsidRPr="00756532">
              <w:rPr>
                <w:rFonts w:asciiTheme="minorEastAsia" w:eastAsiaTheme="minorEastAsia" w:hAnsiTheme="minorEastAsia" w:cs="ＭＳ ゴシック" w:hint="eastAsia"/>
                <w:kern w:val="0"/>
                <w:sz w:val="18"/>
              </w:rPr>
              <w:t>(Ⅰ-3-(1)-1)</w:t>
            </w:r>
          </w:p>
          <w:p w14:paraId="669E85FC" w14:textId="77777777" w:rsidR="00756532" w:rsidRPr="00756532" w:rsidRDefault="00756532" w:rsidP="00756532">
            <w:pPr>
              <w:wordWrap w:val="0"/>
              <w:autoSpaceDE w:val="0"/>
              <w:autoSpaceDN w:val="0"/>
              <w:adjustRightInd w:val="0"/>
              <w:rPr>
                <w:rFonts w:asciiTheme="minorEastAsia" w:eastAsiaTheme="minorEastAsia" w:hAnsiTheme="minorEastAsia" w:cs="ＭＳ ゴシック"/>
                <w:kern w:val="0"/>
                <w:sz w:val="18"/>
              </w:rPr>
            </w:pPr>
          </w:p>
          <w:p w14:paraId="6A8708FC" w14:textId="77777777" w:rsidR="00CF199C" w:rsidRDefault="00CF199C"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59708FBA" w14:textId="77777777" w:rsidR="00CF199C" w:rsidRDefault="00CF199C"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4E46A6CA" w14:textId="77777777" w:rsidR="00CF199C" w:rsidRDefault="00CF199C"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07797385" w14:textId="77777777" w:rsidR="00CF199C" w:rsidRDefault="00CF199C"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59516A84" w14:textId="77777777" w:rsidR="00CF199C" w:rsidRDefault="00CF199C"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23702272" w14:textId="77777777" w:rsidR="00CF199C" w:rsidRDefault="00CF199C"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1FE636C0" w14:textId="77777777" w:rsidR="00CF199C" w:rsidRDefault="00CF199C" w:rsidP="00C47511">
            <w:pPr>
              <w:autoSpaceDE w:val="0"/>
              <w:autoSpaceDN w:val="0"/>
              <w:adjustRightInd w:val="0"/>
              <w:spacing w:line="240" w:lineRule="exact"/>
              <w:rPr>
                <w:rFonts w:asciiTheme="minorEastAsia" w:eastAsiaTheme="minorEastAsia" w:hAnsiTheme="minorEastAsia" w:cs="ＭＳ ゴシック"/>
                <w:kern w:val="0"/>
                <w:sz w:val="18"/>
                <w:szCs w:val="18"/>
              </w:rPr>
            </w:pPr>
          </w:p>
          <w:p w14:paraId="5DCF143A" w14:textId="77777777" w:rsidR="00CF199C" w:rsidRPr="00C47511" w:rsidRDefault="00CF199C" w:rsidP="00C47511">
            <w:pPr>
              <w:autoSpaceDE w:val="0"/>
              <w:autoSpaceDN w:val="0"/>
              <w:adjustRightInd w:val="0"/>
              <w:spacing w:line="240" w:lineRule="exact"/>
              <w:rPr>
                <w:rFonts w:asciiTheme="minorEastAsia" w:eastAsiaTheme="minorEastAsia" w:hAnsiTheme="minorEastAsia" w:cs="ＭＳ ゴシック"/>
                <w:kern w:val="0"/>
                <w:sz w:val="18"/>
                <w:szCs w:val="18"/>
              </w:rPr>
            </w:pPr>
          </w:p>
        </w:tc>
      </w:tr>
    </w:tbl>
    <w:p w14:paraId="1CD90FCA" w14:textId="77777777" w:rsidR="00BF207F" w:rsidRPr="00434F30" w:rsidRDefault="00434F30" w:rsidP="00BF207F">
      <w:pPr>
        <w:wordWrap w:val="0"/>
        <w:autoSpaceDE w:val="0"/>
        <w:autoSpaceDN w:val="0"/>
        <w:adjustRightInd w:val="0"/>
        <w:jc w:val="center"/>
        <w:rPr>
          <w:rFonts w:asciiTheme="minorEastAsia" w:eastAsiaTheme="minorEastAsia" w:hAnsiTheme="minorEastAsia" w:cs="ＭＳ ゴシック"/>
          <w:kern w:val="0"/>
          <w:sz w:val="20"/>
        </w:rPr>
      </w:pPr>
      <w:r w:rsidRPr="00434F30">
        <w:rPr>
          <w:rFonts w:asciiTheme="minorEastAsia" w:eastAsiaTheme="minorEastAsia" w:hAnsiTheme="minorEastAsia" w:cs="ＭＳ ゴシック" w:hint="eastAsia"/>
          <w:kern w:val="0"/>
          <w:sz w:val="20"/>
        </w:rPr>
        <w:t>法１－４</w:t>
      </w:r>
    </w:p>
    <w:p w14:paraId="4E3F77B2" w14:textId="77777777" w:rsidR="00953851" w:rsidRPr="00BF207F" w:rsidRDefault="00953851"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2748AD8E" w14:textId="77777777" w:rsidTr="00BF207F">
        <w:trPr>
          <w:trHeight w:val="458"/>
          <w:jc w:val="center"/>
        </w:trPr>
        <w:tc>
          <w:tcPr>
            <w:tcW w:w="2016" w:type="dxa"/>
            <w:vAlign w:val="center"/>
          </w:tcPr>
          <w:p w14:paraId="73DFD428"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kern w:val="0"/>
                <w:sz w:val="20"/>
              </w:rPr>
              <w:br w:type="page"/>
            </w:r>
            <w:r w:rsidRPr="00CF59F1">
              <w:rPr>
                <w:rFonts w:asciiTheme="minorEastAsia" w:eastAsiaTheme="minorEastAsia" w:hAnsiTheme="minorEastAsia" w:cs="ＭＳ ゴシック" w:hint="eastAsia"/>
                <w:kern w:val="0"/>
                <w:sz w:val="20"/>
              </w:rPr>
              <w:t>主　眼　事　項</w:t>
            </w:r>
          </w:p>
        </w:tc>
        <w:tc>
          <w:tcPr>
            <w:tcW w:w="6244" w:type="dxa"/>
            <w:vAlign w:val="center"/>
          </w:tcPr>
          <w:p w14:paraId="6CDB0355"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着　　　　　眼　　　　　点</w:t>
            </w:r>
          </w:p>
        </w:tc>
        <w:tc>
          <w:tcPr>
            <w:tcW w:w="1662" w:type="dxa"/>
            <w:vAlign w:val="center"/>
          </w:tcPr>
          <w:p w14:paraId="291BB703"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自己評価</w:t>
            </w:r>
          </w:p>
        </w:tc>
      </w:tr>
      <w:tr w:rsidR="00BF207F" w:rsidRPr="00BF207F" w14:paraId="732AB352" w14:textId="77777777" w:rsidTr="00BF207F">
        <w:trPr>
          <w:trHeight w:val="13953"/>
          <w:jc w:val="center"/>
        </w:trPr>
        <w:tc>
          <w:tcPr>
            <w:tcW w:w="2016" w:type="dxa"/>
          </w:tcPr>
          <w:p w14:paraId="2A36F4A8"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1954A33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5F06CBE0" w14:textId="1601C0A6" w:rsidR="00BF207F" w:rsidRPr="00D80165" w:rsidRDefault="00BF207F" w:rsidP="00BF207F">
            <w:pPr>
              <w:wordWrap w:val="0"/>
              <w:autoSpaceDE w:val="0"/>
              <w:autoSpaceDN w:val="0"/>
              <w:adjustRightInd w:val="0"/>
              <w:rPr>
                <w:rFonts w:asciiTheme="minorEastAsia" w:eastAsiaTheme="minorEastAsia" w:hAnsiTheme="minorEastAsia" w:cs="ＭＳ ゴシック"/>
                <w:b/>
                <w:spacing w:val="-2"/>
                <w:kern w:val="0"/>
                <w:sz w:val="20"/>
              </w:rPr>
            </w:pPr>
            <w:r w:rsidRPr="00D80165">
              <w:rPr>
                <w:rFonts w:asciiTheme="minorEastAsia" w:eastAsiaTheme="minorEastAsia" w:hAnsiTheme="minorEastAsia" w:cs="ＭＳ ゴシック" w:hint="eastAsia"/>
                <w:b/>
                <w:spacing w:val="-2"/>
                <w:kern w:val="0"/>
                <w:sz w:val="20"/>
              </w:rPr>
              <w:t>２　評議員の</w:t>
            </w:r>
            <w:r w:rsidR="005A7E37">
              <w:rPr>
                <w:rFonts w:asciiTheme="minorEastAsia" w:eastAsiaTheme="minorEastAsia" w:hAnsiTheme="minorEastAsia" w:cs="ＭＳ ゴシック" w:hint="eastAsia"/>
                <w:b/>
                <w:spacing w:val="-2"/>
                <w:kern w:val="0"/>
                <w:sz w:val="20"/>
              </w:rPr>
              <w:t>適格性</w:t>
            </w:r>
          </w:p>
          <w:p w14:paraId="22C8281E" w14:textId="77777777" w:rsidR="00BF207F" w:rsidRPr="00D80165" w:rsidRDefault="00BF207F" w:rsidP="00011DDD">
            <w:pPr>
              <w:ind w:firstLineChars="100" w:firstLine="201"/>
              <w:rPr>
                <w:rFonts w:asciiTheme="minorEastAsia" w:eastAsiaTheme="minorEastAsia" w:hAnsiTheme="minorEastAsia"/>
                <w:b/>
                <w:sz w:val="20"/>
              </w:rPr>
            </w:pPr>
            <w:r w:rsidRPr="00D80165">
              <w:rPr>
                <w:rFonts w:asciiTheme="minorEastAsia" w:eastAsiaTheme="minorEastAsia" w:hAnsiTheme="minorEastAsia" w:hint="eastAsia"/>
                <w:b/>
                <w:sz w:val="20"/>
              </w:rPr>
              <w:t>(1) 欠格事由に該当する者が選任されていないか。</w:t>
            </w:r>
          </w:p>
          <w:p w14:paraId="73B7D545" w14:textId="77777777" w:rsidR="00AC1E94" w:rsidRPr="00D80165" w:rsidRDefault="00F466DD" w:rsidP="00BF207F">
            <w:pPr>
              <w:rPr>
                <w:rFonts w:asciiTheme="minorEastAsia" w:eastAsiaTheme="minorEastAsia" w:hAnsiTheme="minorEastAsia"/>
                <w:b/>
                <w:sz w:val="20"/>
              </w:rPr>
            </w:pPr>
            <w:r w:rsidRPr="00D80165">
              <w:rPr>
                <w:rFonts w:asciiTheme="minorEastAsia" w:eastAsiaTheme="minorEastAsia" w:hAnsiTheme="minorEastAsia" w:hint="eastAsia"/>
                <w:b/>
                <w:sz w:val="20"/>
              </w:rPr>
              <w:t xml:space="preserve">　　</w:t>
            </w:r>
            <w:r w:rsidR="00011DDD" w:rsidRPr="00D80165">
              <w:rPr>
                <w:rFonts w:asciiTheme="minorEastAsia" w:eastAsiaTheme="minorEastAsia" w:hAnsiTheme="minorEastAsia" w:hint="eastAsia"/>
                <w:b/>
                <w:sz w:val="20"/>
              </w:rPr>
              <w:t xml:space="preserve">　</w:t>
            </w:r>
            <w:r w:rsidRPr="00D80165">
              <w:rPr>
                <w:rFonts w:asciiTheme="minorEastAsia" w:eastAsiaTheme="minorEastAsia" w:hAnsiTheme="minorEastAsia" w:hint="eastAsia"/>
                <w:b/>
                <w:sz w:val="20"/>
              </w:rPr>
              <w:t>欠格事由に該当しないことの確認方法</w:t>
            </w:r>
          </w:p>
          <w:p w14:paraId="6E7DB81E" w14:textId="77777777" w:rsidR="00DE73B9" w:rsidRPr="00D80165" w:rsidRDefault="00DE73B9" w:rsidP="00011DDD">
            <w:pPr>
              <w:ind w:firstLineChars="300" w:firstLine="602"/>
              <w:rPr>
                <w:rFonts w:asciiTheme="minorEastAsia" w:eastAsiaTheme="minorEastAsia" w:hAnsiTheme="minorEastAsia"/>
                <w:b/>
                <w:sz w:val="20"/>
              </w:rPr>
            </w:pPr>
            <w:r w:rsidRPr="00D80165">
              <w:rPr>
                <w:rFonts w:asciiTheme="minorEastAsia" w:eastAsiaTheme="minorEastAsia" w:hAnsiTheme="minorEastAsia" w:hint="eastAsia"/>
                <w:b/>
                <w:sz w:val="20"/>
              </w:rPr>
              <w:t>（例）</w:t>
            </w:r>
            <w:r w:rsidR="00A74068">
              <w:rPr>
                <w:rFonts w:asciiTheme="minorEastAsia" w:eastAsiaTheme="minorEastAsia" w:hAnsiTheme="minorEastAsia" w:hint="eastAsia"/>
                <w:b/>
                <w:sz w:val="20"/>
              </w:rPr>
              <w:t>欠格事由の確認書</w:t>
            </w:r>
            <w:r w:rsidRPr="00D80165">
              <w:rPr>
                <w:rFonts w:asciiTheme="minorEastAsia" w:eastAsiaTheme="minorEastAsia" w:hAnsiTheme="minorEastAsia" w:hint="eastAsia"/>
                <w:b/>
                <w:sz w:val="20"/>
              </w:rPr>
              <w:t>、誓約書</w:t>
            </w:r>
          </w:p>
          <w:p w14:paraId="680D4112" w14:textId="77777777" w:rsidR="00BF207F" w:rsidRPr="00D80165" w:rsidRDefault="00F466DD" w:rsidP="00BF207F">
            <w:pPr>
              <w:rPr>
                <w:rFonts w:asciiTheme="minorEastAsia" w:eastAsiaTheme="minorEastAsia" w:hAnsiTheme="minorEastAsia"/>
                <w:b/>
                <w:sz w:val="20"/>
              </w:rPr>
            </w:pPr>
            <w:r w:rsidRPr="00D80165">
              <w:rPr>
                <w:rFonts w:asciiTheme="minorEastAsia" w:eastAsiaTheme="minorEastAsia" w:hAnsiTheme="minorEastAsia" w:hint="eastAsia"/>
                <w:b/>
                <w:sz w:val="20"/>
              </w:rPr>
              <w:t xml:space="preserve">　</w:t>
            </w:r>
            <w:r w:rsidR="00DE73B9" w:rsidRPr="00D80165">
              <w:rPr>
                <w:rFonts w:asciiTheme="minorEastAsia" w:eastAsiaTheme="minorEastAsia" w:hAnsiTheme="minorEastAsia" w:hint="eastAsia"/>
                <w:b/>
                <w:sz w:val="20"/>
              </w:rPr>
              <w:t xml:space="preserve">　</w:t>
            </w:r>
            <w:r w:rsidR="00011DDD" w:rsidRPr="00D80165">
              <w:rPr>
                <w:rFonts w:asciiTheme="minorEastAsia" w:eastAsiaTheme="minorEastAsia" w:hAnsiTheme="minorEastAsia" w:hint="eastAsia"/>
                <w:b/>
                <w:sz w:val="20"/>
              </w:rPr>
              <w:t xml:space="preserve">　</w:t>
            </w:r>
            <w:r w:rsidRPr="00D80165">
              <w:rPr>
                <w:rFonts w:asciiTheme="minorEastAsia" w:eastAsiaTheme="minorEastAsia" w:hAnsiTheme="minorEastAsia" w:hint="eastAsia"/>
                <w:b/>
                <w:sz w:val="20"/>
              </w:rPr>
              <w:t>（　　　　　　　　　　　　　　　　）</w:t>
            </w:r>
          </w:p>
          <w:p w14:paraId="5F863836" w14:textId="77777777" w:rsidR="00BF207F" w:rsidRPr="00D80165" w:rsidRDefault="00BF207F" w:rsidP="00BF207F">
            <w:pPr>
              <w:rPr>
                <w:rFonts w:asciiTheme="minorEastAsia" w:eastAsiaTheme="minorEastAsia" w:hAnsiTheme="minorEastAsia"/>
                <w:b/>
                <w:sz w:val="20"/>
              </w:rPr>
            </w:pPr>
          </w:p>
          <w:p w14:paraId="3B27664E" w14:textId="77777777" w:rsidR="00BF207F" w:rsidRPr="00D80165" w:rsidRDefault="00BF207F" w:rsidP="00011DDD">
            <w:pPr>
              <w:ind w:firstLineChars="100" w:firstLine="201"/>
              <w:rPr>
                <w:rFonts w:asciiTheme="minorEastAsia" w:eastAsiaTheme="minorEastAsia" w:hAnsiTheme="minorEastAsia"/>
                <w:b/>
                <w:sz w:val="20"/>
              </w:rPr>
            </w:pPr>
            <w:r w:rsidRPr="00D80165">
              <w:rPr>
                <w:rFonts w:asciiTheme="minorEastAsia" w:eastAsiaTheme="minorEastAsia" w:hAnsiTheme="minorEastAsia" w:hint="eastAsia"/>
                <w:b/>
                <w:sz w:val="20"/>
              </w:rPr>
              <w:t>(2) 当該法人の役員又は職員を兼ねていないか。</w:t>
            </w:r>
          </w:p>
          <w:p w14:paraId="718C8D62" w14:textId="77777777" w:rsidR="00BF207F" w:rsidRPr="00D80165" w:rsidRDefault="00BF207F" w:rsidP="00BF207F">
            <w:pPr>
              <w:rPr>
                <w:rFonts w:asciiTheme="minorEastAsia" w:eastAsiaTheme="minorEastAsia" w:hAnsiTheme="minorEastAsia"/>
                <w:b/>
                <w:szCs w:val="24"/>
              </w:rPr>
            </w:pPr>
          </w:p>
          <w:p w14:paraId="3818DAA5" w14:textId="77777777" w:rsidR="00BF207F" w:rsidRPr="00D80165" w:rsidRDefault="00BF207F" w:rsidP="00BF207F">
            <w:pPr>
              <w:rPr>
                <w:rFonts w:asciiTheme="minorEastAsia" w:eastAsiaTheme="minorEastAsia" w:hAnsiTheme="minorEastAsia"/>
                <w:b/>
                <w:szCs w:val="24"/>
              </w:rPr>
            </w:pPr>
          </w:p>
          <w:p w14:paraId="2C88B11A" w14:textId="77777777" w:rsidR="00BF207F" w:rsidRPr="00D80165" w:rsidRDefault="00BF207F" w:rsidP="00BF207F">
            <w:pPr>
              <w:rPr>
                <w:rFonts w:asciiTheme="minorEastAsia" w:eastAsiaTheme="minorEastAsia" w:hAnsiTheme="minorEastAsia"/>
                <w:b/>
                <w:szCs w:val="24"/>
              </w:rPr>
            </w:pPr>
          </w:p>
          <w:p w14:paraId="12FEFF06" w14:textId="77777777" w:rsidR="00BF207F" w:rsidRPr="00D80165" w:rsidRDefault="00BF207F" w:rsidP="00011DDD">
            <w:pPr>
              <w:ind w:leftChars="100" w:left="431" w:hangingChars="105" w:hanging="221"/>
              <w:rPr>
                <w:rFonts w:asciiTheme="minorEastAsia" w:eastAsiaTheme="minorEastAsia" w:hAnsiTheme="minorEastAsia"/>
                <w:b/>
                <w:sz w:val="20"/>
              </w:rPr>
            </w:pPr>
            <w:r w:rsidRPr="00D80165">
              <w:rPr>
                <w:rFonts w:asciiTheme="minorEastAsia" w:eastAsiaTheme="minorEastAsia" w:hAnsiTheme="minorEastAsia" w:hint="eastAsia"/>
                <w:b/>
                <w:szCs w:val="24"/>
              </w:rPr>
              <w:t>(3) 当該法人の各評議員</w:t>
            </w:r>
            <w:r w:rsidR="00E94414" w:rsidRPr="00D80165">
              <w:rPr>
                <w:rFonts w:asciiTheme="minorEastAsia" w:eastAsiaTheme="minorEastAsia" w:hAnsiTheme="minorEastAsia" w:hint="eastAsia"/>
                <w:b/>
                <w:szCs w:val="24"/>
              </w:rPr>
              <w:t>、</w:t>
            </w:r>
            <w:r w:rsidRPr="00D80165">
              <w:rPr>
                <w:rFonts w:asciiTheme="minorEastAsia" w:eastAsiaTheme="minorEastAsia" w:hAnsiTheme="minorEastAsia" w:hint="eastAsia"/>
                <w:b/>
                <w:szCs w:val="24"/>
              </w:rPr>
              <w:t>各役員と特殊の関</w:t>
            </w:r>
            <w:r w:rsidRPr="00D80165">
              <w:rPr>
                <w:rFonts w:asciiTheme="minorEastAsia" w:eastAsiaTheme="minorEastAsia" w:hAnsiTheme="minorEastAsia" w:hint="eastAsia"/>
                <w:b/>
                <w:sz w:val="20"/>
              </w:rPr>
              <w:t>係にある者が選任されていないか。</w:t>
            </w:r>
          </w:p>
          <w:p w14:paraId="5B8A5515" w14:textId="77777777" w:rsidR="00BF207F" w:rsidRPr="00D80165" w:rsidRDefault="00BF207F" w:rsidP="00BF207F">
            <w:pPr>
              <w:rPr>
                <w:rFonts w:asciiTheme="minorEastAsia" w:eastAsiaTheme="minorEastAsia" w:hAnsiTheme="minorEastAsia"/>
                <w:b/>
                <w:sz w:val="20"/>
              </w:rPr>
            </w:pPr>
          </w:p>
          <w:p w14:paraId="64EEE08A" w14:textId="77777777" w:rsidR="00BF207F" w:rsidRPr="00D80165" w:rsidRDefault="00BF207F" w:rsidP="00BF207F">
            <w:pPr>
              <w:rPr>
                <w:rFonts w:asciiTheme="minorEastAsia" w:eastAsiaTheme="minorEastAsia" w:hAnsiTheme="minorEastAsia"/>
                <w:b/>
                <w:sz w:val="20"/>
              </w:rPr>
            </w:pPr>
          </w:p>
          <w:p w14:paraId="3B290D23" w14:textId="77777777" w:rsidR="00BF207F" w:rsidRPr="00D80165" w:rsidRDefault="00BF207F" w:rsidP="00011DDD">
            <w:pPr>
              <w:ind w:leftChars="100" w:left="411" w:hangingChars="100" w:hanging="201"/>
              <w:rPr>
                <w:rFonts w:asciiTheme="minorEastAsia" w:eastAsiaTheme="minorEastAsia" w:hAnsiTheme="minorEastAsia"/>
                <w:b/>
                <w:sz w:val="20"/>
              </w:rPr>
            </w:pPr>
            <w:r w:rsidRPr="00D80165">
              <w:rPr>
                <w:rFonts w:asciiTheme="minorEastAsia" w:eastAsiaTheme="minorEastAsia" w:hAnsiTheme="minorEastAsia" w:hint="eastAsia"/>
                <w:b/>
                <w:sz w:val="20"/>
              </w:rPr>
              <w:t>(4) 社会福祉協議会にあっては</w:t>
            </w:r>
            <w:r w:rsidR="00E94414" w:rsidRPr="00D80165">
              <w:rPr>
                <w:rFonts w:asciiTheme="minorEastAsia" w:eastAsiaTheme="minorEastAsia" w:hAnsiTheme="minorEastAsia" w:hint="eastAsia"/>
                <w:b/>
                <w:sz w:val="20"/>
              </w:rPr>
              <w:t>、</w:t>
            </w:r>
            <w:r w:rsidRPr="00D80165">
              <w:rPr>
                <w:rFonts w:asciiTheme="minorEastAsia" w:eastAsiaTheme="minorEastAsia" w:hAnsiTheme="minorEastAsia" w:hint="eastAsia"/>
                <w:b/>
                <w:sz w:val="20"/>
              </w:rPr>
              <w:t>関係行政庁の職員が評議員の総数の５分の１を超えて選任されていないか。</w:t>
            </w:r>
          </w:p>
          <w:p w14:paraId="30E9CCFC" w14:textId="77777777" w:rsidR="00BF207F" w:rsidRPr="00D80165" w:rsidRDefault="00BF207F" w:rsidP="00BF207F">
            <w:pPr>
              <w:rPr>
                <w:rFonts w:asciiTheme="minorEastAsia" w:eastAsiaTheme="minorEastAsia" w:hAnsiTheme="minorEastAsia"/>
                <w:b/>
                <w:sz w:val="20"/>
              </w:rPr>
            </w:pPr>
          </w:p>
          <w:p w14:paraId="1469AE26" w14:textId="77777777" w:rsidR="00BF207F" w:rsidRPr="00D80165" w:rsidRDefault="00BF207F" w:rsidP="00BF207F">
            <w:pPr>
              <w:rPr>
                <w:rFonts w:asciiTheme="minorEastAsia" w:eastAsiaTheme="minorEastAsia" w:hAnsiTheme="minorEastAsia"/>
                <w:b/>
                <w:sz w:val="20"/>
              </w:rPr>
            </w:pPr>
          </w:p>
          <w:p w14:paraId="354AB009" w14:textId="77777777" w:rsidR="00BF207F" w:rsidRPr="00D80165" w:rsidRDefault="00BF207F" w:rsidP="00011DDD">
            <w:pPr>
              <w:ind w:leftChars="100" w:left="411" w:hangingChars="100" w:hanging="201"/>
              <w:rPr>
                <w:rFonts w:asciiTheme="minorEastAsia" w:eastAsiaTheme="minorEastAsia" w:hAnsiTheme="minorEastAsia"/>
                <w:b/>
                <w:sz w:val="20"/>
              </w:rPr>
            </w:pPr>
            <w:r w:rsidRPr="00D80165">
              <w:rPr>
                <w:rFonts w:asciiTheme="minorEastAsia" w:eastAsiaTheme="minorEastAsia" w:hAnsiTheme="minorEastAsia" w:hint="eastAsia"/>
                <w:b/>
                <w:sz w:val="20"/>
              </w:rPr>
              <w:t>(5) 実際に評議員会に参加できない者が名目的に選任されていないか。</w:t>
            </w:r>
          </w:p>
          <w:p w14:paraId="0D502702" w14:textId="77777777" w:rsidR="00BF207F" w:rsidRPr="00D80165" w:rsidRDefault="00BF207F" w:rsidP="00BF207F">
            <w:pPr>
              <w:rPr>
                <w:rFonts w:asciiTheme="minorEastAsia" w:eastAsiaTheme="minorEastAsia" w:hAnsiTheme="minorEastAsia"/>
                <w:b/>
                <w:sz w:val="20"/>
              </w:rPr>
            </w:pPr>
          </w:p>
          <w:p w14:paraId="56F5341E" w14:textId="77777777" w:rsidR="00BF207F" w:rsidRPr="00D80165" w:rsidRDefault="00BF207F" w:rsidP="00BF207F">
            <w:pPr>
              <w:rPr>
                <w:rFonts w:asciiTheme="minorEastAsia" w:eastAsiaTheme="minorEastAsia" w:hAnsiTheme="minorEastAsia"/>
                <w:b/>
                <w:sz w:val="20"/>
              </w:rPr>
            </w:pPr>
          </w:p>
          <w:p w14:paraId="17DD4C2D" w14:textId="77777777" w:rsidR="00BF207F" w:rsidRPr="00D80165" w:rsidRDefault="00BF207F" w:rsidP="00011DDD">
            <w:pPr>
              <w:ind w:leftChars="100" w:left="411" w:hangingChars="100" w:hanging="201"/>
              <w:rPr>
                <w:rFonts w:asciiTheme="minorEastAsia" w:eastAsiaTheme="minorEastAsia" w:hAnsiTheme="minorEastAsia"/>
                <w:b/>
                <w:sz w:val="20"/>
              </w:rPr>
            </w:pPr>
            <w:r w:rsidRPr="00D80165">
              <w:rPr>
                <w:rFonts w:asciiTheme="minorEastAsia" w:eastAsiaTheme="minorEastAsia" w:hAnsiTheme="minorEastAsia" w:hint="eastAsia"/>
                <w:b/>
                <w:sz w:val="20"/>
              </w:rPr>
              <w:t>(6) 地方公共団体の長等特定の公職にある者が慣例的に評議員として選任されていないか。</w:t>
            </w:r>
          </w:p>
          <w:p w14:paraId="1FC015B1" w14:textId="77777777" w:rsidR="00BF207F" w:rsidRPr="00D80165" w:rsidRDefault="00BF207F" w:rsidP="00BF207F">
            <w:pPr>
              <w:wordWrap w:val="0"/>
              <w:autoSpaceDE w:val="0"/>
              <w:autoSpaceDN w:val="0"/>
              <w:adjustRightInd w:val="0"/>
              <w:rPr>
                <w:rFonts w:asciiTheme="minorEastAsia" w:eastAsiaTheme="minorEastAsia" w:hAnsiTheme="minorEastAsia"/>
                <w:b/>
                <w:sz w:val="20"/>
              </w:rPr>
            </w:pPr>
          </w:p>
          <w:p w14:paraId="270CFBBF" w14:textId="77777777" w:rsidR="00BF207F" w:rsidRPr="00D80165" w:rsidRDefault="00BF207F" w:rsidP="00BF207F">
            <w:pPr>
              <w:wordWrap w:val="0"/>
              <w:autoSpaceDE w:val="0"/>
              <w:autoSpaceDN w:val="0"/>
              <w:adjustRightInd w:val="0"/>
              <w:rPr>
                <w:rFonts w:asciiTheme="minorEastAsia" w:eastAsiaTheme="minorEastAsia" w:hAnsiTheme="minorEastAsia"/>
                <w:b/>
                <w:sz w:val="20"/>
              </w:rPr>
            </w:pPr>
          </w:p>
          <w:p w14:paraId="38229D10" w14:textId="31BC5D97" w:rsidR="00BF207F" w:rsidRPr="00D80165" w:rsidRDefault="00BF207F" w:rsidP="00011DDD">
            <w:pPr>
              <w:wordWrap w:val="0"/>
              <w:autoSpaceDE w:val="0"/>
              <w:autoSpaceDN w:val="0"/>
              <w:adjustRightInd w:val="0"/>
              <w:ind w:firstLineChars="100" w:firstLine="201"/>
              <w:rPr>
                <w:rFonts w:asciiTheme="minorEastAsia" w:eastAsiaTheme="minorEastAsia" w:hAnsiTheme="minorEastAsia"/>
                <w:b/>
                <w:sz w:val="20"/>
              </w:rPr>
            </w:pPr>
            <w:r w:rsidRPr="00D80165">
              <w:rPr>
                <w:rFonts w:asciiTheme="minorEastAsia" w:eastAsiaTheme="minorEastAsia" w:hAnsiTheme="minorEastAsia" w:hint="eastAsia"/>
                <w:b/>
                <w:sz w:val="20"/>
              </w:rPr>
              <w:t>(7) 暴力団員等の反社会的勢力の者が</w:t>
            </w:r>
            <w:r w:rsidR="00AC4A47">
              <w:rPr>
                <w:rFonts w:asciiTheme="minorEastAsia" w:eastAsiaTheme="minorEastAsia" w:hAnsiTheme="minorEastAsia" w:hint="eastAsia"/>
                <w:b/>
                <w:sz w:val="20"/>
              </w:rPr>
              <w:t>選任されて</w:t>
            </w:r>
            <w:r w:rsidRPr="00D80165">
              <w:rPr>
                <w:rFonts w:asciiTheme="minorEastAsia" w:eastAsiaTheme="minorEastAsia" w:hAnsiTheme="minorEastAsia" w:hint="eastAsia"/>
                <w:b/>
                <w:sz w:val="20"/>
              </w:rPr>
              <w:t>いないか。</w:t>
            </w:r>
          </w:p>
          <w:p w14:paraId="22F03E04" w14:textId="77777777" w:rsidR="00995F2D" w:rsidRPr="00D80165" w:rsidRDefault="00995F2D" w:rsidP="00BF207F">
            <w:pPr>
              <w:wordWrap w:val="0"/>
              <w:autoSpaceDE w:val="0"/>
              <w:autoSpaceDN w:val="0"/>
              <w:adjustRightInd w:val="0"/>
              <w:rPr>
                <w:rFonts w:asciiTheme="minorEastAsia" w:eastAsiaTheme="minorEastAsia" w:hAnsiTheme="minorEastAsia"/>
                <w:b/>
                <w:sz w:val="20"/>
              </w:rPr>
            </w:pPr>
          </w:p>
          <w:p w14:paraId="7587D2B3" w14:textId="77777777" w:rsidR="00995F2D" w:rsidRPr="00D80165" w:rsidRDefault="00995F2D" w:rsidP="00BF207F">
            <w:pPr>
              <w:wordWrap w:val="0"/>
              <w:autoSpaceDE w:val="0"/>
              <w:autoSpaceDN w:val="0"/>
              <w:adjustRightInd w:val="0"/>
              <w:rPr>
                <w:rFonts w:asciiTheme="minorEastAsia" w:eastAsiaTheme="minorEastAsia" w:hAnsiTheme="minorEastAsia"/>
                <w:b/>
                <w:sz w:val="20"/>
              </w:rPr>
            </w:pPr>
          </w:p>
          <w:p w14:paraId="76AB2685" w14:textId="77777777" w:rsidR="00995F2D" w:rsidRPr="00D80165" w:rsidRDefault="00995F2D" w:rsidP="00BF207F">
            <w:pPr>
              <w:wordWrap w:val="0"/>
              <w:autoSpaceDE w:val="0"/>
              <w:autoSpaceDN w:val="0"/>
              <w:adjustRightInd w:val="0"/>
              <w:rPr>
                <w:rFonts w:asciiTheme="minorEastAsia" w:eastAsiaTheme="minorEastAsia" w:hAnsiTheme="minorEastAsia"/>
                <w:b/>
                <w:sz w:val="20"/>
              </w:rPr>
            </w:pPr>
          </w:p>
          <w:p w14:paraId="1EF1A225" w14:textId="77777777" w:rsidR="00995F2D" w:rsidRPr="00D80165" w:rsidRDefault="00995F2D" w:rsidP="00BF207F">
            <w:pPr>
              <w:wordWrap w:val="0"/>
              <w:autoSpaceDE w:val="0"/>
              <w:autoSpaceDN w:val="0"/>
              <w:adjustRightInd w:val="0"/>
              <w:rPr>
                <w:rFonts w:asciiTheme="minorEastAsia" w:eastAsiaTheme="minorEastAsia" w:hAnsiTheme="minorEastAsia"/>
                <w:b/>
                <w:sz w:val="20"/>
              </w:rPr>
            </w:pPr>
          </w:p>
          <w:p w14:paraId="36E63996" w14:textId="77777777" w:rsidR="00995F2D" w:rsidRPr="00D80165" w:rsidRDefault="00995F2D" w:rsidP="00BF207F">
            <w:pPr>
              <w:wordWrap w:val="0"/>
              <w:autoSpaceDE w:val="0"/>
              <w:autoSpaceDN w:val="0"/>
              <w:adjustRightInd w:val="0"/>
              <w:rPr>
                <w:rFonts w:asciiTheme="minorEastAsia" w:eastAsiaTheme="minorEastAsia" w:hAnsiTheme="minorEastAsia"/>
                <w:b/>
                <w:sz w:val="20"/>
              </w:rPr>
            </w:pPr>
          </w:p>
          <w:p w14:paraId="393C08A8" w14:textId="77777777" w:rsidR="00995F2D" w:rsidRPr="00D80165" w:rsidRDefault="00995F2D" w:rsidP="00BF207F">
            <w:pPr>
              <w:wordWrap w:val="0"/>
              <w:autoSpaceDE w:val="0"/>
              <w:autoSpaceDN w:val="0"/>
              <w:adjustRightInd w:val="0"/>
              <w:rPr>
                <w:rFonts w:asciiTheme="minorEastAsia" w:eastAsiaTheme="minorEastAsia" w:hAnsiTheme="minorEastAsia"/>
                <w:b/>
                <w:sz w:val="20"/>
              </w:rPr>
            </w:pPr>
          </w:p>
          <w:p w14:paraId="4F24F4B7" w14:textId="77777777" w:rsidR="00995F2D" w:rsidRPr="00D80165" w:rsidRDefault="00995F2D" w:rsidP="00BF207F">
            <w:pPr>
              <w:wordWrap w:val="0"/>
              <w:autoSpaceDE w:val="0"/>
              <w:autoSpaceDN w:val="0"/>
              <w:adjustRightInd w:val="0"/>
              <w:rPr>
                <w:rFonts w:asciiTheme="minorEastAsia" w:eastAsiaTheme="minorEastAsia" w:hAnsiTheme="minorEastAsia"/>
                <w:b/>
                <w:sz w:val="20"/>
              </w:rPr>
            </w:pPr>
          </w:p>
          <w:p w14:paraId="57CCE898" w14:textId="77777777" w:rsidR="00995F2D" w:rsidRPr="00D80165" w:rsidRDefault="00995F2D" w:rsidP="00BF207F">
            <w:pPr>
              <w:wordWrap w:val="0"/>
              <w:autoSpaceDE w:val="0"/>
              <w:autoSpaceDN w:val="0"/>
              <w:adjustRightInd w:val="0"/>
              <w:rPr>
                <w:rFonts w:asciiTheme="minorEastAsia" w:eastAsiaTheme="minorEastAsia" w:hAnsiTheme="minorEastAsia"/>
                <w:b/>
                <w:sz w:val="20"/>
              </w:rPr>
            </w:pPr>
          </w:p>
          <w:p w14:paraId="6B04006F" w14:textId="77777777" w:rsidR="00995F2D" w:rsidRPr="00D80165" w:rsidRDefault="00995F2D" w:rsidP="00BF207F">
            <w:pPr>
              <w:wordWrap w:val="0"/>
              <w:autoSpaceDE w:val="0"/>
              <w:autoSpaceDN w:val="0"/>
              <w:adjustRightInd w:val="0"/>
              <w:rPr>
                <w:rFonts w:asciiTheme="minorEastAsia" w:eastAsiaTheme="minorEastAsia" w:hAnsiTheme="minorEastAsia"/>
                <w:b/>
                <w:sz w:val="20"/>
              </w:rPr>
            </w:pPr>
          </w:p>
          <w:p w14:paraId="13918DC6" w14:textId="77777777" w:rsidR="00995F2D" w:rsidRPr="00D80165" w:rsidRDefault="00995F2D" w:rsidP="00BF207F">
            <w:pPr>
              <w:wordWrap w:val="0"/>
              <w:autoSpaceDE w:val="0"/>
              <w:autoSpaceDN w:val="0"/>
              <w:adjustRightInd w:val="0"/>
              <w:rPr>
                <w:rFonts w:asciiTheme="minorEastAsia" w:eastAsiaTheme="minorEastAsia" w:hAnsiTheme="minorEastAsia"/>
                <w:b/>
                <w:sz w:val="20"/>
              </w:rPr>
            </w:pPr>
          </w:p>
          <w:p w14:paraId="51F8AAB0" w14:textId="77777777" w:rsidR="00995F2D" w:rsidRPr="00D80165" w:rsidRDefault="00995F2D" w:rsidP="00BF207F">
            <w:pPr>
              <w:wordWrap w:val="0"/>
              <w:autoSpaceDE w:val="0"/>
              <w:autoSpaceDN w:val="0"/>
              <w:adjustRightInd w:val="0"/>
              <w:rPr>
                <w:rFonts w:asciiTheme="minorEastAsia" w:eastAsiaTheme="minorEastAsia" w:hAnsiTheme="minorEastAsia"/>
                <w:b/>
                <w:sz w:val="20"/>
              </w:rPr>
            </w:pPr>
          </w:p>
          <w:p w14:paraId="4BB8FFE6" w14:textId="77777777" w:rsidR="00995F2D" w:rsidRPr="00D80165" w:rsidRDefault="00995F2D" w:rsidP="00BF207F">
            <w:pPr>
              <w:wordWrap w:val="0"/>
              <w:autoSpaceDE w:val="0"/>
              <w:autoSpaceDN w:val="0"/>
              <w:adjustRightInd w:val="0"/>
              <w:rPr>
                <w:rFonts w:asciiTheme="minorEastAsia" w:eastAsiaTheme="minorEastAsia" w:hAnsiTheme="minorEastAsia"/>
                <w:b/>
                <w:sz w:val="20"/>
              </w:rPr>
            </w:pPr>
          </w:p>
          <w:p w14:paraId="133DEBDB" w14:textId="77777777" w:rsidR="00995F2D" w:rsidRPr="00D80165" w:rsidRDefault="00995F2D" w:rsidP="00BF207F">
            <w:pPr>
              <w:wordWrap w:val="0"/>
              <w:autoSpaceDE w:val="0"/>
              <w:autoSpaceDN w:val="0"/>
              <w:adjustRightInd w:val="0"/>
              <w:rPr>
                <w:rFonts w:asciiTheme="minorEastAsia" w:eastAsiaTheme="minorEastAsia" w:hAnsiTheme="minorEastAsia"/>
                <w:b/>
                <w:sz w:val="20"/>
              </w:rPr>
            </w:pPr>
          </w:p>
          <w:p w14:paraId="498DE71B" w14:textId="77777777" w:rsidR="00995F2D" w:rsidRPr="00D80165" w:rsidRDefault="00995F2D" w:rsidP="00BF207F">
            <w:pPr>
              <w:wordWrap w:val="0"/>
              <w:autoSpaceDE w:val="0"/>
              <w:autoSpaceDN w:val="0"/>
              <w:adjustRightInd w:val="0"/>
              <w:rPr>
                <w:rFonts w:asciiTheme="minorEastAsia" w:eastAsiaTheme="minorEastAsia" w:hAnsiTheme="minorEastAsia"/>
                <w:b/>
                <w:sz w:val="20"/>
              </w:rPr>
            </w:pPr>
          </w:p>
          <w:p w14:paraId="63E7D9A3" w14:textId="77777777" w:rsidR="00995F2D" w:rsidRPr="00D80165" w:rsidRDefault="00995F2D" w:rsidP="00BF207F">
            <w:pPr>
              <w:wordWrap w:val="0"/>
              <w:autoSpaceDE w:val="0"/>
              <w:autoSpaceDN w:val="0"/>
              <w:adjustRightInd w:val="0"/>
              <w:rPr>
                <w:rFonts w:asciiTheme="minorEastAsia" w:eastAsiaTheme="minorEastAsia" w:hAnsiTheme="minorEastAsia"/>
                <w:b/>
                <w:sz w:val="28"/>
              </w:rPr>
            </w:pPr>
          </w:p>
          <w:p w14:paraId="50953275" w14:textId="77777777" w:rsidR="00995F2D" w:rsidRPr="00D80165" w:rsidRDefault="00995F2D" w:rsidP="00995F2D">
            <w:pPr>
              <w:autoSpaceDE w:val="0"/>
              <w:autoSpaceDN w:val="0"/>
              <w:adjustRightInd w:val="0"/>
              <w:rPr>
                <w:rFonts w:asciiTheme="minorEastAsia" w:eastAsiaTheme="minorEastAsia" w:hAnsiTheme="minorEastAsia" w:cs="ＭＳ ゴシック"/>
                <w:b/>
                <w:spacing w:val="-2"/>
                <w:kern w:val="0"/>
                <w:sz w:val="20"/>
              </w:rPr>
            </w:pPr>
            <w:r w:rsidRPr="00D80165">
              <w:rPr>
                <w:rFonts w:asciiTheme="minorEastAsia" w:eastAsiaTheme="minorEastAsia" w:hAnsiTheme="minorEastAsia" w:cs="ＭＳ ゴシック" w:hint="eastAsia"/>
                <w:b/>
                <w:spacing w:val="-2"/>
                <w:kern w:val="0"/>
                <w:sz w:val="20"/>
              </w:rPr>
              <w:t>３　評議員の数は</w:t>
            </w:r>
            <w:r w:rsidR="00E94414" w:rsidRPr="00D80165">
              <w:rPr>
                <w:rFonts w:asciiTheme="minorEastAsia" w:eastAsiaTheme="minorEastAsia" w:hAnsiTheme="minorEastAsia" w:cs="ＭＳ ゴシック" w:hint="eastAsia"/>
                <w:b/>
                <w:spacing w:val="-2"/>
                <w:kern w:val="0"/>
                <w:sz w:val="20"/>
              </w:rPr>
              <w:t>、</w:t>
            </w:r>
            <w:r w:rsidRPr="00D80165">
              <w:rPr>
                <w:rFonts w:asciiTheme="minorEastAsia" w:eastAsiaTheme="minorEastAsia" w:hAnsiTheme="minorEastAsia" w:cs="ＭＳ ゴシック" w:hint="eastAsia"/>
                <w:b/>
                <w:spacing w:val="-2"/>
                <w:kern w:val="0"/>
                <w:sz w:val="20"/>
              </w:rPr>
              <w:t>定款で定めた理事の員数を超えているか。</w:t>
            </w:r>
          </w:p>
          <w:p w14:paraId="06BD9018" w14:textId="77777777" w:rsidR="00995F2D" w:rsidRPr="00995F2D" w:rsidRDefault="00995F2D" w:rsidP="00BF207F">
            <w:pPr>
              <w:wordWrap w:val="0"/>
              <w:autoSpaceDE w:val="0"/>
              <w:autoSpaceDN w:val="0"/>
              <w:adjustRightInd w:val="0"/>
              <w:rPr>
                <w:rFonts w:asciiTheme="minorEastAsia" w:eastAsiaTheme="minorEastAsia" w:hAnsiTheme="minorEastAsia"/>
                <w:sz w:val="20"/>
              </w:rPr>
            </w:pPr>
          </w:p>
          <w:p w14:paraId="314D972D" w14:textId="77777777" w:rsidR="00995F2D" w:rsidRDefault="00995F2D" w:rsidP="00BF207F">
            <w:pPr>
              <w:wordWrap w:val="0"/>
              <w:autoSpaceDE w:val="0"/>
              <w:autoSpaceDN w:val="0"/>
              <w:adjustRightInd w:val="0"/>
              <w:rPr>
                <w:rFonts w:asciiTheme="minorEastAsia" w:eastAsiaTheme="minorEastAsia" w:hAnsiTheme="minorEastAsia"/>
                <w:sz w:val="20"/>
              </w:rPr>
            </w:pPr>
          </w:p>
          <w:p w14:paraId="08AD6481" w14:textId="77777777" w:rsidR="00995F2D" w:rsidRPr="00CF59F1" w:rsidRDefault="00995F2D" w:rsidP="00BF207F">
            <w:pPr>
              <w:wordWrap w:val="0"/>
              <w:autoSpaceDE w:val="0"/>
              <w:autoSpaceDN w:val="0"/>
              <w:adjustRightInd w:val="0"/>
              <w:rPr>
                <w:rFonts w:asciiTheme="minorEastAsia" w:eastAsiaTheme="minorEastAsia" w:hAnsiTheme="minorEastAsia" w:cs="ＭＳ ゴシック"/>
                <w:kern w:val="0"/>
                <w:sz w:val="20"/>
              </w:rPr>
            </w:pPr>
          </w:p>
        </w:tc>
        <w:tc>
          <w:tcPr>
            <w:tcW w:w="1662" w:type="dxa"/>
          </w:tcPr>
          <w:p w14:paraId="7EF56374" w14:textId="77777777" w:rsidR="00BF207F" w:rsidRPr="00CF59F1" w:rsidRDefault="00BF207F" w:rsidP="00BF207F">
            <w:pPr>
              <w:autoSpaceDE w:val="0"/>
              <w:autoSpaceDN w:val="0"/>
              <w:adjustRightInd w:val="0"/>
              <w:rPr>
                <w:rFonts w:asciiTheme="minorEastAsia" w:eastAsiaTheme="minorEastAsia" w:hAnsiTheme="minorEastAsia" w:cs="ＭＳ ゴシック"/>
                <w:kern w:val="0"/>
                <w:sz w:val="20"/>
              </w:rPr>
            </w:pPr>
          </w:p>
          <w:p w14:paraId="26F55AFE" w14:textId="77777777" w:rsidR="00BF207F" w:rsidRPr="00DF01FC" w:rsidRDefault="00BF207F" w:rsidP="00BF207F">
            <w:pPr>
              <w:autoSpaceDE w:val="0"/>
              <w:autoSpaceDN w:val="0"/>
              <w:adjustRightInd w:val="0"/>
              <w:jc w:val="center"/>
              <w:rPr>
                <w:rFonts w:asciiTheme="minorEastAsia" w:eastAsiaTheme="minorEastAsia" w:hAnsiTheme="minorEastAsia" w:cs="ＭＳ ゴシック"/>
                <w:kern w:val="0"/>
                <w:sz w:val="22"/>
              </w:rPr>
            </w:pPr>
          </w:p>
          <w:p w14:paraId="2DB093DF" w14:textId="77777777" w:rsidR="00BF207F" w:rsidRPr="00D80165" w:rsidRDefault="00F466DD" w:rsidP="00BF207F">
            <w:pPr>
              <w:autoSpaceDE w:val="0"/>
              <w:autoSpaceDN w:val="0"/>
              <w:adjustRightInd w:val="0"/>
              <w:jc w:val="center"/>
              <w:rPr>
                <w:rFonts w:asciiTheme="minorEastAsia" w:eastAsiaTheme="minorEastAsia" w:hAnsiTheme="minorEastAsia" w:cs="ＭＳ ゴシック"/>
                <w:b/>
                <w:kern w:val="0"/>
                <w:sz w:val="20"/>
              </w:rPr>
            </w:pPr>
            <w:r w:rsidRPr="00D80165">
              <w:rPr>
                <w:rFonts w:asciiTheme="minorEastAsia" w:eastAsiaTheme="minorEastAsia" w:hAnsiTheme="minorEastAsia" w:cs="ＭＳ ゴシック" w:hint="eastAsia"/>
                <w:b/>
                <w:kern w:val="0"/>
                <w:sz w:val="20"/>
              </w:rPr>
              <w:t>いない</w:t>
            </w:r>
            <w:r w:rsidR="00BF207F" w:rsidRPr="00D80165">
              <w:rPr>
                <w:rFonts w:asciiTheme="minorEastAsia" w:eastAsiaTheme="minorEastAsia" w:hAnsiTheme="minorEastAsia" w:cs="ＭＳ ゴシック" w:hint="eastAsia"/>
                <w:b/>
                <w:kern w:val="0"/>
                <w:sz w:val="20"/>
              </w:rPr>
              <w:t>・い</w:t>
            </w:r>
            <w:r w:rsidRPr="00D80165">
              <w:rPr>
                <w:rFonts w:asciiTheme="minorEastAsia" w:eastAsiaTheme="minorEastAsia" w:hAnsiTheme="minorEastAsia" w:cs="ＭＳ ゴシック" w:hint="eastAsia"/>
                <w:b/>
                <w:kern w:val="0"/>
                <w:sz w:val="20"/>
              </w:rPr>
              <w:t>る</w:t>
            </w:r>
          </w:p>
          <w:p w14:paraId="6A25A46E" w14:textId="77777777" w:rsidR="00BF207F" w:rsidRPr="00D80165"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412208AC" w14:textId="77777777" w:rsidR="00BF207F" w:rsidRPr="00D80165"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51B379DD" w14:textId="77777777" w:rsidR="00DE73B9" w:rsidRPr="00D80165" w:rsidRDefault="00DE73B9" w:rsidP="00BF207F">
            <w:pPr>
              <w:autoSpaceDE w:val="0"/>
              <w:autoSpaceDN w:val="0"/>
              <w:adjustRightInd w:val="0"/>
              <w:jc w:val="center"/>
              <w:rPr>
                <w:rFonts w:asciiTheme="minorEastAsia" w:eastAsiaTheme="minorEastAsia" w:hAnsiTheme="minorEastAsia" w:cs="ＭＳ ゴシック"/>
                <w:b/>
                <w:kern w:val="0"/>
                <w:sz w:val="20"/>
              </w:rPr>
            </w:pPr>
          </w:p>
          <w:p w14:paraId="6D56E2C8" w14:textId="77777777" w:rsidR="00BF207F" w:rsidRPr="00D80165"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39470825" w14:textId="77777777" w:rsidR="00BF207F" w:rsidRPr="00D80165" w:rsidRDefault="00F466DD" w:rsidP="00BF207F">
            <w:pPr>
              <w:autoSpaceDE w:val="0"/>
              <w:autoSpaceDN w:val="0"/>
              <w:adjustRightInd w:val="0"/>
              <w:jc w:val="center"/>
              <w:rPr>
                <w:rFonts w:asciiTheme="minorEastAsia" w:eastAsiaTheme="minorEastAsia" w:hAnsiTheme="minorEastAsia" w:cs="ＭＳ ゴシック"/>
                <w:b/>
                <w:kern w:val="0"/>
                <w:sz w:val="20"/>
              </w:rPr>
            </w:pPr>
            <w:r w:rsidRPr="00D80165">
              <w:rPr>
                <w:rFonts w:asciiTheme="minorEastAsia" w:eastAsiaTheme="minorEastAsia" w:hAnsiTheme="minorEastAsia" w:cs="ＭＳ ゴシック" w:hint="eastAsia"/>
                <w:b/>
                <w:kern w:val="0"/>
                <w:sz w:val="20"/>
              </w:rPr>
              <w:t>いない・いる</w:t>
            </w:r>
          </w:p>
          <w:p w14:paraId="75104616" w14:textId="77777777" w:rsidR="00BF207F" w:rsidRPr="00D80165"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0C5DA13F" w14:textId="77777777" w:rsidR="00BF207F" w:rsidRPr="00D80165"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7EFFAD0C" w14:textId="77777777" w:rsidR="00BF207F" w:rsidRPr="00D80165"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319EAA49" w14:textId="77777777" w:rsidR="00BF207F" w:rsidRPr="00D80165" w:rsidRDefault="00F466DD" w:rsidP="00BF207F">
            <w:pPr>
              <w:autoSpaceDE w:val="0"/>
              <w:autoSpaceDN w:val="0"/>
              <w:adjustRightInd w:val="0"/>
              <w:jc w:val="center"/>
              <w:rPr>
                <w:rFonts w:asciiTheme="minorEastAsia" w:eastAsiaTheme="minorEastAsia" w:hAnsiTheme="minorEastAsia" w:cs="ＭＳ ゴシック"/>
                <w:b/>
                <w:kern w:val="0"/>
                <w:sz w:val="20"/>
              </w:rPr>
            </w:pPr>
            <w:r w:rsidRPr="00D80165">
              <w:rPr>
                <w:rFonts w:asciiTheme="minorEastAsia" w:eastAsiaTheme="minorEastAsia" w:hAnsiTheme="minorEastAsia" w:cs="ＭＳ ゴシック" w:hint="eastAsia"/>
                <w:b/>
                <w:kern w:val="0"/>
                <w:sz w:val="20"/>
              </w:rPr>
              <w:t>いない・いる</w:t>
            </w:r>
          </w:p>
          <w:p w14:paraId="2EF76EFD" w14:textId="77777777" w:rsidR="00BF207F" w:rsidRPr="00D80165"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6569A9CA" w14:textId="77777777" w:rsidR="00BF207F" w:rsidRPr="00D80165"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21A387F8" w14:textId="77777777" w:rsidR="00BF207F" w:rsidRPr="00D80165"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19A409EA" w14:textId="77777777" w:rsidR="00BF207F" w:rsidRPr="00D80165" w:rsidRDefault="00F466DD" w:rsidP="00BF207F">
            <w:pPr>
              <w:autoSpaceDE w:val="0"/>
              <w:autoSpaceDN w:val="0"/>
              <w:adjustRightInd w:val="0"/>
              <w:jc w:val="center"/>
              <w:rPr>
                <w:rFonts w:asciiTheme="minorEastAsia" w:eastAsiaTheme="minorEastAsia" w:hAnsiTheme="minorEastAsia" w:cs="ＭＳ ゴシック"/>
                <w:b/>
                <w:kern w:val="0"/>
                <w:sz w:val="20"/>
              </w:rPr>
            </w:pPr>
            <w:r w:rsidRPr="00D80165">
              <w:rPr>
                <w:rFonts w:asciiTheme="minorEastAsia" w:eastAsiaTheme="minorEastAsia" w:hAnsiTheme="minorEastAsia" w:cs="ＭＳ ゴシック" w:hint="eastAsia"/>
                <w:b/>
                <w:kern w:val="0"/>
                <w:sz w:val="20"/>
              </w:rPr>
              <w:t>いない・いる</w:t>
            </w:r>
          </w:p>
          <w:p w14:paraId="451D2129" w14:textId="77777777" w:rsidR="00BF207F" w:rsidRPr="00D80165" w:rsidRDefault="00BC4A20" w:rsidP="00BF207F">
            <w:pPr>
              <w:autoSpaceDE w:val="0"/>
              <w:autoSpaceDN w:val="0"/>
              <w:adjustRightInd w:val="0"/>
              <w:jc w:val="center"/>
              <w:rPr>
                <w:rFonts w:asciiTheme="minorEastAsia" w:eastAsiaTheme="minorEastAsia" w:hAnsiTheme="minorEastAsia" w:cs="ＭＳ ゴシック"/>
                <w:b/>
                <w:kern w:val="0"/>
                <w:sz w:val="20"/>
              </w:rPr>
            </w:pPr>
            <w:r>
              <w:rPr>
                <w:rFonts w:asciiTheme="minorEastAsia" w:eastAsiaTheme="minorEastAsia" w:hAnsiTheme="minorEastAsia" w:cs="ＭＳ ゴシック" w:hint="eastAsia"/>
                <w:b/>
                <w:kern w:val="0"/>
                <w:sz w:val="20"/>
              </w:rPr>
              <w:t>該当なし</w:t>
            </w:r>
          </w:p>
          <w:p w14:paraId="098E02DB" w14:textId="77777777" w:rsidR="00BF207F" w:rsidRPr="00D80165"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281040AF" w14:textId="77777777" w:rsidR="00BF207F" w:rsidRPr="00D80165"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128E4B19" w14:textId="77777777" w:rsidR="00BF207F" w:rsidRPr="00D80165" w:rsidRDefault="00F466DD" w:rsidP="00BF207F">
            <w:pPr>
              <w:autoSpaceDE w:val="0"/>
              <w:autoSpaceDN w:val="0"/>
              <w:adjustRightInd w:val="0"/>
              <w:jc w:val="center"/>
              <w:rPr>
                <w:rFonts w:asciiTheme="minorEastAsia" w:eastAsiaTheme="minorEastAsia" w:hAnsiTheme="minorEastAsia" w:cs="ＭＳ ゴシック"/>
                <w:b/>
                <w:kern w:val="0"/>
                <w:sz w:val="20"/>
              </w:rPr>
            </w:pPr>
            <w:r w:rsidRPr="00D80165">
              <w:rPr>
                <w:rFonts w:asciiTheme="minorEastAsia" w:eastAsiaTheme="minorEastAsia" w:hAnsiTheme="minorEastAsia" w:cs="ＭＳ ゴシック" w:hint="eastAsia"/>
                <w:b/>
                <w:kern w:val="0"/>
                <w:sz w:val="20"/>
              </w:rPr>
              <w:t>いない・いる</w:t>
            </w:r>
          </w:p>
          <w:p w14:paraId="77E3C988" w14:textId="77777777" w:rsidR="00BF207F" w:rsidRPr="00D80165"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78B7633C" w14:textId="77777777" w:rsidR="00BF207F" w:rsidRPr="00D80165"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2E66E651" w14:textId="77777777" w:rsidR="00BF207F" w:rsidRPr="00D80165"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3C9E6C18" w14:textId="77777777" w:rsidR="00BF207F" w:rsidRPr="00D80165" w:rsidRDefault="00F466DD" w:rsidP="00BF207F">
            <w:pPr>
              <w:autoSpaceDE w:val="0"/>
              <w:autoSpaceDN w:val="0"/>
              <w:adjustRightInd w:val="0"/>
              <w:jc w:val="center"/>
              <w:rPr>
                <w:rFonts w:asciiTheme="minorEastAsia" w:eastAsiaTheme="minorEastAsia" w:hAnsiTheme="minorEastAsia" w:cs="ＭＳ ゴシック"/>
                <w:b/>
                <w:kern w:val="0"/>
                <w:sz w:val="20"/>
              </w:rPr>
            </w:pPr>
            <w:r w:rsidRPr="00D80165">
              <w:rPr>
                <w:rFonts w:asciiTheme="minorEastAsia" w:eastAsiaTheme="minorEastAsia" w:hAnsiTheme="minorEastAsia" w:cs="ＭＳ ゴシック" w:hint="eastAsia"/>
                <w:b/>
                <w:kern w:val="0"/>
                <w:sz w:val="20"/>
              </w:rPr>
              <w:t>いない・いる</w:t>
            </w:r>
          </w:p>
          <w:p w14:paraId="24A5B72D" w14:textId="77777777" w:rsidR="00BF207F" w:rsidRPr="00D80165"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047106C1" w14:textId="77777777" w:rsidR="00BF207F" w:rsidRPr="00D80165"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7F1CBF93" w14:textId="77777777" w:rsidR="00BF207F" w:rsidRPr="00D80165"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0CEE63B7" w14:textId="77777777" w:rsidR="00BF207F" w:rsidRPr="00D80165" w:rsidRDefault="00F466DD" w:rsidP="00BF207F">
            <w:pPr>
              <w:autoSpaceDE w:val="0"/>
              <w:autoSpaceDN w:val="0"/>
              <w:adjustRightInd w:val="0"/>
              <w:jc w:val="center"/>
              <w:rPr>
                <w:rFonts w:asciiTheme="minorEastAsia" w:eastAsiaTheme="minorEastAsia" w:hAnsiTheme="minorEastAsia" w:cs="ＭＳ ゴシック"/>
                <w:b/>
                <w:kern w:val="0"/>
                <w:sz w:val="20"/>
              </w:rPr>
            </w:pPr>
            <w:r w:rsidRPr="00D80165">
              <w:rPr>
                <w:rFonts w:asciiTheme="minorEastAsia" w:eastAsiaTheme="minorEastAsia" w:hAnsiTheme="minorEastAsia" w:cs="ＭＳ ゴシック" w:hint="eastAsia"/>
                <w:b/>
                <w:kern w:val="0"/>
                <w:sz w:val="20"/>
              </w:rPr>
              <w:t>いない・いる</w:t>
            </w:r>
          </w:p>
          <w:p w14:paraId="307419F4" w14:textId="77777777" w:rsidR="00BF207F" w:rsidRPr="00D80165" w:rsidRDefault="00BF207F" w:rsidP="00BF207F">
            <w:pPr>
              <w:autoSpaceDE w:val="0"/>
              <w:autoSpaceDN w:val="0"/>
              <w:adjustRightInd w:val="0"/>
              <w:rPr>
                <w:rFonts w:asciiTheme="minorEastAsia" w:eastAsiaTheme="minorEastAsia" w:hAnsiTheme="minorEastAsia" w:cs="ＭＳ ゴシック"/>
                <w:b/>
                <w:kern w:val="0"/>
                <w:sz w:val="20"/>
              </w:rPr>
            </w:pPr>
          </w:p>
          <w:p w14:paraId="71148180" w14:textId="77777777" w:rsidR="00995F2D" w:rsidRPr="00D80165" w:rsidRDefault="00995F2D" w:rsidP="00BF207F">
            <w:pPr>
              <w:autoSpaceDE w:val="0"/>
              <w:autoSpaceDN w:val="0"/>
              <w:adjustRightInd w:val="0"/>
              <w:rPr>
                <w:rFonts w:asciiTheme="minorEastAsia" w:eastAsiaTheme="minorEastAsia" w:hAnsiTheme="minorEastAsia" w:cs="ＭＳ ゴシック"/>
                <w:b/>
                <w:kern w:val="0"/>
                <w:sz w:val="20"/>
              </w:rPr>
            </w:pPr>
          </w:p>
          <w:p w14:paraId="3AB8FFDD" w14:textId="77777777" w:rsidR="00995F2D" w:rsidRPr="00D80165" w:rsidRDefault="00995F2D" w:rsidP="00BF207F">
            <w:pPr>
              <w:autoSpaceDE w:val="0"/>
              <w:autoSpaceDN w:val="0"/>
              <w:adjustRightInd w:val="0"/>
              <w:rPr>
                <w:rFonts w:asciiTheme="minorEastAsia" w:eastAsiaTheme="minorEastAsia" w:hAnsiTheme="minorEastAsia" w:cs="ＭＳ ゴシック"/>
                <w:b/>
                <w:kern w:val="0"/>
                <w:sz w:val="20"/>
              </w:rPr>
            </w:pPr>
          </w:p>
          <w:p w14:paraId="663C9E92" w14:textId="77777777" w:rsidR="00995F2D" w:rsidRPr="00D80165" w:rsidRDefault="00995F2D" w:rsidP="00BF207F">
            <w:pPr>
              <w:autoSpaceDE w:val="0"/>
              <w:autoSpaceDN w:val="0"/>
              <w:adjustRightInd w:val="0"/>
              <w:rPr>
                <w:rFonts w:asciiTheme="minorEastAsia" w:eastAsiaTheme="minorEastAsia" w:hAnsiTheme="minorEastAsia" w:cs="ＭＳ ゴシック"/>
                <w:b/>
                <w:kern w:val="0"/>
                <w:sz w:val="20"/>
              </w:rPr>
            </w:pPr>
          </w:p>
          <w:p w14:paraId="3E9C2659" w14:textId="77777777" w:rsidR="00995F2D" w:rsidRPr="00D80165" w:rsidRDefault="00995F2D" w:rsidP="00BF207F">
            <w:pPr>
              <w:autoSpaceDE w:val="0"/>
              <w:autoSpaceDN w:val="0"/>
              <w:adjustRightInd w:val="0"/>
              <w:rPr>
                <w:rFonts w:asciiTheme="minorEastAsia" w:eastAsiaTheme="minorEastAsia" w:hAnsiTheme="minorEastAsia" w:cs="ＭＳ ゴシック"/>
                <w:b/>
                <w:kern w:val="0"/>
                <w:sz w:val="20"/>
              </w:rPr>
            </w:pPr>
          </w:p>
          <w:p w14:paraId="0777FFF9" w14:textId="77777777" w:rsidR="00995F2D" w:rsidRPr="00D80165" w:rsidRDefault="00995F2D" w:rsidP="00BF207F">
            <w:pPr>
              <w:autoSpaceDE w:val="0"/>
              <w:autoSpaceDN w:val="0"/>
              <w:adjustRightInd w:val="0"/>
              <w:rPr>
                <w:rFonts w:asciiTheme="minorEastAsia" w:eastAsiaTheme="minorEastAsia" w:hAnsiTheme="minorEastAsia" w:cs="ＭＳ ゴシック"/>
                <w:b/>
                <w:kern w:val="0"/>
                <w:sz w:val="20"/>
              </w:rPr>
            </w:pPr>
          </w:p>
          <w:p w14:paraId="21A3AC8E" w14:textId="77777777" w:rsidR="00995F2D" w:rsidRPr="00D80165" w:rsidRDefault="00995F2D" w:rsidP="00BF207F">
            <w:pPr>
              <w:autoSpaceDE w:val="0"/>
              <w:autoSpaceDN w:val="0"/>
              <w:adjustRightInd w:val="0"/>
              <w:rPr>
                <w:rFonts w:asciiTheme="minorEastAsia" w:eastAsiaTheme="minorEastAsia" w:hAnsiTheme="minorEastAsia" w:cs="ＭＳ ゴシック"/>
                <w:b/>
                <w:kern w:val="0"/>
                <w:sz w:val="20"/>
              </w:rPr>
            </w:pPr>
          </w:p>
          <w:p w14:paraId="1F1F86CD" w14:textId="77777777" w:rsidR="00995F2D" w:rsidRPr="00D80165" w:rsidRDefault="00995F2D" w:rsidP="00BF207F">
            <w:pPr>
              <w:autoSpaceDE w:val="0"/>
              <w:autoSpaceDN w:val="0"/>
              <w:adjustRightInd w:val="0"/>
              <w:rPr>
                <w:rFonts w:asciiTheme="minorEastAsia" w:eastAsiaTheme="minorEastAsia" w:hAnsiTheme="minorEastAsia" w:cs="ＭＳ ゴシック"/>
                <w:b/>
                <w:kern w:val="0"/>
                <w:sz w:val="20"/>
              </w:rPr>
            </w:pPr>
          </w:p>
          <w:p w14:paraId="17831754" w14:textId="77777777" w:rsidR="00995F2D" w:rsidRPr="00D80165" w:rsidRDefault="00995F2D" w:rsidP="00BF207F">
            <w:pPr>
              <w:autoSpaceDE w:val="0"/>
              <w:autoSpaceDN w:val="0"/>
              <w:adjustRightInd w:val="0"/>
              <w:rPr>
                <w:rFonts w:asciiTheme="minorEastAsia" w:eastAsiaTheme="minorEastAsia" w:hAnsiTheme="minorEastAsia" w:cs="ＭＳ ゴシック"/>
                <w:b/>
                <w:kern w:val="0"/>
                <w:sz w:val="20"/>
              </w:rPr>
            </w:pPr>
          </w:p>
          <w:p w14:paraId="1B22B57A" w14:textId="77777777" w:rsidR="00995F2D" w:rsidRPr="00D80165" w:rsidRDefault="00995F2D" w:rsidP="00BF207F">
            <w:pPr>
              <w:autoSpaceDE w:val="0"/>
              <w:autoSpaceDN w:val="0"/>
              <w:adjustRightInd w:val="0"/>
              <w:rPr>
                <w:rFonts w:asciiTheme="minorEastAsia" w:eastAsiaTheme="minorEastAsia" w:hAnsiTheme="minorEastAsia" w:cs="ＭＳ ゴシック"/>
                <w:b/>
                <w:kern w:val="0"/>
                <w:sz w:val="20"/>
              </w:rPr>
            </w:pPr>
          </w:p>
          <w:p w14:paraId="1D98D97F" w14:textId="77777777" w:rsidR="00995F2D" w:rsidRPr="00D80165" w:rsidRDefault="00995F2D" w:rsidP="00BF207F">
            <w:pPr>
              <w:autoSpaceDE w:val="0"/>
              <w:autoSpaceDN w:val="0"/>
              <w:adjustRightInd w:val="0"/>
              <w:rPr>
                <w:rFonts w:asciiTheme="minorEastAsia" w:eastAsiaTheme="minorEastAsia" w:hAnsiTheme="minorEastAsia" w:cs="ＭＳ ゴシック"/>
                <w:b/>
                <w:kern w:val="0"/>
                <w:sz w:val="20"/>
              </w:rPr>
            </w:pPr>
          </w:p>
          <w:p w14:paraId="0BDC9E41" w14:textId="77777777" w:rsidR="00995F2D" w:rsidRPr="00D80165" w:rsidRDefault="00995F2D" w:rsidP="00BF207F">
            <w:pPr>
              <w:autoSpaceDE w:val="0"/>
              <w:autoSpaceDN w:val="0"/>
              <w:adjustRightInd w:val="0"/>
              <w:rPr>
                <w:rFonts w:asciiTheme="minorEastAsia" w:eastAsiaTheme="minorEastAsia" w:hAnsiTheme="minorEastAsia" w:cs="ＭＳ ゴシック"/>
                <w:b/>
                <w:kern w:val="0"/>
                <w:sz w:val="20"/>
              </w:rPr>
            </w:pPr>
          </w:p>
          <w:p w14:paraId="29AFD12C" w14:textId="77777777" w:rsidR="00995F2D" w:rsidRPr="00D80165" w:rsidRDefault="00995F2D" w:rsidP="00BF207F">
            <w:pPr>
              <w:autoSpaceDE w:val="0"/>
              <w:autoSpaceDN w:val="0"/>
              <w:adjustRightInd w:val="0"/>
              <w:rPr>
                <w:rFonts w:asciiTheme="minorEastAsia" w:eastAsiaTheme="minorEastAsia" w:hAnsiTheme="minorEastAsia" w:cs="ＭＳ ゴシック"/>
                <w:b/>
                <w:kern w:val="0"/>
                <w:sz w:val="20"/>
              </w:rPr>
            </w:pPr>
          </w:p>
          <w:p w14:paraId="58F8493E" w14:textId="77777777" w:rsidR="00995F2D" w:rsidRPr="00D80165" w:rsidRDefault="00995F2D" w:rsidP="00BF207F">
            <w:pPr>
              <w:autoSpaceDE w:val="0"/>
              <w:autoSpaceDN w:val="0"/>
              <w:adjustRightInd w:val="0"/>
              <w:rPr>
                <w:rFonts w:asciiTheme="minorEastAsia" w:eastAsiaTheme="minorEastAsia" w:hAnsiTheme="minorEastAsia" w:cs="ＭＳ ゴシック"/>
                <w:b/>
                <w:kern w:val="0"/>
                <w:sz w:val="20"/>
              </w:rPr>
            </w:pPr>
          </w:p>
          <w:p w14:paraId="481EBB92" w14:textId="77777777" w:rsidR="00084B70" w:rsidRPr="00D80165" w:rsidRDefault="00084B70" w:rsidP="00BF207F">
            <w:pPr>
              <w:autoSpaceDE w:val="0"/>
              <w:autoSpaceDN w:val="0"/>
              <w:adjustRightInd w:val="0"/>
              <w:rPr>
                <w:rFonts w:asciiTheme="minorEastAsia" w:eastAsiaTheme="minorEastAsia" w:hAnsiTheme="minorEastAsia" w:cs="ＭＳ ゴシック"/>
                <w:b/>
                <w:kern w:val="0"/>
                <w:sz w:val="28"/>
              </w:rPr>
            </w:pPr>
          </w:p>
          <w:p w14:paraId="5E0EA708" w14:textId="77777777" w:rsidR="00995F2D" w:rsidRPr="00CF59F1" w:rsidRDefault="00995F2D" w:rsidP="005A1B64">
            <w:pPr>
              <w:autoSpaceDE w:val="0"/>
              <w:autoSpaceDN w:val="0"/>
              <w:adjustRightInd w:val="0"/>
              <w:jc w:val="center"/>
              <w:rPr>
                <w:rFonts w:asciiTheme="minorEastAsia" w:eastAsiaTheme="minorEastAsia" w:hAnsiTheme="minorEastAsia" w:cs="ＭＳ ゴシック"/>
                <w:kern w:val="0"/>
                <w:sz w:val="20"/>
              </w:rPr>
            </w:pPr>
            <w:r w:rsidRPr="00D80165">
              <w:rPr>
                <w:rFonts w:asciiTheme="minorEastAsia" w:eastAsiaTheme="minorEastAsia" w:hAnsiTheme="minorEastAsia" w:cs="ＭＳ ゴシック" w:hint="eastAsia"/>
                <w:b/>
                <w:kern w:val="0"/>
                <w:sz w:val="20"/>
              </w:rPr>
              <w:t>いる・いない</w:t>
            </w:r>
          </w:p>
        </w:tc>
      </w:tr>
    </w:tbl>
    <w:p w14:paraId="482E53B0" w14:textId="77777777" w:rsidR="00BF207F" w:rsidRPr="00436789" w:rsidRDefault="00436789" w:rsidP="00BF207F">
      <w:pPr>
        <w:wordWrap w:val="0"/>
        <w:autoSpaceDE w:val="0"/>
        <w:autoSpaceDN w:val="0"/>
        <w:adjustRightInd w:val="0"/>
        <w:jc w:val="center"/>
        <w:rPr>
          <w:rFonts w:asciiTheme="minorEastAsia" w:eastAsiaTheme="minorEastAsia" w:hAnsiTheme="minorEastAsia" w:cs="ＭＳ ゴシック"/>
          <w:kern w:val="0"/>
          <w:sz w:val="20"/>
        </w:rPr>
      </w:pPr>
      <w:r w:rsidRPr="00436789">
        <w:rPr>
          <w:rFonts w:asciiTheme="minorEastAsia" w:eastAsiaTheme="minorEastAsia" w:hAnsiTheme="minorEastAsia" w:cs="ＭＳ ゴシック" w:hint="eastAsia"/>
          <w:kern w:val="0"/>
          <w:sz w:val="20"/>
        </w:rPr>
        <w:t>法１－５</w:t>
      </w:r>
    </w:p>
    <w:p w14:paraId="344D6D5E"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BF207F" w:rsidRPr="00BF207F" w14:paraId="6D6E9984" w14:textId="77777777" w:rsidTr="00BF207F">
        <w:trPr>
          <w:trHeight w:val="421"/>
          <w:jc w:val="center"/>
        </w:trPr>
        <w:tc>
          <w:tcPr>
            <w:tcW w:w="4111" w:type="dxa"/>
            <w:vAlign w:val="center"/>
          </w:tcPr>
          <w:p w14:paraId="19696E3E"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チ ェ ッ ク ポ イ ン ト</w:t>
            </w:r>
          </w:p>
        </w:tc>
        <w:tc>
          <w:tcPr>
            <w:tcW w:w="1984" w:type="dxa"/>
            <w:vAlign w:val="center"/>
          </w:tcPr>
          <w:p w14:paraId="7CB6F1BF"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関 係 書 類</w:t>
            </w:r>
          </w:p>
        </w:tc>
        <w:tc>
          <w:tcPr>
            <w:tcW w:w="2396" w:type="dxa"/>
            <w:vAlign w:val="center"/>
          </w:tcPr>
          <w:p w14:paraId="1165398E"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根 拠 法 令</w:t>
            </w:r>
          </w:p>
        </w:tc>
        <w:tc>
          <w:tcPr>
            <w:tcW w:w="1435" w:type="dxa"/>
            <w:vAlign w:val="center"/>
          </w:tcPr>
          <w:p w14:paraId="735DB827"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特 記 事 項</w:t>
            </w:r>
          </w:p>
        </w:tc>
      </w:tr>
      <w:tr w:rsidR="00BF207F" w:rsidRPr="00BF207F" w14:paraId="0A800A1C" w14:textId="77777777" w:rsidTr="009179EC">
        <w:trPr>
          <w:trHeight w:val="1265"/>
          <w:jc w:val="center"/>
        </w:trPr>
        <w:tc>
          <w:tcPr>
            <w:tcW w:w="4111" w:type="dxa"/>
            <w:tcBorders>
              <w:bottom w:val="nil"/>
            </w:tcBorders>
          </w:tcPr>
          <w:p w14:paraId="470445C7" w14:textId="77777777" w:rsidR="00BF207F" w:rsidRPr="00995F2D" w:rsidRDefault="00BF207F" w:rsidP="00995F2D">
            <w:pPr>
              <w:autoSpaceDE w:val="0"/>
              <w:autoSpaceDN w:val="0"/>
              <w:adjustRightInd w:val="0"/>
              <w:spacing w:line="240" w:lineRule="exact"/>
              <w:rPr>
                <w:rFonts w:asciiTheme="minorEastAsia" w:eastAsiaTheme="minorEastAsia" w:hAnsiTheme="minorEastAsia" w:cs="ＭＳ ゴシック"/>
                <w:spacing w:val="-2"/>
                <w:kern w:val="0"/>
                <w:sz w:val="18"/>
                <w:szCs w:val="18"/>
              </w:rPr>
            </w:pPr>
          </w:p>
          <w:p w14:paraId="09F5C1A2" w14:textId="77777777" w:rsidR="00BF207F" w:rsidRPr="00995F2D" w:rsidRDefault="00BF207F" w:rsidP="009179EC">
            <w:pPr>
              <w:autoSpaceDE w:val="0"/>
              <w:autoSpaceDN w:val="0"/>
              <w:adjustRightInd w:val="0"/>
              <w:spacing w:line="200" w:lineRule="exact"/>
              <w:ind w:left="176" w:hangingChars="100" w:hanging="176"/>
              <w:rPr>
                <w:rFonts w:asciiTheme="minorEastAsia" w:eastAsiaTheme="minorEastAsia" w:hAnsiTheme="minorEastAsia" w:cs="ＭＳ ゴシック"/>
                <w:spacing w:val="-2"/>
                <w:kern w:val="0"/>
                <w:sz w:val="18"/>
                <w:szCs w:val="18"/>
              </w:rPr>
            </w:pPr>
            <w:r w:rsidRPr="00995F2D">
              <w:rPr>
                <w:rFonts w:asciiTheme="minorEastAsia" w:eastAsiaTheme="minorEastAsia" w:hAnsiTheme="minorEastAsia" w:cs="ＭＳ ゴシック" w:hint="eastAsia"/>
                <w:spacing w:val="-2"/>
                <w:kern w:val="0"/>
                <w:sz w:val="18"/>
                <w:szCs w:val="18"/>
              </w:rPr>
              <w:t>○　法人は</w:t>
            </w:r>
            <w:r w:rsidR="00E94414">
              <w:rPr>
                <w:rFonts w:asciiTheme="minorEastAsia" w:eastAsiaTheme="minorEastAsia" w:hAnsiTheme="minorEastAsia" w:cs="ＭＳ ゴシック" w:hint="eastAsia"/>
                <w:spacing w:val="-2"/>
                <w:kern w:val="0"/>
                <w:sz w:val="18"/>
                <w:szCs w:val="18"/>
              </w:rPr>
              <w:t>、</w:t>
            </w:r>
            <w:r w:rsidRPr="00995F2D">
              <w:rPr>
                <w:rFonts w:asciiTheme="minorEastAsia" w:eastAsiaTheme="minorEastAsia" w:hAnsiTheme="minorEastAsia" w:cs="ＭＳ ゴシック" w:hint="eastAsia"/>
                <w:spacing w:val="-2"/>
                <w:kern w:val="0"/>
                <w:sz w:val="18"/>
                <w:szCs w:val="18"/>
              </w:rPr>
              <w:t>評議員の選任に当たり</w:t>
            </w:r>
            <w:r w:rsidR="00E94414">
              <w:rPr>
                <w:rFonts w:asciiTheme="minorEastAsia" w:eastAsiaTheme="minorEastAsia" w:hAnsiTheme="minorEastAsia" w:cs="ＭＳ ゴシック" w:hint="eastAsia"/>
                <w:spacing w:val="-2"/>
                <w:kern w:val="0"/>
                <w:sz w:val="18"/>
                <w:szCs w:val="18"/>
              </w:rPr>
              <w:t>、</w:t>
            </w:r>
            <w:r w:rsidRPr="00995F2D">
              <w:rPr>
                <w:rFonts w:asciiTheme="minorEastAsia" w:eastAsiaTheme="minorEastAsia" w:hAnsiTheme="minorEastAsia" w:cs="ＭＳ ゴシック" w:hint="eastAsia"/>
                <w:spacing w:val="-2"/>
                <w:kern w:val="0"/>
                <w:sz w:val="18"/>
                <w:szCs w:val="18"/>
              </w:rPr>
              <w:t>次の確認を行う必要がある。</w:t>
            </w:r>
          </w:p>
          <w:p w14:paraId="34120B44" w14:textId="77777777" w:rsidR="00BF207F" w:rsidRPr="00995F2D" w:rsidRDefault="00BF207F" w:rsidP="009179EC">
            <w:pPr>
              <w:autoSpaceDE w:val="0"/>
              <w:autoSpaceDN w:val="0"/>
              <w:adjustRightInd w:val="0"/>
              <w:spacing w:line="200" w:lineRule="exact"/>
              <w:ind w:firstLineChars="100" w:firstLine="176"/>
              <w:rPr>
                <w:rFonts w:asciiTheme="minorEastAsia" w:eastAsiaTheme="minorEastAsia" w:hAnsiTheme="minorEastAsia" w:cs="ＭＳ ゴシック"/>
                <w:spacing w:val="-2"/>
                <w:kern w:val="0"/>
                <w:sz w:val="18"/>
                <w:szCs w:val="18"/>
              </w:rPr>
            </w:pPr>
            <w:r w:rsidRPr="00995F2D">
              <w:rPr>
                <w:rFonts w:asciiTheme="minorEastAsia" w:eastAsiaTheme="minorEastAsia" w:hAnsiTheme="minorEastAsia" w:cs="ＭＳ ゴシック" w:hint="eastAsia"/>
                <w:spacing w:val="-2"/>
                <w:kern w:val="0"/>
                <w:sz w:val="18"/>
                <w:szCs w:val="18"/>
              </w:rPr>
              <w:t>・評議員候補者が欠格事由に該当しないか</w:t>
            </w:r>
          </w:p>
          <w:p w14:paraId="3346F803" w14:textId="77777777" w:rsidR="00BF207F" w:rsidRPr="00995F2D" w:rsidRDefault="00BF207F" w:rsidP="009179EC">
            <w:pPr>
              <w:autoSpaceDE w:val="0"/>
              <w:autoSpaceDN w:val="0"/>
              <w:adjustRightInd w:val="0"/>
              <w:spacing w:line="200" w:lineRule="exact"/>
              <w:ind w:firstLineChars="100" w:firstLine="176"/>
              <w:rPr>
                <w:rFonts w:asciiTheme="minorEastAsia" w:eastAsiaTheme="minorEastAsia" w:hAnsiTheme="minorEastAsia" w:cs="ＭＳ ゴシック"/>
                <w:spacing w:val="-2"/>
                <w:kern w:val="0"/>
                <w:sz w:val="18"/>
                <w:szCs w:val="18"/>
              </w:rPr>
            </w:pPr>
            <w:r w:rsidRPr="00995F2D">
              <w:rPr>
                <w:rFonts w:asciiTheme="minorEastAsia" w:eastAsiaTheme="minorEastAsia" w:hAnsiTheme="minorEastAsia" w:cs="ＭＳ ゴシック" w:hint="eastAsia"/>
                <w:spacing w:val="-2"/>
                <w:kern w:val="0"/>
                <w:sz w:val="18"/>
                <w:szCs w:val="18"/>
              </w:rPr>
              <w:t>・各評議員又は各役員と特殊の関係にないか</w:t>
            </w:r>
          </w:p>
          <w:p w14:paraId="44A5496E" w14:textId="77777777" w:rsidR="00BF207F" w:rsidRPr="00CF59F1" w:rsidRDefault="00BF207F" w:rsidP="009179EC">
            <w:pPr>
              <w:autoSpaceDE w:val="0"/>
              <w:autoSpaceDN w:val="0"/>
              <w:adjustRightInd w:val="0"/>
              <w:spacing w:line="200" w:lineRule="exact"/>
              <w:ind w:firstLineChars="100" w:firstLine="176"/>
              <w:rPr>
                <w:rFonts w:asciiTheme="minorEastAsia" w:eastAsiaTheme="minorEastAsia" w:hAnsiTheme="minorEastAsia" w:cs="ＭＳ ゴシック"/>
                <w:kern w:val="0"/>
                <w:szCs w:val="21"/>
              </w:rPr>
            </w:pPr>
            <w:r w:rsidRPr="00995F2D">
              <w:rPr>
                <w:rFonts w:asciiTheme="minorEastAsia" w:eastAsiaTheme="minorEastAsia" w:hAnsiTheme="minorEastAsia" w:cs="ＭＳ ゴシック" w:hint="eastAsia"/>
                <w:spacing w:val="-2"/>
                <w:kern w:val="0"/>
                <w:sz w:val="18"/>
                <w:szCs w:val="18"/>
              </w:rPr>
              <w:t>・暴力団員等の反社会的勢力の者でないか</w:t>
            </w:r>
          </w:p>
        </w:tc>
        <w:tc>
          <w:tcPr>
            <w:tcW w:w="1984" w:type="dxa"/>
            <w:tcBorders>
              <w:bottom w:val="single" w:sz="4" w:space="0" w:color="auto"/>
            </w:tcBorders>
          </w:tcPr>
          <w:p w14:paraId="13FEDF99" w14:textId="77777777" w:rsidR="00BF207F" w:rsidRPr="00CF59F1" w:rsidRDefault="00BF207F" w:rsidP="00995F2D">
            <w:pPr>
              <w:autoSpaceDE w:val="0"/>
              <w:autoSpaceDN w:val="0"/>
              <w:adjustRightInd w:val="0"/>
              <w:spacing w:line="240" w:lineRule="exact"/>
              <w:rPr>
                <w:rFonts w:asciiTheme="minorEastAsia" w:eastAsiaTheme="minorEastAsia" w:hAnsiTheme="minorEastAsia" w:cs="ＭＳ ゴシック"/>
                <w:spacing w:val="-2"/>
                <w:kern w:val="0"/>
                <w:sz w:val="20"/>
              </w:rPr>
            </w:pPr>
          </w:p>
          <w:p w14:paraId="33D4B3DE" w14:textId="77777777" w:rsidR="0086144B" w:rsidRDefault="00440693" w:rsidP="009179EC">
            <w:pPr>
              <w:autoSpaceDE w:val="0"/>
              <w:autoSpaceDN w:val="0"/>
              <w:adjustRightInd w:val="0"/>
              <w:spacing w:line="200" w:lineRule="exact"/>
              <w:ind w:left="176" w:hangingChars="100" w:hanging="176"/>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BF207F" w:rsidRPr="00995F2D">
              <w:rPr>
                <w:rFonts w:asciiTheme="minorEastAsia" w:eastAsiaTheme="minorEastAsia" w:hAnsiTheme="minorEastAsia" w:cs="ＭＳ ゴシック" w:hint="eastAsia"/>
                <w:spacing w:val="-2"/>
                <w:kern w:val="0"/>
                <w:sz w:val="18"/>
              </w:rPr>
              <w:t>評議員の選任手続における関係書類</w:t>
            </w:r>
          </w:p>
          <w:p w14:paraId="020529D6" w14:textId="77777777" w:rsidR="00BF207F" w:rsidRPr="00995F2D" w:rsidRDefault="00BF207F" w:rsidP="009179EC">
            <w:pPr>
              <w:autoSpaceDE w:val="0"/>
              <w:autoSpaceDN w:val="0"/>
              <w:adjustRightInd w:val="0"/>
              <w:spacing w:line="200" w:lineRule="exact"/>
              <w:ind w:left="176" w:hangingChars="100" w:hanging="176"/>
              <w:rPr>
                <w:rFonts w:asciiTheme="minorEastAsia" w:eastAsiaTheme="minorEastAsia" w:hAnsiTheme="minorEastAsia" w:cs="ＭＳ ゴシック"/>
                <w:spacing w:val="-2"/>
                <w:kern w:val="0"/>
                <w:sz w:val="18"/>
              </w:rPr>
            </w:pPr>
            <w:r w:rsidRPr="00995F2D">
              <w:rPr>
                <w:rFonts w:asciiTheme="minorEastAsia" w:eastAsiaTheme="minorEastAsia" w:hAnsiTheme="minorEastAsia" w:cs="ＭＳ ゴシック" w:hint="eastAsia"/>
                <w:spacing w:val="-2"/>
                <w:kern w:val="0"/>
                <w:sz w:val="18"/>
              </w:rPr>
              <w:t>（履歴書</w:t>
            </w:r>
            <w:r w:rsidR="00E94414">
              <w:rPr>
                <w:rFonts w:asciiTheme="minorEastAsia" w:eastAsiaTheme="minorEastAsia" w:hAnsiTheme="minorEastAsia" w:cs="ＭＳ ゴシック" w:hint="eastAsia"/>
                <w:spacing w:val="-2"/>
                <w:kern w:val="0"/>
                <w:sz w:val="18"/>
              </w:rPr>
              <w:t>、</w:t>
            </w:r>
            <w:r w:rsidRPr="00995F2D">
              <w:rPr>
                <w:rFonts w:asciiTheme="minorEastAsia" w:eastAsiaTheme="minorEastAsia" w:hAnsiTheme="minorEastAsia" w:cs="ＭＳ ゴシック" w:hint="eastAsia"/>
                <w:spacing w:val="-2"/>
                <w:kern w:val="0"/>
                <w:sz w:val="18"/>
              </w:rPr>
              <w:t>誓約書等）</w:t>
            </w:r>
          </w:p>
          <w:p w14:paraId="1B22B695" w14:textId="77777777" w:rsidR="00BF207F" w:rsidRPr="00995F2D" w:rsidRDefault="00440693" w:rsidP="009179EC">
            <w:pPr>
              <w:autoSpaceDE w:val="0"/>
              <w:autoSpaceDN w:val="0"/>
              <w:adjustRightInd w:val="0"/>
              <w:spacing w:line="200" w:lineRule="exac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0F4CD2">
              <w:rPr>
                <w:rFonts w:asciiTheme="minorEastAsia" w:eastAsiaTheme="minorEastAsia" w:hAnsiTheme="minorEastAsia" w:cs="ＭＳ ゴシック" w:hint="eastAsia"/>
                <w:spacing w:val="-2"/>
                <w:kern w:val="0"/>
                <w:sz w:val="18"/>
              </w:rPr>
              <w:t>役員等</w:t>
            </w:r>
            <w:r w:rsidR="00BF207F" w:rsidRPr="00995F2D">
              <w:rPr>
                <w:rFonts w:asciiTheme="minorEastAsia" w:eastAsiaTheme="minorEastAsia" w:hAnsiTheme="minorEastAsia" w:cs="ＭＳ ゴシック" w:hint="eastAsia"/>
                <w:spacing w:val="-2"/>
                <w:kern w:val="0"/>
                <w:sz w:val="18"/>
              </w:rPr>
              <w:t>名簿</w:t>
            </w:r>
          </w:p>
          <w:p w14:paraId="1DC342AE" w14:textId="77777777" w:rsidR="00BF207F" w:rsidRPr="00CF59F1" w:rsidRDefault="00440693" w:rsidP="0064665F">
            <w:pPr>
              <w:autoSpaceDE w:val="0"/>
              <w:autoSpaceDN w:val="0"/>
              <w:adjustRightInd w:val="0"/>
              <w:spacing w:line="200" w:lineRule="exact"/>
              <w:ind w:rightChars="-48" w:right="-101"/>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spacing w:val="-2"/>
                <w:kern w:val="0"/>
                <w:sz w:val="18"/>
              </w:rPr>
              <w:t>□</w:t>
            </w:r>
            <w:r w:rsidR="00BF207F" w:rsidRPr="00995F2D">
              <w:rPr>
                <w:rFonts w:asciiTheme="minorEastAsia" w:eastAsiaTheme="minorEastAsia" w:hAnsiTheme="minorEastAsia" w:cs="ＭＳ ゴシック" w:hint="eastAsia"/>
                <w:spacing w:val="-2"/>
                <w:kern w:val="0"/>
                <w:sz w:val="18"/>
              </w:rPr>
              <w:t>評議員会の議事録</w:t>
            </w:r>
            <w:r w:rsidR="0064665F">
              <w:rPr>
                <w:rFonts w:asciiTheme="minorEastAsia" w:eastAsiaTheme="minorEastAsia" w:hAnsiTheme="minorEastAsia" w:cs="ＭＳ ゴシック"/>
                <w:spacing w:val="-2"/>
                <w:kern w:val="0"/>
                <w:sz w:val="18"/>
              </w:rPr>
              <w:t xml:space="preserve"> </w:t>
            </w:r>
            <w:r w:rsidR="00BF207F" w:rsidRPr="00995F2D">
              <w:rPr>
                <w:rFonts w:asciiTheme="minorEastAsia" w:eastAsiaTheme="minorEastAsia" w:hAnsiTheme="minorEastAsia" w:cs="ＭＳ ゴシック" w:hint="eastAsia"/>
                <w:spacing w:val="-2"/>
                <w:kern w:val="0"/>
                <w:sz w:val="18"/>
              </w:rPr>
              <w:t>等</w:t>
            </w:r>
          </w:p>
        </w:tc>
        <w:tc>
          <w:tcPr>
            <w:tcW w:w="2396" w:type="dxa"/>
            <w:tcBorders>
              <w:bottom w:val="single" w:sz="4" w:space="0" w:color="auto"/>
            </w:tcBorders>
          </w:tcPr>
          <w:p w14:paraId="66E1E1CE" w14:textId="77777777" w:rsidR="00BF207F" w:rsidRPr="00CF59F1" w:rsidRDefault="00BF207F" w:rsidP="00995F2D">
            <w:pPr>
              <w:autoSpaceDE w:val="0"/>
              <w:autoSpaceDN w:val="0"/>
              <w:adjustRightInd w:val="0"/>
              <w:spacing w:line="240" w:lineRule="exact"/>
              <w:rPr>
                <w:rFonts w:asciiTheme="minorEastAsia" w:eastAsiaTheme="minorEastAsia" w:hAnsiTheme="minorEastAsia" w:cs="ＭＳ ゴシック"/>
                <w:spacing w:val="-2"/>
                <w:kern w:val="0"/>
                <w:sz w:val="20"/>
              </w:rPr>
            </w:pPr>
          </w:p>
          <w:p w14:paraId="02A07874" w14:textId="77777777" w:rsidR="00BF207F" w:rsidRPr="00995F2D" w:rsidRDefault="00A82956" w:rsidP="00A82956">
            <w:pPr>
              <w:spacing w:line="200" w:lineRule="exact"/>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w:t>
            </w:r>
            <w:r w:rsidR="00BF207F" w:rsidRPr="00995F2D">
              <w:rPr>
                <w:rFonts w:asciiTheme="minorEastAsia" w:eastAsiaTheme="minorEastAsia" w:hAnsiTheme="minorEastAsia" w:hint="eastAsia"/>
                <w:sz w:val="18"/>
              </w:rPr>
              <w:t>法第40</w:t>
            </w:r>
            <w:r>
              <w:rPr>
                <w:rFonts w:asciiTheme="minorEastAsia" w:eastAsiaTheme="minorEastAsia" w:hAnsiTheme="minorEastAsia" w:hint="eastAsia"/>
                <w:sz w:val="18"/>
              </w:rPr>
              <w:t>条第1項</w:t>
            </w:r>
            <w:r w:rsidR="00E94414">
              <w:rPr>
                <w:rFonts w:asciiTheme="minorEastAsia" w:eastAsiaTheme="minorEastAsia" w:hAnsiTheme="minorEastAsia" w:hint="eastAsia"/>
                <w:sz w:val="18"/>
              </w:rPr>
              <w:t>、</w:t>
            </w:r>
            <w:r>
              <w:rPr>
                <w:rFonts w:asciiTheme="minorEastAsia" w:eastAsiaTheme="minorEastAsia" w:hAnsiTheme="minorEastAsia" w:hint="eastAsia"/>
                <w:sz w:val="18"/>
              </w:rPr>
              <w:t>第2項</w:t>
            </w:r>
            <w:r w:rsidR="00E94414">
              <w:rPr>
                <w:rFonts w:asciiTheme="minorEastAsia" w:eastAsiaTheme="minorEastAsia" w:hAnsiTheme="minorEastAsia" w:hint="eastAsia"/>
                <w:sz w:val="18"/>
              </w:rPr>
              <w:t>、</w:t>
            </w:r>
            <w:r>
              <w:rPr>
                <w:rFonts w:asciiTheme="minorEastAsia" w:eastAsiaTheme="minorEastAsia" w:hAnsiTheme="minorEastAsia" w:hint="eastAsia"/>
                <w:sz w:val="18"/>
              </w:rPr>
              <w:t>第4項</w:t>
            </w:r>
            <w:r w:rsidR="00E94414">
              <w:rPr>
                <w:rFonts w:asciiTheme="minorEastAsia" w:eastAsiaTheme="minorEastAsia" w:hAnsiTheme="minorEastAsia" w:hint="eastAsia"/>
                <w:sz w:val="18"/>
              </w:rPr>
              <w:t>、</w:t>
            </w:r>
            <w:r>
              <w:rPr>
                <w:rFonts w:asciiTheme="minorEastAsia" w:eastAsiaTheme="minorEastAsia" w:hAnsiTheme="minorEastAsia" w:hint="eastAsia"/>
                <w:sz w:val="18"/>
              </w:rPr>
              <w:t>第5</w:t>
            </w:r>
            <w:r w:rsidR="00BF207F" w:rsidRPr="00995F2D">
              <w:rPr>
                <w:rFonts w:asciiTheme="minorEastAsia" w:eastAsiaTheme="minorEastAsia" w:hAnsiTheme="minorEastAsia" w:hint="eastAsia"/>
                <w:sz w:val="18"/>
              </w:rPr>
              <w:t>項</w:t>
            </w:r>
            <w:r w:rsidR="00E94414">
              <w:rPr>
                <w:rFonts w:asciiTheme="minorEastAsia" w:eastAsiaTheme="minorEastAsia" w:hAnsiTheme="minorEastAsia" w:hint="eastAsia"/>
                <w:sz w:val="18"/>
              </w:rPr>
              <w:t>、</w:t>
            </w:r>
            <w:r w:rsidR="00BF207F" w:rsidRPr="00995F2D">
              <w:rPr>
                <w:rFonts w:asciiTheme="minorEastAsia" w:eastAsiaTheme="minorEastAsia" w:hAnsiTheme="minorEastAsia" w:hint="eastAsia"/>
                <w:sz w:val="18"/>
              </w:rPr>
              <w:t>第61</w:t>
            </w:r>
            <w:r>
              <w:rPr>
                <w:rFonts w:asciiTheme="minorEastAsia" w:eastAsiaTheme="minorEastAsia" w:hAnsiTheme="minorEastAsia" w:hint="eastAsia"/>
                <w:sz w:val="18"/>
              </w:rPr>
              <w:t>条第1</w:t>
            </w:r>
            <w:r w:rsidR="00E94414">
              <w:rPr>
                <w:rFonts w:asciiTheme="minorEastAsia" w:eastAsiaTheme="minorEastAsia" w:hAnsiTheme="minorEastAsia" w:hint="eastAsia"/>
                <w:sz w:val="18"/>
              </w:rPr>
              <w:t>項</w:t>
            </w:r>
          </w:p>
          <w:p w14:paraId="61399ABC" w14:textId="77777777" w:rsidR="00BF207F" w:rsidRPr="00CF59F1" w:rsidRDefault="00A82956" w:rsidP="00A82956">
            <w:pPr>
              <w:autoSpaceDE w:val="0"/>
              <w:autoSpaceDN w:val="0"/>
              <w:adjustRightInd w:val="0"/>
              <w:spacing w:line="200" w:lineRule="exact"/>
              <w:ind w:left="180" w:hangingChars="100" w:hanging="180"/>
              <w:rPr>
                <w:rFonts w:asciiTheme="minorEastAsia" w:eastAsiaTheme="minorEastAsia" w:hAnsiTheme="minorEastAsia" w:cs="ＭＳ ゴシック"/>
                <w:kern w:val="0"/>
                <w:szCs w:val="21"/>
              </w:rPr>
            </w:pPr>
            <w:r>
              <w:rPr>
                <w:rFonts w:asciiTheme="minorEastAsia" w:eastAsiaTheme="minorEastAsia" w:hAnsiTheme="minorEastAsia" w:hint="eastAsia"/>
                <w:sz w:val="18"/>
              </w:rPr>
              <w:t>◎審査基準第3の1の(1</w:t>
            </w:r>
            <w:r>
              <w:rPr>
                <w:rFonts w:asciiTheme="minorEastAsia" w:eastAsiaTheme="minorEastAsia" w:hAnsiTheme="minorEastAsia"/>
                <w:sz w:val="18"/>
              </w:rPr>
              <w:t>)</w:t>
            </w:r>
            <w:r w:rsidR="00E94414">
              <w:rPr>
                <w:rFonts w:asciiTheme="minorEastAsia" w:eastAsiaTheme="minorEastAsia" w:hAnsiTheme="minorEastAsia" w:hint="eastAsia"/>
                <w:sz w:val="18"/>
              </w:rPr>
              <w:t>、</w:t>
            </w:r>
            <w:r>
              <w:rPr>
                <w:rFonts w:asciiTheme="minorEastAsia" w:eastAsiaTheme="minorEastAsia" w:hAnsiTheme="minorEastAsia" w:hint="eastAsia"/>
                <w:sz w:val="18"/>
              </w:rPr>
              <w:t>(3)</w:t>
            </w:r>
            <w:r w:rsidR="00E94414">
              <w:rPr>
                <w:rFonts w:asciiTheme="minorEastAsia" w:eastAsiaTheme="minorEastAsia" w:hAnsiTheme="minorEastAsia" w:hint="eastAsia"/>
                <w:sz w:val="18"/>
              </w:rPr>
              <w:t>、</w:t>
            </w:r>
            <w:r>
              <w:rPr>
                <w:rFonts w:asciiTheme="minorEastAsia" w:eastAsiaTheme="minorEastAsia" w:hAnsiTheme="minorEastAsia" w:hint="eastAsia"/>
                <w:sz w:val="18"/>
              </w:rPr>
              <w:t>(4)</w:t>
            </w:r>
            <w:r w:rsidR="00E94414">
              <w:rPr>
                <w:rFonts w:asciiTheme="minorEastAsia" w:eastAsiaTheme="minorEastAsia" w:hAnsiTheme="minorEastAsia" w:hint="eastAsia"/>
                <w:sz w:val="18"/>
              </w:rPr>
              <w:t>、</w:t>
            </w:r>
            <w:r>
              <w:rPr>
                <w:rFonts w:asciiTheme="minorEastAsia" w:eastAsiaTheme="minorEastAsia" w:hAnsiTheme="minorEastAsia" w:hint="eastAsia"/>
                <w:sz w:val="18"/>
              </w:rPr>
              <w:t>(5)</w:t>
            </w:r>
            <w:r w:rsidR="00E94414">
              <w:rPr>
                <w:rFonts w:asciiTheme="minorEastAsia" w:eastAsiaTheme="minorEastAsia" w:hAnsiTheme="minorEastAsia" w:hint="eastAsia"/>
                <w:sz w:val="18"/>
              </w:rPr>
              <w:t>、</w:t>
            </w:r>
            <w:r>
              <w:rPr>
                <w:rFonts w:asciiTheme="minorEastAsia" w:eastAsiaTheme="minorEastAsia" w:hAnsiTheme="minorEastAsia"/>
                <w:sz w:val="18"/>
              </w:rPr>
              <w:t>(</w:t>
            </w:r>
            <w:r>
              <w:rPr>
                <w:rFonts w:asciiTheme="minorEastAsia" w:eastAsiaTheme="minorEastAsia" w:hAnsiTheme="minorEastAsia" w:hint="eastAsia"/>
                <w:sz w:val="18"/>
              </w:rPr>
              <w:t>6)</w:t>
            </w:r>
          </w:p>
        </w:tc>
        <w:tc>
          <w:tcPr>
            <w:tcW w:w="1435" w:type="dxa"/>
            <w:tcBorders>
              <w:bottom w:val="single" w:sz="4" w:space="0" w:color="auto"/>
            </w:tcBorders>
          </w:tcPr>
          <w:p w14:paraId="79F1F8A9" w14:textId="77777777" w:rsidR="00BF207F" w:rsidRPr="00CF59F1" w:rsidRDefault="00BF207F" w:rsidP="00995F2D">
            <w:pPr>
              <w:autoSpaceDE w:val="0"/>
              <w:autoSpaceDN w:val="0"/>
              <w:adjustRightInd w:val="0"/>
              <w:spacing w:line="240" w:lineRule="exact"/>
              <w:rPr>
                <w:rFonts w:asciiTheme="minorEastAsia" w:eastAsiaTheme="minorEastAsia" w:hAnsiTheme="minorEastAsia" w:cs="ＭＳ ゴシック"/>
                <w:kern w:val="0"/>
                <w:sz w:val="20"/>
              </w:rPr>
            </w:pPr>
          </w:p>
          <w:p w14:paraId="52DD5E7C" w14:textId="77777777" w:rsidR="00BF207F" w:rsidRPr="00995F2D" w:rsidRDefault="00BF207F" w:rsidP="00995F2D">
            <w:pPr>
              <w:autoSpaceDE w:val="0"/>
              <w:autoSpaceDN w:val="0"/>
              <w:adjustRightInd w:val="0"/>
              <w:spacing w:line="240" w:lineRule="exact"/>
              <w:rPr>
                <w:rFonts w:asciiTheme="minorEastAsia" w:eastAsiaTheme="minorEastAsia" w:hAnsiTheme="minorEastAsia" w:cs="ＭＳ ゴシック"/>
                <w:kern w:val="0"/>
                <w:sz w:val="18"/>
              </w:rPr>
            </w:pPr>
            <w:r w:rsidRPr="00995F2D">
              <w:rPr>
                <w:rFonts w:asciiTheme="minorEastAsia" w:eastAsiaTheme="minorEastAsia" w:hAnsiTheme="minorEastAsia" w:cs="ＭＳ ゴシック" w:hint="eastAsia"/>
                <w:kern w:val="0"/>
                <w:sz w:val="18"/>
              </w:rPr>
              <w:t>ｶﾞｲﾄﾞﾗｲﾝ</w:t>
            </w:r>
          </w:p>
          <w:p w14:paraId="117E94E4" w14:textId="77777777" w:rsidR="00BF207F" w:rsidRPr="00995F2D" w:rsidRDefault="00BF207F" w:rsidP="00995F2D">
            <w:pPr>
              <w:autoSpaceDE w:val="0"/>
              <w:autoSpaceDN w:val="0"/>
              <w:adjustRightInd w:val="0"/>
              <w:spacing w:line="240" w:lineRule="exact"/>
              <w:rPr>
                <w:rFonts w:asciiTheme="minorEastAsia" w:eastAsiaTheme="minorEastAsia" w:hAnsiTheme="minorEastAsia" w:cs="ＭＳ ゴシック"/>
                <w:kern w:val="0"/>
                <w:sz w:val="18"/>
              </w:rPr>
            </w:pPr>
            <w:r w:rsidRPr="00995F2D">
              <w:rPr>
                <w:rFonts w:asciiTheme="minorEastAsia" w:eastAsiaTheme="minorEastAsia" w:hAnsiTheme="minorEastAsia" w:cs="ＭＳ ゴシック" w:hint="eastAsia"/>
                <w:kern w:val="0"/>
                <w:sz w:val="18"/>
              </w:rPr>
              <w:t>(Ⅰ-3-(1)-2)</w:t>
            </w:r>
          </w:p>
          <w:p w14:paraId="40229A23" w14:textId="77777777" w:rsidR="00BF207F" w:rsidRPr="00CF59F1" w:rsidRDefault="00BF207F" w:rsidP="00995F2D">
            <w:pPr>
              <w:autoSpaceDE w:val="0"/>
              <w:autoSpaceDN w:val="0"/>
              <w:adjustRightInd w:val="0"/>
              <w:spacing w:line="240" w:lineRule="exact"/>
              <w:rPr>
                <w:rFonts w:asciiTheme="minorEastAsia" w:eastAsiaTheme="minorEastAsia" w:hAnsiTheme="minorEastAsia" w:cs="ＭＳ ゴシック"/>
                <w:kern w:val="0"/>
                <w:szCs w:val="21"/>
              </w:rPr>
            </w:pPr>
          </w:p>
        </w:tc>
      </w:tr>
      <w:tr w:rsidR="00BF207F" w:rsidRPr="00BF207F" w14:paraId="65717AC3" w14:textId="77777777" w:rsidTr="008B6805">
        <w:trPr>
          <w:trHeight w:val="9636"/>
          <w:jc w:val="center"/>
        </w:trPr>
        <w:tc>
          <w:tcPr>
            <w:tcW w:w="9926" w:type="dxa"/>
            <w:gridSpan w:val="4"/>
            <w:tcBorders>
              <w:top w:val="nil"/>
              <w:left w:val="single" w:sz="4" w:space="0" w:color="auto"/>
              <w:bottom w:val="nil"/>
              <w:right w:val="single" w:sz="4" w:space="0" w:color="auto"/>
            </w:tcBorders>
          </w:tcPr>
          <w:p w14:paraId="6D107C08" w14:textId="77777777" w:rsidR="00BF207F" w:rsidRPr="00CF59F1" w:rsidRDefault="00BF207F" w:rsidP="009179EC">
            <w:pPr>
              <w:autoSpaceDE w:val="0"/>
              <w:autoSpaceDN w:val="0"/>
              <w:adjustRightInd w:val="0"/>
              <w:spacing w:line="200" w:lineRule="exact"/>
              <w:rPr>
                <w:rFonts w:asciiTheme="minorEastAsia" w:eastAsiaTheme="minorEastAsia" w:hAnsiTheme="minorEastAsia" w:cs="ＭＳ ゴシック"/>
                <w:spacing w:val="-2"/>
                <w:kern w:val="0"/>
                <w:sz w:val="20"/>
              </w:rPr>
            </w:pPr>
            <w:r w:rsidRPr="009179EC">
              <w:rPr>
                <w:rFonts w:asciiTheme="minorEastAsia" w:eastAsiaTheme="minorEastAsia" w:hAnsiTheme="minorEastAsia" w:cs="ＭＳ ゴシック" w:hint="eastAsia"/>
                <w:spacing w:val="-2"/>
                <w:kern w:val="0"/>
                <w:sz w:val="18"/>
              </w:rPr>
              <w:t>（法人による確認方法）</w:t>
            </w:r>
          </w:p>
          <w:p w14:paraId="2C733106" w14:textId="77777777" w:rsidR="00BF207F" w:rsidRPr="00CF59F1" w:rsidRDefault="00BF207F" w:rsidP="009179EC">
            <w:pPr>
              <w:autoSpaceDE w:val="0"/>
              <w:autoSpaceDN w:val="0"/>
              <w:adjustRightInd w:val="0"/>
              <w:spacing w:line="200" w:lineRule="exact"/>
              <w:ind w:firstLineChars="100" w:firstLine="176"/>
              <w:rPr>
                <w:rFonts w:asciiTheme="minorEastAsia" w:eastAsiaTheme="minorEastAsia" w:hAnsiTheme="minorEastAsia" w:cs="ＭＳ ゴシック"/>
                <w:spacing w:val="-2"/>
                <w:kern w:val="0"/>
                <w:sz w:val="18"/>
              </w:rPr>
            </w:pPr>
            <w:r w:rsidRPr="00CF59F1">
              <w:rPr>
                <w:rFonts w:asciiTheme="minorEastAsia" w:eastAsiaTheme="minorEastAsia" w:hAnsiTheme="minorEastAsia" w:cs="ＭＳ ゴシック" w:hint="eastAsia"/>
                <w:spacing w:val="-2"/>
                <w:kern w:val="0"/>
                <w:sz w:val="18"/>
              </w:rPr>
              <w:t>・履歴書若しくは誓約書等により候補者本人にこれらの者に該当しないことの確認を行う方法で差し支えない。</w:t>
            </w:r>
          </w:p>
          <w:p w14:paraId="5A2C7F3B" w14:textId="77777777" w:rsidR="00BF207F" w:rsidRPr="00CF59F1" w:rsidRDefault="00BF207F" w:rsidP="009179EC">
            <w:pPr>
              <w:autoSpaceDE w:val="0"/>
              <w:autoSpaceDN w:val="0"/>
              <w:adjustRightInd w:val="0"/>
              <w:spacing w:line="200" w:lineRule="exact"/>
              <w:ind w:firstLineChars="100" w:firstLine="176"/>
              <w:rPr>
                <w:rFonts w:asciiTheme="minorEastAsia" w:eastAsiaTheme="minorEastAsia" w:hAnsiTheme="minorEastAsia" w:cs="ＭＳ ゴシック"/>
                <w:spacing w:val="-2"/>
                <w:kern w:val="0"/>
                <w:sz w:val="18"/>
              </w:rPr>
            </w:pPr>
            <w:r w:rsidRPr="00CF59F1">
              <w:rPr>
                <w:rFonts w:asciiTheme="minorEastAsia" w:eastAsiaTheme="minorEastAsia" w:hAnsiTheme="minorEastAsia" w:cs="ＭＳ ゴシック" w:hint="eastAsia"/>
                <w:spacing w:val="-2"/>
                <w:kern w:val="0"/>
                <w:sz w:val="18"/>
              </w:rPr>
              <w:t>・法人の判断により官公署が発行する書類により確認することも考えられる。</w:t>
            </w:r>
          </w:p>
          <w:p w14:paraId="7819E248" w14:textId="77777777" w:rsidR="00BF5438" w:rsidRPr="004839B5" w:rsidRDefault="00BF5438" w:rsidP="009179EC">
            <w:pPr>
              <w:autoSpaceDE w:val="0"/>
              <w:autoSpaceDN w:val="0"/>
              <w:adjustRightInd w:val="0"/>
              <w:spacing w:line="200" w:lineRule="exact"/>
              <w:ind w:left="326" w:hangingChars="185" w:hanging="326"/>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 xml:space="preserve">　</w:t>
            </w:r>
            <w:r w:rsidRPr="004839B5">
              <w:rPr>
                <w:rFonts w:asciiTheme="minorEastAsia" w:eastAsiaTheme="minorEastAsia" w:hAnsiTheme="minorEastAsia" w:cs="ＭＳ ゴシック" w:hint="eastAsia"/>
                <w:spacing w:val="-2"/>
                <w:kern w:val="0"/>
                <w:sz w:val="18"/>
                <w:szCs w:val="18"/>
              </w:rPr>
              <w:t>・欠格事由の②「精神の機能の障害により職務を適正に執行するに当たって必要な認知、判断及び意思疎通を適切に行うことができない者」の確認方法としては、誓約書等により候補者本人にこれらの者に該当しないことの確認を行う方法で差し支えないが、必要に応じて法人の判断により医師の診断書等により確認することが考えられる。なお、成年被後見人又は被保佐人であることのみをもって当該欠格事由に当たるとすることはできない。</w:t>
            </w:r>
          </w:p>
          <w:p w14:paraId="140ADAEC" w14:textId="77777777" w:rsidR="009179EC" w:rsidRPr="009179EC" w:rsidRDefault="009179EC" w:rsidP="009179EC">
            <w:pPr>
              <w:autoSpaceDE w:val="0"/>
              <w:autoSpaceDN w:val="0"/>
              <w:adjustRightInd w:val="0"/>
              <w:rPr>
                <w:rFonts w:asciiTheme="minorEastAsia" w:eastAsiaTheme="minorEastAsia" w:hAnsiTheme="minorEastAsia" w:cs="ＭＳ ゴシック"/>
                <w:spacing w:val="-2"/>
                <w:kern w:val="0"/>
                <w:sz w:val="10"/>
                <w:szCs w:val="18"/>
              </w:rPr>
            </w:pPr>
          </w:p>
          <w:p w14:paraId="7F7D3F76" w14:textId="77777777" w:rsidR="00BF207F" w:rsidRPr="004839B5" w:rsidRDefault="00BF207F" w:rsidP="009179EC">
            <w:pPr>
              <w:autoSpaceDE w:val="0"/>
              <w:autoSpaceDN w:val="0"/>
              <w:adjustRightInd w:val="0"/>
              <w:spacing w:line="200" w:lineRule="exact"/>
              <w:rPr>
                <w:rFonts w:asciiTheme="minorEastAsia" w:eastAsiaTheme="minorEastAsia" w:hAnsiTheme="minorEastAsia" w:cs="ＭＳ ゴシック"/>
                <w:spacing w:val="-2"/>
                <w:kern w:val="0"/>
                <w:sz w:val="18"/>
                <w:szCs w:val="18"/>
              </w:rPr>
            </w:pPr>
            <w:r w:rsidRPr="004839B5">
              <w:rPr>
                <w:rFonts w:asciiTheme="minorEastAsia" w:eastAsiaTheme="minorEastAsia" w:hAnsiTheme="minorEastAsia" w:cs="ＭＳ ゴシック" w:hint="eastAsia"/>
                <w:spacing w:val="-2"/>
                <w:kern w:val="0"/>
                <w:sz w:val="18"/>
                <w:szCs w:val="18"/>
              </w:rPr>
              <w:t>【欠格事由（評議員となることができない者）】</w:t>
            </w:r>
          </w:p>
          <w:p w14:paraId="02F886C2" w14:textId="77777777" w:rsidR="00BF207F" w:rsidRDefault="00A62485" w:rsidP="00A62485">
            <w:pPr>
              <w:widowControl/>
              <w:spacing w:line="200" w:lineRule="exact"/>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①　</w:t>
            </w:r>
            <w:r w:rsidR="00BF207F" w:rsidRPr="00A62485">
              <w:rPr>
                <w:rFonts w:asciiTheme="minorEastAsia" w:eastAsiaTheme="minorEastAsia" w:hAnsiTheme="minorEastAsia" w:hint="eastAsia"/>
                <w:sz w:val="18"/>
                <w:szCs w:val="18"/>
              </w:rPr>
              <w:t>法人</w:t>
            </w:r>
          </w:p>
          <w:p w14:paraId="135681BE" w14:textId="77777777" w:rsidR="00BF207F" w:rsidRPr="00995F2D" w:rsidRDefault="00A62485" w:rsidP="006964C5">
            <w:pPr>
              <w:widowControl/>
              <w:spacing w:line="200" w:lineRule="exact"/>
              <w:ind w:leftChars="89" w:left="390" w:hangingChars="113" w:hanging="203"/>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②　</w:t>
            </w:r>
            <w:r w:rsidR="00A00278" w:rsidRPr="00995F2D">
              <w:rPr>
                <w:rFonts w:asciiTheme="minorEastAsia" w:eastAsiaTheme="minorEastAsia" w:hAnsiTheme="minorEastAsia" w:hint="eastAsia"/>
                <w:sz w:val="18"/>
                <w:szCs w:val="18"/>
              </w:rPr>
              <w:t>精神の機能の障害により職務を適正に執行するに当たって必要な認知、判断及び意思疎通を適切に行うことができない者</w:t>
            </w:r>
          </w:p>
          <w:p w14:paraId="78BC1184" w14:textId="77777777" w:rsidR="00BF207F" w:rsidRPr="00995F2D" w:rsidRDefault="00BF207F" w:rsidP="007C409B">
            <w:pPr>
              <w:widowControl/>
              <w:spacing w:line="200" w:lineRule="exact"/>
              <w:ind w:leftChars="86" w:left="372" w:hangingChars="106" w:hanging="191"/>
              <w:jc w:val="left"/>
              <w:rPr>
                <w:rFonts w:asciiTheme="minorEastAsia" w:eastAsiaTheme="minorEastAsia" w:hAnsiTheme="minorEastAsia"/>
                <w:sz w:val="18"/>
                <w:szCs w:val="18"/>
              </w:rPr>
            </w:pPr>
            <w:r w:rsidRPr="00995F2D">
              <w:rPr>
                <w:rFonts w:asciiTheme="minorEastAsia" w:eastAsiaTheme="minorEastAsia" w:hAnsiTheme="minorEastAsia" w:hint="eastAsia"/>
                <w:sz w:val="18"/>
                <w:szCs w:val="18"/>
              </w:rPr>
              <w:t>③　生活保護法</w:t>
            </w:r>
            <w:r w:rsidR="00E94414">
              <w:rPr>
                <w:rFonts w:asciiTheme="minorEastAsia" w:eastAsiaTheme="minorEastAsia" w:hAnsiTheme="minorEastAsia" w:hint="eastAsia"/>
                <w:sz w:val="18"/>
                <w:szCs w:val="18"/>
              </w:rPr>
              <w:t>、</w:t>
            </w:r>
            <w:r w:rsidRPr="00995F2D">
              <w:rPr>
                <w:rFonts w:asciiTheme="minorEastAsia" w:eastAsiaTheme="minorEastAsia" w:hAnsiTheme="minorEastAsia" w:hint="eastAsia"/>
                <w:sz w:val="18"/>
                <w:szCs w:val="18"/>
              </w:rPr>
              <w:t>児童福祉法</w:t>
            </w:r>
            <w:r w:rsidR="00E94414">
              <w:rPr>
                <w:rFonts w:asciiTheme="minorEastAsia" w:eastAsiaTheme="minorEastAsia" w:hAnsiTheme="minorEastAsia" w:hint="eastAsia"/>
                <w:sz w:val="18"/>
                <w:szCs w:val="18"/>
              </w:rPr>
              <w:t>、</w:t>
            </w:r>
            <w:r w:rsidRPr="00995F2D">
              <w:rPr>
                <w:rFonts w:asciiTheme="minorEastAsia" w:eastAsiaTheme="minorEastAsia" w:hAnsiTheme="minorEastAsia" w:hint="eastAsia"/>
                <w:sz w:val="18"/>
                <w:szCs w:val="18"/>
              </w:rPr>
              <w:t>老人福祉法</w:t>
            </w:r>
            <w:r w:rsidR="00E94414">
              <w:rPr>
                <w:rFonts w:asciiTheme="minorEastAsia" w:eastAsiaTheme="minorEastAsia" w:hAnsiTheme="minorEastAsia" w:hint="eastAsia"/>
                <w:sz w:val="18"/>
                <w:szCs w:val="18"/>
              </w:rPr>
              <w:t>、</w:t>
            </w:r>
            <w:r w:rsidRPr="00995F2D">
              <w:rPr>
                <w:rFonts w:asciiTheme="minorEastAsia" w:eastAsiaTheme="minorEastAsia" w:hAnsiTheme="minorEastAsia" w:hint="eastAsia"/>
                <w:sz w:val="18"/>
                <w:szCs w:val="18"/>
              </w:rPr>
              <w:t>身体障害者福祉法又はこの法律の規定に違反して刑に処せられ</w:t>
            </w:r>
            <w:r w:rsidR="00E94414">
              <w:rPr>
                <w:rFonts w:asciiTheme="minorEastAsia" w:eastAsiaTheme="minorEastAsia" w:hAnsiTheme="minorEastAsia" w:hint="eastAsia"/>
                <w:sz w:val="18"/>
                <w:szCs w:val="18"/>
              </w:rPr>
              <w:t>、</w:t>
            </w:r>
            <w:r w:rsidRPr="00995F2D">
              <w:rPr>
                <w:rFonts w:asciiTheme="minorEastAsia" w:eastAsiaTheme="minorEastAsia" w:hAnsiTheme="minorEastAsia" w:hint="eastAsia"/>
                <w:sz w:val="18"/>
                <w:szCs w:val="18"/>
              </w:rPr>
              <w:t>その執行を終わり</w:t>
            </w:r>
            <w:r w:rsidR="00E94414">
              <w:rPr>
                <w:rFonts w:asciiTheme="minorEastAsia" w:eastAsiaTheme="minorEastAsia" w:hAnsiTheme="minorEastAsia" w:hint="eastAsia"/>
                <w:sz w:val="18"/>
                <w:szCs w:val="18"/>
              </w:rPr>
              <w:t>、</w:t>
            </w:r>
            <w:r w:rsidRPr="00995F2D">
              <w:rPr>
                <w:rFonts w:asciiTheme="minorEastAsia" w:eastAsiaTheme="minorEastAsia" w:hAnsiTheme="minorEastAsia" w:hint="eastAsia"/>
                <w:sz w:val="18"/>
                <w:szCs w:val="18"/>
              </w:rPr>
              <w:t>又は執行を受けることがなくなるまでの者</w:t>
            </w:r>
          </w:p>
          <w:p w14:paraId="61F8EE56" w14:textId="77777777" w:rsidR="00BF207F" w:rsidRPr="00995F2D" w:rsidRDefault="00BF207F" w:rsidP="009179EC">
            <w:pPr>
              <w:widowControl/>
              <w:spacing w:line="200" w:lineRule="exact"/>
              <w:ind w:firstLineChars="100" w:firstLine="180"/>
              <w:jc w:val="left"/>
              <w:rPr>
                <w:rFonts w:asciiTheme="minorEastAsia" w:eastAsiaTheme="minorEastAsia" w:hAnsiTheme="minorEastAsia"/>
                <w:sz w:val="18"/>
                <w:szCs w:val="18"/>
              </w:rPr>
            </w:pPr>
            <w:r w:rsidRPr="00995F2D">
              <w:rPr>
                <w:rFonts w:asciiTheme="minorEastAsia" w:eastAsiaTheme="minorEastAsia" w:hAnsiTheme="minorEastAsia" w:hint="eastAsia"/>
                <w:sz w:val="18"/>
                <w:szCs w:val="18"/>
              </w:rPr>
              <w:t>④　③のほか</w:t>
            </w:r>
            <w:r w:rsidR="00E94414">
              <w:rPr>
                <w:rFonts w:asciiTheme="minorEastAsia" w:eastAsiaTheme="minorEastAsia" w:hAnsiTheme="minorEastAsia" w:hint="eastAsia"/>
                <w:sz w:val="18"/>
                <w:szCs w:val="18"/>
              </w:rPr>
              <w:t>、</w:t>
            </w:r>
            <w:r w:rsidRPr="00995F2D">
              <w:rPr>
                <w:rFonts w:asciiTheme="minorEastAsia" w:eastAsiaTheme="minorEastAsia" w:hAnsiTheme="minorEastAsia" w:hint="eastAsia"/>
                <w:sz w:val="18"/>
                <w:szCs w:val="18"/>
              </w:rPr>
              <w:t>禁固以上の刑に処せられ</w:t>
            </w:r>
            <w:r w:rsidR="00E94414">
              <w:rPr>
                <w:rFonts w:asciiTheme="minorEastAsia" w:eastAsiaTheme="minorEastAsia" w:hAnsiTheme="minorEastAsia" w:hint="eastAsia"/>
                <w:sz w:val="18"/>
                <w:szCs w:val="18"/>
              </w:rPr>
              <w:t>、</w:t>
            </w:r>
            <w:r w:rsidRPr="00995F2D">
              <w:rPr>
                <w:rFonts w:asciiTheme="minorEastAsia" w:eastAsiaTheme="minorEastAsia" w:hAnsiTheme="minorEastAsia" w:hint="eastAsia"/>
                <w:sz w:val="18"/>
                <w:szCs w:val="18"/>
              </w:rPr>
              <w:t>その執行を終わり</w:t>
            </w:r>
            <w:r w:rsidR="00E94414">
              <w:rPr>
                <w:rFonts w:asciiTheme="minorEastAsia" w:eastAsiaTheme="minorEastAsia" w:hAnsiTheme="minorEastAsia" w:hint="eastAsia"/>
                <w:sz w:val="18"/>
                <w:szCs w:val="18"/>
              </w:rPr>
              <w:t>、</w:t>
            </w:r>
            <w:r w:rsidRPr="00995F2D">
              <w:rPr>
                <w:rFonts w:asciiTheme="minorEastAsia" w:eastAsiaTheme="minorEastAsia" w:hAnsiTheme="minorEastAsia" w:hint="eastAsia"/>
                <w:sz w:val="18"/>
                <w:szCs w:val="18"/>
              </w:rPr>
              <w:t>又は執行を受けることがなくなるまでの者</w:t>
            </w:r>
          </w:p>
          <w:p w14:paraId="25DC3CF9" w14:textId="77777777" w:rsidR="00BF207F" w:rsidRDefault="00BF207F" w:rsidP="009179EC">
            <w:pPr>
              <w:widowControl/>
              <w:spacing w:line="200" w:lineRule="exact"/>
              <w:ind w:firstLineChars="100" w:firstLine="180"/>
              <w:jc w:val="left"/>
              <w:rPr>
                <w:rFonts w:asciiTheme="minorEastAsia" w:eastAsiaTheme="minorEastAsia" w:hAnsiTheme="minorEastAsia"/>
                <w:sz w:val="18"/>
                <w:szCs w:val="18"/>
              </w:rPr>
            </w:pPr>
            <w:r w:rsidRPr="00995F2D">
              <w:rPr>
                <w:rFonts w:asciiTheme="minorEastAsia" w:eastAsiaTheme="minorEastAsia" w:hAnsiTheme="minorEastAsia" w:hint="eastAsia"/>
                <w:sz w:val="18"/>
                <w:szCs w:val="18"/>
              </w:rPr>
              <w:t>⑤　所轄庁の解散命令により解散を命ぜられた法人の解散当時の役員</w:t>
            </w:r>
          </w:p>
          <w:p w14:paraId="0D1BED3C" w14:textId="77777777" w:rsidR="004973FB" w:rsidRDefault="004973FB" w:rsidP="009179EC">
            <w:pPr>
              <w:widowControl/>
              <w:spacing w:line="200" w:lineRule="exact"/>
              <w:ind w:firstLineChars="100" w:firstLine="180"/>
              <w:jc w:val="left"/>
              <w:rPr>
                <w:rFonts w:asciiTheme="minorEastAsia" w:eastAsiaTheme="minorEastAsia" w:hAnsiTheme="minorEastAsia"/>
                <w:sz w:val="18"/>
                <w:szCs w:val="18"/>
              </w:rPr>
            </w:pPr>
            <w:r w:rsidRPr="004973FB">
              <w:rPr>
                <w:rFonts w:asciiTheme="minorEastAsia" w:eastAsiaTheme="minorEastAsia" w:hAnsiTheme="minorEastAsia" w:hint="eastAsia"/>
                <w:sz w:val="18"/>
                <w:szCs w:val="18"/>
              </w:rPr>
              <w:t>⑥</w:t>
            </w:r>
            <w:r>
              <w:rPr>
                <w:rFonts w:asciiTheme="minorEastAsia" w:eastAsiaTheme="minorEastAsia" w:hAnsiTheme="minorEastAsia" w:hint="eastAsia"/>
                <w:sz w:val="18"/>
                <w:szCs w:val="18"/>
              </w:rPr>
              <w:t xml:space="preserve">　</w:t>
            </w:r>
            <w:r w:rsidR="005621F2">
              <w:rPr>
                <w:rFonts w:asciiTheme="minorEastAsia" w:eastAsiaTheme="minorEastAsia" w:hAnsiTheme="minorEastAsia" w:hint="eastAsia"/>
                <w:sz w:val="18"/>
                <w:szCs w:val="18"/>
              </w:rPr>
              <w:t>暴力団員又は暴力団員でなくなった日から5</w:t>
            </w:r>
            <w:r w:rsidRPr="004973FB">
              <w:rPr>
                <w:rFonts w:asciiTheme="minorEastAsia" w:eastAsiaTheme="minorEastAsia" w:hAnsiTheme="minorEastAsia" w:hint="eastAsia"/>
                <w:sz w:val="18"/>
                <w:szCs w:val="18"/>
              </w:rPr>
              <w:t>年を経過しない者</w:t>
            </w:r>
          </w:p>
          <w:p w14:paraId="0368C2EF" w14:textId="77777777" w:rsidR="009179EC" w:rsidRPr="009179EC" w:rsidRDefault="00C32F23" w:rsidP="009179EC">
            <w:pPr>
              <w:widowControl/>
              <w:jc w:val="left"/>
              <w:rPr>
                <w:rFonts w:asciiTheme="minorEastAsia" w:eastAsiaTheme="minorEastAsia" w:hAnsiTheme="minorEastAsia"/>
                <w:spacing w:val="-2"/>
                <w:kern w:val="0"/>
                <w:sz w:val="10"/>
              </w:rPr>
            </w:pPr>
            <w:r w:rsidRPr="00A52F56">
              <w:rPr>
                <w:rFonts w:ascii="ＭＳ 明朝" w:hAnsi="ＭＳ 明朝" w:hint="eastAsia"/>
                <w:noProof/>
                <w:sz w:val="18"/>
                <w:szCs w:val="18"/>
              </w:rPr>
              <mc:AlternateContent>
                <mc:Choice Requires="wps">
                  <w:drawing>
                    <wp:anchor distT="0" distB="0" distL="114300" distR="114300" simplePos="0" relativeHeight="251661824" behindDoc="0" locked="0" layoutInCell="1" allowOverlap="1" wp14:anchorId="04D71A53" wp14:editId="4B199A80">
                      <wp:simplePos x="0" y="0"/>
                      <wp:positionH relativeFrom="column">
                        <wp:posOffset>3242310</wp:posOffset>
                      </wp:positionH>
                      <wp:positionV relativeFrom="paragraph">
                        <wp:posOffset>87630</wp:posOffset>
                      </wp:positionV>
                      <wp:extent cx="2876550" cy="1238250"/>
                      <wp:effectExtent l="0" t="0" r="19050" b="1905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238250"/>
                              </a:xfrm>
                              <a:prstGeom prst="rect">
                                <a:avLst/>
                              </a:prstGeom>
                              <a:solidFill>
                                <a:srgbClr val="FFFFFF"/>
                              </a:solidFill>
                              <a:ln w="6350">
                                <a:solidFill>
                                  <a:srgbClr val="000000"/>
                                </a:solidFill>
                                <a:miter lim="800000"/>
                                <a:headEnd/>
                                <a:tailEnd/>
                              </a:ln>
                            </wps:spPr>
                            <wps:txbx>
                              <w:txbxContent>
                                <w:p w14:paraId="47E46D3E" w14:textId="77777777" w:rsidR="00D70F78" w:rsidRDefault="00D70F78" w:rsidP="009179EC">
                                  <w:pPr>
                                    <w:spacing w:line="180" w:lineRule="exact"/>
                                    <w:ind w:left="156" w:hangingChars="100" w:hanging="156"/>
                                    <w:rPr>
                                      <w:rFonts w:asciiTheme="minorEastAsia" w:eastAsiaTheme="minorEastAsia" w:hAnsiTheme="minorEastAsia" w:cs="ＭＳ ゴシック"/>
                                      <w:spacing w:val="-2"/>
                                      <w:kern w:val="0"/>
                                      <w:sz w:val="16"/>
                                      <w:szCs w:val="18"/>
                                    </w:rPr>
                                  </w:pPr>
                                  <w:r w:rsidRPr="009179EC">
                                    <w:rPr>
                                      <w:rFonts w:asciiTheme="minorEastAsia" w:eastAsiaTheme="minorEastAsia" w:hAnsiTheme="minorEastAsia" w:cs="ＭＳ ゴシック" w:hint="eastAsia"/>
                                      <w:spacing w:val="-2"/>
                                      <w:kern w:val="0"/>
                                      <w:sz w:val="16"/>
                                      <w:szCs w:val="18"/>
                                    </w:rPr>
                                    <w:t>※</w:t>
                                  </w:r>
                                  <w:r>
                                    <w:rPr>
                                      <w:rFonts w:asciiTheme="minorEastAsia" w:eastAsiaTheme="minorEastAsia" w:hAnsiTheme="minorEastAsia" w:cs="ＭＳ ゴシック" w:hint="eastAsia"/>
                                      <w:spacing w:val="-2"/>
                                      <w:kern w:val="0"/>
                                      <w:sz w:val="16"/>
                                      <w:szCs w:val="18"/>
                                    </w:rPr>
                                    <w:t xml:space="preserve"> </w:t>
                                  </w:r>
                                  <w:r w:rsidRPr="009179EC">
                                    <w:rPr>
                                      <w:rFonts w:asciiTheme="minorEastAsia" w:eastAsiaTheme="minorEastAsia" w:hAnsiTheme="minorEastAsia" w:cs="ＭＳ ゴシック" w:hint="eastAsia"/>
                                      <w:spacing w:val="-2"/>
                                      <w:kern w:val="0"/>
                                      <w:sz w:val="16"/>
                                      <w:szCs w:val="18"/>
                                    </w:rPr>
                                    <w:t>租税特別措置法第40条第</w:t>
                                  </w:r>
                                  <w:r>
                                    <w:rPr>
                                      <w:rFonts w:asciiTheme="minorEastAsia" w:eastAsiaTheme="minorEastAsia" w:hAnsiTheme="minorEastAsia" w:cs="ＭＳ ゴシック" w:hint="eastAsia"/>
                                      <w:spacing w:val="-2"/>
                                      <w:kern w:val="0"/>
                                      <w:sz w:val="16"/>
                                      <w:szCs w:val="18"/>
                                    </w:rPr>
                                    <w:t>1</w:t>
                                  </w:r>
                                  <w:r w:rsidRPr="009179EC">
                                    <w:rPr>
                                      <w:rFonts w:asciiTheme="minorEastAsia" w:eastAsiaTheme="minorEastAsia" w:hAnsiTheme="minorEastAsia" w:cs="ＭＳ ゴシック" w:hint="eastAsia"/>
                                      <w:spacing w:val="-2"/>
                                      <w:kern w:val="0"/>
                                      <w:sz w:val="16"/>
                                      <w:szCs w:val="18"/>
                                    </w:rPr>
                                    <w:t>項の適用を受けるための条件とされる特殊の関係にある者の範囲とは同一でない。</w:t>
                                  </w:r>
                                </w:p>
                                <w:p w14:paraId="213FB63F" w14:textId="77777777" w:rsidR="00D70F78" w:rsidRPr="009179EC" w:rsidRDefault="00D70F78" w:rsidP="009179EC">
                                  <w:pPr>
                                    <w:spacing w:line="180" w:lineRule="exact"/>
                                    <w:ind w:left="160" w:hangingChars="100" w:hanging="160"/>
                                    <w:rPr>
                                      <w:rFonts w:ascii="ＭＳ 明朝" w:hAnsi="ＭＳ 明朝"/>
                                      <w:sz w:val="16"/>
                                      <w:szCs w:val="18"/>
                                    </w:rPr>
                                  </w:pPr>
                                  <w:r w:rsidRPr="009179EC">
                                    <w:rPr>
                                      <w:rFonts w:ascii="ＭＳ 明朝" w:hAnsi="ＭＳ 明朝" w:hint="eastAsia"/>
                                      <w:sz w:val="16"/>
                                      <w:szCs w:val="18"/>
                                    </w:rPr>
                                    <w:t>※</w:t>
                                  </w:r>
                                  <w:r>
                                    <w:rPr>
                                      <w:rFonts w:ascii="ＭＳ 明朝" w:hAnsi="ＭＳ 明朝" w:hint="eastAsia"/>
                                      <w:sz w:val="16"/>
                                      <w:szCs w:val="18"/>
                                    </w:rPr>
                                    <w:t xml:space="preserve"> </w:t>
                                  </w:r>
                                  <w:r w:rsidRPr="009179EC">
                                    <w:rPr>
                                      <w:rFonts w:ascii="ＭＳ 明朝" w:hAnsi="ＭＳ 明朝" w:hint="eastAsia"/>
                                      <w:sz w:val="16"/>
                                      <w:szCs w:val="18"/>
                                    </w:rPr>
                                    <w:t>法人運営の基本的事項を決定する者と業務執行を行う者を分離する観点から、評議員が業務執行に該当する業務を行うことは適当ではない。このため、例えば、法人から委託を受けて記帳代行業務や税理士業務を行う顧問弁護士、顧問税理士又は顧問会計士については、評議員に選任することは適当ではない。一方、法律面や経営面のアドバイスのみを行う契約となっている顧問弁護士、顧問税理士又は顧問会計士については、評議員に選任することは可能であ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71A53" id="_x0000_s1031" type="#_x0000_t202" style="position:absolute;margin-left:255.3pt;margin-top:6.9pt;width:226.5pt;height: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" strokeweight=".5pt">
                      <v:textbox inset="1mm,1mm,1mm,1mm">
                        <w:txbxContent>
                          <w:p w14:paraId="47E46D3E" w14:textId="77777777" w:rsidR="00D70F78" w:rsidRDefault="00D70F78" w:rsidP="009179EC">
                            <w:pPr>
                              <w:spacing w:line="180" w:lineRule="exact"/>
                              <w:ind w:left="156" w:hangingChars="100" w:hanging="156"/>
                              <w:rPr>
                                <w:rFonts w:asciiTheme="minorEastAsia" w:eastAsiaTheme="minorEastAsia" w:hAnsiTheme="minorEastAsia" w:cs="ＭＳ ゴシック"/>
                                <w:spacing w:val="-2"/>
                                <w:kern w:val="0"/>
                                <w:sz w:val="16"/>
                                <w:szCs w:val="18"/>
                              </w:rPr>
                            </w:pPr>
                            <w:r w:rsidRPr="009179EC">
                              <w:rPr>
                                <w:rFonts w:asciiTheme="minorEastAsia" w:eastAsiaTheme="minorEastAsia" w:hAnsiTheme="minorEastAsia" w:cs="ＭＳ ゴシック" w:hint="eastAsia"/>
                                <w:spacing w:val="-2"/>
                                <w:kern w:val="0"/>
                                <w:sz w:val="16"/>
                                <w:szCs w:val="18"/>
                              </w:rPr>
                              <w:t>※</w:t>
                            </w:r>
                            <w:r>
                              <w:rPr>
                                <w:rFonts w:asciiTheme="minorEastAsia" w:eastAsiaTheme="minorEastAsia" w:hAnsiTheme="minorEastAsia" w:cs="ＭＳ ゴシック" w:hint="eastAsia"/>
                                <w:spacing w:val="-2"/>
                                <w:kern w:val="0"/>
                                <w:sz w:val="16"/>
                                <w:szCs w:val="18"/>
                              </w:rPr>
                              <w:t xml:space="preserve"> </w:t>
                            </w:r>
                            <w:r w:rsidRPr="009179EC">
                              <w:rPr>
                                <w:rFonts w:asciiTheme="minorEastAsia" w:eastAsiaTheme="minorEastAsia" w:hAnsiTheme="minorEastAsia" w:cs="ＭＳ ゴシック" w:hint="eastAsia"/>
                                <w:spacing w:val="-2"/>
                                <w:kern w:val="0"/>
                                <w:sz w:val="16"/>
                                <w:szCs w:val="18"/>
                              </w:rPr>
                              <w:t>租税特別措置法第40条第</w:t>
                            </w:r>
                            <w:r>
                              <w:rPr>
                                <w:rFonts w:asciiTheme="minorEastAsia" w:eastAsiaTheme="minorEastAsia" w:hAnsiTheme="minorEastAsia" w:cs="ＭＳ ゴシック" w:hint="eastAsia"/>
                                <w:spacing w:val="-2"/>
                                <w:kern w:val="0"/>
                                <w:sz w:val="16"/>
                                <w:szCs w:val="18"/>
                              </w:rPr>
                              <w:t>1</w:t>
                            </w:r>
                            <w:r w:rsidRPr="009179EC">
                              <w:rPr>
                                <w:rFonts w:asciiTheme="minorEastAsia" w:eastAsiaTheme="minorEastAsia" w:hAnsiTheme="minorEastAsia" w:cs="ＭＳ ゴシック" w:hint="eastAsia"/>
                                <w:spacing w:val="-2"/>
                                <w:kern w:val="0"/>
                                <w:sz w:val="16"/>
                                <w:szCs w:val="18"/>
                              </w:rPr>
                              <w:t>項の適用を受けるための条件とされる特殊の関係にある者の範囲とは同一でない。</w:t>
                            </w:r>
                          </w:p>
                          <w:p w14:paraId="213FB63F" w14:textId="77777777" w:rsidR="00D70F78" w:rsidRPr="009179EC" w:rsidRDefault="00D70F78" w:rsidP="009179EC">
                            <w:pPr>
                              <w:spacing w:line="180" w:lineRule="exact"/>
                              <w:ind w:left="160" w:hangingChars="100" w:hanging="160"/>
                              <w:rPr>
                                <w:rFonts w:ascii="ＭＳ 明朝" w:hAnsi="ＭＳ 明朝"/>
                                <w:sz w:val="16"/>
                                <w:szCs w:val="18"/>
                              </w:rPr>
                            </w:pPr>
                            <w:r w:rsidRPr="009179EC">
                              <w:rPr>
                                <w:rFonts w:ascii="ＭＳ 明朝" w:hAnsi="ＭＳ 明朝" w:hint="eastAsia"/>
                                <w:sz w:val="16"/>
                                <w:szCs w:val="18"/>
                              </w:rPr>
                              <w:t>※</w:t>
                            </w:r>
                            <w:r>
                              <w:rPr>
                                <w:rFonts w:ascii="ＭＳ 明朝" w:hAnsi="ＭＳ 明朝" w:hint="eastAsia"/>
                                <w:sz w:val="16"/>
                                <w:szCs w:val="18"/>
                              </w:rPr>
                              <w:t xml:space="preserve"> </w:t>
                            </w:r>
                            <w:r w:rsidRPr="009179EC">
                              <w:rPr>
                                <w:rFonts w:ascii="ＭＳ 明朝" w:hAnsi="ＭＳ 明朝" w:hint="eastAsia"/>
                                <w:sz w:val="16"/>
                                <w:szCs w:val="18"/>
                              </w:rPr>
                              <w:t>法人運営の基本的事項を決定する者と業務執行を行う者を分離する観点から、評議員が業務執行に該当する業務を行うことは適当ではない。このため、例えば、法人から委託を受けて記帳代行業務や税理士業務を行う顧問弁護士、顧問税理士又は顧問会計士については、評議員に選任することは適当ではない。一方、法律面や経営面のアドバイスのみを行う契約となっている顧問弁護士、顧問税理士又は顧問会計士については、評議員に選任することは可能である。</w:t>
                            </w:r>
                          </w:p>
                        </w:txbxContent>
                      </v:textbox>
                    </v:shape>
                  </w:pict>
                </mc:Fallback>
              </mc:AlternateContent>
            </w:r>
          </w:p>
          <w:p w14:paraId="650AFDC6" w14:textId="77777777" w:rsidR="00BF207F" w:rsidRPr="00CF59F1" w:rsidRDefault="00BF207F" w:rsidP="00C32F23">
            <w:pPr>
              <w:autoSpaceDE w:val="0"/>
              <w:autoSpaceDN w:val="0"/>
              <w:adjustRightInd w:val="0"/>
              <w:spacing w:line="200" w:lineRule="exact"/>
              <w:rPr>
                <w:rFonts w:asciiTheme="minorEastAsia" w:eastAsiaTheme="minorEastAsia" w:hAnsiTheme="minorEastAsia" w:cs="ＭＳ ゴシック"/>
                <w:kern w:val="0"/>
                <w:sz w:val="18"/>
                <w:szCs w:val="18"/>
              </w:rPr>
            </w:pPr>
            <w:r w:rsidRPr="00CF59F1">
              <w:rPr>
                <w:rFonts w:asciiTheme="minorEastAsia" w:eastAsiaTheme="minorEastAsia" w:hAnsiTheme="minorEastAsia" w:cs="ＭＳ ゴシック" w:hint="eastAsia"/>
                <w:spacing w:val="-2"/>
                <w:kern w:val="0"/>
                <w:sz w:val="18"/>
                <w:szCs w:val="18"/>
              </w:rPr>
              <w:t>【各評議員又は各役員と特殊の関係にある者の範囲】</w:t>
            </w:r>
          </w:p>
          <w:p w14:paraId="71B6828C" w14:textId="77777777" w:rsidR="00BF207F" w:rsidRPr="00995F2D" w:rsidRDefault="00BF207F" w:rsidP="00C32F23">
            <w:pPr>
              <w:widowControl/>
              <w:spacing w:line="200" w:lineRule="exact"/>
              <w:ind w:firstLineChars="100" w:firstLine="180"/>
              <w:jc w:val="left"/>
              <w:rPr>
                <w:rFonts w:asciiTheme="minorEastAsia" w:eastAsiaTheme="minorEastAsia" w:hAnsiTheme="minorEastAsia"/>
                <w:sz w:val="18"/>
                <w:szCs w:val="18"/>
              </w:rPr>
            </w:pPr>
            <w:r w:rsidRPr="00995F2D">
              <w:rPr>
                <w:rFonts w:asciiTheme="minorEastAsia" w:eastAsiaTheme="minorEastAsia" w:hAnsiTheme="minorEastAsia" w:hint="eastAsia"/>
                <w:sz w:val="18"/>
                <w:szCs w:val="18"/>
              </w:rPr>
              <w:t>①　配偶者</w:t>
            </w:r>
          </w:p>
          <w:p w14:paraId="01BB2B1A" w14:textId="77777777" w:rsidR="00BF207F" w:rsidRPr="00995F2D" w:rsidRDefault="00BF207F" w:rsidP="00C32F23">
            <w:pPr>
              <w:widowControl/>
              <w:spacing w:line="200" w:lineRule="exact"/>
              <w:ind w:firstLineChars="100" w:firstLine="180"/>
              <w:jc w:val="left"/>
              <w:rPr>
                <w:rFonts w:asciiTheme="minorEastAsia" w:eastAsiaTheme="minorEastAsia" w:hAnsiTheme="minorEastAsia"/>
                <w:sz w:val="18"/>
                <w:szCs w:val="18"/>
              </w:rPr>
            </w:pPr>
            <w:r w:rsidRPr="00995F2D">
              <w:rPr>
                <w:rFonts w:asciiTheme="minorEastAsia" w:eastAsiaTheme="minorEastAsia" w:hAnsiTheme="minorEastAsia" w:hint="eastAsia"/>
                <w:sz w:val="18"/>
                <w:szCs w:val="18"/>
              </w:rPr>
              <w:t>②　三親等以内の親族</w:t>
            </w:r>
          </w:p>
          <w:p w14:paraId="047129D7" w14:textId="77777777" w:rsidR="00BF207F" w:rsidRPr="00995F2D" w:rsidRDefault="00BF207F" w:rsidP="00C32F23">
            <w:pPr>
              <w:widowControl/>
              <w:spacing w:line="200" w:lineRule="exact"/>
              <w:ind w:firstLineChars="100" w:firstLine="180"/>
              <w:jc w:val="left"/>
              <w:rPr>
                <w:rFonts w:asciiTheme="minorEastAsia" w:eastAsiaTheme="minorEastAsia" w:hAnsiTheme="minorEastAsia"/>
                <w:sz w:val="18"/>
                <w:szCs w:val="18"/>
              </w:rPr>
            </w:pPr>
            <w:r w:rsidRPr="00995F2D">
              <w:rPr>
                <w:rFonts w:asciiTheme="minorEastAsia" w:eastAsiaTheme="minorEastAsia" w:hAnsiTheme="minorEastAsia" w:hint="eastAsia"/>
                <w:sz w:val="18"/>
                <w:szCs w:val="18"/>
              </w:rPr>
              <w:t>③　厚生労働省令で定める者</w:t>
            </w:r>
            <w:r w:rsidR="005621F2">
              <w:rPr>
                <w:rFonts w:asciiTheme="minorEastAsia" w:eastAsiaTheme="minorEastAsia" w:hAnsiTheme="minorEastAsia" w:hint="eastAsia"/>
                <w:sz w:val="16"/>
                <w:szCs w:val="18"/>
              </w:rPr>
              <w:t>（規則第2条の7</w:t>
            </w:r>
            <w:r w:rsidR="00E94414">
              <w:rPr>
                <w:rFonts w:asciiTheme="minorEastAsia" w:eastAsiaTheme="minorEastAsia" w:hAnsiTheme="minorEastAsia" w:hint="eastAsia"/>
                <w:sz w:val="16"/>
                <w:szCs w:val="18"/>
              </w:rPr>
              <w:t>、</w:t>
            </w:r>
            <w:r w:rsidR="005621F2">
              <w:rPr>
                <w:rFonts w:asciiTheme="minorEastAsia" w:eastAsiaTheme="minorEastAsia" w:hAnsiTheme="minorEastAsia" w:hint="eastAsia"/>
                <w:sz w:val="16"/>
                <w:szCs w:val="18"/>
              </w:rPr>
              <w:t>第2条の8</w:t>
            </w:r>
            <w:r w:rsidRPr="009179EC">
              <w:rPr>
                <w:rFonts w:asciiTheme="minorEastAsia" w:eastAsiaTheme="minorEastAsia" w:hAnsiTheme="minorEastAsia" w:hint="eastAsia"/>
                <w:sz w:val="16"/>
                <w:szCs w:val="18"/>
              </w:rPr>
              <w:t>）</w:t>
            </w:r>
          </w:p>
          <w:p w14:paraId="045EC2BA" w14:textId="77777777" w:rsidR="009179EC" w:rsidRDefault="00935C4A" w:rsidP="00C32F23">
            <w:pPr>
              <w:widowControl/>
              <w:spacing w:line="200" w:lineRule="exact"/>
              <w:ind w:firstLineChars="200" w:firstLine="360"/>
              <w:jc w:val="left"/>
              <w:rPr>
                <w:rFonts w:asciiTheme="minorEastAsia" w:eastAsiaTheme="minorEastAsia" w:hAnsiTheme="minorEastAsia"/>
                <w:sz w:val="18"/>
                <w:szCs w:val="18"/>
              </w:rPr>
            </w:pPr>
            <w:r w:rsidRPr="00995F2D">
              <w:rPr>
                <w:rFonts w:asciiTheme="minorEastAsia" w:eastAsiaTheme="minorEastAsia" w:hAnsiTheme="minorEastAsia" w:hint="eastAsia"/>
                <w:sz w:val="18"/>
                <w:szCs w:val="18"/>
              </w:rPr>
              <w:t>ⅰ　当該評議員又は役員</w:t>
            </w:r>
            <w:r w:rsidR="00BF207F" w:rsidRPr="00995F2D">
              <w:rPr>
                <w:rFonts w:asciiTheme="minorEastAsia" w:eastAsiaTheme="minorEastAsia" w:hAnsiTheme="minorEastAsia" w:hint="eastAsia"/>
                <w:sz w:val="18"/>
                <w:szCs w:val="18"/>
              </w:rPr>
              <w:t>と婚姻の届出をしていないが</w:t>
            </w:r>
          </w:p>
          <w:p w14:paraId="426104B8" w14:textId="77777777" w:rsidR="00BF207F" w:rsidRPr="00995F2D" w:rsidRDefault="00BF207F" w:rsidP="00C32F23">
            <w:pPr>
              <w:widowControl/>
              <w:spacing w:line="200" w:lineRule="exact"/>
              <w:ind w:firstLineChars="400" w:firstLine="720"/>
              <w:jc w:val="left"/>
              <w:rPr>
                <w:rFonts w:asciiTheme="minorEastAsia" w:eastAsiaTheme="minorEastAsia" w:hAnsiTheme="minorEastAsia"/>
                <w:sz w:val="18"/>
                <w:szCs w:val="18"/>
              </w:rPr>
            </w:pPr>
            <w:r w:rsidRPr="00995F2D">
              <w:rPr>
                <w:rFonts w:asciiTheme="minorEastAsia" w:eastAsiaTheme="minorEastAsia" w:hAnsiTheme="minorEastAsia" w:hint="eastAsia"/>
                <w:sz w:val="18"/>
                <w:szCs w:val="18"/>
              </w:rPr>
              <w:t>事実上婚姻関係と同様の事情にある者</w:t>
            </w:r>
          </w:p>
          <w:p w14:paraId="1EFEE968" w14:textId="77777777" w:rsidR="00BF207F" w:rsidRPr="00995F2D" w:rsidRDefault="00935C4A" w:rsidP="00C32F23">
            <w:pPr>
              <w:widowControl/>
              <w:spacing w:line="200" w:lineRule="exact"/>
              <w:ind w:firstLineChars="200" w:firstLine="360"/>
              <w:jc w:val="left"/>
              <w:rPr>
                <w:rFonts w:asciiTheme="minorEastAsia" w:eastAsiaTheme="minorEastAsia" w:hAnsiTheme="minorEastAsia"/>
                <w:sz w:val="18"/>
                <w:szCs w:val="18"/>
              </w:rPr>
            </w:pPr>
            <w:r w:rsidRPr="00995F2D">
              <w:rPr>
                <w:rFonts w:asciiTheme="minorEastAsia" w:eastAsiaTheme="minorEastAsia" w:hAnsiTheme="minorEastAsia" w:hint="eastAsia"/>
                <w:sz w:val="18"/>
                <w:szCs w:val="18"/>
              </w:rPr>
              <w:t>ⅱ　当該評議員又は役員</w:t>
            </w:r>
            <w:r w:rsidR="00BF207F" w:rsidRPr="00995F2D">
              <w:rPr>
                <w:rFonts w:asciiTheme="minorEastAsia" w:eastAsiaTheme="minorEastAsia" w:hAnsiTheme="minorEastAsia" w:hint="eastAsia"/>
                <w:sz w:val="18"/>
                <w:szCs w:val="18"/>
              </w:rPr>
              <w:t>の使用人</w:t>
            </w:r>
          </w:p>
          <w:p w14:paraId="344CF035" w14:textId="77777777" w:rsidR="009179EC" w:rsidRDefault="00935C4A" w:rsidP="00C32F23">
            <w:pPr>
              <w:widowControl/>
              <w:spacing w:line="200" w:lineRule="exact"/>
              <w:ind w:firstLineChars="200" w:firstLine="360"/>
              <w:jc w:val="left"/>
              <w:rPr>
                <w:rFonts w:asciiTheme="minorEastAsia" w:eastAsiaTheme="minorEastAsia" w:hAnsiTheme="minorEastAsia"/>
                <w:sz w:val="18"/>
                <w:szCs w:val="18"/>
              </w:rPr>
            </w:pPr>
            <w:r w:rsidRPr="00995F2D">
              <w:rPr>
                <w:rFonts w:asciiTheme="minorEastAsia" w:eastAsiaTheme="minorEastAsia" w:hAnsiTheme="minorEastAsia" w:hint="eastAsia"/>
                <w:sz w:val="18"/>
                <w:szCs w:val="18"/>
              </w:rPr>
              <w:t>ⅲ　当該評議員又は役員</w:t>
            </w:r>
            <w:r w:rsidR="00BF207F" w:rsidRPr="00995F2D">
              <w:rPr>
                <w:rFonts w:asciiTheme="minorEastAsia" w:eastAsiaTheme="minorEastAsia" w:hAnsiTheme="minorEastAsia" w:hint="eastAsia"/>
                <w:sz w:val="18"/>
                <w:szCs w:val="18"/>
              </w:rPr>
              <w:t>から受ける金銭その他の財産</w:t>
            </w:r>
          </w:p>
          <w:p w14:paraId="06A7E84A" w14:textId="77777777" w:rsidR="00BF207F" w:rsidRPr="00995F2D" w:rsidRDefault="00BF207F" w:rsidP="00C32F23">
            <w:pPr>
              <w:widowControl/>
              <w:spacing w:line="200" w:lineRule="exact"/>
              <w:ind w:firstLineChars="400" w:firstLine="720"/>
              <w:jc w:val="left"/>
              <w:rPr>
                <w:rFonts w:asciiTheme="minorEastAsia" w:eastAsiaTheme="minorEastAsia" w:hAnsiTheme="minorEastAsia"/>
                <w:sz w:val="18"/>
                <w:szCs w:val="18"/>
              </w:rPr>
            </w:pPr>
            <w:r w:rsidRPr="00995F2D">
              <w:rPr>
                <w:rFonts w:asciiTheme="minorEastAsia" w:eastAsiaTheme="minorEastAsia" w:hAnsiTheme="minorEastAsia" w:hint="eastAsia"/>
                <w:sz w:val="18"/>
                <w:szCs w:val="18"/>
              </w:rPr>
              <w:t>によって生計を維持している者</w:t>
            </w:r>
          </w:p>
          <w:p w14:paraId="728719D9" w14:textId="77777777" w:rsidR="00BF207F" w:rsidRPr="00995F2D" w:rsidRDefault="00BF207F" w:rsidP="00C32F23">
            <w:pPr>
              <w:widowControl/>
              <w:spacing w:line="200" w:lineRule="exact"/>
              <w:ind w:firstLineChars="200" w:firstLine="360"/>
              <w:jc w:val="left"/>
              <w:rPr>
                <w:rFonts w:asciiTheme="minorEastAsia" w:eastAsiaTheme="minorEastAsia" w:hAnsiTheme="minorEastAsia"/>
                <w:sz w:val="18"/>
                <w:szCs w:val="18"/>
              </w:rPr>
            </w:pPr>
            <w:r w:rsidRPr="00995F2D">
              <w:rPr>
                <w:rFonts w:asciiTheme="minorEastAsia" w:eastAsiaTheme="minorEastAsia" w:hAnsiTheme="minorEastAsia" w:hint="eastAsia"/>
                <w:sz w:val="18"/>
                <w:szCs w:val="18"/>
              </w:rPr>
              <w:t>ⅳ　ⅱ又はⅲの配偶者</w:t>
            </w:r>
          </w:p>
          <w:p w14:paraId="43F79829" w14:textId="77777777" w:rsidR="00BF207F" w:rsidRPr="00995F2D" w:rsidRDefault="00BF207F" w:rsidP="00C32F23">
            <w:pPr>
              <w:widowControl/>
              <w:spacing w:line="200" w:lineRule="exact"/>
              <w:ind w:firstLineChars="200" w:firstLine="360"/>
              <w:jc w:val="left"/>
              <w:rPr>
                <w:rFonts w:asciiTheme="minorEastAsia" w:eastAsiaTheme="minorEastAsia" w:hAnsiTheme="minorEastAsia"/>
                <w:sz w:val="18"/>
                <w:szCs w:val="18"/>
              </w:rPr>
            </w:pPr>
            <w:r w:rsidRPr="00995F2D">
              <w:rPr>
                <w:rFonts w:asciiTheme="minorEastAsia" w:eastAsiaTheme="minorEastAsia" w:hAnsiTheme="minorEastAsia" w:hint="eastAsia"/>
                <w:sz w:val="18"/>
                <w:szCs w:val="18"/>
              </w:rPr>
              <w:t>ⅴ　ⅰ～ⅲの三親等以内の親族であって</w:t>
            </w:r>
            <w:r w:rsidR="00E94414">
              <w:rPr>
                <w:rFonts w:asciiTheme="minorEastAsia" w:eastAsiaTheme="minorEastAsia" w:hAnsiTheme="minorEastAsia" w:hint="eastAsia"/>
                <w:sz w:val="18"/>
                <w:szCs w:val="18"/>
              </w:rPr>
              <w:t>、</w:t>
            </w:r>
            <w:r w:rsidRPr="00995F2D">
              <w:rPr>
                <w:rFonts w:asciiTheme="minorEastAsia" w:eastAsiaTheme="minorEastAsia" w:hAnsiTheme="minorEastAsia" w:hint="eastAsia"/>
                <w:sz w:val="18"/>
                <w:szCs w:val="18"/>
              </w:rPr>
              <w:t>これらの者と生計を一にする者</w:t>
            </w:r>
          </w:p>
          <w:p w14:paraId="3FCA4BF1" w14:textId="77777777" w:rsidR="005A7E37" w:rsidRDefault="00BF207F" w:rsidP="00C32F23">
            <w:pPr>
              <w:widowControl/>
              <w:spacing w:line="200" w:lineRule="exact"/>
              <w:ind w:firstLineChars="200" w:firstLine="360"/>
              <w:jc w:val="left"/>
              <w:rPr>
                <w:rFonts w:asciiTheme="minorEastAsia" w:eastAsiaTheme="minorEastAsia" w:hAnsiTheme="minorEastAsia"/>
                <w:sz w:val="18"/>
                <w:szCs w:val="18"/>
              </w:rPr>
            </w:pPr>
            <w:r w:rsidRPr="00995F2D">
              <w:rPr>
                <w:rFonts w:asciiTheme="minorEastAsia" w:eastAsiaTheme="minorEastAsia" w:hAnsiTheme="minorEastAsia" w:hint="eastAsia"/>
                <w:sz w:val="18"/>
                <w:szCs w:val="18"/>
              </w:rPr>
              <w:t>ⅵ　当該評議員又は</w:t>
            </w:r>
            <w:r w:rsidR="00935C4A" w:rsidRPr="00995F2D">
              <w:rPr>
                <w:rFonts w:asciiTheme="minorEastAsia" w:eastAsiaTheme="minorEastAsia" w:hAnsiTheme="minorEastAsia" w:hint="eastAsia"/>
                <w:sz w:val="18"/>
                <w:szCs w:val="18"/>
              </w:rPr>
              <w:t>役員</w:t>
            </w:r>
            <w:r w:rsidRPr="00995F2D">
              <w:rPr>
                <w:rFonts w:asciiTheme="minorEastAsia" w:eastAsiaTheme="minorEastAsia" w:hAnsiTheme="minorEastAsia" w:hint="eastAsia"/>
                <w:sz w:val="18"/>
                <w:szCs w:val="18"/>
              </w:rPr>
              <w:t>が役員（注）若しくは業務を執行する社員である他の同一の社会福祉法人以外の団体の役</w:t>
            </w:r>
          </w:p>
          <w:p w14:paraId="3EBB339D" w14:textId="77777777" w:rsidR="005A7E37" w:rsidRDefault="00BF207F" w:rsidP="00C32F23">
            <w:pPr>
              <w:widowControl/>
              <w:spacing w:line="200" w:lineRule="exact"/>
              <w:ind w:firstLineChars="300" w:firstLine="540"/>
              <w:jc w:val="left"/>
              <w:rPr>
                <w:rFonts w:asciiTheme="minorEastAsia" w:eastAsiaTheme="minorEastAsia" w:hAnsiTheme="minorEastAsia"/>
                <w:sz w:val="18"/>
                <w:szCs w:val="18"/>
              </w:rPr>
            </w:pPr>
            <w:r w:rsidRPr="00995F2D">
              <w:rPr>
                <w:rFonts w:asciiTheme="minorEastAsia" w:eastAsiaTheme="minorEastAsia" w:hAnsiTheme="minorEastAsia" w:hint="eastAsia"/>
                <w:sz w:val="18"/>
                <w:szCs w:val="18"/>
              </w:rPr>
              <w:t>員</w:t>
            </w:r>
            <w:r w:rsidR="00E94414">
              <w:rPr>
                <w:rFonts w:asciiTheme="minorEastAsia" w:eastAsiaTheme="minorEastAsia" w:hAnsiTheme="minorEastAsia" w:hint="eastAsia"/>
                <w:sz w:val="18"/>
                <w:szCs w:val="18"/>
              </w:rPr>
              <w:t>、</w:t>
            </w:r>
            <w:r w:rsidRPr="00995F2D">
              <w:rPr>
                <w:rFonts w:asciiTheme="minorEastAsia" w:eastAsiaTheme="minorEastAsia" w:hAnsiTheme="minorEastAsia" w:hint="eastAsia"/>
                <w:sz w:val="18"/>
                <w:szCs w:val="18"/>
              </w:rPr>
              <w:t>業務を執行する社員又は職員（同一の団体の役員等が当該社会福祉法人の</w:t>
            </w:r>
            <w:r w:rsidR="00935C4A" w:rsidRPr="00995F2D">
              <w:rPr>
                <w:rFonts w:asciiTheme="minorEastAsia" w:eastAsiaTheme="minorEastAsia" w:hAnsiTheme="minorEastAsia" w:hint="eastAsia"/>
                <w:sz w:val="18"/>
                <w:szCs w:val="18"/>
              </w:rPr>
              <w:t>評議員</w:t>
            </w:r>
            <w:r w:rsidRPr="00995F2D">
              <w:rPr>
                <w:rFonts w:asciiTheme="minorEastAsia" w:eastAsiaTheme="minorEastAsia" w:hAnsiTheme="minorEastAsia" w:hint="eastAsia"/>
                <w:sz w:val="18"/>
                <w:szCs w:val="18"/>
              </w:rPr>
              <w:t>の総数の</w:t>
            </w:r>
            <w:r w:rsidR="005621F2">
              <w:rPr>
                <w:rFonts w:asciiTheme="minorEastAsia" w:eastAsiaTheme="minorEastAsia" w:hAnsiTheme="minorEastAsia" w:hint="eastAsia"/>
                <w:sz w:val="18"/>
                <w:szCs w:val="18"/>
              </w:rPr>
              <w:t>3分の1</w:t>
            </w:r>
            <w:r w:rsidRPr="00995F2D">
              <w:rPr>
                <w:rFonts w:asciiTheme="minorEastAsia" w:eastAsiaTheme="minorEastAsia" w:hAnsiTheme="minorEastAsia" w:hint="eastAsia"/>
                <w:sz w:val="18"/>
                <w:szCs w:val="18"/>
              </w:rPr>
              <w:t>を超える場</w:t>
            </w:r>
          </w:p>
          <w:p w14:paraId="05DE447E" w14:textId="5FDCF2D5" w:rsidR="00BF207F" w:rsidRPr="00CF59F1" w:rsidRDefault="00BF207F" w:rsidP="00C32F23">
            <w:pPr>
              <w:widowControl/>
              <w:spacing w:line="200" w:lineRule="exact"/>
              <w:ind w:firstLineChars="300" w:firstLine="540"/>
              <w:jc w:val="left"/>
              <w:rPr>
                <w:rFonts w:asciiTheme="minorEastAsia" w:eastAsiaTheme="minorEastAsia" w:hAnsiTheme="minorEastAsia"/>
                <w:sz w:val="18"/>
                <w:szCs w:val="18"/>
              </w:rPr>
            </w:pPr>
            <w:r w:rsidRPr="00995F2D">
              <w:rPr>
                <w:rFonts w:asciiTheme="minorEastAsia" w:eastAsiaTheme="minorEastAsia" w:hAnsiTheme="minorEastAsia" w:hint="eastAsia"/>
                <w:sz w:val="18"/>
                <w:szCs w:val="18"/>
              </w:rPr>
              <w:t>合</w:t>
            </w:r>
            <w:r w:rsidR="00D75BA3" w:rsidRPr="00995F2D">
              <w:rPr>
                <w:rFonts w:asciiTheme="minorEastAsia" w:eastAsiaTheme="minorEastAsia" w:hAnsiTheme="minorEastAsia" w:hint="eastAsia"/>
                <w:sz w:val="18"/>
                <w:szCs w:val="18"/>
              </w:rPr>
              <w:t>に</w:t>
            </w:r>
            <w:r w:rsidRPr="00995F2D">
              <w:rPr>
                <w:rFonts w:asciiTheme="minorEastAsia" w:eastAsiaTheme="minorEastAsia" w:hAnsiTheme="minorEastAsia" w:hint="eastAsia"/>
                <w:sz w:val="18"/>
                <w:szCs w:val="18"/>
              </w:rPr>
              <w:t>限る。）</w:t>
            </w:r>
            <w:r w:rsidRPr="00CF59F1">
              <w:rPr>
                <w:rFonts w:asciiTheme="minorEastAsia" w:eastAsiaTheme="minorEastAsia" w:hAnsiTheme="minorEastAsia" w:hint="eastAsia"/>
                <w:sz w:val="18"/>
                <w:szCs w:val="18"/>
              </w:rPr>
              <w:t>（注）法人ではない団体で代表者又は管理人の定めがある場合には</w:t>
            </w:r>
            <w:r w:rsidR="00E94414">
              <w:rPr>
                <w:rFonts w:asciiTheme="minorEastAsia" w:eastAsiaTheme="minorEastAsia" w:hAnsiTheme="minorEastAsia" w:hint="eastAsia"/>
                <w:sz w:val="18"/>
                <w:szCs w:val="18"/>
              </w:rPr>
              <w:t>、</w:t>
            </w:r>
            <w:r w:rsidRPr="00CF59F1">
              <w:rPr>
                <w:rFonts w:asciiTheme="minorEastAsia" w:eastAsiaTheme="minorEastAsia" w:hAnsiTheme="minorEastAsia" w:hint="eastAsia"/>
                <w:sz w:val="18"/>
                <w:szCs w:val="18"/>
              </w:rPr>
              <w:t>その代表者又は管理人を含む。</w:t>
            </w:r>
          </w:p>
          <w:p w14:paraId="3AF6473A" w14:textId="77777777" w:rsidR="00D75BA3" w:rsidRPr="00CF59F1" w:rsidRDefault="00BF207F" w:rsidP="00C32F23">
            <w:pPr>
              <w:widowControl/>
              <w:spacing w:line="200" w:lineRule="exact"/>
              <w:ind w:firstLineChars="200" w:firstLine="360"/>
              <w:jc w:val="left"/>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ⅶ　他の社会福祉法人の役員又は職員（当該他の社会福祉法人の評議員となっている当該社会福祉法人の評議員及び</w:t>
            </w:r>
          </w:p>
          <w:p w14:paraId="1517516B" w14:textId="77777777" w:rsidR="00BF207F" w:rsidRPr="00CF59F1" w:rsidRDefault="00BF207F" w:rsidP="00C32F23">
            <w:pPr>
              <w:widowControl/>
              <w:spacing w:line="200" w:lineRule="exact"/>
              <w:ind w:firstLineChars="300" w:firstLine="540"/>
              <w:jc w:val="left"/>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役員の合計数が</w:t>
            </w:r>
            <w:r w:rsidR="00E94414">
              <w:rPr>
                <w:rFonts w:asciiTheme="minorEastAsia" w:eastAsiaTheme="minorEastAsia" w:hAnsiTheme="minorEastAsia" w:hint="eastAsia"/>
                <w:sz w:val="18"/>
                <w:szCs w:val="18"/>
              </w:rPr>
              <w:t>、</w:t>
            </w:r>
            <w:r w:rsidRPr="00CF59F1">
              <w:rPr>
                <w:rFonts w:asciiTheme="minorEastAsia" w:eastAsiaTheme="minorEastAsia" w:hAnsiTheme="minorEastAsia" w:hint="eastAsia"/>
                <w:sz w:val="18"/>
                <w:szCs w:val="18"/>
              </w:rPr>
              <w:t>当該他の社会福祉法人の評議員の総数の半数を超える場合に限る。）</w:t>
            </w:r>
          </w:p>
          <w:p w14:paraId="3A9B2514" w14:textId="77777777" w:rsidR="00D75BA3" w:rsidRPr="00CF59F1" w:rsidRDefault="00BF207F" w:rsidP="00C32F23">
            <w:pPr>
              <w:widowControl/>
              <w:spacing w:line="200" w:lineRule="exact"/>
              <w:ind w:firstLineChars="200" w:firstLine="360"/>
              <w:jc w:val="left"/>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ⅷ　次の団体の職員（国会議員又は地方議会の議員を除く。）（同一の団体の職員が当該社会福祉法人の評議員の総数</w:t>
            </w:r>
          </w:p>
          <w:p w14:paraId="6CEA345F" w14:textId="77777777" w:rsidR="00BF207F" w:rsidRPr="00CF59F1" w:rsidRDefault="00BF207F" w:rsidP="00F55A2E">
            <w:pPr>
              <w:widowControl/>
              <w:spacing w:line="200" w:lineRule="exact"/>
              <w:ind w:firstLineChars="300" w:firstLine="54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の</w:t>
            </w:r>
            <w:r w:rsidR="00590929">
              <w:rPr>
                <w:rFonts w:asciiTheme="minorEastAsia" w:eastAsiaTheme="minorEastAsia" w:hAnsiTheme="minorEastAsia" w:hint="eastAsia"/>
                <w:sz w:val="18"/>
                <w:szCs w:val="18"/>
              </w:rPr>
              <w:t>3分の1</w:t>
            </w:r>
            <w:r w:rsidRPr="00CF59F1">
              <w:rPr>
                <w:rFonts w:asciiTheme="minorEastAsia" w:eastAsiaTheme="minorEastAsia" w:hAnsiTheme="minorEastAsia" w:hint="eastAsia"/>
                <w:sz w:val="18"/>
                <w:szCs w:val="18"/>
              </w:rPr>
              <w:t>を超える場合に限る。）</w:t>
            </w:r>
          </w:p>
          <w:p w14:paraId="6FE824FB" w14:textId="77777777" w:rsidR="00BF207F" w:rsidRDefault="0011581A" w:rsidP="00C32F23">
            <w:pPr>
              <w:spacing w:line="200" w:lineRule="exact"/>
              <w:ind w:leftChars="200" w:left="420"/>
              <w:rPr>
                <w:rFonts w:asciiTheme="minorEastAsia" w:eastAsiaTheme="minorEastAsia" w:hAnsiTheme="minorEastAsia"/>
                <w:sz w:val="16"/>
                <w:szCs w:val="18"/>
              </w:rPr>
            </w:pPr>
            <w:r>
              <w:rPr>
                <w:rFonts w:asciiTheme="minorEastAsia" w:eastAsiaTheme="minorEastAsia" w:hAnsiTheme="minorEastAsia" w:hint="eastAsia"/>
                <w:sz w:val="18"/>
                <w:szCs w:val="18"/>
              </w:rPr>
              <w:t>・</w:t>
            </w:r>
            <w:r w:rsidR="00BF207F" w:rsidRPr="0011581A">
              <w:rPr>
                <w:rFonts w:asciiTheme="minorEastAsia" w:eastAsiaTheme="minorEastAsia" w:hAnsiTheme="minorEastAsia" w:hint="eastAsia"/>
                <w:sz w:val="16"/>
                <w:szCs w:val="18"/>
              </w:rPr>
              <w:t>国の機関</w:t>
            </w:r>
            <w:r w:rsidR="00E94414">
              <w:rPr>
                <w:rFonts w:asciiTheme="minorEastAsia" w:eastAsiaTheme="minorEastAsia" w:hAnsiTheme="minorEastAsia" w:hint="eastAsia"/>
                <w:sz w:val="16"/>
                <w:szCs w:val="18"/>
              </w:rPr>
              <w:t>、</w:t>
            </w:r>
            <w:r w:rsidR="00BF207F" w:rsidRPr="0011581A">
              <w:rPr>
                <w:rFonts w:asciiTheme="minorEastAsia" w:eastAsiaTheme="minorEastAsia" w:hAnsiTheme="minorEastAsia" w:hint="eastAsia"/>
                <w:sz w:val="16"/>
                <w:szCs w:val="18"/>
              </w:rPr>
              <w:t>地方公共団体</w:t>
            </w:r>
            <w:r w:rsidR="00E94414">
              <w:rPr>
                <w:rFonts w:asciiTheme="minorEastAsia" w:eastAsiaTheme="minorEastAsia" w:hAnsiTheme="minorEastAsia" w:hint="eastAsia"/>
                <w:sz w:val="16"/>
                <w:szCs w:val="18"/>
              </w:rPr>
              <w:t>、</w:t>
            </w:r>
            <w:r w:rsidR="00BF207F" w:rsidRPr="0011581A">
              <w:rPr>
                <w:rFonts w:asciiTheme="minorEastAsia" w:eastAsiaTheme="minorEastAsia" w:hAnsiTheme="minorEastAsia" w:hint="eastAsia"/>
                <w:sz w:val="16"/>
                <w:szCs w:val="18"/>
              </w:rPr>
              <w:t>独立行政法人</w:t>
            </w:r>
            <w:r w:rsidR="00E94414">
              <w:rPr>
                <w:rFonts w:asciiTheme="minorEastAsia" w:eastAsiaTheme="minorEastAsia" w:hAnsiTheme="minorEastAsia" w:hint="eastAsia"/>
                <w:sz w:val="16"/>
                <w:szCs w:val="18"/>
              </w:rPr>
              <w:t>、</w:t>
            </w:r>
            <w:r w:rsidR="00BF207F" w:rsidRPr="0011581A">
              <w:rPr>
                <w:rFonts w:asciiTheme="minorEastAsia" w:eastAsiaTheme="minorEastAsia" w:hAnsiTheme="minorEastAsia" w:hint="eastAsia"/>
                <w:sz w:val="16"/>
                <w:szCs w:val="18"/>
              </w:rPr>
              <w:t>国立大学法人</w:t>
            </w:r>
            <w:r w:rsidR="00E94414">
              <w:rPr>
                <w:rFonts w:asciiTheme="minorEastAsia" w:eastAsiaTheme="minorEastAsia" w:hAnsiTheme="minorEastAsia" w:hint="eastAsia"/>
                <w:sz w:val="16"/>
                <w:szCs w:val="18"/>
              </w:rPr>
              <w:t>、</w:t>
            </w:r>
            <w:r w:rsidR="00BF207F" w:rsidRPr="0011581A">
              <w:rPr>
                <w:rFonts w:asciiTheme="minorEastAsia" w:eastAsiaTheme="minorEastAsia" w:hAnsiTheme="minorEastAsia" w:hint="eastAsia"/>
                <w:sz w:val="16"/>
                <w:szCs w:val="18"/>
              </w:rPr>
              <w:t>大学共同利用機関法人</w:t>
            </w:r>
            <w:r w:rsidR="00E94414">
              <w:rPr>
                <w:rFonts w:asciiTheme="minorEastAsia" w:eastAsiaTheme="minorEastAsia" w:hAnsiTheme="minorEastAsia" w:hint="eastAsia"/>
                <w:sz w:val="16"/>
                <w:szCs w:val="18"/>
              </w:rPr>
              <w:t>、</w:t>
            </w:r>
            <w:r w:rsidR="00BF207F" w:rsidRPr="0011581A">
              <w:rPr>
                <w:rFonts w:asciiTheme="minorEastAsia" w:eastAsiaTheme="minorEastAsia" w:hAnsiTheme="minorEastAsia" w:hint="eastAsia"/>
                <w:sz w:val="16"/>
                <w:szCs w:val="18"/>
              </w:rPr>
              <w:t>地方独立行政法人</w:t>
            </w:r>
            <w:r w:rsidR="00E94414">
              <w:rPr>
                <w:rFonts w:asciiTheme="minorEastAsia" w:eastAsiaTheme="minorEastAsia" w:hAnsiTheme="minorEastAsia" w:hint="eastAsia"/>
                <w:sz w:val="16"/>
                <w:szCs w:val="18"/>
              </w:rPr>
              <w:t>、</w:t>
            </w:r>
            <w:r w:rsidR="00BF207F" w:rsidRPr="0011581A">
              <w:rPr>
                <w:rFonts w:asciiTheme="minorEastAsia" w:eastAsiaTheme="minorEastAsia" w:hAnsiTheme="minorEastAsia" w:hint="eastAsia"/>
                <w:sz w:val="16"/>
                <w:szCs w:val="18"/>
              </w:rPr>
              <w:t>特殊法人</w:t>
            </w:r>
            <w:r w:rsidR="00E94414">
              <w:rPr>
                <w:rFonts w:asciiTheme="minorEastAsia" w:eastAsiaTheme="minorEastAsia" w:hAnsiTheme="minorEastAsia" w:hint="eastAsia"/>
                <w:sz w:val="16"/>
                <w:szCs w:val="18"/>
              </w:rPr>
              <w:t>、</w:t>
            </w:r>
            <w:r w:rsidR="00935C4A" w:rsidRPr="0011581A">
              <w:rPr>
                <w:rFonts w:asciiTheme="minorEastAsia" w:eastAsiaTheme="minorEastAsia" w:hAnsiTheme="minorEastAsia" w:hint="eastAsia"/>
                <w:sz w:val="16"/>
                <w:szCs w:val="18"/>
              </w:rPr>
              <w:t>認可法人</w:t>
            </w:r>
          </w:p>
          <w:p w14:paraId="37DFB6C8" w14:textId="77777777" w:rsidR="009179EC" w:rsidRPr="00C32F23" w:rsidRDefault="009179EC" w:rsidP="00C32F23">
            <w:pPr>
              <w:rPr>
                <w:rFonts w:asciiTheme="minorEastAsia" w:eastAsiaTheme="minorEastAsia" w:hAnsiTheme="minorEastAsia"/>
                <w:sz w:val="10"/>
                <w:szCs w:val="18"/>
              </w:rPr>
            </w:pPr>
          </w:p>
          <w:p w14:paraId="1C73EB67" w14:textId="77777777" w:rsidR="00BF207F" w:rsidRDefault="00BF207F" w:rsidP="00C32F23">
            <w:pPr>
              <w:autoSpaceDE w:val="0"/>
              <w:autoSpaceDN w:val="0"/>
              <w:adjustRightInd w:val="0"/>
              <w:spacing w:line="200" w:lineRule="exact"/>
              <w:ind w:left="176" w:hangingChars="100" w:hanging="176"/>
              <w:rPr>
                <w:rFonts w:asciiTheme="minorEastAsia" w:eastAsiaTheme="minorEastAsia" w:hAnsiTheme="minorEastAsia" w:cs="ＭＳ ゴシック"/>
                <w:spacing w:val="-2"/>
                <w:kern w:val="0"/>
                <w:sz w:val="18"/>
                <w:szCs w:val="18"/>
              </w:rPr>
            </w:pPr>
            <w:r w:rsidRPr="00995F2D">
              <w:rPr>
                <w:rFonts w:asciiTheme="minorEastAsia" w:eastAsiaTheme="minorEastAsia" w:hAnsiTheme="minorEastAsia" w:cs="ＭＳ ゴシック" w:hint="eastAsia"/>
                <w:spacing w:val="-2"/>
                <w:kern w:val="0"/>
                <w:sz w:val="18"/>
                <w:szCs w:val="18"/>
              </w:rPr>
              <w:t>○　関係行政庁の職員が法人の評議員になることは</w:t>
            </w:r>
            <w:r w:rsidR="00E94414">
              <w:rPr>
                <w:rFonts w:asciiTheme="minorEastAsia" w:eastAsiaTheme="minorEastAsia" w:hAnsiTheme="minorEastAsia" w:cs="ＭＳ ゴシック" w:hint="eastAsia"/>
                <w:spacing w:val="-2"/>
                <w:kern w:val="0"/>
                <w:sz w:val="18"/>
                <w:szCs w:val="18"/>
              </w:rPr>
              <w:t>、</w:t>
            </w:r>
            <w:r w:rsidRPr="00995F2D">
              <w:rPr>
                <w:rFonts w:asciiTheme="minorEastAsia" w:eastAsiaTheme="minorEastAsia" w:hAnsiTheme="minorEastAsia" w:cs="ＭＳ ゴシック" w:hint="eastAsia"/>
                <w:spacing w:val="-2"/>
                <w:kern w:val="0"/>
                <w:sz w:val="18"/>
                <w:szCs w:val="18"/>
              </w:rPr>
              <w:t>法第61条に「国及び地方公共団体は法人の自主性を重んじ</w:t>
            </w:r>
            <w:r w:rsidR="00E94414">
              <w:rPr>
                <w:rFonts w:asciiTheme="minorEastAsia" w:eastAsiaTheme="minorEastAsia" w:hAnsiTheme="minorEastAsia" w:cs="ＭＳ ゴシック" w:hint="eastAsia"/>
                <w:spacing w:val="-2"/>
                <w:kern w:val="0"/>
                <w:sz w:val="18"/>
                <w:szCs w:val="18"/>
              </w:rPr>
              <w:t>、</w:t>
            </w:r>
            <w:r w:rsidR="005621F2">
              <w:rPr>
                <w:rFonts w:asciiTheme="minorEastAsia" w:eastAsiaTheme="minorEastAsia" w:hAnsiTheme="minorEastAsia" w:cs="ＭＳ ゴシック" w:hint="eastAsia"/>
                <w:spacing w:val="-2"/>
                <w:kern w:val="0"/>
                <w:sz w:val="18"/>
                <w:szCs w:val="18"/>
              </w:rPr>
              <w:t>不当な関与を行わないこと」（第1項第2</w:t>
            </w:r>
            <w:r w:rsidRPr="00995F2D">
              <w:rPr>
                <w:rFonts w:asciiTheme="minorEastAsia" w:eastAsiaTheme="minorEastAsia" w:hAnsiTheme="minorEastAsia" w:cs="ＭＳ ゴシック" w:hint="eastAsia"/>
                <w:spacing w:val="-2"/>
                <w:kern w:val="0"/>
                <w:sz w:val="18"/>
                <w:szCs w:val="18"/>
              </w:rPr>
              <w:t>号）及び「法人が国及</w:t>
            </w:r>
            <w:r w:rsidR="005621F2">
              <w:rPr>
                <w:rFonts w:asciiTheme="minorEastAsia" w:eastAsiaTheme="minorEastAsia" w:hAnsiTheme="minorEastAsia" w:cs="ＭＳ ゴシック" w:hint="eastAsia"/>
                <w:spacing w:val="-2"/>
                <w:kern w:val="0"/>
                <w:sz w:val="18"/>
                <w:szCs w:val="18"/>
              </w:rPr>
              <w:t>び地方公共団体に対して不当に管理的援助を求めないこと」（同項第3</w:t>
            </w:r>
            <w:r w:rsidRPr="00995F2D">
              <w:rPr>
                <w:rFonts w:asciiTheme="minorEastAsia" w:eastAsiaTheme="minorEastAsia" w:hAnsiTheme="minorEastAsia" w:cs="ＭＳ ゴシック" w:hint="eastAsia"/>
                <w:spacing w:val="-2"/>
                <w:kern w:val="0"/>
                <w:sz w:val="18"/>
                <w:szCs w:val="18"/>
              </w:rPr>
              <w:t>号）と規定し</w:t>
            </w:r>
            <w:r w:rsidR="00E94414">
              <w:rPr>
                <w:rFonts w:asciiTheme="minorEastAsia" w:eastAsiaTheme="minorEastAsia" w:hAnsiTheme="minorEastAsia" w:cs="ＭＳ ゴシック" w:hint="eastAsia"/>
                <w:spacing w:val="-2"/>
                <w:kern w:val="0"/>
                <w:sz w:val="18"/>
                <w:szCs w:val="18"/>
              </w:rPr>
              <w:t>、</w:t>
            </w:r>
            <w:r w:rsidRPr="00995F2D">
              <w:rPr>
                <w:rFonts w:asciiTheme="minorEastAsia" w:eastAsiaTheme="minorEastAsia" w:hAnsiTheme="minorEastAsia" w:cs="ＭＳ ゴシック" w:hint="eastAsia"/>
                <w:spacing w:val="-2"/>
                <w:kern w:val="0"/>
                <w:sz w:val="18"/>
                <w:szCs w:val="18"/>
              </w:rPr>
              <w:t>公私分離の原則を定める趣旨に照らすと適当ではない。</w:t>
            </w:r>
          </w:p>
          <w:p w14:paraId="261A929B" w14:textId="77777777" w:rsidR="00C32F23" w:rsidRPr="004261C4" w:rsidRDefault="00C32F23" w:rsidP="00C32F23">
            <w:pPr>
              <w:autoSpaceDE w:val="0"/>
              <w:autoSpaceDN w:val="0"/>
              <w:adjustRightInd w:val="0"/>
              <w:ind w:left="96" w:hangingChars="100" w:hanging="96"/>
              <w:rPr>
                <w:rFonts w:asciiTheme="minorEastAsia" w:eastAsiaTheme="minorEastAsia" w:hAnsiTheme="minorEastAsia" w:cs="ＭＳ ゴシック"/>
                <w:spacing w:val="-2"/>
                <w:kern w:val="0"/>
                <w:sz w:val="10"/>
                <w:szCs w:val="18"/>
              </w:rPr>
            </w:pPr>
          </w:p>
          <w:p w14:paraId="64770306" w14:textId="77777777" w:rsidR="00BF207F" w:rsidRDefault="00BF207F" w:rsidP="00C32F23">
            <w:pPr>
              <w:autoSpaceDE w:val="0"/>
              <w:autoSpaceDN w:val="0"/>
              <w:adjustRightInd w:val="0"/>
              <w:spacing w:line="200" w:lineRule="exact"/>
              <w:ind w:left="176" w:hangingChars="100" w:hanging="176"/>
              <w:rPr>
                <w:rFonts w:asciiTheme="minorEastAsia" w:eastAsiaTheme="minorEastAsia" w:hAnsiTheme="minorEastAsia" w:cs="ＭＳ ゴシック"/>
                <w:spacing w:val="-2"/>
                <w:kern w:val="0"/>
                <w:sz w:val="18"/>
                <w:szCs w:val="18"/>
              </w:rPr>
            </w:pPr>
            <w:r w:rsidRPr="00995F2D">
              <w:rPr>
                <w:rFonts w:asciiTheme="minorEastAsia" w:eastAsiaTheme="minorEastAsia" w:hAnsiTheme="minorEastAsia" w:cs="ＭＳ ゴシック" w:hint="eastAsia"/>
                <w:spacing w:val="-2"/>
                <w:kern w:val="0"/>
                <w:sz w:val="18"/>
                <w:szCs w:val="18"/>
              </w:rPr>
              <w:t>○　社会福祉協議会については</w:t>
            </w:r>
            <w:r w:rsidR="00E94414">
              <w:rPr>
                <w:rFonts w:asciiTheme="minorEastAsia" w:eastAsiaTheme="minorEastAsia" w:hAnsiTheme="minorEastAsia" w:cs="ＭＳ ゴシック" w:hint="eastAsia"/>
                <w:spacing w:val="-2"/>
                <w:kern w:val="0"/>
                <w:sz w:val="18"/>
                <w:szCs w:val="18"/>
              </w:rPr>
              <w:t>、</w:t>
            </w:r>
            <w:r w:rsidRPr="00995F2D">
              <w:rPr>
                <w:rFonts w:asciiTheme="minorEastAsia" w:eastAsiaTheme="minorEastAsia" w:hAnsiTheme="minorEastAsia" w:cs="ＭＳ ゴシック" w:hint="eastAsia"/>
                <w:spacing w:val="-2"/>
                <w:kern w:val="0"/>
                <w:sz w:val="18"/>
                <w:szCs w:val="18"/>
              </w:rPr>
              <w:t>公私の関係者の協力によって組織され運営されるものであることから</w:t>
            </w:r>
            <w:r w:rsidR="00E94414">
              <w:rPr>
                <w:rFonts w:asciiTheme="minorEastAsia" w:eastAsiaTheme="minorEastAsia" w:hAnsiTheme="minorEastAsia" w:cs="ＭＳ ゴシック" w:hint="eastAsia"/>
                <w:spacing w:val="-2"/>
                <w:kern w:val="0"/>
                <w:sz w:val="18"/>
                <w:szCs w:val="18"/>
              </w:rPr>
              <w:t>、</w:t>
            </w:r>
            <w:r w:rsidRPr="00995F2D">
              <w:rPr>
                <w:rFonts w:asciiTheme="minorEastAsia" w:eastAsiaTheme="minorEastAsia" w:hAnsiTheme="minorEastAsia" w:cs="ＭＳ ゴシック" w:hint="eastAsia"/>
                <w:spacing w:val="-2"/>
                <w:kern w:val="0"/>
                <w:sz w:val="18"/>
                <w:szCs w:val="18"/>
              </w:rPr>
              <w:t>関係行政庁の職員が評議員となることのみをもって不当な関与であるとはいえないが</w:t>
            </w:r>
            <w:r w:rsidR="00E94414">
              <w:rPr>
                <w:rFonts w:asciiTheme="minorEastAsia" w:eastAsiaTheme="minorEastAsia" w:hAnsiTheme="minorEastAsia" w:cs="ＭＳ ゴシック" w:hint="eastAsia"/>
                <w:spacing w:val="-2"/>
                <w:kern w:val="0"/>
                <w:sz w:val="18"/>
                <w:szCs w:val="18"/>
              </w:rPr>
              <w:t>、</w:t>
            </w:r>
            <w:r w:rsidRPr="00995F2D">
              <w:rPr>
                <w:rFonts w:asciiTheme="minorEastAsia" w:eastAsiaTheme="minorEastAsia" w:hAnsiTheme="minorEastAsia" w:cs="ＭＳ ゴシック" w:hint="eastAsia"/>
                <w:spacing w:val="-2"/>
                <w:kern w:val="0"/>
                <w:sz w:val="18"/>
                <w:szCs w:val="18"/>
              </w:rPr>
              <w:t>役員と同様に</w:t>
            </w:r>
            <w:r w:rsidR="00E94414">
              <w:rPr>
                <w:rFonts w:asciiTheme="minorEastAsia" w:eastAsiaTheme="minorEastAsia" w:hAnsiTheme="minorEastAsia" w:cs="ＭＳ ゴシック" w:hint="eastAsia"/>
                <w:spacing w:val="-2"/>
                <w:kern w:val="0"/>
                <w:sz w:val="18"/>
                <w:szCs w:val="18"/>
              </w:rPr>
              <w:t>、</w:t>
            </w:r>
            <w:r w:rsidR="005621F2">
              <w:rPr>
                <w:rFonts w:asciiTheme="minorEastAsia" w:eastAsiaTheme="minorEastAsia" w:hAnsiTheme="minorEastAsia" w:cs="ＭＳ ゴシック" w:hint="eastAsia"/>
                <w:spacing w:val="-2"/>
                <w:kern w:val="0"/>
                <w:sz w:val="18"/>
                <w:szCs w:val="18"/>
              </w:rPr>
              <w:t>評議員総数の5分の1</w:t>
            </w:r>
            <w:r w:rsidRPr="00995F2D">
              <w:rPr>
                <w:rFonts w:asciiTheme="minorEastAsia" w:eastAsiaTheme="minorEastAsia" w:hAnsiTheme="minorEastAsia" w:cs="ＭＳ ゴシック" w:hint="eastAsia"/>
                <w:spacing w:val="-2"/>
                <w:kern w:val="0"/>
                <w:sz w:val="18"/>
                <w:szCs w:val="18"/>
              </w:rPr>
              <w:t>を超える割合を占める場合は</w:t>
            </w:r>
            <w:r w:rsidR="00E94414">
              <w:rPr>
                <w:rFonts w:asciiTheme="minorEastAsia" w:eastAsiaTheme="minorEastAsia" w:hAnsiTheme="minorEastAsia" w:cs="ＭＳ ゴシック" w:hint="eastAsia"/>
                <w:spacing w:val="-2"/>
                <w:kern w:val="0"/>
                <w:sz w:val="18"/>
                <w:szCs w:val="18"/>
              </w:rPr>
              <w:t>、</w:t>
            </w:r>
            <w:r w:rsidRPr="00995F2D">
              <w:rPr>
                <w:rFonts w:asciiTheme="minorEastAsia" w:eastAsiaTheme="minorEastAsia" w:hAnsiTheme="minorEastAsia" w:cs="ＭＳ ゴシック" w:hint="eastAsia"/>
                <w:spacing w:val="-2"/>
                <w:kern w:val="0"/>
                <w:sz w:val="18"/>
                <w:szCs w:val="18"/>
              </w:rPr>
              <w:t>不当な関与に当たるものと考えられる（法第109</w:t>
            </w:r>
            <w:r w:rsidR="005621F2">
              <w:rPr>
                <w:rFonts w:asciiTheme="minorEastAsia" w:eastAsiaTheme="minorEastAsia" w:hAnsiTheme="minorEastAsia" w:cs="ＭＳ ゴシック" w:hint="eastAsia"/>
                <w:spacing w:val="-2"/>
                <w:kern w:val="0"/>
                <w:sz w:val="18"/>
                <w:szCs w:val="18"/>
              </w:rPr>
              <w:t>条第5</w:t>
            </w:r>
            <w:r w:rsidRPr="00995F2D">
              <w:rPr>
                <w:rFonts w:asciiTheme="minorEastAsia" w:eastAsiaTheme="minorEastAsia" w:hAnsiTheme="minorEastAsia" w:cs="ＭＳ ゴシック" w:hint="eastAsia"/>
                <w:spacing w:val="-2"/>
                <w:kern w:val="0"/>
                <w:sz w:val="18"/>
                <w:szCs w:val="18"/>
              </w:rPr>
              <w:t>項（役員に関する規定））。</w:t>
            </w:r>
          </w:p>
          <w:p w14:paraId="44BBD84B" w14:textId="77777777" w:rsidR="00C32F23" w:rsidRPr="00C32F23" w:rsidRDefault="00C32F23" w:rsidP="00C32F23">
            <w:pPr>
              <w:autoSpaceDE w:val="0"/>
              <w:autoSpaceDN w:val="0"/>
              <w:adjustRightInd w:val="0"/>
              <w:ind w:left="96" w:hangingChars="100" w:hanging="96"/>
              <w:rPr>
                <w:rFonts w:asciiTheme="minorEastAsia" w:eastAsiaTheme="minorEastAsia" w:hAnsiTheme="minorEastAsia" w:cs="ＭＳ ゴシック"/>
                <w:spacing w:val="-2"/>
                <w:kern w:val="0"/>
                <w:sz w:val="10"/>
                <w:szCs w:val="18"/>
              </w:rPr>
            </w:pPr>
          </w:p>
          <w:p w14:paraId="75658A49" w14:textId="558EE768" w:rsidR="00BF207F" w:rsidRPr="00995F2D" w:rsidRDefault="00BF207F" w:rsidP="00453D38">
            <w:pPr>
              <w:autoSpaceDE w:val="0"/>
              <w:autoSpaceDN w:val="0"/>
              <w:adjustRightInd w:val="0"/>
              <w:spacing w:line="200" w:lineRule="exact"/>
              <w:ind w:left="176" w:hangingChars="100" w:hanging="176"/>
              <w:rPr>
                <w:rFonts w:asciiTheme="minorEastAsia" w:eastAsiaTheme="minorEastAsia" w:hAnsiTheme="minorEastAsia" w:cs="ＭＳ ゴシック"/>
                <w:spacing w:val="-2"/>
                <w:kern w:val="0"/>
                <w:sz w:val="18"/>
                <w:szCs w:val="18"/>
              </w:rPr>
            </w:pPr>
            <w:r w:rsidRPr="00995F2D">
              <w:rPr>
                <w:rFonts w:asciiTheme="minorEastAsia" w:eastAsiaTheme="minorEastAsia" w:hAnsiTheme="minorEastAsia" w:cs="ＭＳ ゴシック" w:hint="eastAsia"/>
                <w:spacing w:val="-2"/>
                <w:kern w:val="0"/>
                <w:sz w:val="18"/>
                <w:szCs w:val="18"/>
              </w:rPr>
              <w:t xml:space="preserve">○　</w:t>
            </w:r>
            <w:r w:rsidR="00453D38">
              <w:rPr>
                <w:rFonts w:asciiTheme="minorEastAsia" w:eastAsiaTheme="minorEastAsia" w:hAnsiTheme="minorEastAsia" w:cs="ＭＳ ゴシック" w:hint="eastAsia"/>
                <w:spacing w:val="-2"/>
                <w:kern w:val="0"/>
                <w:sz w:val="18"/>
                <w:szCs w:val="18"/>
              </w:rPr>
              <w:t>評議員会の役割の重要性に鑑み、実際に評議員会に参加できない者</w:t>
            </w:r>
            <w:r w:rsidR="009438B9">
              <w:rPr>
                <w:rFonts w:asciiTheme="minorEastAsia" w:eastAsiaTheme="minorEastAsia" w:hAnsiTheme="minorEastAsia" w:cs="ＭＳ ゴシック" w:hint="eastAsia"/>
                <w:spacing w:val="-2"/>
                <w:kern w:val="0"/>
                <w:sz w:val="18"/>
                <w:szCs w:val="18"/>
              </w:rPr>
              <w:t>などが</w:t>
            </w:r>
            <w:r w:rsidR="00453D38">
              <w:rPr>
                <w:rFonts w:asciiTheme="minorEastAsia" w:eastAsiaTheme="minorEastAsia" w:hAnsiTheme="minorEastAsia" w:cs="ＭＳ ゴシック" w:hint="eastAsia"/>
                <w:spacing w:val="-2"/>
                <w:kern w:val="0"/>
                <w:sz w:val="18"/>
                <w:szCs w:val="18"/>
              </w:rPr>
              <w:t>選任</w:t>
            </w:r>
            <w:r w:rsidR="009438B9">
              <w:rPr>
                <w:rFonts w:asciiTheme="minorEastAsia" w:eastAsiaTheme="minorEastAsia" w:hAnsiTheme="minorEastAsia" w:cs="ＭＳ ゴシック" w:hint="eastAsia"/>
                <w:spacing w:val="-2"/>
                <w:kern w:val="0"/>
                <w:sz w:val="18"/>
                <w:szCs w:val="18"/>
              </w:rPr>
              <w:t>された</w:t>
            </w:r>
            <w:r w:rsidR="00453D38">
              <w:rPr>
                <w:rFonts w:asciiTheme="minorEastAsia" w:eastAsiaTheme="minorEastAsia" w:hAnsiTheme="minorEastAsia" w:cs="ＭＳ ゴシック" w:hint="eastAsia"/>
                <w:spacing w:val="-2"/>
                <w:kern w:val="0"/>
                <w:sz w:val="18"/>
                <w:szCs w:val="18"/>
              </w:rPr>
              <w:t>結果、</w:t>
            </w:r>
            <w:r w:rsidRPr="00995F2D">
              <w:rPr>
                <w:rFonts w:asciiTheme="minorEastAsia" w:eastAsiaTheme="minorEastAsia" w:hAnsiTheme="minorEastAsia" w:cs="ＭＳ ゴシック" w:hint="eastAsia"/>
                <w:spacing w:val="-2"/>
                <w:kern w:val="0"/>
                <w:sz w:val="18"/>
                <w:szCs w:val="18"/>
              </w:rPr>
              <w:t>評議員会を欠席することとなることは適当ではない</w:t>
            </w:r>
            <w:r w:rsidR="00453D38">
              <w:rPr>
                <w:rFonts w:asciiTheme="minorEastAsia" w:eastAsiaTheme="minorEastAsia" w:hAnsiTheme="minorEastAsia" w:cs="ＭＳ ゴシック" w:hint="eastAsia"/>
                <w:spacing w:val="-2"/>
                <w:kern w:val="0"/>
                <w:sz w:val="18"/>
                <w:szCs w:val="18"/>
              </w:rPr>
              <w:t>。評議員として不適当と</w:t>
            </w:r>
            <w:r w:rsidRPr="00995F2D">
              <w:rPr>
                <w:rFonts w:asciiTheme="minorEastAsia" w:eastAsiaTheme="minorEastAsia" w:hAnsiTheme="minorEastAsia" w:cs="ＭＳ ゴシック" w:hint="eastAsia"/>
                <w:spacing w:val="-2"/>
                <w:kern w:val="0"/>
                <w:sz w:val="18"/>
                <w:szCs w:val="18"/>
              </w:rPr>
              <w:t>判断</w:t>
            </w:r>
            <w:r w:rsidR="00453D38">
              <w:rPr>
                <w:rFonts w:asciiTheme="minorEastAsia" w:eastAsiaTheme="minorEastAsia" w:hAnsiTheme="minorEastAsia" w:cs="ＭＳ ゴシック" w:hint="eastAsia"/>
                <w:spacing w:val="-2"/>
                <w:kern w:val="0"/>
                <w:sz w:val="18"/>
                <w:szCs w:val="18"/>
              </w:rPr>
              <w:t>される</w:t>
            </w:r>
            <w:r w:rsidRPr="00995F2D">
              <w:rPr>
                <w:rFonts w:asciiTheme="minorEastAsia" w:eastAsiaTheme="minorEastAsia" w:hAnsiTheme="minorEastAsia" w:cs="ＭＳ ゴシック" w:hint="eastAsia"/>
                <w:spacing w:val="-2"/>
                <w:kern w:val="0"/>
                <w:sz w:val="18"/>
                <w:szCs w:val="18"/>
              </w:rPr>
              <w:t>基準</w:t>
            </w:r>
            <w:r w:rsidR="00453D38">
              <w:rPr>
                <w:rFonts w:asciiTheme="minorEastAsia" w:eastAsiaTheme="minorEastAsia" w:hAnsiTheme="minorEastAsia" w:cs="ＭＳ ゴシック" w:hint="eastAsia"/>
                <w:spacing w:val="-2"/>
                <w:kern w:val="0"/>
                <w:sz w:val="18"/>
                <w:szCs w:val="18"/>
              </w:rPr>
              <w:t>は、</w:t>
            </w:r>
            <w:r w:rsidRPr="00995F2D">
              <w:rPr>
                <w:rFonts w:asciiTheme="minorEastAsia" w:eastAsiaTheme="minorEastAsia" w:hAnsiTheme="minorEastAsia" w:cs="ＭＳ ゴシック" w:hint="eastAsia"/>
                <w:spacing w:val="-2"/>
                <w:kern w:val="0"/>
                <w:sz w:val="18"/>
                <w:szCs w:val="18"/>
              </w:rPr>
              <w:t>原則として</w:t>
            </w:r>
            <w:r w:rsidR="00453D38">
              <w:rPr>
                <w:rFonts w:asciiTheme="minorEastAsia" w:eastAsiaTheme="minorEastAsia" w:hAnsiTheme="minorEastAsia" w:cs="ＭＳ ゴシック" w:hint="eastAsia"/>
                <w:spacing w:val="-2"/>
                <w:kern w:val="0"/>
                <w:sz w:val="18"/>
                <w:szCs w:val="18"/>
              </w:rPr>
              <w:t>以下の</w:t>
            </w:r>
            <w:r w:rsidR="005A7E37">
              <w:rPr>
                <w:rFonts w:asciiTheme="minorEastAsia" w:eastAsiaTheme="minorEastAsia" w:hAnsiTheme="minorEastAsia" w:cs="ＭＳ ゴシック" w:hint="eastAsia"/>
                <w:spacing w:val="-2"/>
                <w:kern w:val="0"/>
                <w:sz w:val="18"/>
                <w:szCs w:val="18"/>
              </w:rPr>
              <w:t>とお</w:t>
            </w:r>
            <w:r w:rsidR="00453D38">
              <w:rPr>
                <w:rFonts w:asciiTheme="minorEastAsia" w:eastAsiaTheme="minorEastAsia" w:hAnsiTheme="minorEastAsia" w:cs="ＭＳ ゴシック" w:hint="eastAsia"/>
                <w:spacing w:val="-2"/>
                <w:kern w:val="0"/>
                <w:sz w:val="18"/>
                <w:szCs w:val="18"/>
              </w:rPr>
              <w:t>り。</w:t>
            </w:r>
          </w:p>
          <w:p w14:paraId="537718F1" w14:textId="77777777" w:rsidR="00BF207F" w:rsidRPr="00995F2D" w:rsidRDefault="00BF207F" w:rsidP="00E77E8F">
            <w:pPr>
              <w:autoSpaceDE w:val="0"/>
              <w:autoSpaceDN w:val="0"/>
              <w:adjustRightInd w:val="0"/>
              <w:spacing w:line="200" w:lineRule="exact"/>
              <w:ind w:firstLineChars="105" w:firstLine="185"/>
              <w:rPr>
                <w:rFonts w:asciiTheme="minorEastAsia" w:eastAsiaTheme="minorEastAsia" w:hAnsiTheme="minorEastAsia" w:cs="ＭＳ ゴシック"/>
                <w:spacing w:val="-2"/>
                <w:kern w:val="0"/>
                <w:sz w:val="18"/>
                <w:szCs w:val="18"/>
              </w:rPr>
            </w:pPr>
            <w:r w:rsidRPr="00995F2D">
              <w:rPr>
                <w:rFonts w:asciiTheme="minorEastAsia" w:eastAsiaTheme="minorEastAsia" w:hAnsiTheme="minorEastAsia" w:cs="ＭＳ ゴシック" w:hint="eastAsia"/>
                <w:spacing w:val="-2"/>
                <w:kern w:val="0"/>
                <w:sz w:val="18"/>
                <w:szCs w:val="18"/>
              </w:rPr>
              <w:t>・</w:t>
            </w:r>
            <w:r w:rsidR="00723BA9" w:rsidRPr="00723BA9">
              <w:rPr>
                <w:rFonts w:asciiTheme="minorEastAsia" w:eastAsiaTheme="minorEastAsia" w:hAnsiTheme="minorEastAsia" w:cs="ＭＳ ゴシック" w:hint="eastAsia"/>
                <w:spacing w:val="-2"/>
                <w:kern w:val="0"/>
                <w:sz w:val="18"/>
                <w:szCs w:val="18"/>
              </w:rPr>
              <w:t>前年度から当該年度までの間における</w:t>
            </w:r>
            <w:r w:rsidRPr="00995F2D">
              <w:rPr>
                <w:rFonts w:asciiTheme="minorEastAsia" w:eastAsiaTheme="minorEastAsia" w:hAnsiTheme="minorEastAsia" w:cs="ＭＳ ゴシック" w:hint="eastAsia"/>
                <w:spacing w:val="-2"/>
                <w:kern w:val="0"/>
                <w:sz w:val="18"/>
                <w:szCs w:val="18"/>
              </w:rPr>
              <w:t>評議員会を全て欠席している者であること</w:t>
            </w:r>
          </w:p>
          <w:p w14:paraId="1B04AA4C" w14:textId="77777777" w:rsidR="00E77E8F" w:rsidRDefault="005621F2" w:rsidP="00E77E8F">
            <w:pPr>
              <w:autoSpaceDE w:val="0"/>
              <w:autoSpaceDN w:val="0"/>
              <w:adjustRightInd w:val="0"/>
              <w:spacing w:line="200" w:lineRule="exact"/>
              <w:ind w:leftChars="53" w:left="111" w:firstLineChars="39" w:firstLine="69"/>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w:t>
            </w:r>
            <w:r w:rsidR="00E77E8F" w:rsidRPr="00E77E8F">
              <w:rPr>
                <w:rFonts w:asciiTheme="minorEastAsia" w:eastAsiaTheme="minorEastAsia" w:hAnsiTheme="minorEastAsia" w:cs="ＭＳ ゴシック" w:hint="eastAsia"/>
                <w:spacing w:val="-2"/>
                <w:kern w:val="0"/>
                <w:sz w:val="18"/>
                <w:szCs w:val="18"/>
              </w:rPr>
              <w:t>前年度から当該年度までの間における</w:t>
            </w:r>
            <w:r>
              <w:rPr>
                <w:rFonts w:asciiTheme="minorEastAsia" w:eastAsiaTheme="minorEastAsia" w:hAnsiTheme="minorEastAsia" w:cs="ＭＳ ゴシック" w:hint="eastAsia"/>
                <w:spacing w:val="-2"/>
                <w:kern w:val="0"/>
                <w:sz w:val="18"/>
                <w:szCs w:val="18"/>
              </w:rPr>
              <w:t>評議員会の開催が1</w:t>
            </w:r>
            <w:r w:rsidR="00BF207F" w:rsidRPr="00995F2D">
              <w:rPr>
                <w:rFonts w:asciiTheme="minorEastAsia" w:eastAsiaTheme="minorEastAsia" w:hAnsiTheme="minorEastAsia" w:cs="ＭＳ ゴシック" w:hint="eastAsia"/>
                <w:spacing w:val="-2"/>
                <w:kern w:val="0"/>
                <w:sz w:val="18"/>
                <w:szCs w:val="18"/>
              </w:rPr>
              <w:t>回のみである場合には</w:t>
            </w:r>
            <w:r w:rsidR="00E94414">
              <w:rPr>
                <w:rFonts w:asciiTheme="minorEastAsia" w:eastAsiaTheme="minorEastAsia" w:hAnsiTheme="minorEastAsia" w:cs="ＭＳ ゴシック" w:hint="eastAsia"/>
                <w:spacing w:val="-2"/>
                <w:kern w:val="0"/>
                <w:sz w:val="18"/>
                <w:szCs w:val="18"/>
              </w:rPr>
              <w:t>、</w:t>
            </w:r>
            <w:r>
              <w:rPr>
                <w:rFonts w:asciiTheme="minorEastAsia" w:eastAsiaTheme="minorEastAsia" w:hAnsiTheme="minorEastAsia" w:cs="ＭＳ ゴシック" w:hint="eastAsia"/>
                <w:spacing w:val="-2"/>
                <w:kern w:val="0"/>
                <w:sz w:val="18"/>
                <w:szCs w:val="18"/>
              </w:rPr>
              <w:t>直近2</w:t>
            </w:r>
            <w:r w:rsidR="00BF207F" w:rsidRPr="00995F2D">
              <w:rPr>
                <w:rFonts w:asciiTheme="minorEastAsia" w:eastAsiaTheme="minorEastAsia" w:hAnsiTheme="minorEastAsia" w:cs="ＭＳ ゴシック" w:hint="eastAsia"/>
                <w:spacing w:val="-2"/>
                <w:kern w:val="0"/>
                <w:sz w:val="18"/>
                <w:szCs w:val="18"/>
              </w:rPr>
              <w:t>回の評議員会を欠席している者</w:t>
            </w:r>
          </w:p>
          <w:p w14:paraId="1D05E9CC" w14:textId="77777777" w:rsidR="00CF2453" w:rsidRDefault="00E77E8F" w:rsidP="00E77E8F">
            <w:pPr>
              <w:autoSpaceDE w:val="0"/>
              <w:autoSpaceDN w:val="0"/>
              <w:adjustRightInd w:val="0"/>
              <w:spacing w:line="200" w:lineRule="exact"/>
              <w:ind w:leftChars="126" w:left="265" w:firstLineChars="55" w:firstLine="97"/>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spacing w:val="-2"/>
                <w:kern w:val="0"/>
                <w:sz w:val="18"/>
                <w:szCs w:val="18"/>
              </w:rPr>
              <w:t>で</w:t>
            </w:r>
            <w:r w:rsidR="00BF207F" w:rsidRPr="00995F2D">
              <w:rPr>
                <w:rFonts w:asciiTheme="minorEastAsia" w:eastAsiaTheme="minorEastAsia" w:hAnsiTheme="minorEastAsia" w:cs="ＭＳ ゴシック" w:hint="eastAsia"/>
                <w:spacing w:val="-2"/>
                <w:kern w:val="0"/>
                <w:sz w:val="18"/>
                <w:szCs w:val="18"/>
              </w:rPr>
              <w:t>あること</w:t>
            </w:r>
            <w:r w:rsidR="00CF2453" w:rsidRPr="00CF2453">
              <w:rPr>
                <w:rFonts w:asciiTheme="minorEastAsia" w:eastAsiaTheme="minorEastAsia" w:hAnsiTheme="minorEastAsia" w:cs="ＭＳ ゴシック" w:hint="eastAsia"/>
                <w:kern w:val="0"/>
                <w:sz w:val="18"/>
              </w:rPr>
              <w:t>（決議の省略を行った場合は、出席とみなして差し</w:t>
            </w:r>
            <w:r w:rsidR="00CF2453">
              <w:rPr>
                <w:rFonts w:asciiTheme="minorEastAsia" w:eastAsiaTheme="minorEastAsia" w:hAnsiTheme="minorEastAsia" w:cs="ＭＳ ゴシック" w:hint="eastAsia"/>
                <w:kern w:val="0"/>
                <w:sz w:val="18"/>
              </w:rPr>
              <w:t>支えない。）</w:t>
            </w:r>
          </w:p>
          <w:p w14:paraId="06E6F5D4" w14:textId="77777777" w:rsidR="00C32F23" w:rsidRPr="00C32F23" w:rsidRDefault="00C32F23" w:rsidP="00C32F23">
            <w:pPr>
              <w:autoSpaceDE w:val="0"/>
              <w:autoSpaceDN w:val="0"/>
              <w:adjustRightInd w:val="0"/>
              <w:rPr>
                <w:rFonts w:asciiTheme="minorEastAsia" w:eastAsiaTheme="minorEastAsia" w:hAnsiTheme="minorEastAsia" w:cs="ＭＳ ゴシック"/>
                <w:kern w:val="0"/>
                <w:sz w:val="10"/>
              </w:rPr>
            </w:pPr>
          </w:p>
        </w:tc>
      </w:tr>
      <w:tr w:rsidR="00995F2D" w:rsidRPr="00CF59F1" w14:paraId="4C63D4C8" w14:textId="77777777" w:rsidTr="00A87F74">
        <w:trPr>
          <w:trHeight w:val="2703"/>
          <w:jc w:val="center"/>
        </w:trPr>
        <w:tc>
          <w:tcPr>
            <w:tcW w:w="4111" w:type="dxa"/>
            <w:tcBorders>
              <w:top w:val="nil"/>
              <w:bottom w:val="single" w:sz="4" w:space="0" w:color="auto"/>
            </w:tcBorders>
          </w:tcPr>
          <w:p w14:paraId="4D7F863F" w14:textId="77777777" w:rsidR="007F199F" w:rsidRDefault="007F199F" w:rsidP="007F199F">
            <w:pPr>
              <w:autoSpaceDE w:val="0"/>
              <w:autoSpaceDN w:val="0"/>
              <w:adjustRightInd w:val="0"/>
              <w:spacing w:line="200" w:lineRule="exact"/>
              <w:ind w:left="180" w:hangingChars="100" w:hanging="180"/>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 xml:space="preserve">○　</w:t>
            </w:r>
            <w:r w:rsidRPr="007F199F">
              <w:rPr>
                <w:rFonts w:asciiTheme="minorEastAsia" w:eastAsiaTheme="minorEastAsia" w:hAnsiTheme="minorEastAsia" w:cs="ＭＳ ゴシック" w:hint="eastAsia"/>
                <w:kern w:val="0"/>
                <w:sz w:val="18"/>
                <w:szCs w:val="18"/>
              </w:rPr>
              <w:t>評議員の数は定款で定めた理事の員数を超える数でなければならない</w:t>
            </w:r>
            <w:r>
              <w:rPr>
                <w:rFonts w:asciiTheme="minorEastAsia" w:eastAsiaTheme="minorEastAsia" w:hAnsiTheme="minorEastAsia" w:cs="ＭＳ ゴシック" w:hint="eastAsia"/>
                <w:kern w:val="0"/>
                <w:sz w:val="18"/>
                <w:szCs w:val="18"/>
              </w:rPr>
              <w:t>。</w:t>
            </w:r>
          </w:p>
          <w:p w14:paraId="304DFEF2" w14:textId="5C1E636A" w:rsidR="0093532A" w:rsidRPr="00555C1C" w:rsidRDefault="0093532A" w:rsidP="0093532A">
            <w:pPr>
              <w:autoSpaceDE w:val="0"/>
              <w:autoSpaceDN w:val="0"/>
              <w:adjustRightInd w:val="0"/>
              <w:spacing w:line="200" w:lineRule="exact"/>
              <w:ind w:left="180" w:hangingChars="100" w:hanging="180"/>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 xml:space="preserve">　　なお、定款で定めた評議員の員数が定款で定めた理事の員数を超えていればよいということではなく、在任する評議員の人数が定款で定めた理事の員数及び在任する理事の人数を超えていなければ</w:t>
            </w:r>
            <w:r w:rsidR="005A7E37">
              <w:rPr>
                <w:rFonts w:asciiTheme="minorEastAsia" w:eastAsiaTheme="minorEastAsia" w:hAnsiTheme="minorEastAsia" w:cs="ＭＳ ゴシック" w:hint="eastAsia"/>
                <w:kern w:val="0"/>
                <w:sz w:val="18"/>
                <w:szCs w:val="18"/>
              </w:rPr>
              <w:t>なら</w:t>
            </w:r>
            <w:r>
              <w:rPr>
                <w:rFonts w:asciiTheme="minorEastAsia" w:eastAsiaTheme="minorEastAsia" w:hAnsiTheme="minorEastAsia" w:cs="ＭＳ ゴシック" w:hint="eastAsia"/>
                <w:kern w:val="0"/>
                <w:sz w:val="18"/>
                <w:szCs w:val="18"/>
              </w:rPr>
              <w:t>ない。</w:t>
            </w:r>
          </w:p>
        </w:tc>
        <w:tc>
          <w:tcPr>
            <w:tcW w:w="1984" w:type="dxa"/>
            <w:tcBorders>
              <w:top w:val="single" w:sz="4" w:space="0" w:color="auto"/>
            </w:tcBorders>
          </w:tcPr>
          <w:p w14:paraId="3B3A5E82" w14:textId="77777777" w:rsidR="00440693" w:rsidRDefault="00440693" w:rsidP="00F672C0">
            <w:pPr>
              <w:autoSpaceDE w:val="0"/>
              <w:autoSpaceDN w:val="0"/>
              <w:adjustRightInd w:val="0"/>
              <w:spacing w:line="200" w:lineRule="exact"/>
              <w:jc w:val="left"/>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w:t>
            </w:r>
            <w:r w:rsidR="00E94414">
              <w:rPr>
                <w:rFonts w:asciiTheme="minorEastAsia" w:eastAsiaTheme="minorEastAsia" w:hAnsiTheme="minorEastAsia" w:cs="ＭＳ ゴシック" w:hint="eastAsia"/>
                <w:kern w:val="0"/>
                <w:sz w:val="18"/>
                <w:szCs w:val="18"/>
              </w:rPr>
              <w:t>定款</w:t>
            </w:r>
          </w:p>
          <w:p w14:paraId="49487DD6" w14:textId="77777777" w:rsidR="00555C1C" w:rsidRDefault="00440693" w:rsidP="00F672C0">
            <w:pPr>
              <w:autoSpaceDE w:val="0"/>
              <w:autoSpaceDN w:val="0"/>
              <w:adjustRightInd w:val="0"/>
              <w:spacing w:line="200" w:lineRule="exact"/>
              <w:jc w:val="left"/>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w:t>
            </w:r>
            <w:r w:rsidR="00E94414">
              <w:rPr>
                <w:rFonts w:asciiTheme="minorEastAsia" w:eastAsiaTheme="minorEastAsia" w:hAnsiTheme="minorEastAsia" w:cs="ＭＳ ゴシック" w:hint="eastAsia"/>
                <w:kern w:val="0"/>
                <w:sz w:val="18"/>
                <w:szCs w:val="18"/>
              </w:rPr>
              <w:t>評議員名簿</w:t>
            </w:r>
          </w:p>
          <w:p w14:paraId="7D10680F" w14:textId="77777777" w:rsidR="00555C1C" w:rsidRDefault="00440693" w:rsidP="00F672C0">
            <w:pPr>
              <w:autoSpaceDE w:val="0"/>
              <w:autoSpaceDN w:val="0"/>
              <w:adjustRightInd w:val="0"/>
              <w:spacing w:line="200" w:lineRule="exact"/>
              <w:jc w:val="left"/>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w:t>
            </w:r>
            <w:r w:rsidR="00384D8B">
              <w:rPr>
                <w:rFonts w:asciiTheme="minorEastAsia" w:eastAsiaTheme="minorEastAsia" w:hAnsiTheme="minorEastAsia" w:cs="ＭＳ ゴシック" w:hint="eastAsia"/>
                <w:kern w:val="0"/>
                <w:sz w:val="18"/>
                <w:szCs w:val="18"/>
              </w:rPr>
              <w:t>役員等名簿</w:t>
            </w:r>
          </w:p>
          <w:p w14:paraId="7975082C" w14:textId="77777777" w:rsidR="00440693" w:rsidRDefault="00440693" w:rsidP="00F672C0">
            <w:pPr>
              <w:autoSpaceDE w:val="0"/>
              <w:autoSpaceDN w:val="0"/>
              <w:adjustRightInd w:val="0"/>
              <w:spacing w:line="200" w:lineRule="exact"/>
              <w:ind w:left="180" w:rightChars="-48" w:right="-101" w:hangingChars="100" w:hanging="180"/>
              <w:jc w:val="left"/>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w:t>
            </w:r>
            <w:r w:rsidR="00555C1C" w:rsidRPr="00555C1C">
              <w:rPr>
                <w:rFonts w:asciiTheme="minorEastAsia" w:eastAsiaTheme="minorEastAsia" w:hAnsiTheme="minorEastAsia" w:cs="ＭＳ ゴシック" w:hint="eastAsia"/>
                <w:kern w:val="0"/>
                <w:sz w:val="18"/>
                <w:szCs w:val="18"/>
              </w:rPr>
              <w:t>評議員の選任に関する書類</w:t>
            </w:r>
          </w:p>
          <w:p w14:paraId="19C78296" w14:textId="77777777" w:rsidR="0011581A" w:rsidRDefault="00555C1C" w:rsidP="00F672C0">
            <w:pPr>
              <w:autoSpaceDE w:val="0"/>
              <w:autoSpaceDN w:val="0"/>
              <w:adjustRightInd w:val="0"/>
              <w:spacing w:line="200" w:lineRule="exact"/>
              <w:ind w:left="160" w:hangingChars="100" w:hanging="160"/>
              <w:jc w:val="left"/>
              <w:rPr>
                <w:rFonts w:asciiTheme="minorEastAsia" w:eastAsiaTheme="minorEastAsia" w:hAnsiTheme="minorEastAsia" w:cs="ＭＳ ゴシック"/>
                <w:kern w:val="0"/>
                <w:sz w:val="18"/>
                <w:szCs w:val="18"/>
              </w:rPr>
            </w:pPr>
            <w:r w:rsidRPr="0011581A">
              <w:rPr>
                <w:rFonts w:asciiTheme="minorEastAsia" w:eastAsiaTheme="minorEastAsia" w:hAnsiTheme="minorEastAsia" w:cs="ＭＳ ゴシック" w:hint="eastAsia"/>
                <w:kern w:val="0"/>
                <w:sz w:val="16"/>
                <w:szCs w:val="18"/>
              </w:rPr>
              <w:t>（評議員選任・解任委員会の議事録</w:t>
            </w:r>
            <w:r w:rsidR="00E94414">
              <w:rPr>
                <w:rFonts w:asciiTheme="minorEastAsia" w:eastAsiaTheme="minorEastAsia" w:hAnsiTheme="minorEastAsia" w:cs="ＭＳ ゴシック" w:hint="eastAsia"/>
                <w:kern w:val="0"/>
                <w:sz w:val="16"/>
                <w:szCs w:val="18"/>
              </w:rPr>
              <w:t>、</w:t>
            </w:r>
            <w:r w:rsidRPr="0011581A">
              <w:rPr>
                <w:rFonts w:asciiTheme="minorEastAsia" w:eastAsiaTheme="minorEastAsia" w:hAnsiTheme="minorEastAsia" w:cs="ＭＳ ゴシック" w:hint="eastAsia"/>
                <w:kern w:val="0"/>
                <w:sz w:val="16"/>
                <w:szCs w:val="18"/>
              </w:rPr>
              <w:t>委嘱状</w:t>
            </w:r>
            <w:r w:rsidR="00E94414">
              <w:rPr>
                <w:rFonts w:asciiTheme="minorEastAsia" w:eastAsiaTheme="minorEastAsia" w:hAnsiTheme="minorEastAsia" w:cs="ＭＳ ゴシック" w:hint="eastAsia"/>
                <w:kern w:val="0"/>
                <w:sz w:val="16"/>
                <w:szCs w:val="18"/>
              </w:rPr>
              <w:t>、</w:t>
            </w:r>
            <w:r w:rsidRPr="0011581A">
              <w:rPr>
                <w:rFonts w:asciiTheme="minorEastAsia" w:eastAsiaTheme="minorEastAsia" w:hAnsiTheme="minorEastAsia" w:cs="ＭＳ ゴシック" w:hint="eastAsia"/>
                <w:kern w:val="0"/>
                <w:sz w:val="16"/>
                <w:szCs w:val="18"/>
              </w:rPr>
              <w:t>就任承諾書等）</w:t>
            </w:r>
          </w:p>
          <w:p w14:paraId="15E97F0C" w14:textId="77777777" w:rsidR="00440693" w:rsidRDefault="00440693" w:rsidP="00F672C0">
            <w:pPr>
              <w:autoSpaceDE w:val="0"/>
              <w:autoSpaceDN w:val="0"/>
              <w:adjustRightInd w:val="0"/>
              <w:spacing w:line="200" w:lineRule="exact"/>
              <w:ind w:left="180" w:rightChars="-31" w:right="-65" w:hangingChars="100" w:hanging="180"/>
              <w:jc w:val="left"/>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w:t>
            </w:r>
            <w:r w:rsidR="00555C1C" w:rsidRPr="00555C1C">
              <w:rPr>
                <w:rFonts w:asciiTheme="minorEastAsia" w:eastAsiaTheme="minorEastAsia" w:hAnsiTheme="minorEastAsia" w:cs="ＭＳ ゴシック" w:hint="eastAsia"/>
                <w:kern w:val="0"/>
                <w:sz w:val="18"/>
                <w:szCs w:val="18"/>
              </w:rPr>
              <w:t>理事の選任・解任等に関する書類</w:t>
            </w:r>
          </w:p>
          <w:p w14:paraId="39BBBEEF" w14:textId="77777777" w:rsidR="00995F2D" w:rsidRPr="00555C1C" w:rsidRDefault="00555C1C" w:rsidP="00F672C0">
            <w:pPr>
              <w:autoSpaceDE w:val="0"/>
              <w:autoSpaceDN w:val="0"/>
              <w:adjustRightInd w:val="0"/>
              <w:spacing w:line="200" w:lineRule="exact"/>
              <w:ind w:left="160" w:rightChars="-31" w:right="-65" w:hangingChars="100" w:hanging="160"/>
              <w:jc w:val="left"/>
              <w:rPr>
                <w:rFonts w:asciiTheme="minorEastAsia" w:eastAsiaTheme="minorEastAsia" w:hAnsiTheme="minorEastAsia" w:cs="ＭＳ ゴシック"/>
                <w:kern w:val="0"/>
                <w:sz w:val="18"/>
                <w:szCs w:val="18"/>
              </w:rPr>
            </w:pPr>
            <w:r w:rsidRPr="0011581A">
              <w:rPr>
                <w:rFonts w:asciiTheme="minorEastAsia" w:eastAsiaTheme="minorEastAsia" w:hAnsiTheme="minorEastAsia" w:cs="ＭＳ ゴシック" w:hint="eastAsia"/>
                <w:kern w:val="0"/>
                <w:sz w:val="16"/>
                <w:szCs w:val="18"/>
              </w:rPr>
              <w:t>（理事が選任された評議員会の議事録</w:t>
            </w:r>
            <w:r w:rsidR="00E94414">
              <w:rPr>
                <w:rFonts w:asciiTheme="minorEastAsia" w:eastAsiaTheme="minorEastAsia" w:hAnsiTheme="minorEastAsia" w:cs="ＭＳ ゴシック" w:hint="eastAsia"/>
                <w:kern w:val="0"/>
                <w:sz w:val="16"/>
                <w:szCs w:val="18"/>
              </w:rPr>
              <w:t>、</w:t>
            </w:r>
            <w:r w:rsidRPr="0011581A">
              <w:rPr>
                <w:rFonts w:asciiTheme="minorEastAsia" w:eastAsiaTheme="minorEastAsia" w:hAnsiTheme="minorEastAsia" w:cs="ＭＳ ゴシック" w:hint="eastAsia"/>
                <w:kern w:val="0"/>
                <w:sz w:val="16"/>
                <w:szCs w:val="18"/>
              </w:rPr>
              <w:t>委嘱状</w:t>
            </w:r>
            <w:r w:rsidR="00E94414">
              <w:rPr>
                <w:rFonts w:asciiTheme="minorEastAsia" w:eastAsiaTheme="minorEastAsia" w:hAnsiTheme="minorEastAsia" w:cs="ＭＳ ゴシック" w:hint="eastAsia"/>
                <w:kern w:val="0"/>
                <w:sz w:val="16"/>
                <w:szCs w:val="18"/>
              </w:rPr>
              <w:t>、</w:t>
            </w:r>
            <w:r w:rsidRPr="0011581A">
              <w:rPr>
                <w:rFonts w:asciiTheme="minorEastAsia" w:eastAsiaTheme="minorEastAsia" w:hAnsiTheme="minorEastAsia" w:cs="ＭＳ ゴシック" w:hint="eastAsia"/>
                <w:kern w:val="0"/>
                <w:sz w:val="16"/>
                <w:szCs w:val="18"/>
              </w:rPr>
              <w:t>就任承諾書等）</w:t>
            </w:r>
          </w:p>
        </w:tc>
        <w:tc>
          <w:tcPr>
            <w:tcW w:w="2396" w:type="dxa"/>
            <w:tcBorders>
              <w:top w:val="single" w:sz="4" w:space="0" w:color="auto"/>
            </w:tcBorders>
          </w:tcPr>
          <w:p w14:paraId="7298ACEA" w14:textId="77777777" w:rsidR="00995F2D" w:rsidRPr="00555C1C" w:rsidRDefault="00560208" w:rsidP="00555C1C">
            <w:pPr>
              <w:autoSpaceDE w:val="0"/>
              <w:autoSpaceDN w:val="0"/>
              <w:adjustRightInd w:val="0"/>
              <w:spacing w:line="240" w:lineRule="exact"/>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w:t>
            </w:r>
            <w:r w:rsidR="00555C1C" w:rsidRPr="00555C1C">
              <w:rPr>
                <w:rFonts w:asciiTheme="minorEastAsia" w:eastAsiaTheme="minorEastAsia" w:hAnsiTheme="minorEastAsia" w:cs="ＭＳ ゴシック" w:hint="eastAsia"/>
                <w:kern w:val="0"/>
                <w:sz w:val="18"/>
                <w:szCs w:val="18"/>
              </w:rPr>
              <w:t>法第40</w:t>
            </w:r>
            <w:r>
              <w:rPr>
                <w:rFonts w:asciiTheme="minorEastAsia" w:eastAsiaTheme="minorEastAsia" w:hAnsiTheme="minorEastAsia" w:cs="ＭＳ ゴシック" w:hint="eastAsia"/>
                <w:kern w:val="0"/>
                <w:sz w:val="18"/>
                <w:szCs w:val="18"/>
              </w:rPr>
              <w:t>条第3</w:t>
            </w:r>
            <w:r w:rsidR="00555C1C" w:rsidRPr="00555C1C">
              <w:rPr>
                <w:rFonts w:asciiTheme="minorEastAsia" w:eastAsiaTheme="minorEastAsia" w:hAnsiTheme="minorEastAsia" w:cs="ＭＳ ゴシック" w:hint="eastAsia"/>
                <w:kern w:val="0"/>
                <w:sz w:val="18"/>
                <w:szCs w:val="18"/>
              </w:rPr>
              <w:t>項</w:t>
            </w:r>
          </w:p>
        </w:tc>
        <w:tc>
          <w:tcPr>
            <w:tcW w:w="1435" w:type="dxa"/>
            <w:tcBorders>
              <w:top w:val="single" w:sz="4" w:space="0" w:color="auto"/>
            </w:tcBorders>
          </w:tcPr>
          <w:p w14:paraId="662E81E5" w14:textId="77777777" w:rsidR="00555C1C" w:rsidRPr="00555C1C" w:rsidRDefault="00555C1C" w:rsidP="00555C1C">
            <w:pPr>
              <w:autoSpaceDE w:val="0"/>
              <w:autoSpaceDN w:val="0"/>
              <w:adjustRightInd w:val="0"/>
              <w:spacing w:line="240" w:lineRule="exact"/>
              <w:rPr>
                <w:rFonts w:asciiTheme="minorEastAsia" w:eastAsiaTheme="minorEastAsia" w:hAnsiTheme="minorEastAsia" w:cs="ＭＳ ゴシック"/>
                <w:kern w:val="0"/>
                <w:sz w:val="18"/>
                <w:szCs w:val="18"/>
              </w:rPr>
            </w:pPr>
            <w:r w:rsidRPr="00555C1C">
              <w:rPr>
                <w:rFonts w:asciiTheme="minorEastAsia" w:eastAsiaTheme="minorEastAsia" w:hAnsiTheme="minorEastAsia" w:cs="ＭＳ ゴシック" w:hint="eastAsia"/>
                <w:kern w:val="0"/>
                <w:sz w:val="18"/>
                <w:szCs w:val="18"/>
              </w:rPr>
              <w:t>ｶﾞｲﾄﾞﾗｲﾝ</w:t>
            </w:r>
          </w:p>
          <w:p w14:paraId="213A15D2" w14:textId="77777777" w:rsidR="00555C1C" w:rsidRPr="00555C1C" w:rsidRDefault="00555C1C" w:rsidP="00555C1C">
            <w:pPr>
              <w:autoSpaceDE w:val="0"/>
              <w:autoSpaceDN w:val="0"/>
              <w:adjustRightInd w:val="0"/>
              <w:spacing w:line="240" w:lineRule="exact"/>
              <w:rPr>
                <w:rFonts w:asciiTheme="minorEastAsia" w:eastAsiaTheme="minorEastAsia" w:hAnsiTheme="minorEastAsia" w:cs="ＭＳ ゴシック"/>
                <w:kern w:val="0"/>
                <w:sz w:val="18"/>
                <w:szCs w:val="18"/>
              </w:rPr>
            </w:pPr>
            <w:r w:rsidRPr="00555C1C">
              <w:rPr>
                <w:rFonts w:asciiTheme="minorEastAsia" w:eastAsiaTheme="minorEastAsia" w:hAnsiTheme="minorEastAsia" w:cs="ＭＳ ゴシック" w:hint="eastAsia"/>
                <w:kern w:val="0"/>
                <w:sz w:val="18"/>
                <w:szCs w:val="18"/>
              </w:rPr>
              <w:t>(Ⅰ-3-(1)-3)</w:t>
            </w:r>
          </w:p>
        </w:tc>
      </w:tr>
    </w:tbl>
    <w:p w14:paraId="2CE6DF0A" w14:textId="77777777" w:rsidR="00BF207F" w:rsidRPr="00365A3C" w:rsidRDefault="00365A3C" w:rsidP="00BF207F">
      <w:pPr>
        <w:wordWrap w:val="0"/>
        <w:autoSpaceDE w:val="0"/>
        <w:autoSpaceDN w:val="0"/>
        <w:adjustRightInd w:val="0"/>
        <w:jc w:val="center"/>
        <w:rPr>
          <w:rFonts w:asciiTheme="minorEastAsia" w:eastAsiaTheme="minorEastAsia" w:hAnsiTheme="minorEastAsia" w:cs="ＭＳ ゴシック"/>
          <w:kern w:val="0"/>
          <w:sz w:val="20"/>
        </w:rPr>
      </w:pPr>
      <w:r w:rsidRPr="00365A3C">
        <w:rPr>
          <w:rFonts w:asciiTheme="minorEastAsia" w:eastAsiaTheme="minorEastAsia" w:hAnsiTheme="minorEastAsia" w:cs="ＭＳ ゴシック" w:hint="eastAsia"/>
          <w:kern w:val="0"/>
          <w:sz w:val="20"/>
        </w:rPr>
        <w:t>法１－６</w:t>
      </w:r>
    </w:p>
    <w:p w14:paraId="30074911" w14:textId="77777777" w:rsidR="00953851" w:rsidRPr="00BF207F" w:rsidRDefault="00953851"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3B7197EA" w14:textId="77777777" w:rsidTr="00BF207F">
        <w:trPr>
          <w:trHeight w:val="458"/>
          <w:jc w:val="center"/>
        </w:trPr>
        <w:tc>
          <w:tcPr>
            <w:tcW w:w="2016" w:type="dxa"/>
            <w:vAlign w:val="center"/>
          </w:tcPr>
          <w:p w14:paraId="228AE120"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kern w:val="0"/>
                <w:sz w:val="20"/>
              </w:rPr>
              <w:br w:type="page"/>
            </w:r>
            <w:r w:rsidRPr="00CF59F1">
              <w:rPr>
                <w:rFonts w:asciiTheme="minorEastAsia" w:eastAsiaTheme="minorEastAsia" w:hAnsiTheme="minorEastAsia" w:cs="ＭＳ ゴシック" w:hint="eastAsia"/>
                <w:kern w:val="0"/>
                <w:sz w:val="20"/>
              </w:rPr>
              <w:t>主　眼　事　項</w:t>
            </w:r>
          </w:p>
        </w:tc>
        <w:tc>
          <w:tcPr>
            <w:tcW w:w="6244" w:type="dxa"/>
            <w:vAlign w:val="center"/>
          </w:tcPr>
          <w:p w14:paraId="44EB5B32"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着　　　　　眼　　　　　点</w:t>
            </w:r>
          </w:p>
        </w:tc>
        <w:tc>
          <w:tcPr>
            <w:tcW w:w="1662" w:type="dxa"/>
            <w:vAlign w:val="center"/>
          </w:tcPr>
          <w:p w14:paraId="14166D73"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自己評価</w:t>
            </w:r>
          </w:p>
        </w:tc>
      </w:tr>
      <w:tr w:rsidR="00BF207F" w:rsidRPr="00BF207F" w14:paraId="78A48DFB" w14:textId="77777777" w:rsidTr="00BF207F">
        <w:trPr>
          <w:trHeight w:val="13953"/>
          <w:jc w:val="center"/>
        </w:trPr>
        <w:tc>
          <w:tcPr>
            <w:tcW w:w="2016" w:type="dxa"/>
          </w:tcPr>
          <w:p w14:paraId="0FDDBC42"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488BF80F" w14:textId="77777777" w:rsidR="00BF207F" w:rsidRPr="00CF59F1" w:rsidRDefault="00BF207F" w:rsidP="002E3F62">
            <w:pPr>
              <w:wordWrap w:val="0"/>
              <w:autoSpaceDE w:val="0"/>
              <w:autoSpaceDN w:val="0"/>
              <w:adjustRightInd w:val="0"/>
              <w:ind w:left="392" w:hangingChars="200" w:hanging="392"/>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spacing w:val="-2"/>
                <w:kern w:val="0"/>
                <w:sz w:val="20"/>
              </w:rPr>
              <w:t>（２）評議員会の招集・運営</w:t>
            </w:r>
          </w:p>
        </w:tc>
        <w:tc>
          <w:tcPr>
            <w:tcW w:w="6244" w:type="dxa"/>
          </w:tcPr>
          <w:p w14:paraId="3CB82740" w14:textId="77777777" w:rsidR="00BF207F" w:rsidRPr="00CF59F1" w:rsidRDefault="00BF207F" w:rsidP="00BF207F">
            <w:pPr>
              <w:autoSpaceDE w:val="0"/>
              <w:autoSpaceDN w:val="0"/>
              <w:adjustRightInd w:val="0"/>
              <w:rPr>
                <w:rFonts w:asciiTheme="minorEastAsia" w:eastAsiaTheme="minorEastAsia" w:hAnsiTheme="minorEastAsia" w:cs="ＭＳ ゴシック"/>
                <w:kern w:val="0"/>
                <w:sz w:val="20"/>
              </w:rPr>
            </w:pPr>
          </w:p>
          <w:p w14:paraId="7FC686E1" w14:textId="77777777" w:rsidR="00BF207F" w:rsidRPr="00FF3F7B" w:rsidRDefault="00BF207F" w:rsidP="00BF207F">
            <w:pPr>
              <w:autoSpaceDE w:val="0"/>
              <w:autoSpaceDN w:val="0"/>
              <w:adjustRightInd w:val="0"/>
              <w:rPr>
                <w:rFonts w:asciiTheme="minorEastAsia" w:eastAsiaTheme="minorEastAsia" w:hAnsiTheme="minorEastAsia" w:cs="ＭＳ ゴシック"/>
                <w:b/>
                <w:spacing w:val="-2"/>
                <w:kern w:val="0"/>
                <w:sz w:val="20"/>
              </w:rPr>
            </w:pPr>
            <w:r w:rsidRPr="00FF3F7B">
              <w:rPr>
                <w:rFonts w:asciiTheme="minorEastAsia" w:eastAsiaTheme="minorEastAsia" w:hAnsiTheme="minorEastAsia" w:cs="ＭＳ ゴシック" w:hint="eastAsia"/>
                <w:b/>
                <w:spacing w:val="-2"/>
                <w:kern w:val="0"/>
                <w:sz w:val="20"/>
              </w:rPr>
              <w:t>１　評議員会の招集</w:t>
            </w:r>
          </w:p>
          <w:p w14:paraId="7E3174A0" w14:textId="77777777" w:rsidR="00BF207F" w:rsidRPr="00921FD9" w:rsidRDefault="00BF207F" w:rsidP="00011DDD">
            <w:pPr>
              <w:ind w:firstLineChars="100" w:firstLine="201"/>
              <w:rPr>
                <w:rFonts w:asciiTheme="minorEastAsia" w:eastAsiaTheme="minorEastAsia" w:hAnsiTheme="minorEastAsia"/>
                <w:b/>
                <w:sz w:val="20"/>
              </w:rPr>
            </w:pPr>
            <w:r w:rsidRPr="00921FD9">
              <w:rPr>
                <w:rFonts w:asciiTheme="minorEastAsia" w:eastAsiaTheme="minorEastAsia" w:hAnsiTheme="minorEastAsia" w:hint="eastAsia"/>
                <w:b/>
                <w:sz w:val="20"/>
              </w:rPr>
              <w:t>(1) 評議員会の招集通知を期限までに評議員に発しているか。</w:t>
            </w:r>
          </w:p>
          <w:p w14:paraId="4A5406F3" w14:textId="77777777" w:rsidR="00BF207F" w:rsidRPr="00921FD9" w:rsidRDefault="00BF207F" w:rsidP="00BF207F">
            <w:pPr>
              <w:rPr>
                <w:rFonts w:asciiTheme="minorEastAsia" w:eastAsiaTheme="minorEastAsia" w:hAnsiTheme="minorEastAsia"/>
                <w:b/>
                <w:sz w:val="20"/>
              </w:rPr>
            </w:pPr>
          </w:p>
          <w:p w14:paraId="149B769D" w14:textId="5C6D2093" w:rsidR="00BF207F" w:rsidRPr="00921FD9" w:rsidRDefault="002823BC" w:rsidP="00BF207F">
            <w:pPr>
              <w:rPr>
                <w:rFonts w:asciiTheme="minorEastAsia" w:eastAsiaTheme="minorEastAsia" w:hAnsiTheme="minorEastAsia"/>
                <w:b/>
                <w:sz w:val="20"/>
              </w:rPr>
            </w:pPr>
            <w:r>
              <w:rPr>
                <w:rFonts w:asciiTheme="minorEastAsia" w:eastAsiaTheme="minorEastAsia" w:hAnsiTheme="minorEastAsia" w:hint="eastAsia"/>
                <w:b/>
                <w:sz w:val="20"/>
              </w:rPr>
              <w:t xml:space="preserve">　</w:t>
            </w:r>
            <w:r w:rsidR="00011DDD">
              <w:rPr>
                <w:rFonts w:asciiTheme="minorEastAsia" w:eastAsiaTheme="minorEastAsia" w:hAnsiTheme="minorEastAsia" w:hint="eastAsia"/>
                <w:b/>
                <w:sz w:val="20"/>
              </w:rPr>
              <w:t xml:space="preserve">　</w:t>
            </w:r>
            <w:r>
              <w:rPr>
                <w:rFonts w:asciiTheme="minorEastAsia" w:eastAsiaTheme="minorEastAsia" w:hAnsiTheme="minorEastAsia" w:hint="eastAsia"/>
                <w:b/>
                <w:sz w:val="20"/>
              </w:rPr>
              <w:t>令和</w:t>
            </w:r>
            <w:r w:rsidR="005A7E37">
              <w:rPr>
                <w:rFonts w:asciiTheme="minorEastAsia" w:eastAsiaTheme="minorEastAsia" w:hAnsiTheme="minorEastAsia" w:hint="eastAsia"/>
                <w:b/>
                <w:sz w:val="20"/>
              </w:rPr>
              <w:t>６</w:t>
            </w:r>
            <w:r>
              <w:rPr>
                <w:rFonts w:asciiTheme="minorEastAsia" w:eastAsiaTheme="minorEastAsia" w:hAnsiTheme="minorEastAsia" w:hint="eastAsia"/>
                <w:b/>
                <w:sz w:val="20"/>
              </w:rPr>
              <w:t>年定時評議員会開催日　　　　（</w:t>
            </w:r>
            <w:r w:rsidR="00D12BB2">
              <w:rPr>
                <w:rFonts w:asciiTheme="minorEastAsia" w:eastAsiaTheme="minorEastAsia" w:hAnsiTheme="minorEastAsia" w:hint="eastAsia"/>
                <w:b/>
                <w:sz w:val="20"/>
              </w:rPr>
              <w:t>令和</w:t>
            </w:r>
            <w:r>
              <w:rPr>
                <w:rFonts w:asciiTheme="minorEastAsia" w:eastAsiaTheme="minorEastAsia" w:hAnsiTheme="minorEastAsia" w:hint="eastAsia"/>
                <w:b/>
                <w:sz w:val="20"/>
              </w:rPr>
              <w:t xml:space="preserve">　年　　月　　日）</w:t>
            </w:r>
          </w:p>
          <w:p w14:paraId="2B2232D0" w14:textId="28E5BD22" w:rsidR="00BF207F" w:rsidRPr="002823BC" w:rsidRDefault="002823BC" w:rsidP="00BF207F">
            <w:pPr>
              <w:rPr>
                <w:rFonts w:asciiTheme="minorEastAsia" w:eastAsiaTheme="minorEastAsia" w:hAnsiTheme="minorEastAsia"/>
                <w:b/>
                <w:sz w:val="20"/>
              </w:rPr>
            </w:pPr>
            <w:r>
              <w:rPr>
                <w:rFonts w:asciiTheme="minorEastAsia" w:eastAsiaTheme="minorEastAsia" w:hAnsiTheme="minorEastAsia" w:hint="eastAsia"/>
                <w:b/>
                <w:sz w:val="20"/>
              </w:rPr>
              <w:t xml:space="preserve">　</w:t>
            </w:r>
            <w:r w:rsidR="00011DDD">
              <w:rPr>
                <w:rFonts w:asciiTheme="minorEastAsia" w:eastAsiaTheme="minorEastAsia" w:hAnsiTheme="minorEastAsia" w:hint="eastAsia"/>
                <w:b/>
                <w:sz w:val="20"/>
              </w:rPr>
              <w:t xml:space="preserve">　</w:t>
            </w:r>
            <w:r w:rsidR="009C648C">
              <w:rPr>
                <w:rFonts w:asciiTheme="minorEastAsia" w:eastAsiaTheme="minorEastAsia" w:hAnsiTheme="minorEastAsia" w:hint="eastAsia"/>
                <w:b/>
                <w:sz w:val="20"/>
              </w:rPr>
              <w:t>令和</w:t>
            </w:r>
            <w:r w:rsidR="005A7E37">
              <w:rPr>
                <w:rFonts w:asciiTheme="minorEastAsia" w:eastAsiaTheme="minorEastAsia" w:hAnsiTheme="minorEastAsia" w:hint="eastAsia"/>
                <w:b/>
                <w:sz w:val="20"/>
              </w:rPr>
              <w:t>６</w:t>
            </w:r>
            <w:r>
              <w:rPr>
                <w:rFonts w:asciiTheme="minorEastAsia" w:eastAsiaTheme="minorEastAsia" w:hAnsiTheme="minorEastAsia" w:hint="eastAsia"/>
                <w:b/>
                <w:sz w:val="20"/>
              </w:rPr>
              <w:t>年定時評議員会招集通知発送日（</w:t>
            </w:r>
            <w:r w:rsidR="00D12BB2">
              <w:rPr>
                <w:rFonts w:asciiTheme="minorEastAsia" w:eastAsiaTheme="minorEastAsia" w:hAnsiTheme="minorEastAsia" w:hint="eastAsia"/>
                <w:b/>
                <w:sz w:val="20"/>
              </w:rPr>
              <w:t>令和</w:t>
            </w:r>
            <w:r>
              <w:rPr>
                <w:rFonts w:asciiTheme="minorEastAsia" w:eastAsiaTheme="minorEastAsia" w:hAnsiTheme="minorEastAsia" w:hint="eastAsia"/>
                <w:b/>
                <w:sz w:val="20"/>
              </w:rPr>
              <w:t xml:space="preserve">　年　　月　　日）</w:t>
            </w:r>
          </w:p>
          <w:p w14:paraId="5A041DDE" w14:textId="77777777" w:rsidR="00BD2076" w:rsidRPr="00921FD9" w:rsidRDefault="002823BC" w:rsidP="00BF207F">
            <w:pPr>
              <w:rPr>
                <w:rFonts w:asciiTheme="minorEastAsia" w:eastAsiaTheme="minorEastAsia" w:hAnsiTheme="minorEastAsia"/>
                <w:b/>
                <w:sz w:val="20"/>
              </w:rPr>
            </w:pPr>
            <w:r>
              <w:rPr>
                <w:rFonts w:asciiTheme="minorEastAsia" w:eastAsiaTheme="minorEastAsia" w:hAnsiTheme="minorEastAsia" w:hint="eastAsia"/>
                <w:b/>
                <w:sz w:val="20"/>
              </w:rPr>
              <w:t xml:space="preserve">　　</w:t>
            </w:r>
            <w:r w:rsidR="00011DDD">
              <w:rPr>
                <w:rFonts w:asciiTheme="minorEastAsia" w:eastAsiaTheme="minorEastAsia" w:hAnsiTheme="minorEastAsia" w:hint="eastAsia"/>
                <w:b/>
                <w:sz w:val="20"/>
              </w:rPr>
              <w:t xml:space="preserve">　</w:t>
            </w:r>
            <w:r>
              <w:rPr>
                <w:rFonts w:asciiTheme="minorEastAsia" w:eastAsiaTheme="minorEastAsia" w:hAnsiTheme="minorEastAsia" w:hint="eastAsia"/>
                <w:b/>
                <w:sz w:val="20"/>
              </w:rPr>
              <w:t>※決議の省略を行った場合は記載不要</w:t>
            </w:r>
          </w:p>
          <w:p w14:paraId="6AFAB25A" w14:textId="77777777" w:rsidR="00BD2076" w:rsidRPr="00921FD9" w:rsidRDefault="00BD2076" w:rsidP="00BF207F">
            <w:pPr>
              <w:rPr>
                <w:rFonts w:asciiTheme="minorEastAsia" w:eastAsiaTheme="minorEastAsia" w:hAnsiTheme="minorEastAsia"/>
                <w:b/>
                <w:sz w:val="20"/>
              </w:rPr>
            </w:pPr>
          </w:p>
          <w:p w14:paraId="2E990555" w14:textId="77777777" w:rsidR="00BD2076" w:rsidRPr="00921FD9" w:rsidRDefault="00BD2076" w:rsidP="00BF207F">
            <w:pPr>
              <w:rPr>
                <w:rFonts w:asciiTheme="minorEastAsia" w:eastAsiaTheme="minorEastAsia" w:hAnsiTheme="minorEastAsia"/>
                <w:b/>
                <w:sz w:val="20"/>
              </w:rPr>
            </w:pPr>
          </w:p>
          <w:p w14:paraId="3F6E513D" w14:textId="77777777" w:rsidR="00BF207F" w:rsidRPr="00921FD9" w:rsidRDefault="00BF207F" w:rsidP="00011DDD">
            <w:pPr>
              <w:ind w:leftChars="100" w:left="411" w:hangingChars="100" w:hanging="201"/>
              <w:rPr>
                <w:rFonts w:asciiTheme="minorEastAsia" w:eastAsiaTheme="minorEastAsia" w:hAnsiTheme="minorEastAsia"/>
                <w:b/>
                <w:sz w:val="20"/>
              </w:rPr>
            </w:pPr>
            <w:r w:rsidRPr="00921FD9">
              <w:rPr>
                <w:rFonts w:asciiTheme="minorEastAsia" w:eastAsiaTheme="minorEastAsia" w:hAnsiTheme="minorEastAsia" w:hint="eastAsia"/>
                <w:b/>
                <w:sz w:val="20"/>
              </w:rPr>
              <w:t>(2) 招集通知に記載しなければならない事項は理事会の決議によっているか。</w:t>
            </w:r>
          </w:p>
          <w:p w14:paraId="062F7651" w14:textId="77777777" w:rsidR="00BF207F" w:rsidRPr="00921FD9" w:rsidRDefault="00BF207F" w:rsidP="00BF207F">
            <w:pPr>
              <w:rPr>
                <w:rFonts w:asciiTheme="minorEastAsia" w:eastAsiaTheme="minorEastAsia" w:hAnsiTheme="minorEastAsia"/>
                <w:b/>
                <w:sz w:val="20"/>
              </w:rPr>
            </w:pPr>
          </w:p>
          <w:p w14:paraId="65DABD24" w14:textId="77777777" w:rsidR="00BF207F" w:rsidRPr="00921FD9" w:rsidRDefault="00673CD6" w:rsidP="00BF207F">
            <w:pPr>
              <w:rPr>
                <w:rFonts w:asciiTheme="minorEastAsia" w:eastAsiaTheme="minorEastAsia" w:hAnsiTheme="minorEastAsia"/>
                <w:b/>
                <w:sz w:val="20"/>
              </w:rPr>
            </w:pPr>
            <w:r>
              <w:rPr>
                <w:rFonts w:asciiTheme="minorEastAsia" w:eastAsiaTheme="minorEastAsia" w:hAnsiTheme="minorEastAsia" w:hint="eastAsia"/>
                <w:b/>
                <w:sz w:val="20"/>
              </w:rPr>
              <w:t xml:space="preserve">　　理事会決議日　（令和　　年　　月　　日）</w:t>
            </w:r>
          </w:p>
          <w:p w14:paraId="1397055E" w14:textId="77777777" w:rsidR="00BD2076" w:rsidRPr="00921FD9" w:rsidRDefault="00BD2076" w:rsidP="00BF207F">
            <w:pPr>
              <w:rPr>
                <w:rFonts w:asciiTheme="minorEastAsia" w:eastAsiaTheme="minorEastAsia" w:hAnsiTheme="minorEastAsia"/>
                <w:b/>
                <w:sz w:val="20"/>
              </w:rPr>
            </w:pPr>
          </w:p>
          <w:p w14:paraId="23B5A138" w14:textId="77777777" w:rsidR="00BD2076" w:rsidRPr="00921FD9" w:rsidRDefault="00BD2076" w:rsidP="00BF207F">
            <w:pPr>
              <w:rPr>
                <w:rFonts w:asciiTheme="minorEastAsia" w:eastAsiaTheme="minorEastAsia" w:hAnsiTheme="minorEastAsia"/>
                <w:b/>
                <w:sz w:val="20"/>
              </w:rPr>
            </w:pPr>
          </w:p>
          <w:p w14:paraId="09F6B26B" w14:textId="77777777" w:rsidR="00BF207F" w:rsidRDefault="00BF207F" w:rsidP="00011DDD">
            <w:pPr>
              <w:ind w:leftChars="100" w:left="411" w:hangingChars="100" w:hanging="201"/>
              <w:rPr>
                <w:rFonts w:asciiTheme="minorEastAsia" w:eastAsiaTheme="minorEastAsia" w:hAnsiTheme="minorEastAsia"/>
                <w:b/>
                <w:sz w:val="20"/>
              </w:rPr>
            </w:pPr>
            <w:r w:rsidRPr="00921FD9">
              <w:rPr>
                <w:rFonts w:asciiTheme="minorEastAsia" w:eastAsiaTheme="minorEastAsia" w:hAnsiTheme="minorEastAsia" w:hint="eastAsia"/>
                <w:b/>
                <w:sz w:val="20"/>
              </w:rPr>
              <w:t>(3) 定時評議員会が毎会計年度終了後一定の時期に招集されているか。</w:t>
            </w:r>
          </w:p>
          <w:p w14:paraId="58277AE0" w14:textId="77777777" w:rsidR="00D74492" w:rsidRDefault="00D74492" w:rsidP="005E0E1E">
            <w:pPr>
              <w:wordWrap w:val="0"/>
              <w:autoSpaceDE w:val="0"/>
              <w:autoSpaceDN w:val="0"/>
              <w:adjustRightInd w:val="0"/>
              <w:rPr>
                <w:rFonts w:asciiTheme="minorEastAsia" w:eastAsiaTheme="minorEastAsia" w:hAnsiTheme="minorEastAsia" w:cs="ＭＳ ゴシック"/>
                <w:kern w:val="0"/>
                <w:sz w:val="20"/>
              </w:rPr>
            </w:pPr>
          </w:p>
          <w:p w14:paraId="7DA1D291" w14:textId="77777777" w:rsidR="005C47EE" w:rsidRPr="00CF59F1" w:rsidRDefault="005C47EE" w:rsidP="005E0E1E">
            <w:pPr>
              <w:wordWrap w:val="0"/>
              <w:autoSpaceDE w:val="0"/>
              <w:autoSpaceDN w:val="0"/>
              <w:adjustRightInd w:val="0"/>
              <w:rPr>
                <w:rFonts w:asciiTheme="minorEastAsia" w:eastAsiaTheme="minorEastAsia" w:hAnsiTheme="minorEastAsia" w:cs="ＭＳ ゴシック"/>
                <w:kern w:val="0"/>
                <w:sz w:val="20"/>
              </w:rPr>
            </w:pPr>
          </w:p>
          <w:p w14:paraId="4417F3CB" w14:textId="77777777" w:rsidR="005E0E1E" w:rsidRPr="00CF59F1" w:rsidRDefault="005E0E1E" w:rsidP="005E0E1E">
            <w:pPr>
              <w:wordWrap w:val="0"/>
              <w:autoSpaceDE w:val="0"/>
              <w:autoSpaceDN w:val="0"/>
              <w:adjustRightInd w:val="0"/>
              <w:rPr>
                <w:rFonts w:asciiTheme="minorEastAsia" w:eastAsiaTheme="minorEastAsia" w:hAnsiTheme="minorEastAsia" w:cs="ＭＳ ゴシック"/>
                <w:spacing w:val="-2"/>
                <w:kern w:val="0"/>
                <w:sz w:val="20"/>
              </w:rPr>
            </w:pPr>
            <w:r w:rsidRPr="00CF59F1">
              <w:rPr>
                <w:rFonts w:asciiTheme="minorEastAsia" w:eastAsiaTheme="minorEastAsia" w:hAnsiTheme="minorEastAsia" w:cs="ＭＳ ゴシック" w:hint="eastAsia"/>
                <w:spacing w:val="-2"/>
                <w:kern w:val="0"/>
                <w:sz w:val="20"/>
              </w:rPr>
              <w:t>２</w:t>
            </w:r>
            <w:r w:rsidR="002E3F62">
              <w:rPr>
                <w:rFonts w:asciiTheme="minorEastAsia" w:eastAsiaTheme="minorEastAsia" w:hAnsiTheme="minorEastAsia" w:cs="ＭＳ ゴシック" w:hint="eastAsia"/>
                <w:spacing w:val="-2"/>
                <w:kern w:val="0"/>
                <w:sz w:val="20"/>
              </w:rPr>
              <w:t xml:space="preserve">　</w:t>
            </w:r>
            <w:r w:rsidRPr="00CF59F1">
              <w:rPr>
                <w:rFonts w:asciiTheme="minorEastAsia" w:eastAsiaTheme="minorEastAsia" w:hAnsiTheme="minorEastAsia" w:cs="ＭＳ ゴシック" w:hint="eastAsia"/>
                <w:spacing w:val="-2"/>
                <w:kern w:val="0"/>
                <w:sz w:val="20"/>
              </w:rPr>
              <w:t>決議</w:t>
            </w:r>
          </w:p>
          <w:p w14:paraId="65F09AF8" w14:textId="77777777" w:rsidR="005E0E1E" w:rsidRPr="00CF59F1" w:rsidRDefault="005E0E1E" w:rsidP="00011DDD">
            <w:pPr>
              <w:ind w:leftChars="100" w:left="410" w:hangingChars="100" w:hanging="200"/>
              <w:rPr>
                <w:rFonts w:asciiTheme="minorEastAsia" w:eastAsiaTheme="minorEastAsia" w:hAnsiTheme="minorEastAsia"/>
                <w:sz w:val="20"/>
              </w:rPr>
            </w:pPr>
            <w:r w:rsidRPr="00CF59F1">
              <w:rPr>
                <w:rFonts w:asciiTheme="minorEastAsia" w:eastAsiaTheme="minorEastAsia" w:hAnsiTheme="minorEastAsia" w:hint="eastAsia"/>
                <w:sz w:val="20"/>
              </w:rPr>
              <w:t>(1) 決議に必要な数の評議員が出席し</w:t>
            </w:r>
            <w:r w:rsidR="00E94414">
              <w:rPr>
                <w:rFonts w:asciiTheme="minorEastAsia" w:eastAsiaTheme="minorEastAsia" w:hAnsiTheme="minorEastAsia" w:hint="eastAsia"/>
                <w:sz w:val="20"/>
              </w:rPr>
              <w:t>、</w:t>
            </w:r>
            <w:r w:rsidRPr="00CF59F1">
              <w:rPr>
                <w:rFonts w:asciiTheme="minorEastAsia" w:eastAsiaTheme="minorEastAsia" w:hAnsiTheme="minorEastAsia" w:hint="eastAsia"/>
                <w:sz w:val="20"/>
              </w:rPr>
              <w:t>必要な数の賛成をもって行われているか。</w:t>
            </w:r>
          </w:p>
          <w:p w14:paraId="5A760F55" w14:textId="77777777" w:rsidR="005E0E1E" w:rsidRPr="00CF59F1" w:rsidRDefault="005E0E1E" w:rsidP="005E0E1E">
            <w:pPr>
              <w:rPr>
                <w:rFonts w:asciiTheme="minorEastAsia" w:eastAsiaTheme="minorEastAsia" w:hAnsiTheme="minorEastAsia"/>
                <w:sz w:val="20"/>
              </w:rPr>
            </w:pPr>
          </w:p>
          <w:p w14:paraId="7E3717A7" w14:textId="77777777" w:rsidR="005E0E1E" w:rsidRDefault="005E0E1E" w:rsidP="005E0E1E">
            <w:pPr>
              <w:rPr>
                <w:rFonts w:asciiTheme="minorEastAsia" w:eastAsiaTheme="minorEastAsia" w:hAnsiTheme="minorEastAsia"/>
                <w:sz w:val="20"/>
              </w:rPr>
            </w:pPr>
          </w:p>
          <w:p w14:paraId="22935177" w14:textId="77777777" w:rsidR="00F543E5" w:rsidRDefault="00F543E5" w:rsidP="005E0E1E">
            <w:pPr>
              <w:rPr>
                <w:rFonts w:asciiTheme="minorEastAsia" w:eastAsiaTheme="minorEastAsia" w:hAnsiTheme="minorEastAsia"/>
                <w:sz w:val="20"/>
              </w:rPr>
            </w:pPr>
          </w:p>
          <w:p w14:paraId="08A8F602" w14:textId="77777777" w:rsidR="00F543E5" w:rsidRPr="00CF59F1" w:rsidRDefault="00F543E5" w:rsidP="005E0E1E">
            <w:pPr>
              <w:rPr>
                <w:rFonts w:asciiTheme="minorEastAsia" w:eastAsiaTheme="minorEastAsia" w:hAnsiTheme="minorEastAsia"/>
                <w:sz w:val="20"/>
              </w:rPr>
            </w:pPr>
          </w:p>
          <w:p w14:paraId="54F271E8" w14:textId="77777777" w:rsidR="005E0E1E" w:rsidRPr="00CF59F1" w:rsidRDefault="005E0E1E" w:rsidP="00011DDD">
            <w:pPr>
              <w:ind w:firstLineChars="100" w:firstLine="200"/>
              <w:rPr>
                <w:rFonts w:asciiTheme="minorEastAsia" w:eastAsiaTheme="minorEastAsia" w:hAnsiTheme="minorEastAsia"/>
                <w:sz w:val="20"/>
              </w:rPr>
            </w:pPr>
            <w:r w:rsidRPr="00CF59F1">
              <w:rPr>
                <w:rFonts w:asciiTheme="minorEastAsia" w:eastAsiaTheme="minorEastAsia" w:hAnsiTheme="minorEastAsia" w:hint="eastAsia"/>
                <w:sz w:val="20"/>
              </w:rPr>
              <w:t>(2) 決議が必要な事項について</w:t>
            </w:r>
            <w:r w:rsidR="00E94414">
              <w:rPr>
                <w:rFonts w:asciiTheme="minorEastAsia" w:eastAsiaTheme="minorEastAsia" w:hAnsiTheme="minorEastAsia" w:hint="eastAsia"/>
                <w:sz w:val="20"/>
              </w:rPr>
              <w:t>、</w:t>
            </w:r>
            <w:r w:rsidRPr="00CF59F1">
              <w:rPr>
                <w:rFonts w:asciiTheme="minorEastAsia" w:eastAsiaTheme="minorEastAsia" w:hAnsiTheme="minorEastAsia" w:hint="eastAsia"/>
                <w:sz w:val="20"/>
              </w:rPr>
              <w:t>決議が行われているか。</w:t>
            </w:r>
          </w:p>
          <w:p w14:paraId="7408C08C" w14:textId="77777777" w:rsidR="005E0E1E" w:rsidRPr="00CF59F1" w:rsidRDefault="005E0E1E" w:rsidP="005E0E1E">
            <w:pPr>
              <w:rPr>
                <w:rFonts w:asciiTheme="minorEastAsia" w:eastAsiaTheme="minorEastAsia" w:hAnsiTheme="minorEastAsia"/>
                <w:sz w:val="20"/>
              </w:rPr>
            </w:pPr>
          </w:p>
          <w:p w14:paraId="0ECFB0F3" w14:textId="77777777" w:rsidR="005E0E1E" w:rsidRPr="00CF59F1" w:rsidRDefault="005E0E1E" w:rsidP="005E0E1E">
            <w:pPr>
              <w:rPr>
                <w:rFonts w:asciiTheme="minorEastAsia" w:eastAsiaTheme="minorEastAsia" w:hAnsiTheme="minorEastAsia"/>
                <w:sz w:val="20"/>
              </w:rPr>
            </w:pPr>
          </w:p>
          <w:p w14:paraId="50C417F1" w14:textId="77777777" w:rsidR="005E0E1E" w:rsidRPr="00CF59F1" w:rsidRDefault="005E0E1E" w:rsidP="005E0E1E">
            <w:pPr>
              <w:rPr>
                <w:rFonts w:asciiTheme="minorEastAsia" w:eastAsiaTheme="minorEastAsia" w:hAnsiTheme="minorEastAsia"/>
                <w:sz w:val="20"/>
              </w:rPr>
            </w:pPr>
          </w:p>
          <w:p w14:paraId="0DD76533" w14:textId="77777777" w:rsidR="005E0E1E" w:rsidRPr="00CF59F1" w:rsidRDefault="005E0E1E" w:rsidP="00011DDD">
            <w:pPr>
              <w:ind w:firstLineChars="100" w:firstLine="200"/>
              <w:rPr>
                <w:rFonts w:asciiTheme="minorEastAsia" w:eastAsiaTheme="minorEastAsia" w:hAnsiTheme="minorEastAsia"/>
                <w:sz w:val="20"/>
              </w:rPr>
            </w:pPr>
            <w:r w:rsidRPr="00CF59F1">
              <w:rPr>
                <w:rFonts w:asciiTheme="minorEastAsia" w:eastAsiaTheme="minorEastAsia" w:hAnsiTheme="minorEastAsia" w:hint="eastAsia"/>
                <w:sz w:val="20"/>
              </w:rPr>
              <w:t>(3) 特別決議は必要数の賛成をもって行われているか。</w:t>
            </w:r>
          </w:p>
          <w:p w14:paraId="1B52178B" w14:textId="77777777" w:rsidR="005E0E1E" w:rsidRDefault="005E0E1E" w:rsidP="005E0E1E">
            <w:pPr>
              <w:rPr>
                <w:rFonts w:asciiTheme="minorEastAsia" w:eastAsiaTheme="minorEastAsia" w:hAnsiTheme="minorEastAsia"/>
                <w:sz w:val="20"/>
              </w:rPr>
            </w:pPr>
          </w:p>
          <w:p w14:paraId="375DE3F2" w14:textId="77777777" w:rsidR="00A83329" w:rsidRPr="00CF59F1" w:rsidRDefault="00A83329" w:rsidP="005E0E1E">
            <w:pPr>
              <w:rPr>
                <w:rFonts w:asciiTheme="minorEastAsia" w:eastAsiaTheme="minorEastAsia" w:hAnsiTheme="minorEastAsia"/>
                <w:sz w:val="20"/>
              </w:rPr>
            </w:pPr>
          </w:p>
          <w:p w14:paraId="27FE9A73" w14:textId="77777777" w:rsidR="005E0E1E" w:rsidRPr="00CF59F1" w:rsidRDefault="005E0E1E" w:rsidP="005E0E1E">
            <w:pPr>
              <w:rPr>
                <w:rFonts w:asciiTheme="minorEastAsia" w:eastAsiaTheme="minorEastAsia" w:hAnsiTheme="minorEastAsia"/>
                <w:sz w:val="20"/>
              </w:rPr>
            </w:pPr>
          </w:p>
          <w:p w14:paraId="6D77F7F4" w14:textId="77777777" w:rsidR="005E0E1E" w:rsidRPr="00CF59F1" w:rsidRDefault="005E0E1E" w:rsidP="005E0E1E">
            <w:pPr>
              <w:rPr>
                <w:rFonts w:asciiTheme="minorEastAsia" w:eastAsiaTheme="minorEastAsia" w:hAnsiTheme="minorEastAsia"/>
                <w:sz w:val="20"/>
              </w:rPr>
            </w:pPr>
          </w:p>
          <w:p w14:paraId="2E70451A" w14:textId="77777777" w:rsidR="005E0E1E" w:rsidRPr="00CF59F1" w:rsidRDefault="005E0E1E" w:rsidP="00011DDD">
            <w:pPr>
              <w:ind w:leftChars="100" w:left="410" w:hangingChars="100" w:hanging="200"/>
              <w:rPr>
                <w:rFonts w:asciiTheme="minorEastAsia" w:eastAsiaTheme="minorEastAsia" w:hAnsiTheme="minorEastAsia"/>
                <w:sz w:val="20"/>
              </w:rPr>
            </w:pPr>
            <w:r w:rsidRPr="00CF59F1">
              <w:rPr>
                <w:rFonts w:asciiTheme="minorEastAsia" w:eastAsiaTheme="minorEastAsia" w:hAnsiTheme="minorEastAsia" w:hint="eastAsia"/>
                <w:sz w:val="20"/>
              </w:rPr>
              <w:t>(4) 決議について特別の利害関係を有する評議員が議決に加わっていないか。</w:t>
            </w:r>
          </w:p>
          <w:p w14:paraId="2417BADB" w14:textId="77777777" w:rsidR="005E0E1E" w:rsidRDefault="005E0E1E" w:rsidP="005E0E1E">
            <w:pPr>
              <w:wordWrap w:val="0"/>
              <w:autoSpaceDE w:val="0"/>
              <w:autoSpaceDN w:val="0"/>
              <w:adjustRightInd w:val="0"/>
              <w:rPr>
                <w:rFonts w:asciiTheme="minorEastAsia" w:eastAsiaTheme="minorEastAsia" w:hAnsiTheme="minorEastAsia"/>
                <w:sz w:val="20"/>
              </w:rPr>
            </w:pPr>
          </w:p>
          <w:p w14:paraId="3D68372E" w14:textId="77777777" w:rsidR="00B9281C" w:rsidRDefault="00B9281C" w:rsidP="005E0E1E">
            <w:pPr>
              <w:wordWrap w:val="0"/>
              <w:autoSpaceDE w:val="0"/>
              <w:autoSpaceDN w:val="0"/>
              <w:adjustRightInd w:val="0"/>
              <w:rPr>
                <w:rFonts w:asciiTheme="minorEastAsia" w:eastAsiaTheme="minorEastAsia" w:hAnsiTheme="minorEastAsia"/>
                <w:sz w:val="20"/>
              </w:rPr>
            </w:pPr>
          </w:p>
          <w:p w14:paraId="6219AE75" w14:textId="77777777" w:rsidR="00B9281C" w:rsidRDefault="00B9281C" w:rsidP="005E0E1E">
            <w:pPr>
              <w:wordWrap w:val="0"/>
              <w:autoSpaceDE w:val="0"/>
              <w:autoSpaceDN w:val="0"/>
              <w:adjustRightInd w:val="0"/>
              <w:rPr>
                <w:rFonts w:asciiTheme="minorEastAsia" w:eastAsiaTheme="minorEastAsia" w:hAnsiTheme="minorEastAsia"/>
                <w:sz w:val="20"/>
              </w:rPr>
            </w:pPr>
          </w:p>
          <w:p w14:paraId="0E46BB0A" w14:textId="77777777" w:rsidR="00B9281C" w:rsidRDefault="00B9281C" w:rsidP="005E0E1E">
            <w:pPr>
              <w:wordWrap w:val="0"/>
              <w:autoSpaceDE w:val="0"/>
              <w:autoSpaceDN w:val="0"/>
              <w:adjustRightInd w:val="0"/>
              <w:rPr>
                <w:rFonts w:asciiTheme="minorEastAsia" w:eastAsiaTheme="minorEastAsia" w:hAnsiTheme="minorEastAsia"/>
                <w:sz w:val="20"/>
              </w:rPr>
            </w:pPr>
          </w:p>
          <w:p w14:paraId="4A821DC3" w14:textId="77777777" w:rsidR="00B9281C" w:rsidRDefault="00B9281C" w:rsidP="005E0E1E">
            <w:pPr>
              <w:wordWrap w:val="0"/>
              <w:autoSpaceDE w:val="0"/>
              <w:autoSpaceDN w:val="0"/>
              <w:adjustRightInd w:val="0"/>
              <w:rPr>
                <w:rFonts w:asciiTheme="minorEastAsia" w:eastAsiaTheme="minorEastAsia" w:hAnsiTheme="minorEastAsia"/>
                <w:sz w:val="20"/>
              </w:rPr>
            </w:pPr>
          </w:p>
          <w:p w14:paraId="7CBCA557" w14:textId="77777777" w:rsidR="00B9281C" w:rsidRDefault="00B9281C" w:rsidP="005E0E1E">
            <w:pPr>
              <w:wordWrap w:val="0"/>
              <w:autoSpaceDE w:val="0"/>
              <w:autoSpaceDN w:val="0"/>
              <w:adjustRightInd w:val="0"/>
              <w:rPr>
                <w:rFonts w:asciiTheme="minorEastAsia" w:eastAsiaTheme="minorEastAsia" w:hAnsiTheme="minorEastAsia"/>
                <w:sz w:val="20"/>
              </w:rPr>
            </w:pPr>
          </w:p>
          <w:p w14:paraId="6C200333" w14:textId="77777777" w:rsidR="00B9281C" w:rsidRDefault="00B9281C" w:rsidP="005E0E1E">
            <w:pPr>
              <w:wordWrap w:val="0"/>
              <w:autoSpaceDE w:val="0"/>
              <w:autoSpaceDN w:val="0"/>
              <w:adjustRightInd w:val="0"/>
              <w:rPr>
                <w:rFonts w:asciiTheme="minorEastAsia" w:eastAsiaTheme="minorEastAsia" w:hAnsiTheme="minorEastAsia"/>
                <w:sz w:val="20"/>
              </w:rPr>
            </w:pPr>
          </w:p>
          <w:p w14:paraId="23279A77" w14:textId="77777777" w:rsidR="00B9281C" w:rsidRPr="00CF59F1" w:rsidRDefault="00B9281C" w:rsidP="005E0E1E">
            <w:pPr>
              <w:wordWrap w:val="0"/>
              <w:autoSpaceDE w:val="0"/>
              <w:autoSpaceDN w:val="0"/>
              <w:adjustRightInd w:val="0"/>
              <w:rPr>
                <w:rFonts w:asciiTheme="minorEastAsia" w:eastAsiaTheme="minorEastAsia" w:hAnsiTheme="minorEastAsia"/>
                <w:sz w:val="20"/>
              </w:rPr>
            </w:pPr>
          </w:p>
          <w:p w14:paraId="415D801A" w14:textId="77777777" w:rsidR="005E0E1E" w:rsidRDefault="005E0E1E" w:rsidP="00011DDD">
            <w:pPr>
              <w:wordWrap w:val="0"/>
              <w:autoSpaceDE w:val="0"/>
              <w:autoSpaceDN w:val="0"/>
              <w:adjustRightInd w:val="0"/>
              <w:ind w:leftChars="100" w:left="410" w:hangingChars="100" w:hanging="200"/>
              <w:rPr>
                <w:rFonts w:asciiTheme="minorEastAsia" w:eastAsiaTheme="minorEastAsia" w:hAnsiTheme="minorEastAsia"/>
                <w:sz w:val="20"/>
              </w:rPr>
            </w:pPr>
            <w:r w:rsidRPr="00CF59F1">
              <w:rPr>
                <w:rFonts w:asciiTheme="minorEastAsia" w:eastAsiaTheme="minorEastAsia" w:hAnsiTheme="minorEastAsia" w:hint="eastAsia"/>
                <w:sz w:val="20"/>
              </w:rPr>
              <w:t>(5) 評議員会の決議があったとみなされた場合（決議を省略した場合）や評議員会への報告があったとみなされた場合（報告を省略した場合）に</w:t>
            </w:r>
            <w:r w:rsidR="00E94414">
              <w:rPr>
                <w:rFonts w:asciiTheme="minorEastAsia" w:eastAsiaTheme="minorEastAsia" w:hAnsiTheme="minorEastAsia" w:hint="eastAsia"/>
                <w:sz w:val="20"/>
              </w:rPr>
              <w:t>、</w:t>
            </w:r>
            <w:r w:rsidRPr="00CF59F1">
              <w:rPr>
                <w:rFonts w:asciiTheme="minorEastAsia" w:eastAsiaTheme="minorEastAsia" w:hAnsiTheme="minorEastAsia" w:hint="eastAsia"/>
                <w:sz w:val="20"/>
              </w:rPr>
              <w:t>評議員の全員の書面又は電磁的記録による同意の意思表示があるか。</w:t>
            </w:r>
          </w:p>
          <w:p w14:paraId="3B083A1D" w14:textId="77777777" w:rsidR="005E0E1E" w:rsidRDefault="005E0E1E" w:rsidP="005E0E1E">
            <w:pPr>
              <w:wordWrap w:val="0"/>
              <w:autoSpaceDE w:val="0"/>
              <w:autoSpaceDN w:val="0"/>
              <w:adjustRightInd w:val="0"/>
              <w:rPr>
                <w:rFonts w:asciiTheme="minorEastAsia" w:eastAsiaTheme="minorEastAsia" w:hAnsiTheme="minorEastAsia"/>
                <w:sz w:val="20"/>
              </w:rPr>
            </w:pPr>
          </w:p>
          <w:p w14:paraId="45AA4E1D" w14:textId="77777777" w:rsidR="005E0E1E" w:rsidRDefault="005E0E1E" w:rsidP="005E0E1E">
            <w:pPr>
              <w:wordWrap w:val="0"/>
              <w:autoSpaceDE w:val="0"/>
              <w:autoSpaceDN w:val="0"/>
              <w:adjustRightInd w:val="0"/>
              <w:rPr>
                <w:rFonts w:asciiTheme="minorEastAsia" w:eastAsiaTheme="minorEastAsia" w:hAnsiTheme="minorEastAsia"/>
                <w:sz w:val="20"/>
              </w:rPr>
            </w:pPr>
            <w:r>
              <w:rPr>
                <w:rFonts w:asciiTheme="minorEastAsia" w:eastAsiaTheme="minorEastAsia" w:hAnsiTheme="minorEastAsia" w:hint="eastAsia"/>
                <w:sz w:val="20"/>
              </w:rPr>
              <w:t xml:space="preserve">　</w:t>
            </w:r>
            <w:r w:rsidR="00B01CAE">
              <w:rPr>
                <w:rFonts w:asciiTheme="minorEastAsia" w:eastAsiaTheme="minorEastAsia" w:hAnsiTheme="minorEastAsia" w:hint="eastAsia"/>
                <w:sz w:val="20"/>
              </w:rPr>
              <w:t xml:space="preserve">　</w:t>
            </w:r>
            <w:r>
              <w:rPr>
                <w:rFonts w:asciiTheme="minorEastAsia" w:eastAsiaTheme="minorEastAsia" w:hAnsiTheme="minorEastAsia" w:hint="eastAsia"/>
                <w:sz w:val="20"/>
              </w:rPr>
              <w:t>決議の省略または報告の省略があったとみなされた日</w:t>
            </w:r>
          </w:p>
          <w:p w14:paraId="318397BC" w14:textId="77777777" w:rsidR="005E0E1E" w:rsidRDefault="005E0E1E" w:rsidP="005E0E1E">
            <w:pPr>
              <w:wordWrap w:val="0"/>
              <w:autoSpaceDE w:val="0"/>
              <w:autoSpaceDN w:val="0"/>
              <w:adjustRightInd w:val="0"/>
              <w:ind w:firstLineChars="400" w:firstLine="800"/>
              <w:rPr>
                <w:rFonts w:asciiTheme="minorEastAsia" w:eastAsiaTheme="minorEastAsia" w:hAnsiTheme="minorEastAsia"/>
                <w:sz w:val="20"/>
              </w:rPr>
            </w:pPr>
            <w:r>
              <w:rPr>
                <w:rFonts w:asciiTheme="minorEastAsia" w:eastAsiaTheme="minorEastAsia" w:hAnsiTheme="minorEastAsia" w:hint="eastAsia"/>
                <w:sz w:val="20"/>
              </w:rPr>
              <w:t>（令和　　　　年　　　　月　　　　日）</w:t>
            </w:r>
          </w:p>
          <w:p w14:paraId="2060E20A" w14:textId="77777777" w:rsidR="005E0E1E" w:rsidRPr="00CF59F1" w:rsidRDefault="005E0E1E" w:rsidP="005E0E1E">
            <w:pPr>
              <w:ind w:firstLineChars="400" w:firstLine="800"/>
              <w:rPr>
                <w:rFonts w:asciiTheme="minorEastAsia" w:eastAsiaTheme="minorEastAsia" w:hAnsiTheme="minorEastAsia"/>
                <w:b/>
                <w:sz w:val="20"/>
              </w:rPr>
            </w:pPr>
            <w:r>
              <w:rPr>
                <w:rFonts w:asciiTheme="minorEastAsia" w:eastAsiaTheme="minorEastAsia" w:hAnsiTheme="minorEastAsia" w:hint="eastAsia"/>
                <w:sz w:val="20"/>
              </w:rPr>
              <w:t>（令和　　　　年　　　　月　　　　日）</w:t>
            </w:r>
          </w:p>
        </w:tc>
        <w:tc>
          <w:tcPr>
            <w:tcW w:w="1662" w:type="dxa"/>
          </w:tcPr>
          <w:p w14:paraId="3FCC4BD6" w14:textId="77777777" w:rsidR="00BF207F"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1B861F0B"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0361BBB9" w14:textId="77777777" w:rsidR="00BF207F" w:rsidRPr="002823BC" w:rsidRDefault="00BF207F" w:rsidP="00BF207F">
            <w:pPr>
              <w:autoSpaceDE w:val="0"/>
              <w:autoSpaceDN w:val="0"/>
              <w:adjustRightInd w:val="0"/>
              <w:jc w:val="center"/>
              <w:rPr>
                <w:rFonts w:asciiTheme="minorEastAsia" w:eastAsiaTheme="minorEastAsia" w:hAnsiTheme="minorEastAsia" w:cs="ＭＳ ゴシック"/>
                <w:b/>
                <w:kern w:val="0"/>
                <w:sz w:val="20"/>
              </w:rPr>
            </w:pPr>
            <w:r w:rsidRPr="002823BC">
              <w:rPr>
                <w:rFonts w:asciiTheme="minorEastAsia" w:eastAsiaTheme="minorEastAsia" w:hAnsiTheme="minorEastAsia" w:cs="ＭＳ ゴシック" w:hint="eastAsia"/>
                <w:b/>
                <w:kern w:val="0"/>
                <w:sz w:val="20"/>
              </w:rPr>
              <w:t>いる・いない</w:t>
            </w:r>
          </w:p>
          <w:p w14:paraId="576B49B3" w14:textId="77777777" w:rsidR="00BF207F" w:rsidRPr="002823BC"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49F73949" w14:textId="77777777" w:rsidR="00BF207F" w:rsidRPr="002823BC"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2C5D7685" w14:textId="77777777" w:rsidR="00BD2076" w:rsidRPr="002823BC" w:rsidRDefault="00BD2076" w:rsidP="00BF207F">
            <w:pPr>
              <w:autoSpaceDE w:val="0"/>
              <w:autoSpaceDN w:val="0"/>
              <w:adjustRightInd w:val="0"/>
              <w:jc w:val="center"/>
              <w:rPr>
                <w:rFonts w:asciiTheme="minorEastAsia" w:eastAsiaTheme="minorEastAsia" w:hAnsiTheme="minorEastAsia" w:cs="ＭＳ ゴシック"/>
                <w:b/>
                <w:kern w:val="0"/>
                <w:sz w:val="20"/>
              </w:rPr>
            </w:pPr>
          </w:p>
          <w:p w14:paraId="18988D5B" w14:textId="77777777" w:rsidR="00BD2076" w:rsidRPr="002823BC" w:rsidRDefault="00BD2076" w:rsidP="00BF207F">
            <w:pPr>
              <w:autoSpaceDE w:val="0"/>
              <w:autoSpaceDN w:val="0"/>
              <w:adjustRightInd w:val="0"/>
              <w:jc w:val="center"/>
              <w:rPr>
                <w:rFonts w:asciiTheme="minorEastAsia" w:eastAsiaTheme="minorEastAsia" w:hAnsiTheme="minorEastAsia" w:cs="ＭＳ ゴシック"/>
                <w:b/>
                <w:kern w:val="0"/>
                <w:sz w:val="20"/>
              </w:rPr>
            </w:pPr>
          </w:p>
          <w:p w14:paraId="2F73A903" w14:textId="77777777" w:rsidR="00BD2076" w:rsidRPr="002823BC" w:rsidRDefault="00BD2076" w:rsidP="00BF207F">
            <w:pPr>
              <w:autoSpaceDE w:val="0"/>
              <w:autoSpaceDN w:val="0"/>
              <w:adjustRightInd w:val="0"/>
              <w:jc w:val="center"/>
              <w:rPr>
                <w:rFonts w:asciiTheme="minorEastAsia" w:eastAsiaTheme="minorEastAsia" w:hAnsiTheme="minorEastAsia" w:cs="ＭＳ ゴシック"/>
                <w:b/>
                <w:kern w:val="0"/>
                <w:sz w:val="20"/>
              </w:rPr>
            </w:pPr>
          </w:p>
          <w:p w14:paraId="0327A07A" w14:textId="77777777" w:rsidR="00BF207F" w:rsidRPr="002823BC"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22440745" w14:textId="77777777" w:rsidR="00BF207F" w:rsidRPr="002823BC" w:rsidRDefault="00BF207F" w:rsidP="00BF207F">
            <w:pPr>
              <w:autoSpaceDE w:val="0"/>
              <w:autoSpaceDN w:val="0"/>
              <w:adjustRightInd w:val="0"/>
              <w:jc w:val="center"/>
              <w:rPr>
                <w:rFonts w:asciiTheme="minorEastAsia" w:eastAsiaTheme="minorEastAsia" w:hAnsiTheme="minorEastAsia" w:cs="ＭＳ ゴシック"/>
                <w:b/>
                <w:kern w:val="0"/>
                <w:sz w:val="20"/>
              </w:rPr>
            </w:pPr>
            <w:r w:rsidRPr="002823BC">
              <w:rPr>
                <w:rFonts w:asciiTheme="minorEastAsia" w:eastAsiaTheme="minorEastAsia" w:hAnsiTheme="minorEastAsia" w:cs="ＭＳ ゴシック" w:hint="eastAsia"/>
                <w:b/>
                <w:kern w:val="0"/>
                <w:sz w:val="20"/>
              </w:rPr>
              <w:t>いる・いない</w:t>
            </w:r>
          </w:p>
          <w:p w14:paraId="26D79639" w14:textId="77777777" w:rsidR="00BF207F" w:rsidRPr="002823BC"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37AABD02" w14:textId="77777777" w:rsidR="00BF207F" w:rsidRPr="002823BC"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2C21C753" w14:textId="77777777" w:rsidR="00BF207F" w:rsidRPr="002823BC"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26E88D93" w14:textId="77777777" w:rsidR="00BD2076" w:rsidRPr="002823BC" w:rsidRDefault="00BD2076" w:rsidP="00BF207F">
            <w:pPr>
              <w:autoSpaceDE w:val="0"/>
              <w:autoSpaceDN w:val="0"/>
              <w:adjustRightInd w:val="0"/>
              <w:jc w:val="center"/>
              <w:rPr>
                <w:rFonts w:asciiTheme="minorEastAsia" w:eastAsiaTheme="minorEastAsia" w:hAnsiTheme="minorEastAsia" w:cs="ＭＳ ゴシック"/>
                <w:b/>
                <w:kern w:val="0"/>
                <w:sz w:val="20"/>
              </w:rPr>
            </w:pPr>
          </w:p>
          <w:p w14:paraId="428C12C0" w14:textId="77777777" w:rsidR="00BD2076" w:rsidRPr="002823BC" w:rsidRDefault="00BD2076" w:rsidP="00BF207F">
            <w:pPr>
              <w:autoSpaceDE w:val="0"/>
              <w:autoSpaceDN w:val="0"/>
              <w:adjustRightInd w:val="0"/>
              <w:jc w:val="center"/>
              <w:rPr>
                <w:rFonts w:asciiTheme="minorEastAsia" w:eastAsiaTheme="minorEastAsia" w:hAnsiTheme="minorEastAsia" w:cs="ＭＳ ゴシック"/>
                <w:b/>
                <w:kern w:val="0"/>
                <w:sz w:val="20"/>
              </w:rPr>
            </w:pPr>
          </w:p>
          <w:p w14:paraId="12B81B22" w14:textId="77777777" w:rsidR="00BF207F" w:rsidRDefault="00BF207F" w:rsidP="00BD2076">
            <w:pPr>
              <w:autoSpaceDE w:val="0"/>
              <w:autoSpaceDN w:val="0"/>
              <w:adjustRightInd w:val="0"/>
              <w:jc w:val="center"/>
              <w:rPr>
                <w:rFonts w:asciiTheme="minorEastAsia" w:eastAsiaTheme="minorEastAsia" w:hAnsiTheme="minorEastAsia" w:cs="ＭＳ ゴシック"/>
                <w:kern w:val="0"/>
                <w:sz w:val="20"/>
              </w:rPr>
            </w:pPr>
            <w:r w:rsidRPr="002823BC">
              <w:rPr>
                <w:rFonts w:asciiTheme="minorEastAsia" w:eastAsiaTheme="minorEastAsia" w:hAnsiTheme="minorEastAsia" w:cs="ＭＳ ゴシック" w:hint="eastAsia"/>
                <w:b/>
                <w:kern w:val="0"/>
                <w:sz w:val="20"/>
              </w:rPr>
              <w:t>いる・いない</w:t>
            </w:r>
          </w:p>
          <w:p w14:paraId="3BF5907D" w14:textId="77777777" w:rsidR="005E0E1E" w:rsidRDefault="005E0E1E" w:rsidP="00BD2076">
            <w:pPr>
              <w:autoSpaceDE w:val="0"/>
              <w:autoSpaceDN w:val="0"/>
              <w:adjustRightInd w:val="0"/>
              <w:jc w:val="center"/>
              <w:rPr>
                <w:rFonts w:asciiTheme="minorEastAsia" w:eastAsiaTheme="minorEastAsia" w:hAnsiTheme="minorEastAsia" w:cs="ＭＳ ゴシック"/>
                <w:kern w:val="0"/>
                <w:sz w:val="20"/>
              </w:rPr>
            </w:pPr>
          </w:p>
          <w:p w14:paraId="56B4DA89" w14:textId="77777777" w:rsidR="005E0E1E" w:rsidRDefault="005E0E1E" w:rsidP="00BD2076">
            <w:pPr>
              <w:autoSpaceDE w:val="0"/>
              <w:autoSpaceDN w:val="0"/>
              <w:adjustRightInd w:val="0"/>
              <w:jc w:val="center"/>
              <w:rPr>
                <w:rFonts w:asciiTheme="minorEastAsia" w:eastAsiaTheme="minorEastAsia" w:hAnsiTheme="minorEastAsia" w:cs="ＭＳ ゴシック"/>
                <w:kern w:val="0"/>
                <w:sz w:val="20"/>
              </w:rPr>
            </w:pPr>
          </w:p>
          <w:p w14:paraId="73308C6A" w14:textId="77777777" w:rsidR="005C47EE" w:rsidRDefault="005C47EE" w:rsidP="00BD2076">
            <w:pPr>
              <w:autoSpaceDE w:val="0"/>
              <w:autoSpaceDN w:val="0"/>
              <w:adjustRightInd w:val="0"/>
              <w:jc w:val="center"/>
              <w:rPr>
                <w:rFonts w:asciiTheme="minorEastAsia" w:eastAsiaTheme="minorEastAsia" w:hAnsiTheme="minorEastAsia" w:cs="ＭＳ ゴシック"/>
                <w:kern w:val="0"/>
                <w:sz w:val="20"/>
              </w:rPr>
            </w:pPr>
          </w:p>
          <w:p w14:paraId="2887A5C3" w14:textId="77777777" w:rsidR="00D74492" w:rsidRDefault="00D74492" w:rsidP="00BD2076">
            <w:pPr>
              <w:autoSpaceDE w:val="0"/>
              <w:autoSpaceDN w:val="0"/>
              <w:adjustRightInd w:val="0"/>
              <w:jc w:val="center"/>
              <w:rPr>
                <w:rFonts w:asciiTheme="minorEastAsia" w:eastAsiaTheme="minorEastAsia" w:hAnsiTheme="minorEastAsia" w:cs="ＭＳ ゴシック"/>
                <w:kern w:val="0"/>
                <w:sz w:val="20"/>
              </w:rPr>
            </w:pPr>
          </w:p>
          <w:p w14:paraId="76EEE900" w14:textId="77777777" w:rsidR="005E0E1E" w:rsidRPr="00CF59F1" w:rsidRDefault="005E0E1E" w:rsidP="005E0E1E">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466DA9EC" w14:textId="77777777" w:rsidR="005E0E1E" w:rsidRPr="00CF59F1" w:rsidRDefault="005E0E1E" w:rsidP="005E0E1E">
            <w:pPr>
              <w:autoSpaceDE w:val="0"/>
              <w:autoSpaceDN w:val="0"/>
              <w:adjustRightInd w:val="0"/>
              <w:jc w:val="center"/>
              <w:rPr>
                <w:rFonts w:asciiTheme="minorEastAsia" w:eastAsiaTheme="minorEastAsia" w:hAnsiTheme="minorEastAsia" w:cs="ＭＳ ゴシック"/>
                <w:kern w:val="0"/>
                <w:sz w:val="20"/>
              </w:rPr>
            </w:pPr>
          </w:p>
          <w:p w14:paraId="781CA590" w14:textId="77777777" w:rsidR="005E0E1E" w:rsidRPr="00CF59F1" w:rsidRDefault="005E0E1E" w:rsidP="005E0E1E">
            <w:pPr>
              <w:autoSpaceDE w:val="0"/>
              <w:autoSpaceDN w:val="0"/>
              <w:adjustRightInd w:val="0"/>
              <w:jc w:val="center"/>
              <w:rPr>
                <w:rFonts w:asciiTheme="minorEastAsia" w:eastAsiaTheme="minorEastAsia" w:hAnsiTheme="minorEastAsia" w:cs="ＭＳ ゴシック"/>
                <w:kern w:val="0"/>
                <w:sz w:val="20"/>
              </w:rPr>
            </w:pPr>
          </w:p>
          <w:p w14:paraId="7E08758D" w14:textId="77777777" w:rsidR="005E0E1E" w:rsidRDefault="005E0E1E" w:rsidP="005E0E1E">
            <w:pPr>
              <w:autoSpaceDE w:val="0"/>
              <w:autoSpaceDN w:val="0"/>
              <w:adjustRightInd w:val="0"/>
              <w:jc w:val="center"/>
              <w:rPr>
                <w:rFonts w:asciiTheme="minorEastAsia" w:eastAsiaTheme="minorEastAsia" w:hAnsiTheme="minorEastAsia" w:cs="ＭＳ ゴシック"/>
                <w:kern w:val="0"/>
                <w:sz w:val="20"/>
              </w:rPr>
            </w:pPr>
          </w:p>
          <w:p w14:paraId="2592A653" w14:textId="77777777" w:rsidR="00F543E5" w:rsidRDefault="00F543E5" w:rsidP="005E0E1E">
            <w:pPr>
              <w:autoSpaceDE w:val="0"/>
              <w:autoSpaceDN w:val="0"/>
              <w:adjustRightInd w:val="0"/>
              <w:jc w:val="center"/>
              <w:rPr>
                <w:rFonts w:asciiTheme="minorEastAsia" w:eastAsiaTheme="minorEastAsia" w:hAnsiTheme="minorEastAsia" w:cs="ＭＳ ゴシック"/>
                <w:kern w:val="0"/>
                <w:sz w:val="20"/>
              </w:rPr>
            </w:pPr>
          </w:p>
          <w:p w14:paraId="06037AA0" w14:textId="77777777" w:rsidR="00F543E5" w:rsidRPr="00CF59F1" w:rsidRDefault="00F543E5" w:rsidP="005E0E1E">
            <w:pPr>
              <w:autoSpaceDE w:val="0"/>
              <w:autoSpaceDN w:val="0"/>
              <w:adjustRightInd w:val="0"/>
              <w:jc w:val="center"/>
              <w:rPr>
                <w:rFonts w:asciiTheme="minorEastAsia" w:eastAsiaTheme="minorEastAsia" w:hAnsiTheme="minorEastAsia" w:cs="ＭＳ ゴシック"/>
                <w:kern w:val="0"/>
                <w:sz w:val="20"/>
              </w:rPr>
            </w:pPr>
          </w:p>
          <w:p w14:paraId="4E83EFA4" w14:textId="77777777" w:rsidR="005E0E1E" w:rsidRPr="00CF59F1" w:rsidRDefault="005E0E1E" w:rsidP="005E0E1E">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368D442A" w14:textId="77777777" w:rsidR="005E0E1E" w:rsidRPr="00CF59F1" w:rsidRDefault="005E0E1E" w:rsidP="005E0E1E">
            <w:pPr>
              <w:autoSpaceDE w:val="0"/>
              <w:autoSpaceDN w:val="0"/>
              <w:adjustRightInd w:val="0"/>
              <w:jc w:val="center"/>
              <w:rPr>
                <w:rFonts w:asciiTheme="minorEastAsia" w:eastAsiaTheme="minorEastAsia" w:hAnsiTheme="minorEastAsia" w:cs="ＭＳ ゴシック"/>
                <w:kern w:val="0"/>
                <w:sz w:val="20"/>
              </w:rPr>
            </w:pPr>
          </w:p>
          <w:p w14:paraId="647CD413" w14:textId="77777777" w:rsidR="005E0E1E" w:rsidRPr="00CF59F1" w:rsidRDefault="005E0E1E" w:rsidP="005E0E1E">
            <w:pPr>
              <w:autoSpaceDE w:val="0"/>
              <w:autoSpaceDN w:val="0"/>
              <w:adjustRightInd w:val="0"/>
              <w:jc w:val="center"/>
              <w:rPr>
                <w:rFonts w:asciiTheme="minorEastAsia" w:eastAsiaTheme="minorEastAsia" w:hAnsiTheme="minorEastAsia" w:cs="ＭＳ ゴシック"/>
                <w:kern w:val="0"/>
                <w:sz w:val="20"/>
              </w:rPr>
            </w:pPr>
          </w:p>
          <w:p w14:paraId="23E0CE6C" w14:textId="77777777" w:rsidR="005E0E1E" w:rsidRPr="00CF59F1" w:rsidRDefault="005E0E1E" w:rsidP="005E0E1E">
            <w:pPr>
              <w:autoSpaceDE w:val="0"/>
              <w:autoSpaceDN w:val="0"/>
              <w:adjustRightInd w:val="0"/>
              <w:jc w:val="center"/>
              <w:rPr>
                <w:rFonts w:asciiTheme="minorEastAsia" w:eastAsiaTheme="minorEastAsia" w:hAnsiTheme="minorEastAsia" w:cs="ＭＳ ゴシック"/>
                <w:kern w:val="0"/>
                <w:sz w:val="20"/>
              </w:rPr>
            </w:pPr>
          </w:p>
          <w:p w14:paraId="025BBFD5" w14:textId="77777777" w:rsidR="005E0E1E" w:rsidRPr="00CF59F1" w:rsidRDefault="005E0E1E" w:rsidP="005E0E1E">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14DB0382" w14:textId="77777777" w:rsidR="005E0E1E" w:rsidRPr="00CF59F1" w:rsidRDefault="00EE07AE" w:rsidP="005E0E1E">
            <w:pPr>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p w14:paraId="31223D64" w14:textId="77777777" w:rsidR="005E0E1E" w:rsidRDefault="005E0E1E" w:rsidP="005E0E1E">
            <w:pPr>
              <w:autoSpaceDE w:val="0"/>
              <w:autoSpaceDN w:val="0"/>
              <w:adjustRightInd w:val="0"/>
              <w:jc w:val="center"/>
              <w:rPr>
                <w:rFonts w:asciiTheme="minorEastAsia" w:eastAsiaTheme="minorEastAsia" w:hAnsiTheme="minorEastAsia" w:cs="ＭＳ ゴシック"/>
                <w:kern w:val="0"/>
                <w:sz w:val="20"/>
              </w:rPr>
            </w:pPr>
          </w:p>
          <w:p w14:paraId="0999E16D" w14:textId="77777777" w:rsidR="00A83329" w:rsidRDefault="00A83329" w:rsidP="005E0E1E">
            <w:pPr>
              <w:autoSpaceDE w:val="0"/>
              <w:autoSpaceDN w:val="0"/>
              <w:adjustRightInd w:val="0"/>
              <w:jc w:val="center"/>
              <w:rPr>
                <w:rFonts w:asciiTheme="minorEastAsia" w:eastAsiaTheme="minorEastAsia" w:hAnsiTheme="minorEastAsia" w:cs="ＭＳ ゴシック"/>
                <w:kern w:val="0"/>
                <w:sz w:val="20"/>
              </w:rPr>
            </w:pPr>
          </w:p>
          <w:p w14:paraId="6F69B9A2" w14:textId="77777777" w:rsidR="00A83329" w:rsidRPr="00CF59F1" w:rsidRDefault="00A83329" w:rsidP="005E0E1E">
            <w:pPr>
              <w:autoSpaceDE w:val="0"/>
              <w:autoSpaceDN w:val="0"/>
              <w:adjustRightInd w:val="0"/>
              <w:jc w:val="center"/>
              <w:rPr>
                <w:rFonts w:asciiTheme="minorEastAsia" w:eastAsiaTheme="minorEastAsia" w:hAnsiTheme="minorEastAsia" w:cs="ＭＳ ゴシック"/>
                <w:kern w:val="0"/>
                <w:sz w:val="20"/>
              </w:rPr>
            </w:pPr>
          </w:p>
          <w:p w14:paraId="46036E0B" w14:textId="77777777" w:rsidR="005E0E1E" w:rsidRPr="00CF59F1" w:rsidRDefault="005E0E1E" w:rsidP="005E0E1E">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いない</w:t>
            </w:r>
            <w:r w:rsidR="00EE07AE">
              <w:rPr>
                <w:rFonts w:asciiTheme="minorEastAsia" w:eastAsiaTheme="minorEastAsia" w:hAnsiTheme="minorEastAsia" w:cs="ＭＳ ゴシック" w:hint="eastAsia"/>
                <w:kern w:val="0"/>
                <w:sz w:val="20"/>
              </w:rPr>
              <w:t>・いる</w:t>
            </w:r>
          </w:p>
          <w:p w14:paraId="0CA16EF2" w14:textId="77777777" w:rsidR="005E0E1E" w:rsidRPr="00CF59F1" w:rsidRDefault="00D94CF6" w:rsidP="005E0E1E">
            <w:pPr>
              <w:autoSpaceDE w:val="0"/>
              <w:autoSpaceDN w:val="0"/>
              <w:adjustRightInd w:val="0"/>
              <w:jc w:val="center"/>
              <w:rPr>
                <w:rFonts w:asciiTheme="minorEastAsia" w:eastAsiaTheme="minorEastAsia" w:hAnsiTheme="minorEastAsia" w:cs="ＭＳ ゴシック"/>
                <w:kern w:val="0"/>
                <w:sz w:val="20"/>
              </w:rPr>
            </w:pPr>
            <w:r w:rsidRPr="00D94CF6">
              <w:rPr>
                <w:rFonts w:asciiTheme="minorEastAsia" w:eastAsiaTheme="minorEastAsia" w:hAnsiTheme="minorEastAsia" w:cs="ＭＳ ゴシック" w:hint="eastAsia"/>
                <w:kern w:val="0"/>
                <w:sz w:val="20"/>
              </w:rPr>
              <w:t>該当なし</w:t>
            </w:r>
          </w:p>
          <w:p w14:paraId="2829F050" w14:textId="77777777" w:rsidR="005E0E1E" w:rsidRDefault="005E0E1E" w:rsidP="005E0E1E">
            <w:pPr>
              <w:autoSpaceDE w:val="0"/>
              <w:autoSpaceDN w:val="0"/>
              <w:adjustRightInd w:val="0"/>
              <w:jc w:val="center"/>
              <w:rPr>
                <w:rFonts w:asciiTheme="minorEastAsia" w:eastAsiaTheme="minorEastAsia" w:hAnsiTheme="minorEastAsia" w:cs="ＭＳ ゴシック"/>
                <w:kern w:val="0"/>
                <w:sz w:val="20"/>
              </w:rPr>
            </w:pPr>
          </w:p>
          <w:p w14:paraId="6BF501F4" w14:textId="77777777" w:rsidR="00B9281C" w:rsidRDefault="00B9281C" w:rsidP="005E0E1E">
            <w:pPr>
              <w:autoSpaceDE w:val="0"/>
              <w:autoSpaceDN w:val="0"/>
              <w:adjustRightInd w:val="0"/>
              <w:jc w:val="center"/>
              <w:rPr>
                <w:rFonts w:asciiTheme="minorEastAsia" w:eastAsiaTheme="minorEastAsia" w:hAnsiTheme="minorEastAsia" w:cs="ＭＳ ゴシック"/>
                <w:kern w:val="0"/>
                <w:sz w:val="20"/>
              </w:rPr>
            </w:pPr>
          </w:p>
          <w:p w14:paraId="3158E620" w14:textId="77777777" w:rsidR="00B9281C" w:rsidRDefault="00B9281C" w:rsidP="005E0E1E">
            <w:pPr>
              <w:autoSpaceDE w:val="0"/>
              <w:autoSpaceDN w:val="0"/>
              <w:adjustRightInd w:val="0"/>
              <w:jc w:val="center"/>
              <w:rPr>
                <w:rFonts w:asciiTheme="minorEastAsia" w:eastAsiaTheme="minorEastAsia" w:hAnsiTheme="minorEastAsia" w:cs="ＭＳ ゴシック"/>
                <w:kern w:val="0"/>
                <w:sz w:val="20"/>
              </w:rPr>
            </w:pPr>
          </w:p>
          <w:p w14:paraId="3A813676" w14:textId="77777777" w:rsidR="00B9281C" w:rsidRDefault="00B9281C" w:rsidP="005E0E1E">
            <w:pPr>
              <w:autoSpaceDE w:val="0"/>
              <w:autoSpaceDN w:val="0"/>
              <w:adjustRightInd w:val="0"/>
              <w:jc w:val="center"/>
              <w:rPr>
                <w:rFonts w:asciiTheme="minorEastAsia" w:eastAsiaTheme="minorEastAsia" w:hAnsiTheme="minorEastAsia" w:cs="ＭＳ ゴシック"/>
                <w:kern w:val="0"/>
                <w:sz w:val="20"/>
              </w:rPr>
            </w:pPr>
          </w:p>
          <w:p w14:paraId="0A1328BC" w14:textId="77777777" w:rsidR="00B9281C" w:rsidRDefault="00B9281C" w:rsidP="005E0E1E">
            <w:pPr>
              <w:autoSpaceDE w:val="0"/>
              <w:autoSpaceDN w:val="0"/>
              <w:adjustRightInd w:val="0"/>
              <w:jc w:val="center"/>
              <w:rPr>
                <w:rFonts w:asciiTheme="minorEastAsia" w:eastAsiaTheme="minorEastAsia" w:hAnsiTheme="minorEastAsia" w:cs="ＭＳ ゴシック"/>
                <w:kern w:val="0"/>
                <w:sz w:val="20"/>
              </w:rPr>
            </w:pPr>
          </w:p>
          <w:p w14:paraId="1C0E5BF0" w14:textId="77777777" w:rsidR="00B9281C" w:rsidRDefault="00B9281C" w:rsidP="005E0E1E">
            <w:pPr>
              <w:autoSpaceDE w:val="0"/>
              <w:autoSpaceDN w:val="0"/>
              <w:adjustRightInd w:val="0"/>
              <w:jc w:val="center"/>
              <w:rPr>
                <w:rFonts w:asciiTheme="minorEastAsia" w:eastAsiaTheme="minorEastAsia" w:hAnsiTheme="minorEastAsia" w:cs="ＭＳ ゴシック"/>
                <w:kern w:val="0"/>
                <w:sz w:val="20"/>
              </w:rPr>
            </w:pPr>
          </w:p>
          <w:p w14:paraId="6DE9BD08" w14:textId="77777777" w:rsidR="00B9281C" w:rsidRDefault="00B9281C" w:rsidP="005E0E1E">
            <w:pPr>
              <w:autoSpaceDE w:val="0"/>
              <w:autoSpaceDN w:val="0"/>
              <w:adjustRightInd w:val="0"/>
              <w:jc w:val="center"/>
              <w:rPr>
                <w:rFonts w:asciiTheme="minorEastAsia" w:eastAsiaTheme="minorEastAsia" w:hAnsiTheme="minorEastAsia" w:cs="ＭＳ ゴシック"/>
                <w:kern w:val="0"/>
                <w:sz w:val="20"/>
              </w:rPr>
            </w:pPr>
          </w:p>
          <w:p w14:paraId="3B05DA9C" w14:textId="77777777" w:rsidR="00B9281C" w:rsidRPr="00CF59F1" w:rsidRDefault="00B9281C" w:rsidP="005E0E1E">
            <w:pPr>
              <w:autoSpaceDE w:val="0"/>
              <w:autoSpaceDN w:val="0"/>
              <w:adjustRightInd w:val="0"/>
              <w:jc w:val="center"/>
              <w:rPr>
                <w:rFonts w:asciiTheme="minorEastAsia" w:eastAsiaTheme="minorEastAsia" w:hAnsiTheme="minorEastAsia" w:cs="ＭＳ ゴシック"/>
                <w:kern w:val="0"/>
                <w:sz w:val="20"/>
              </w:rPr>
            </w:pPr>
          </w:p>
          <w:p w14:paraId="6AA07281" w14:textId="77777777" w:rsidR="005E0E1E" w:rsidRPr="00CF59F1" w:rsidRDefault="005E0E1E" w:rsidP="005E0E1E">
            <w:pPr>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あ</w:t>
            </w:r>
            <w:r w:rsidRPr="00CF59F1">
              <w:rPr>
                <w:rFonts w:asciiTheme="minorEastAsia" w:eastAsiaTheme="minorEastAsia" w:hAnsiTheme="minorEastAsia" w:cs="ＭＳ ゴシック" w:hint="eastAsia"/>
                <w:kern w:val="0"/>
                <w:sz w:val="20"/>
              </w:rPr>
              <w:t>る・ない</w:t>
            </w:r>
          </w:p>
          <w:p w14:paraId="2855A4EB" w14:textId="77777777" w:rsidR="005E0E1E" w:rsidRPr="00CF59F1" w:rsidRDefault="005E0E1E" w:rsidP="005E0E1E">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該当なし</w:t>
            </w:r>
          </w:p>
        </w:tc>
      </w:tr>
    </w:tbl>
    <w:p w14:paraId="5BE7C261" w14:textId="77777777" w:rsidR="00BF207F" w:rsidRPr="002E6820" w:rsidRDefault="002E6820" w:rsidP="00BF207F">
      <w:pPr>
        <w:wordWrap w:val="0"/>
        <w:autoSpaceDE w:val="0"/>
        <w:autoSpaceDN w:val="0"/>
        <w:adjustRightInd w:val="0"/>
        <w:jc w:val="center"/>
        <w:rPr>
          <w:rFonts w:asciiTheme="minorEastAsia" w:eastAsiaTheme="minorEastAsia" w:hAnsiTheme="minorEastAsia" w:cs="ＭＳ ゴシック"/>
          <w:kern w:val="0"/>
          <w:sz w:val="20"/>
        </w:rPr>
      </w:pPr>
      <w:r w:rsidRPr="002E6820">
        <w:rPr>
          <w:rFonts w:asciiTheme="minorEastAsia" w:eastAsiaTheme="minorEastAsia" w:hAnsiTheme="minorEastAsia" w:cs="ＭＳ ゴシック" w:hint="eastAsia"/>
          <w:kern w:val="0"/>
          <w:sz w:val="20"/>
        </w:rPr>
        <w:t>法１－７</w:t>
      </w:r>
    </w:p>
    <w:p w14:paraId="6518E82A"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BF207F" w:rsidRPr="00BF207F" w14:paraId="6A71FEAC" w14:textId="77777777" w:rsidTr="00245EFD">
        <w:trPr>
          <w:trHeight w:val="421"/>
          <w:jc w:val="center"/>
        </w:trPr>
        <w:tc>
          <w:tcPr>
            <w:tcW w:w="4111" w:type="dxa"/>
            <w:vAlign w:val="center"/>
          </w:tcPr>
          <w:p w14:paraId="078F86CD"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チ ェ ッ ク ポ イ ン ト</w:t>
            </w:r>
          </w:p>
        </w:tc>
        <w:tc>
          <w:tcPr>
            <w:tcW w:w="1984" w:type="dxa"/>
            <w:vAlign w:val="center"/>
          </w:tcPr>
          <w:p w14:paraId="28331D66"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関 係 書 類</w:t>
            </w:r>
          </w:p>
        </w:tc>
        <w:tc>
          <w:tcPr>
            <w:tcW w:w="2396" w:type="dxa"/>
            <w:vAlign w:val="center"/>
          </w:tcPr>
          <w:p w14:paraId="4BFB8B00"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根 拠 法 令</w:t>
            </w:r>
          </w:p>
        </w:tc>
        <w:tc>
          <w:tcPr>
            <w:tcW w:w="1435" w:type="dxa"/>
            <w:vAlign w:val="center"/>
          </w:tcPr>
          <w:p w14:paraId="0C105AA4"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特 記 事 項</w:t>
            </w:r>
          </w:p>
        </w:tc>
      </w:tr>
      <w:tr w:rsidR="00245EFD" w:rsidRPr="00BF207F" w14:paraId="47F29F2A" w14:textId="77777777" w:rsidTr="00AB0CA3">
        <w:trPr>
          <w:trHeight w:val="1690"/>
          <w:jc w:val="center"/>
        </w:trPr>
        <w:tc>
          <w:tcPr>
            <w:tcW w:w="4111" w:type="dxa"/>
            <w:tcBorders>
              <w:bottom w:val="nil"/>
            </w:tcBorders>
          </w:tcPr>
          <w:p w14:paraId="3243F60F" w14:textId="77777777" w:rsidR="00245EFD" w:rsidRPr="004E6AE5" w:rsidRDefault="00245EFD" w:rsidP="004E6AE5">
            <w:pPr>
              <w:autoSpaceDE w:val="0"/>
              <w:autoSpaceDN w:val="0"/>
              <w:adjustRightInd w:val="0"/>
              <w:spacing w:line="240" w:lineRule="exact"/>
              <w:rPr>
                <w:rFonts w:asciiTheme="minorEastAsia" w:eastAsiaTheme="minorEastAsia" w:hAnsiTheme="minorEastAsia" w:cs="ＭＳ ゴシック"/>
                <w:kern w:val="0"/>
                <w:sz w:val="18"/>
                <w:szCs w:val="18"/>
              </w:rPr>
            </w:pPr>
          </w:p>
          <w:p w14:paraId="744374AA" w14:textId="77777777" w:rsidR="00245EFD" w:rsidRPr="004E6AE5" w:rsidRDefault="00245EFD" w:rsidP="00AB0CA3">
            <w:pPr>
              <w:autoSpaceDE w:val="0"/>
              <w:autoSpaceDN w:val="0"/>
              <w:adjustRightInd w:val="0"/>
              <w:spacing w:line="200" w:lineRule="exact"/>
              <w:ind w:left="176" w:hangingChars="100" w:hanging="176"/>
              <w:rPr>
                <w:rFonts w:asciiTheme="minorEastAsia" w:eastAsiaTheme="minorEastAsia" w:hAnsiTheme="minorEastAsia" w:cs="ＭＳ ゴシック"/>
                <w:spacing w:val="-2"/>
                <w:kern w:val="0"/>
                <w:sz w:val="18"/>
                <w:szCs w:val="18"/>
              </w:rPr>
            </w:pPr>
            <w:r w:rsidRPr="004E6AE5">
              <w:rPr>
                <w:rFonts w:asciiTheme="minorEastAsia" w:eastAsiaTheme="minorEastAsia" w:hAnsiTheme="minorEastAsia" w:cs="ＭＳ ゴシック" w:hint="eastAsia"/>
                <w:spacing w:val="-2"/>
                <w:kern w:val="0"/>
                <w:sz w:val="18"/>
                <w:szCs w:val="18"/>
              </w:rPr>
              <w:t>○　評議員会の招集については</w:t>
            </w:r>
            <w:r w:rsidR="00E94414">
              <w:rPr>
                <w:rFonts w:asciiTheme="minorEastAsia" w:eastAsiaTheme="minorEastAsia" w:hAnsiTheme="minorEastAsia" w:cs="ＭＳ ゴシック" w:hint="eastAsia"/>
                <w:spacing w:val="-2"/>
                <w:kern w:val="0"/>
                <w:sz w:val="18"/>
                <w:szCs w:val="18"/>
              </w:rPr>
              <w:t>、</w:t>
            </w:r>
            <w:r w:rsidRPr="004E6AE5">
              <w:rPr>
                <w:rFonts w:asciiTheme="minorEastAsia" w:eastAsiaTheme="minorEastAsia" w:hAnsiTheme="minorEastAsia" w:cs="ＭＳ ゴシック" w:hint="eastAsia"/>
                <w:spacing w:val="-2"/>
                <w:kern w:val="0"/>
                <w:sz w:val="18"/>
                <w:szCs w:val="18"/>
              </w:rPr>
              <w:t>理事会の決議により評議員会の日時及び場所等を定め</w:t>
            </w:r>
            <w:r w:rsidR="00E94414">
              <w:rPr>
                <w:rFonts w:asciiTheme="minorEastAsia" w:eastAsiaTheme="minorEastAsia" w:hAnsiTheme="minorEastAsia" w:cs="ＭＳ ゴシック" w:hint="eastAsia"/>
                <w:spacing w:val="-2"/>
                <w:kern w:val="0"/>
                <w:sz w:val="18"/>
                <w:szCs w:val="18"/>
              </w:rPr>
              <w:t>、</w:t>
            </w:r>
            <w:r w:rsidR="00122DD8">
              <w:rPr>
                <w:rFonts w:asciiTheme="minorEastAsia" w:eastAsiaTheme="minorEastAsia" w:hAnsiTheme="minorEastAsia" w:cs="ＭＳ ゴシック" w:hint="eastAsia"/>
                <w:spacing w:val="-2"/>
                <w:kern w:val="0"/>
                <w:sz w:val="18"/>
                <w:szCs w:val="18"/>
              </w:rPr>
              <w:t>理事が評議員会の1</w:t>
            </w:r>
            <w:r w:rsidRPr="004E6AE5">
              <w:rPr>
                <w:rFonts w:asciiTheme="minorEastAsia" w:eastAsiaTheme="minorEastAsia" w:hAnsiTheme="minorEastAsia" w:cs="ＭＳ ゴシック" w:hint="eastAsia"/>
                <w:spacing w:val="-2"/>
                <w:kern w:val="0"/>
                <w:sz w:val="18"/>
                <w:szCs w:val="18"/>
              </w:rPr>
              <w:t>週間</w:t>
            </w:r>
            <w:r w:rsidR="00310C33" w:rsidRPr="00310C33">
              <w:rPr>
                <w:rFonts w:asciiTheme="minorEastAsia" w:eastAsiaTheme="minorEastAsia" w:hAnsiTheme="minorEastAsia" w:cs="ＭＳ ゴシック" w:hint="eastAsia"/>
                <w:spacing w:val="-2"/>
                <w:kern w:val="0"/>
                <w:sz w:val="18"/>
                <w:szCs w:val="18"/>
              </w:rPr>
              <w:t>（</w:t>
            </w:r>
            <w:r w:rsidR="00122DD8">
              <w:rPr>
                <w:rFonts w:asciiTheme="minorEastAsia" w:eastAsiaTheme="minorEastAsia" w:hAnsiTheme="minorEastAsia" w:cs="ＭＳ ゴシック" w:hint="eastAsia"/>
                <w:spacing w:val="-2"/>
                <w:kern w:val="0"/>
                <w:sz w:val="18"/>
                <w:szCs w:val="18"/>
                <w:u w:val="single"/>
              </w:rPr>
              <w:t>中7</w:t>
            </w:r>
            <w:r w:rsidR="00310C33" w:rsidRPr="00270845">
              <w:rPr>
                <w:rFonts w:asciiTheme="minorEastAsia" w:eastAsiaTheme="minorEastAsia" w:hAnsiTheme="minorEastAsia" w:cs="ＭＳ ゴシック" w:hint="eastAsia"/>
                <w:spacing w:val="-2"/>
                <w:kern w:val="0"/>
                <w:sz w:val="18"/>
                <w:szCs w:val="18"/>
                <w:u w:val="single"/>
              </w:rPr>
              <w:t>日間</w:t>
            </w:r>
            <w:r w:rsidR="00310C33" w:rsidRPr="00310C33">
              <w:rPr>
                <w:rFonts w:asciiTheme="minorEastAsia" w:eastAsiaTheme="minorEastAsia" w:hAnsiTheme="minorEastAsia" w:cs="ＭＳ ゴシック" w:hint="eastAsia"/>
                <w:spacing w:val="-2"/>
                <w:kern w:val="0"/>
                <w:sz w:val="18"/>
                <w:szCs w:val="18"/>
              </w:rPr>
              <w:t>）又は定款においてこれを下回るものとして定めた期間以上前までに</w:t>
            </w:r>
            <w:r w:rsidRPr="004E6AE5">
              <w:rPr>
                <w:rFonts w:asciiTheme="minorEastAsia" w:eastAsiaTheme="minorEastAsia" w:hAnsiTheme="minorEastAsia" w:cs="ＭＳ ゴシック" w:hint="eastAsia"/>
                <w:spacing w:val="-2"/>
                <w:kern w:val="0"/>
                <w:sz w:val="18"/>
                <w:szCs w:val="18"/>
              </w:rPr>
              <w:t>評議員に書面又は電磁的方法（電子メール等）により通知をする方法で行われなければならない</w:t>
            </w:r>
            <w:r>
              <w:rPr>
                <w:rFonts w:asciiTheme="minorEastAsia" w:eastAsiaTheme="minorEastAsia" w:hAnsiTheme="minorEastAsia" w:cs="ＭＳ ゴシック" w:hint="eastAsia"/>
                <w:spacing w:val="-2"/>
                <w:kern w:val="0"/>
                <w:sz w:val="18"/>
                <w:szCs w:val="18"/>
              </w:rPr>
              <w:t>。</w:t>
            </w:r>
          </w:p>
        </w:tc>
        <w:tc>
          <w:tcPr>
            <w:tcW w:w="1984" w:type="dxa"/>
            <w:tcBorders>
              <w:bottom w:val="single" w:sz="4" w:space="0" w:color="auto"/>
            </w:tcBorders>
          </w:tcPr>
          <w:p w14:paraId="5ADF8814" w14:textId="77777777" w:rsidR="00245EFD" w:rsidRPr="004E6AE5" w:rsidRDefault="00245EFD" w:rsidP="004E6AE5">
            <w:pPr>
              <w:autoSpaceDE w:val="0"/>
              <w:autoSpaceDN w:val="0"/>
              <w:adjustRightInd w:val="0"/>
              <w:spacing w:line="240" w:lineRule="exact"/>
              <w:rPr>
                <w:rFonts w:asciiTheme="minorEastAsia" w:eastAsiaTheme="minorEastAsia" w:hAnsiTheme="minorEastAsia" w:cs="ＭＳ ゴシック"/>
                <w:kern w:val="0"/>
                <w:sz w:val="18"/>
                <w:szCs w:val="18"/>
              </w:rPr>
            </w:pPr>
          </w:p>
          <w:p w14:paraId="4C745DE0" w14:textId="77777777" w:rsidR="00245EFD" w:rsidRDefault="00245EFD" w:rsidP="00310C33">
            <w:pPr>
              <w:autoSpaceDE w:val="0"/>
              <w:autoSpaceDN w:val="0"/>
              <w:adjustRightInd w:val="0"/>
              <w:spacing w:line="200" w:lineRule="exact"/>
              <w:ind w:left="176" w:hangingChars="100" w:hanging="176"/>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□評議員会の招集通知</w:t>
            </w:r>
          </w:p>
          <w:p w14:paraId="274248D2" w14:textId="77777777" w:rsidR="00245EFD" w:rsidRDefault="00245EFD" w:rsidP="00310C33">
            <w:pPr>
              <w:autoSpaceDE w:val="0"/>
              <w:autoSpaceDN w:val="0"/>
              <w:adjustRightInd w:val="0"/>
              <w:spacing w:line="200" w:lineRule="exact"/>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□理事会の議事録</w:t>
            </w:r>
          </w:p>
          <w:p w14:paraId="34F07017" w14:textId="77777777" w:rsidR="00245EFD" w:rsidRDefault="00245EFD" w:rsidP="00310C33">
            <w:pPr>
              <w:autoSpaceDE w:val="0"/>
              <w:autoSpaceDN w:val="0"/>
              <w:adjustRightInd w:val="0"/>
              <w:spacing w:line="200" w:lineRule="exact"/>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w:t>
            </w:r>
            <w:r w:rsidRPr="004E6AE5">
              <w:rPr>
                <w:rFonts w:asciiTheme="minorEastAsia" w:eastAsiaTheme="minorEastAsia" w:hAnsiTheme="minorEastAsia" w:cs="ＭＳ ゴシック" w:hint="eastAsia"/>
                <w:spacing w:val="-2"/>
                <w:kern w:val="0"/>
                <w:sz w:val="18"/>
                <w:szCs w:val="18"/>
              </w:rPr>
              <w:t>評議員会の議事録</w:t>
            </w:r>
          </w:p>
          <w:p w14:paraId="0708E6FE" w14:textId="77777777" w:rsidR="00245EFD" w:rsidRDefault="00245EFD" w:rsidP="00310C33">
            <w:pPr>
              <w:autoSpaceDE w:val="0"/>
              <w:autoSpaceDN w:val="0"/>
              <w:adjustRightInd w:val="0"/>
              <w:spacing w:line="200" w:lineRule="exact"/>
              <w:ind w:left="176" w:hangingChars="100" w:hanging="176"/>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w:t>
            </w:r>
            <w:r w:rsidRPr="004E6AE5">
              <w:rPr>
                <w:rFonts w:asciiTheme="minorEastAsia" w:eastAsiaTheme="minorEastAsia" w:hAnsiTheme="minorEastAsia" w:cs="ＭＳ ゴシック" w:hint="eastAsia"/>
                <w:spacing w:val="-2"/>
                <w:kern w:val="0"/>
                <w:sz w:val="18"/>
                <w:szCs w:val="18"/>
              </w:rPr>
              <w:t>評議員全員の同意が</w:t>
            </w:r>
            <w:r>
              <w:rPr>
                <w:rFonts w:asciiTheme="minorEastAsia" w:eastAsiaTheme="minorEastAsia" w:hAnsiTheme="minorEastAsia" w:cs="ＭＳ ゴシック" w:hint="eastAsia"/>
                <w:spacing w:val="-2"/>
                <w:kern w:val="0"/>
                <w:sz w:val="18"/>
                <w:szCs w:val="18"/>
              </w:rPr>
              <w:t xml:space="preserve">　</w:t>
            </w:r>
            <w:r w:rsidRPr="004E6AE5">
              <w:rPr>
                <w:rFonts w:asciiTheme="minorEastAsia" w:eastAsiaTheme="minorEastAsia" w:hAnsiTheme="minorEastAsia" w:cs="ＭＳ ゴシック" w:hint="eastAsia"/>
                <w:spacing w:val="-2"/>
                <w:kern w:val="0"/>
                <w:sz w:val="18"/>
                <w:szCs w:val="18"/>
              </w:rPr>
              <w:t>確認できる書類</w:t>
            </w:r>
          </w:p>
          <w:p w14:paraId="7B92606F" w14:textId="77777777" w:rsidR="00245EFD" w:rsidRPr="004E6AE5" w:rsidRDefault="00245EFD" w:rsidP="00B601EE">
            <w:pPr>
              <w:autoSpaceDE w:val="0"/>
              <w:autoSpaceDN w:val="0"/>
              <w:adjustRightInd w:val="0"/>
              <w:spacing w:line="240" w:lineRule="exact"/>
              <w:ind w:left="180" w:hangingChars="100" w:hanging="180"/>
              <w:rPr>
                <w:rFonts w:asciiTheme="minorEastAsia" w:eastAsiaTheme="minorEastAsia" w:hAnsiTheme="minorEastAsia" w:cs="ＭＳ ゴシック"/>
                <w:kern w:val="0"/>
                <w:sz w:val="18"/>
                <w:szCs w:val="18"/>
              </w:rPr>
            </w:pPr>
          </w:p>
        </w:tc>
        <w:tc>
          <w:tcPr>
            <w:tcW w:w="2396" w:type="dxa"/>
            <w:tcBorders>
              <w:bottom w:val="single" w:sz="4" w:space="0" w:color="auto"/>
            </w:tcBorders>
          </w:tcPr>
          <w:p w14:paraId="398A6B13" w14:textId="77777777" w:rsidR="00245EFD" w:rsidRPr="004E6AE5" w:rsidRDefault="00245EFD" w:rsidP="004E6AE5">
            <w:pPr>
              <w:autoSpaceDE w:val="0"/>
              <w:autoSpaceDN w:val="0"/>
              <w:adjustRightInd w:val="0"/>
              <w:spacing w:line="240" w:lineRule="exact"/>
              <w:rPr>
                <w:rFonts w:asciiTheme="minorEastAsia" w:eastAsiaTheme="minorEastAsia" w:hAnsiTheme="minorEastAsia" w:cs="ＭＳ ゴシック"/>
                <w:kern w:val="0"/>
                <w:sz w:val="18"/>
                <w:szCs w:val="18"/>
              </w:rPr>
            </w:pPr>
          </w:p>
          <w:p w14:paraId="0E3A8F59" w14:textId="77777777" w:rsidR="000907AA" w:rsidRDefault="00560208" w:rsidP="000F3358">
            <w:pPr>
              <w:spacing w:line="200" w:lineRule="exact"/>
              <w:ind w:left="180" w:rightChars="31" w:right="65"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245EFD" w:rsidRPr="004E6AE5">
              <w:rPr>
                <w:rFonts w:asciiTheme="minorEastAsia" w:eastAsiaTheme="minorEastAsia" w:hAnsiTheme="minorEastAsia" w:hint="eastAsia"/>
                <w:sz w:val="18"/>
                <w:szCs w:val="18"/>
              </w:rPr>
              <w:t>法第45</w:t>
            </w:r>
            <w:r>
              <w:rPr>
                <w:rFonts w:asciiTheme="minorEastAsia" w:eastAsiaTheme="minorEastAsia" w:hAnsiTheme="minorEastAsia" w:hint="eastAsia"/>
                <w:sz w:val="18"/>
                <w:szCs w:val="18"/>
              </w:rPr>
              <w:t>条の9</w:t>
            </w:r>
            <w:r w:rsidR="000F3358">
              <w:rPr>
                <w:rFonts w:asciiTheme="minorEastAsia" w:eastAsiaTheme="minorEastAsia" w:hAnsiTheme="minorEastAsia" w:hint="eastAsia"/>
                <w:sz w:val="18"/>
                <w:szCs w:val="18"/>
              </w:rPr>
              <w:t>第1</w:t>
            </w:r>
            <w:r>
              <w:rPr>
                <w:rFonts w:asciiTheme="minorEastAsia" w:eastAsiaTheme="minorEastAsia" w:hAnsiTheme="minorEastAsia" w:hint="eastAsia"/>
                <w:sz w:val="18"/>
                <w:szCs w:val="18"/>
              </w:rPr>
              <w:t>項</w:t>
            </w:r>
            <w:r w:rsidR="00E94414">
              <w:rPr>
                <w:rFonts w:asciiTheme="minorEastAsia" w:eastAsiaTheme="minorEastAsia" w:hAnsiTheme="minorEastAsia" w:hint="eastAsia"/>
                <w:sz w:val="18"/>
                <w:szCs w:val="18"/>
              </w:rPr>
              <w:t>、</w:t>
            </w:r>
            <w:r w:rsidR="00245EFD" w:rsidRPr="004E6AE5">
              <w:rPr>
                <w:rFonts w:asciiTheme="minorEastAsia" w:eastAsiaTheme="minorEastAsia" w:hAnsiTheme="minorEastAsia" w:hint="eastAsia"/>
                <w:sz w:val="18"/>
                <w:szCs w:val="18"/>
              </w:rPr>
              <w:t>同条第10項により準用される一般法人法第181条</w:t>
            </w:r>
            <w:r w:rsidR="00E94414">
              <w:rPr>
                <w:rFonts w:asciiTheme="minorEastAsia" w:eastAsiaTheme="minorEastAsia" w:hAnsiTheme="minorEastAsia" w:hint="eastAsia"/>
                <w:sz w:val="18"/>
                <w:szCs w:val="18"/>
              </w:rPr>
              <w:t>、</w:t>
            </w:r>
            <w:r w:rsidR="00245EFD" w:rsidRPr="004E6AE5">
              <w:rPr>
                <w:rFonts w:asciiTheme="minorEastAsia" w:eastAsiaTheme="minorEastAsia" w:hAnsiTheme="minorEastAsia" w:hint="eastAsia"/>
                <w:sz w:val="18"/>
                <w:szCs w:val="18"/>
              </w:rPr>
              <w:t>第182</w:t>
            </w:r>
            <w:r>
              <w:rPr>
                <w:rFonts w:asciiTheme="minorEastAsia" w:eastAsiaTheme="minorEastAsia" w:hAnsiTheme="minorEastAsia" w:hint="eastAsia"/>
                <w:sz w:val="18"/>
                <w:szCs w:val="18"/>
              </w:rPr>
              <w:t>条</w:t>
            </w:r>
            <w:r w:rsidR="00E94414">
              <w:rPr>
                <w:rFonts w:asciiTheme="minorEastAsia" w:eastAsiaTheme="minorEastAsia" w:hAnsiTheme="minorEastAsia" w:hint="eastAsia"/>
                <w:sz w:val="18"/>
                <w:szCs w:val="18"/>
              </w:rPr>
              <w:t>、</w:t>
            </w:r>
            <w:r w:rsidR="000907AA" w:rsidRPr="000907AA">
              <w:rPr>
                <w:rFonts w:asciiTheme="minorEastAsia" w:eastAsiaTheme="minorEastAsia" w:hAnsiTheme="minorEastAsia" w:hint="eastAsia"/>
                <w:sz w:val="18"/>
                <w:szCs w:val="18"/>
              </w:rPr>
              <w:t>法第45 条の29</w:t>
            </w:r>
          </w:p>
          <w:p w14:paraId="7799FBD5" w14:textId="77777777" w:rsidR="00245EFD" w:rsidRDefault="00560208" w:rsidP="00310C33">
            <w:pPr>
              <w:autoSpaceDE w:val="0"/>
              <w:autoSpaceDN w:val="0"/>
              <w:adjustRightInd w:val="0"/>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◎規則第2</w:t>
            </w:r>
            <w:r w:rsidR="00245EFD" w:rsidRPr="004E6AE5">
              <w:rPr>
                <w:rFonts w:asciiTheme="minorEastAsia" w:eastAsiaTheme="minorEastAsia" w:hAnsiTheme="minorEastAsia" w:hint="eastAsia"/>
                <w:sz w:val="18"/>
                <w:szCs w:val="18"/>
              </w:rPr>
              <w:t>条の12</w:t>
            </w:r>
          </w:p>
          <w:p w14:paraId="695F048D" w14:textId="77777777" w:rsidR="00245EFD" w:rsidRPr="004E6AE5" w:rsidRDefault="00245EFD" w:rsidP="00892E36">
            <w:pPr>
              <w:autoSpaceDE w:val="0"/>
              <w:autoSpaceDN w:val="0"/>
              <w:adjustRightInd w:val="0"/>
              <w:spacing w:line="240" w:lineRule="exact"/>
              <w:rPr>
                <w:rFonts w:asciiTheme="minorEastAsia" w:eastAsiaTheme="minorEastAsia" w:hAnsiTheme="minorEastAsia" w:cs="ＭＳ ゴシック"/>
                <w:kern w:val="0"/>
                <w:sz w:val="18"/>
                <w:szCs w:val="18"/>
              </w:rPr>
            </w:pPr>
          </w:p>
        </w:tc>
        <w:tc>
          <w:tcPr>
            <w:tcW w:w="1435" w:type="dxa"/>
            <w:vMerge w:val="restart"/>
          </w:tcPr>
          <w:p w14:paraId="7D3E7DE5" w14:textId="77777777" w:rsidR="00245EFD" w:rsidRPr="004E6AE5" w:rsidRDefault="00245EFD" w:rsidP="004E6AE5">
            <w:pPr>
              <w:autoSpaceDE w:val="0"/>
              <w:autoSpaceDN w:val="0"/>
              <w:adjustRightInd w:val="0"/>
              <w:spacing w:line="240" w:lineRule="exact"/>
              <w:rPr>
                <w:rFonts w:asciiTheme="minorEastAsia" w:eastAsiaTheme="minorEastAsia" w:hAnsiTheme="minorEastAsia" w:cs="ＭＳ ゴシック"/>
                <w:kern w:val="0"/>
                <w:sz w:val="18"/>
                <w:szCs w:val="18"/>
              </w:rPr>
            </w:pPr>
          </w:p>
          <w:p w14:paraId="6170B0E0" w14:textId="77777777" w:rsidR="00245EFD" w:rsidRPr="004E6AE5" w:rsidRDefault="00245EFD" w:rsidP="004E6AE5">
            <w:pPr>
              <w:autoSpaceDE w:val="0"/>
              <w:autoSpaceDN w:val="0"/>
              <w:adjustRightInd w:val="0"/>
              <w:spacing w:line="240" w:lineRule="exact"/>
              <w:rPr>
                <w:rFonts w:asciiTheme="minorEastAsia" w:eastAsiaTheme="minorEastAsia" w:hAnsiTheme="minorEastAsia" w:cs="ＭＳ ゴシック"/>
                <w:kern w:val="0"/>
                <w:sz w:val="18"/>
                <w:szCs w:val="18"/>
              </w:rPr>
            </w:pPr>
            <w:r w:rsidRPr="004E6AE5">
              <w:rPr>
                <w:rFonts w:asciiTheme="minorEastAsia" w:eastAsiaTheme="minorEastAsia" w:hAnsiTheme="minorEastAsia" w:cs="ＭＳ ゴシック" w:hint="eastAsia"/>
                <w:kern w:val="0"/>
                <w:sz w:val="18"/>
                <w:szCs w:val="18"/>
              </w:rPr>
              <w:t>ｶﾞｲﾄﾞﾗｲﾝ</w:t>
            </w:r>
          </w:p>
          <w:p w14:paraId="3B3E76CA" w14:textId="77777777" w:rsidR="00245EFD" w:rsidRPr="004E6AE5" w:rsidRDefault="00245EFD" w:rsidP="004E6AE5">
            <w:pPr>
              <w:autoSpaceDE w:val="0"/>
              <w:autoSpaceDN w:val="0"/>
              <w:adjustRightInd w:val="0"/>
              <w:spacing w:line="240" w:lineRule="exact"/>
              <w:rPr>
                <w:rFonts w:asciiTheme="minorEastAsia" w:eastAsiaTheme="minorEastAsia" w:hAnsiTheme="minorEastAsia" w:cs="ＭＳ ゴシック"/>
                <w:kern w:val="0"/>
                <w:sz w:val="18"/>
                <w:szCs w:val="18"/>
              </w:rPr>
            </w:pPr>
            <w:r w:rsidRPr="004E6AE5">
              <w:rPr>
                <w:rFonts w:asciiTheme="minorEastAsia" w:eastAsiaTheme="minorEastAsia" w:hAnsiTheme="minorEastAsia" w:cs="ＭＳ ゴシック" w:hint="eastAsia"/>
                <w:kern w:val="0"/>
                <w:sz w:val="18"/>
                <w:szCs w:val="18"/>
              </w:rPr>
              <w:t>(Ⅰ-3-(2)-1)</w:t>
            </w:r>
          </w:p>
          <w:p w14:paraId="665FEF0F" w14:textId="77777777" w:rsidR="00245EFD" w:rsidRDefault="00245EFD" w:rsidP="004E6AE5">
            <w:pPr>
              <w:autoSpaceDE w:val="0"/>
              <w:autoSpaceDN w:val="0"/>
              <w:adjustRightInd w:val="0"/>
              <w:spacing w:line="240" w:lineRule="exact"/>
              <w:rPr>
                <w:rFonts w:asciiTheme="minorEastAsia" w:eastAsiaTheme="minorEastAsia" w:hAnsiTheme="minorEastAsia" w:cs="ＭＳ ゴシック"/>
                <w:kern w:val="0"/>
                <w:sz w:val="18"/>
                <w:szCs w:val="18"/>
              </w:rPr>
            </w:pPr>
          </w:p>
          <w:p w14:paraId="0962FDD3" w14:textId="77777777" w:rsidR="00245EFD" w:rsidRDefault="00245EFD" w:rsidP="004E6AE5">
            <w:pPr>
              <w:autoSpaceDE w:val="0"/>
              <w:autoSpaceDN w:val="0"/>
              <w:adjustRightInd w:val="0"/>
              <w:spacing w:line="240" w:lineRule="exact"/>
              <w:rPr>
                <w:rFonts w:asciiTheme="minorEastAsia" w:eastAsiaTheme="minorEastAsia" w:hAnsiTheme="minorEastAsia" w:cs="ＭＳ ゴシック"/>
                <w:kern w:val="0"/>
                <w:sz w:val="18"/>
                <w:szCs w:val="18"/>
              </w:rPr>
            </w:pPr>
          </w:p>
          <w:p w14:paraId="35B0464B" w14:textId="77777777" w:rsidR="00245EFD" w:rsidRDefault="00245EFD" w:rsidP="004E6AE5">
            <w:pPr>
              <w:autoSpaceDE w:val="0"/>
              <w:autoSpaceDN w:val="0"/>
              <w:adjustRightInd w:val="0"/>
              <w:spacing w:line="240" w:lineRule="exact"/>
              <w:rPr>
                <w:rFonts w:asciiTheme="minorEastAsia" w:eastAsiaTheme="minorEastAsia" w:hAnsiTheme="minorEastAsia" w:cs="ＭＳ ゴシック"/>
                <w:kern w:val="0"/>
                <w:sz w:val="18"/>
                <w:szCs w:val="18"/>
              </w:rPr>
            </w:pPr>
          </w:p>
          <w:p w14:paraId="46857F64" w14:textId="77777777" w:rsidR="00245EFD" w:rsidRDefault="00245EFD" w:rsidP="004E6AE5">
            <w:pPr>
              <w:autoSpaceDE w:val="0"/>
              <w:autoSpaceDN w:val="0"/>
              <w:adjustRightInd w:val="0"/>
              <w:spacing w:line="240" w:lineRule="exact"/>
              <w:rPr>
                <w:rFonts w:asciiTheme="minorEastAsia" w:eastAsiaTheme="minorEastAsia" w:hAnsiTheme="minorEastAsia" w:cs="ＭＳ ゴシック"/>
                <w:kern w:val="0"/>
                <w:sz w:val="18"/>
                <w:szCs w:val="18"/>
              </w:rPr>
            </w:pPr>
          </w:p>
          <w:p w14:paraId="0A74F87F" w14:textId="77777777" w:rsidR="00245EFD" w:rsidRDefault="00245EFD" w:rsidP="004E6AE5">
            <w:pPr>
              <w:autoSpaceDE w:val="0"/>
              <w:autoSpaceDN w:val="0"/>
              <w:adjustRightInd w:val="0"/>
              <w:spacing w:line="240" w:lineRule="exact"/>
              <w:rPr>
                <w:rFonts w:asciiTheme="minorEastAsia" w:eastAsiaTheme="minorEastAsia" w:hAnsiTheme="minorEastAsia" w:cs="ＭＳ ゴシック"/>
                <w:kern w:val="0"/>
                <w:sz w:val="18"/>
                <w:szCs w:val="18"/>
              </w:rPr>
            </w:pPr>
          </w:p>
          <w:p w14:paraId="446DD975" w14:textId="77777777" w:rsidR="00245EFD" w:rsidRDefault="00245EFD" w:rsidP="004E6AE5">
            <w:pPr>
              <w:autoSpaceDE w:val="0"/>
              <w:autoSpaceDN w:val="0"/>
              <w:adjustRightInd w:val="0"/>
              <w:spacing w:line="240" w:lineRule="exact"/>
              <w:rPr>
                <w:rFonts w:asciiTheme="minorEastAsia" w:eastAsiaTheme="minorEastAsia" w:hAnsiTheme="minorEastAsia" w:cs="ＭＳ ゴシック"/>
                <w:kern w:val="0"/>
                <w:sz w:val="18"/>
                <w:szCs w:val="18"/>
              </w:rPr>
            </w:pPr>
          </w:p>
          <w:p w14:paraId="453C359F" w14:textId="77777777" w:rsidR="00245EFD" w:rsidRDefault="00245EFD" w:rsidP="004E6AE5">
            <w:pPr>
              <w:autoSpaceDE w:val="0"/>
              <w:autoSpaceDN w:val="0"/>
              <w:adjustRightInd w:val="0"/>
              <w:spacing w:line="240" w:lineRule="exact"/>
              <w:rPr>
                <w:rFonts w:asciiTheme="minorEastAsia" w:eastAsiaTheme="minorEastAsia" w:hAnsiTheme="minorEastAsia" w:cs="ＭＳ ゴシック"/>
                <w:kern w:val="0"/>
                <w:sz w:val="18"/>
                <w:szCs w:val="18"/>
              </w:rPr>
            </w:pPr>
          </w:p>
          <w:p w14:paraId="31E1DF9E" w14:textId="77777777" w:rsidR="00245EFD" w:rsidRDefault="00245EFD" w:rsidP="004E6AE5">
            <w:pPr>
              <w:autoSpaceDE w:val="0"/>
              <w:autoSpaceDN w:val="0"/>
              <w:adjustRightInd w:val="0"/>
              <w:spacing w:line="240" w:lineRule="exact"/>
              <w:rPr>
                <w:rFonts w:asciiTheme="minorEastAsia" w:eastAsiaTheme="minorEastAsia" w:hAnsiTheme="minorEastAsia" w:cs="ＭＳ ゴシック"/>
                <w:kern w:val="0"/>
                <w:sz w:val="18"/>
                <w:szCs w:val="18"/>
              </w:rPr>
            </w:pPr>
          </w:p>
          <w:p w14:paraId="414C757C" w14:textId="77777777" w:rsidR="00245EFD" w:rsidRDefault="00245EFD" w:rsidP="004E6AE5">
            <w:pPr>
              <w:autoSpaceDE w:val="0"/>
              <w:autoSpaceDN w:val="0"/>
              <w:adjustRightInd w:val="0"/>
              <w:spacing w:line="240" w:lineRule="exact"/>
              <w:rPr>
                <w:rFonts w:asciiTheme="minorEastAsia" w:eastAsiaTheme="minorEastAsia" w:hAnsiTheme="minorEastAsia" w:cs="ＭＳ ゴシック"/>
                <w:kern w:val="0"/>
                <w:sz w:val="18"/>
                <w:szCs w:val="18"/>
              </w:rPr>
            </w:pPr>
          </w:p>
          <w:p w14:paraId="2D43DBA8" w14:textId="77777777" w:rsidR="00245EFD" w:rsidRDefault="00245EFD" w:rsidP="004E6AE5">
            <w:pPr>
              <w:autoSpaceDE w:val="0"/>
              <w:autoSpaceDN w:val="0"/>
              <w:adjustRightInd w:val="0"/>
              <w:spacing w:line="240" w:lineRule="exact"/>
              <w:rPr>
                <w:rFonts w:asciiTheme="minorEastAsia" w:eastAsiaTheme="minorEastAsia" w:hAnsiTheme="minorEastAsia" w:cs="ＭＳ ゴシック"/>
                <w:kern w:val="0"/>
                <w:sz w:val="18"/>
                <w:szCs w:val="18"/>
              </w:rPr>
            </w:pPr>
          </w:p>
          <w:p w14:paraId="1F4E8C0F" w14:textId="77777777" w:rsidR="00245EFD" w:rsidRDefault="00245EFD" w:rsidP="004E6AE5">
            <w:pPr>
              <w:autoSpaceDE w:val="0"/>
              <w:autoSpaceDN w:val="0"/>
              <w:adjustRightInd w:val="0"/>
              <w:spacing w:line="240" w:lineRule="exact"/>
              <w:rPr>
                <w:rFonts w:asciiTheme="minorEastAsia" w:eastAsiaTheme="minorEastAsia" w:hAnsiTheme="minorEastAsia" w:cs="ＭＳ ゴシック"/>
                <w:kern w:val="0"/>
                <w:sz w:val="18"/>
                <w:szCs w:val="18"/>
              </w:rPr>
            </w:pPr>
          </w:p>
          <w:p w14:paraId="235FCEA1" w14:textId="77777777" w:rsidR="00245EFD" w:rsidRDefault="00245EFD" w:rsidP="004E6AE5">
            <w:pPr>
              <w:autoSpaceDE w:val="0"/>
              <w:autoSpaceDN w:val="0"/>
              <w:adjustRightInd w:val="0"/>
              <w:spacing w:line="240" w:lineRule="exact"/>
              <w:rPr>
                <w:rFonts w:asciiTheme="minorEastAsia" w:eastAsiaTheme="minorEastAsia" w:hAnsiTheme="minorEastAsia" w:cs="ＭＳ ゴシック"/>
                <w:kern w:val="0"/>
                <w:sz w:val="18"/>
                <w:szCs w:val="18"/>
              </w:rPr>
            </w:pPr>
          </w:p>
          <w:p w14:paraId="2D86AC4A" w14:textId="77777777" w:rsidR="00245EFD" w:rsidRDefault="00245EFD" w:rsidP="004E6AE5">
            <w:pPr>
              <w:autoSpaceDE w:val="0"/>
              <w:autoSpaceDN w:val="0"/>
              <w:adjustRightInd w:val="0"/>
              <w:spacing w:line="240" w:lineRule="exact"/>
              <w:rPr>
                <w:rFonts w:asciiTheme="minorEastAsia" w:eastAsiaTheme="minorEastAsia" w:hAnsiTheme="minorEastAsia" w:cs="ＭＳ ゴシック"/>
                <w:kern w:val="0"/>
                <w:sz w:val="18"/>
                <w:szCs w:val="18"/>
              </w:rPr>
            </w:pPr>
          </w:p>
          <w:p w14:paraId="228C5665" w14:textId="77777777" w:rsidR="00245EFD" w:rsidRDefault="00245EFD" w:rsidP="004E6AE5">
            <w:pPr>
              <w:autoSpaceDE w:val="0"/>
              <w:autoSpaceDN w:val="0"/>
              <w:adjustRightInd w:val="0"/>
              <w:spacing w:line="240" w:lineRule="exact"/>
              <w:rPr>
                <w:rFonts w:asciiTheme="minorEastAsia" w:eastAsiaTheme="minorEastAsia" w:hAnsiTheme="minorEastAsia" w:cs="ＭＳ ゴシック"/>
                <w:kern w:val="0"/>
                <w:sz w:val="18"/>
                <w:szCs w:val="18"/>
              </w:rPr>
            </w:pPr>
          </w:p>
          <w:p w14:paraId="7CDB2D6A" w14:textId="77777777" w:rsidR="00245EFD" w:rsidRDefault="00245EFD" w:rsidP="004E6AE5">
            <w:pPr>
              <w:autoSpaceDE w:val="0"/>
              <w:autoSpaceDN w:val="0"/>
              <w:adjustRightInd w:val="0"/>
              <w:spacing w:line="240" w:lineRule="exact"/>
              <w:rPr>
                <w:rFonts w:asciiTheme="minorEastAsia" w:eastAsiaTheme="minorEastAsia" w:hAnsiTheme="minorEastAsia" w:cs="ＭＳ ゴシック"/>
                <w:kern w:val="0"/>
                <w:sz w:val="18"/>
                <w:szCs w:val="18"/>
              </w:rPr>
            </w:pPr>
          </w:p>
          <w:p w14:paraId="7F6A3BB5" w14:textId="77777777" w:rsidR="00245EFD" w:rsidRDefault="00245EFD" w:rsidP="004E6AE5">
            <w:pPr>
              <w:autoSpaceDE w:val="0"/>
              <w:autoSpaceDN w:val="0"/>
              <w:adjustRightInd w:val="0"/>
              <w:spacing w:line="240" w:lineRule="exact"/>
              <w:rPr>
                <w:rFonts w:asciiTheme="minorEastAsia" w:eastAsiaTheme="minorEastAsia" w:hAnsiTheme="minorEastAsia" w:cs="ＭＳ ゴシック"/>
                <w:kern w:val="0"/>
                <w:sz w:val="18"/>
                <w:szCs w:val="18"/>
              </w:rPr>
            </w:pPr>
          </w:p>
          <w:p w14:paraId="298186DE" w14:textId="77777777" w:rsidR="00245EFD" w:rsidRDefault="00245EFD" w:rsidP="00892E36">
            <w:pPr>
              <w:autoSpaceDE w:val="0"/>
              <w:autoSpaceDN w:val="0"/>
              <w:adjustRightInd w:val="0"/>
              <w:spacing w:line="240" w:lineRule="exact"/>
              <w:rPr>
                <w:rFonts w:asciiTheme="minorEastAsia" w:eastAsiaTheme="minorEastAsia" w:hAnsiTheme="minorEastAsia" w:cs="ＭＳ ゴシック"/>
                <w:kern w:val="0"/>
                <w:sz w:val="18"/>
                <w:szCs w:val="18"/>
              </w:rPr>
            </w:pPr>
          </w:p>
          <w:p w14:paraId="691FACB7" w14:textId="77777777" w:rsidR="00E7107F" w:rsidRPr="00E7107F" w:rsidRDefault="00E7107F" w:rsidP="00E7107F">
            <w:pPr>
              <w:autoSpaceDE w:val="0"/>
              <w:autoSpaceDN w:val="0"/>
              <w:adjustRightInd w:val="0"/>
              <w:rPr>
                <w:rFonts w:asciiTheme="minorEastAsia" w:eastAsiaTheme="minorEastAsia" w:hAnsiTheme="minorEastAsia" w:cs="ＭＳ ゴシック"/>
                <w:kern w:val="0"/>
                <w:szCs w:val="18"/>
              </w:rPr>
            </w:pPr>
          </w:p>
          <w:p w14:paraId="7F31DFEA" w14:textId="77777777" w:rsidR="00245EFD" w:rsidRPr="00892E36" w:rsidRDefault="00245EFD" w:rsidP="00892E36">
            <w:pPr>
              <w:autoSpaceDE w:val="0"/>
              <w:autoSpaceDN w:val="0"/>
              <w:adjustRightInd w:val="0"/>
              <w:spacing w:line="240" w:lineRule="exact"/>
              <w:rPr>
                <w:rFonts w:asciiTheme="minorEastAsia" w:eastAsiaTheme="minorEastAsia" w:hAnsiTheme="minorEastAsia" w:cs="ＭＳ ゴシック"/>
                <w:kern w:val="0"/>
                <w:sz w:val="18"/>
                <w:szCs w:val="18"/>
              </w:rPr>
            </w:pPr>
            <w:r w:rsidRPr="00892E36">
              <w:rPr>
                <w:rFonts w:asciiTheme="minorEastAsia" w:eastAsiaTheme="minorEastAsia" w:hAnsiTheme="minorEastAsia" w:cs="ＭＳ ゴシック" w:hint="eastAsia"/>
                <w:kern w:val="0"/>
                <w:sz w:val="18"/>
                <w:szCs w:val="18"/>
              </w:rPr>
              <w:t>ｶﾞｲﾄﾞﾗｲﾝ</w:t>
            </w:r>
          </w:p>
          <w:p w14:paraId="37680261" w14:textId="77777777" w:rsidR="00245EFD" w:rsidRDefault="00245EFD" w:rsidP="00892E36">
            <w:pPr>
              <w:autoSpaceDE w:val="0"/>
              <w:autoSpaceDN w:val="0"/>
              <w:adjustRightInd w:val="0"/>
              <w:spacing w:line="240" w:lineRule="exact"/>
              <w:rPr>
                <w:rFonts w:asciiTheme="minorEastAsia" w:eastAsiaTheme="minorEastAsia" w:hAnsiTheme="minorEastAsia" w:cs="ＭＳ ゴシック"/>
                <w:kern w:val="0"/>
                <w:sz w:val="18"/>
                <w:szCs w:val="18"/>
              </w:rPr>
            </w:pPr>
            <w:r w:rsidRPr="00892E36">
              <w:rPr>
                <w:rFonts w:asciiTheme="minorEastAsia" w:eastAsiaTheme="minorEastAsia" w:hAnsiTheme="minorEastAsia" w:cs="ＭＳ ゴシック" w:hint="eastAsia"/>
                <w:kern w:val="0"/>
                <w:sz w:val="18"/>
                <w:szCs w:val="18"/>
              </w:rPr>
              <w:t>(Ⅰ-3-(2)-2)</w:t>
            </w:r>
          </w:p>
          <w:p w14:paraId="2C300C25" w14:textId="77777777" w:rsidR="00245EFD" w:rsidRDefault="00245EFD" w:rsidP="00892E36">
            <w:pPr>
              <w:autoSpaceDE w:val="0"/>
              <w:autoSpaceDN w:val="0"/>
              <w:adjustRightInd w:val="0"/>
              <w:spacing w:line="240" w:lineRule="exact"/>
              <w:rPr>
                <w:rFonts w:asciiTheme="minorEastAsia" w:eastAsiaTheme="minorEastAsia" w:hAnsiTheme="minorEastAsia" w:cs="ＭＳ ゴシック"/>
                <w:kern w:val="0"/>
                <w:sz w:val="18"/>
                <w:szCs w:val="18"/>
              </w:rPr>
            </w:pPr>
          </w:p>
          <w:p w14:paraId="4A4EB72A" w14:textId="77777777" w:rsidR="00245EFD" w:rsidRDefault="00245EFD" w:rsidP="00892E36">
            <w:pPr>
              <w:autoSpaceDE w:val="0"/>
              <w:autoSpaceDN w:val="0"/>
              <w:adjustRightInd w:val="0"/>
              <w:spacing w:line="240" w:lineRule="exact"/>
              <w:rPr>
                <w:rFonts w:asciiTheme="minorEastAsia" w:eastAsiaTheme="minorEastAsia" w:hAnsiTheme="minorEastAsia" w:cs="ＭＳ ゴシック"/>
                <w:kern w:val="0"/>
                <w:sz w:val="18"/>
                <w:szCs w:val="18"/>
              </w:rPr>
            </w:pPr>
          </w:p>
          <w:p w14:paraId="48D5AA49" w14:textId="77777777" w:rsidR="00245EFD" w:rsidRPr="004E6AE5" w:rsidRDefault="00245EFD" w:rsidP="00892E36">
            <w:pPr>
              <w:autoSpaceDE w:val="0"/>
              <w:autoSpaceDN w:val="0"/>
              <w:adjustRightInd w:val="0"/>
              <w:spacing w:line="240" w:lineRule="exact"/>
              <w:rPr>
                <w:rFonts w:asciiTheme="minorEastAsia" w:eastAsiaTheme="minorEastAsia" w:hAnsiTheme="minorEastAsia" w:cs="ＭＳ ゴシック"/>
                <w:kern w:val="0"/>
                <w:sz w:val="18"/>
                <w:szCs w:val="18"/>
              </w:rPr>
            </w:pPr>
          </w:p>
        </w:tc>
      </w:tr>
      <w:tr w:rsidR="00245EFD" w:rsidRPr="00B66440" w14:paraId="29E88AFE" w14:textId="77777777" w:rsidTr="00E7107F">
        <w:trPr>
          <w:trHeight w:val="3400"/>
          <w:jc w:val="center"/>
        </w:trPr>
        <w:tc>
          <w:tcPr>
            <w:tcW w:w="8491" w:type="dxa"/>
            <w:gridSpan w:val="3"/>
            <w:tcBorders>
              <w:top w:val="nil"/>
              <w:left w:val="single" w:sz="4" w:space="0" w:color="auto"/>
              <w:bottom w:val="nil"/>
              <w:right w:val="single" w:sz="4" w:space="0" w:color="auto"/>
            </w:tcBorders>
          </w:tcPr>
          <w:p w14:paraId="41D0F6A2" w14:textId="77777777" w:rsidR="00AB0CA3" w:rsidRDefault="002D2811" w:rsidP="00AB0CA3">
            <w:pPr>
              <w:autoSpaceDE w:val="0"/>
              <w:autoSpaceDN w:val="0"/>
              <w:adjustRightInd w:val="0"/>
              <w:spacing w:line="200" w:lineRule="exact"/>
              <w:ind w:leftChars="100" w:left="210" w:firstLineChars="100" w:firstLine="176"/>
              <w:rPr>
                <w:rFonts w:asciiTheme="minorEastAsia" w:eastAsiaTheme="minorEastAsia" w:hAnsiTheme="minorEastAsia" w:cs="ＭＳ ゴシック"/>
                <w:spacing w:val="-2"/>
                <w:kern w:val="0"/>
                <w:sz w:val="18"/>
                <w:szCs w:val="18"/>
              </w:rPr>
            </w:pPr>
            <w:r w:rsidRPr="002D2811">
              <w:rPr>
                <w:rFonts w:asciiTheme="minorEastAsia" w:eastAsiaTheme="minorEastAsia" w:hAnsiTheme="minorEastAsia" w:cs="ＭＳ ゴシック" w:hint="eastAsia"/>
                <w:spacing w:val="-2"/>
                <w:kern w:val="0"/>
                <w:sz w:val="18"/>
                <w:szCs w:val="18"/>
              </w:rPr>
              <w:t>ただし、定時評議員会の場合は計算書類等の備置き及び閲覧に係る規定（法第45条の32</w:t>
            </w:r>
            <w:r w:rsidR="00122DD8">
              <w:rPr>
                <w:rFonts w:asciiTheme="minorEastAsia" w:eastAsiaTheme="minorEastAsia" w:hAnsiTheme="minorEastAsia" w:cs="ＭＳ ゴシック" w:hint="eastAsia"/>
                <w:spacing w:val="-2"/>
                <w:kern w:val="0"/>
                <w:sz w:val="18"/>
                <w:szCs w:val="18"/>
              </w:rPr>
              <w:t>第1</w:t>
            </w:r>
            <w:r w:rsidRPr="002D2811">
              <w:rPr>
                <w:rFonts w:asciiTheme="minorEastAsia" w:eastAsiaTheme="minorEastAsia" w:hAnsiTheme="minorEastAsia" w:cs="ＭＳ ゴシック" w:hint="eastAsia"/>
                <w:spacing w:val="-2"/>
                <w:kern w:val="0"/>
                <w:sz w:val="18"/>
                <w:szCs w:val="18"/>
              </w:rPr>
              <w:t>項）との関連から、開催日は理事</w:t>
            </w:r>
            <w:r w:rsidR="00387172">
              <w:rPr>
                <w:rFonts w:asciiTheme="minorEastAsia" w:eastAsiaTheme="minorEastAsia" w:hAnsiTheme="minorEastAsia" w:cs="ＭＳ ゴシック" w:hint="eastAsia"/>
                <w:spacing w:val="-2"/>
                <w:kern w:val="0"/>
                <w:sz w:val="18"/>
                <w:szCs w:val="18"/>
              </w:rPr>
              <w:t>会と2</w:t>
            </w:r>
            <w:r w:rsidRPr="002D2811">
              <w:rPr>
                <w:rFonts w:asciiTheme="minorEastAsia" w:eastAsiaTheme="minorEastAsia" w:hAnsiTheme="minorEastAsia" w:cs="ＭＳ ゴシック" w:hint="eastAsia"/>
                <w:spacing w:val="-2"/>
                <w:kern w:val="0"/>
                <w:sz w:val="18"/>
                <w:szCs w:val="18"/>
              </w:rPr>
              <w:t>週間（</w:t>
            </w:r>
            <w:r w:rsidRPr="000337E0">
              <w:rPr>
                <w:rFonts w:asciiTheme="minorEastAsia" w:eastAsiaTheme="minorEastAsia" w:hAnsiTheme="minorEastAsia" w:cs="ＭＳ ゴシック" w:hint="eastAsia"/>
                <w:spacing w:val="-2"/>
                <w:kern w:val="0"/>
                <w:sz w:val="18"/>
                <w:szCs w:val="18"/>
                <w:u w:val="single"/>
              </w:rPr>
              <w:t>中14</w:t>
            </w:r>
            <w:r w:rsidR="00AB0CA3" w:rsidRPr="000337E0">
              <w:rPr>
                <w:rFonts w:asciiTheme="minorEastAsia" w:eastAsiaTheme="minorEastAsia" w:hAnsiTheme="minorEastAsia" w:cs="ＭＳ ゴシック" w:hint="eastAsia"/>
                <w:spacing w:val="-2"/>
                <w:kern w:val="0"/>
                <w:sz w:val="18"/>
                <w:szCs w:val="18"/>
                <w:u w:val="single"/>
              </w:rPr>
              <w:t>日間</w:t>
            </w:r>
            <w:r w:rsidR="00AB0CA3">
              <w:rPr>
                <w:rFonts w:asciiTheme="minorEastAsia" w:eastAsiaTheme="minorEastAsia" w:hAnsiTheme="minorEastAsia" w:cs="ＭＳ ゴシック" w:hint="eastAsia"/>
                <w:spacing w:val="-2"/>
                <w:kern w:val="0"/>
                <w:sz w:val="18"/>
                <w:szCs w:val="18"/>
              </w:rPr>
              <w:t>）以上の間隔を確保すること。</w:t>
            </w:r>
          </w:p>
          <w:p w14:paraId="08927FAB" w14:textId="77777777" w:rsidR="002D2811" w:rsidRDefault="00AB0CA3" w:rsidP="00AB0CA3">
            <w:pPr>
              <w:autoSpaceDE w:val="0"/>
              <w:autoSpaceDN w:val="0"/>
              <w:adjustRightInd w:val="0"/>
              <w:spacing w:line="200" w:lineRule="exact"/>
              <w:ind w:leftChars="100" w:left="210" w:firstLineChars="100" w:firstLine="176"/>
              <w:rPr>
                <w:rFonts w:asciiTheme="minorEastAsia" w:eastAsiaTheme="minorEastAsia" w:hAnsiTheme="minorEastAsia" w:cs="ＭＳ ゴシック"/>
                <w:spacing w:val="-2"/>
                <w:kern w:val="0"/>
                <w:sz w:val="18"/>
                <w:szCs w:val="18"/>
              </w:rPr>
            </w:pPr>
            <w:r w:rsidRPr="004E6AE5">
              <w:rPr>
                <w:rFonts w:asciiTheme="minorEastAsia" w:eastAsiaTheme="minorEastAsia" w:hAnsiTheme="minorEastAsia" w:cs="ＭＳ ゴシック" w:hint="eastAsia"/>
                <w:spacing w:val="-2"/>
                <w:kern w:val="0"/>
                <w:sz w:val="18"/>
                <w:szCs w:val="18"/>
              </w:rPr>
              <w:t>なお</w:t>
            </w:r>
            <w:r w:rsidR="00E94414">
              <w:rPr>
                <w:rFonts w:asciiTheme="minorEastAsia" w:eastAsiaTheme="minorEastAsia" w:hAnsiTheme="minorEastAsia" w:cs="ＭＳ ゴシック" w:hint="eastAsia"/>
                <w:spacing w:val="-2"/>
                <w:kern w:val="0"/>
                <w:sz w:val="18"/>
                <w:szCs w:val="18"/>
              </w:rPr>
              <w:t>、</w:t>
            </w:r>
            <w:r w:rsidRPr="004E6AE5">
              <w:rPr>
                <w:rFonts w:asciiTheme="minorEastAsia" w:eastAsiaTheme="minorEastAsia" w:hAnsiTheme="minorEastAsia" w:cs="ＭＳ ゴシック" w:hint="eastAsia"/>
                <w:spacing w:val="-2"/>
                <w:kern w:val="0"/>
                <w:sz w:val="18"/>
                <w:szCs w:val="18"/>
              </w:rPr>
              <w:t>電磁的方法で通知をする場合には</w:t>
            </w:r>
            <w:r w:rsidR="00E94414">
              <w:rPr>
                <w:rFonts w:asciiTheme="minorEastAsia" w:eastAsiaTheme="minorEastAsia" w:hAnsiTheme="minorEastAsia" w:cs="ＭＳ ゴシック" w:hint="eastAsia"/>
                <w:spacing w:val="-2"/>
                <w:kern w:val="0"/>
                <w:sz w:val="18"/>
                <w:szCs w:val="18"/>
              </w:rPr>
              <w:t>、</w:t>
            </w:r>
            <w:r w:rsidRPr="004E6AE5">
              <w:rPr>
                <w:rFonts w:asciiTheme="minorEastAsia" w:eastAsiaTheme="minorEastAsia" w:hAnsiTheme="minorEastAsia" w:cs="ＭＳ ゴシック" w:hint="eastAsia"/>
                <w:spacing w:val="-2"/>
                <w:kern w:val="0"/>
                <w:sz w:val="18"/>
                <w:szCs w:val="18"/>
              </w:rPr>
              <w:t>評議員の承諾を得なければならない。</w:t>
            </w:r>
          </w:p>
          <w:p w14:paraId="77387C4A" w14:textId="77777777" w:rsidR="002D2811" w:rsidRPr="00AB0CA3" w:rsidRDefault="002D2811" w:rsidP="00AB0CA3">
            <w:pPr>
              <w:autoSpaceDE w:val="0"/>
              <w:autoSpaceDN w:val="0"/>
              <w:adjustRightInd w:val="0"/>
              <w:ind w:left="96" w:hangingChars="100" w:hanging="96"/>
              <w:rPr>
                <w:rFonts w:asciiTheme="minorEastAsia" w:eastAsiaTheme="minorEastAsia" w:hAnsiTheme="minorEastAsia" w:cs="ＭＳ ゴシック"/>
                <w:spacing w:val="-2"/>
                <w:kern w:val="0"/>
                <w:sz w:val="10"/>
                <w:szCs w:val="18"/>
              </w:rPr>
            </w:pPr>
          </w:p>
          <w:p w14:paraId="4D05136D" w14:textId="77777777" w:rsidR="00245EFD" w:rsidRPr="004E6AE5" w:rsidRDefault="00245EFD" w:rsidP="00E7107F">
            <w:pPr>
              <w:autoSpaceDE w:val="0"/>
              <w:autoSpaceDN w:val="0"/>
              <w:adjustRightInd w:val="0"/>
              <w:spacing w:line="200" w:lineRule="exact"/>
              <w:ind w:left="176" w:hangingChars="100" w:hanging="176"/>
              <w:rPr>
                <w:rFonts w:asciiTheme="minorEastAsia" w:eastAsiaTheme="minorEastAsia" w:hAnsiTheme="minorEastAsia" w:cs="ＭＳ ゴシック"/>
                <w:spacing w:val="-2"/>
                <w:kern w:val="0"/>
                <w:sz w:val="18"/>
                <w:szCs w:val="18"/>
              </w:rPr>
            </w:pPr>
            <w:r w:rsidRPr="004E6AE5">
              <w:rPr>
                <w:rFonts w:asciiTheme="minorEastAsia" w:eastAsiaTheme="minorEastAsia" w:hAnsiTheme="minorEastAsia" w:cs="ＭＳ ゴシック" w:hint="eastAsia"/>
                <w:spacing w:val="-2"/>
                <w:kern w:val="0"/>
                <w:sz w:val="18"/>
                <w:szCs w:val="18"/>
              </w:rPr>
              <w:t>○　理事会の決議により定めなければならない事項（招集通知に記載しなければならない事項）</w:t>
            </w:r>
          </w:p>
          <w:p w14:paraId="56C70FD8" w14:textId="77777777" w:rsidR="00245EFD" w:rsidRPr="004E6AE5" w:rsidRDefault="00245EFD" w:rsidP="00E7107F">
            <w:pPr>
              <w:widowControl/>
              <w:spacing w:line="200" w:lineRule="exact"/>
              <w:ind w:firstLineChars="100" w:firstLine="180"/>
              <w:jc w:val="left"/>
              <w:rPr>
                <w:rFonts w:asciiTheme="minorEastAsia" w:eastAsiaTheme="minorEastAsia" w:hAnsiTheme="minorEastAsia"/>
                <w:sz w:val="18"/>
                <w:szCs w:val="18"/>
              </w:rPr>
            </w:pPr>
            <w:r w:rsidRPr="004E6AE5">
              <w:rPr>
                <w:rFonts w:asciiTheme="minorEastAsia" w:eastAsiaTheme="minorEastAsia" w:hAnsiTheme="minorEastAsia" w:hint="eastAsia"/>
                <w:sz w:val="18"/>
                <w:szCs w:val="18"/>
              </w:rPr>
              <w:t>①　評議員会の日時及び場所</w:t>
            </w:r>
          </w:p>
          <w:p w14:paraId="2DB7A3BE" w14:textId="77777777" w:rsidR="00245EFD" w:rsidRPr="004E6AE5" w:rsidRDefault="00245EFD" w:rsidP="00E7107F">
            <w:pPr>
              <w:widowControl/>
              <w:spacing w:line="200" w:lineRule="exact"/>
              <w:ind w:firstLineChars="100" w:firstLine="180"/>
              <w:jc w:val="left"/>
              <w:rPr>
                <w:rFonts w:asciiTheme="minorEastAsia" w:eastAsiaTheme="minorEastAsia" w:hAnsiTheme="minorEastAsia"/>
                <w:sz w:val="18"/>
                <w:szCs w:val="18"/>
              </w:rPr>
            </w:pPr>
            <w:r w:rsidRPr="004E6AE5">
              <w:rPr>
                <w:rFonts w:asciiTheme="minorEastAsia" w:eastAsiaTheme="minorEastAsia" w:hAnsiTheme="minorEastAsia" w:hint="eastAsia"/>
                <w:sz w:val="18"/>
                <w:szCs w:val="18"/>
              </w:rPr>
              <w:t>②　評議員会の目的である事項がある場合は当該事項</w:t>
            </w:r>
          </w:p>
          <w:p w14:paraId="7911746E" w14:textId="77777777" w:rsidR="00245EFD" w:rsidRDefault="00245EFD" w:rsidP="00E7107F">
            <w:pPr>
              <w:autoSpaceDE w:val="0"/>
              <w:autoSpaceDN w:val="0"/>
              <w:adjustRightInd w:val="0"/>
              <w:spacing w:line="200" w:lineRule="exact"/>
              <w:ind w:firstLineChars="100" w:firstLine="180"/>
              <w:rPr>
                <w:rFonts w:asciiTheme="minorEastAsia" w:eastAsiaTheme="minorEastAsia" w:hAnsiTheme="minorEastAsia"/>
                <w:sz w:val="18"/>
                <w:szCs w:val="18"/>
              </w:rPr>
            </w:pPr>
            <w:r w:rsidRPr="004E6AE5">
              <w:rPr>
                <w:rFonts w:asciiTheme="minorEastAsia" w:eastAsiaTheme="minorEastAsia" w:hAnsiTheme="minorEastAsia" w:hint="eastAsia"/>
                <w:sz w:val="18"/>
                <w:szCs w:val="18"/>
              </w:rPr>
              <w:t>③　評議員会の目的である事項に係る議案（当該目的である事項が議案となるものを除く。）の概要</w:t>
            </w:r>
          </w:p>
          <w:p w14:paraId="2DAC99F2" w14:textId="77777777" w:rsidR="00245EFD" w:rsidRDefault="00245EFD" w:rsidP="00E7107F">
            <w:pPr>
              <w:autoSpaceDE w:val="0"/>
              <w:autoSpaceDN w:val="0"/>
              <w:adjustRightInd w:val="0"/>
              <w:spacing w:line="200" w:lineRule="exact"/>
              <w:ind w:leftChars="200" w:left="420"/>
              <w:rPr>
                <w:rFonts w:asciiTheme="minorEastAsia" w:eastAsiaTheme="minorEastAsia" w:hAnsiTheme="minorEastAsia"/>
                <w:sz w:val="18"/>
                <w:szCs w:val="18"/>
              </w:rPr>
            </w:pPr>
            <w:r w:rsidRPr="004E6AE5">
              <w:rPr>
                <w:rFonts w:asciiTheme="minorEastAsia" w:eastAsiaTheme="minorEastAsia" w:hAnsiTheme="minorEastAsia" w:hint="eastAsia"/>
                <w:sz w:val="18"/>
                <w:szCs w:val="18"/>
              </w:rPr>
              <w:t>（議案が確定していない場合はその旨）</w:t>
            </w:r>
          </w:p>
          <w:p w14:paraId="519AA7AA" w14:textId="77777777" w:rsidR="00D90416" w:rsidRPr="00D90416" w:rsidRDefault="00D90416" w:rsidP="00D90416">
            <w:pPr>
              <w:autoSpaceDE w:val="0"/>
              <w:autoSpaceDN w:val="0"/>
              <w:adjustRightInd w:val="0"/>
              <w:rPr>
                <w:rFonts w:asciiTheme="minorEastAsia" w:eastAsiaTheme="minorEastAsia" w:hAnsiTheme="minorEastAsia" w:cs="ＭＳ ゴシック"/>
                <w:spacing w:val="-2"/>
                <w:kern w:val="0"/>
                <w:sz w:val="10"/>
                <w:szCs w:val="18"/>
              </w:rPr>
            </w:pPr>
          </w:p>
          <w:p w14:paraId="351EFAED" w14:textId="77777777" w:rsidR="00B971E6" w:rsidRDefault="00245EFD" w:rsidP="00122DD8">
            <w:pPr>
              <w:spacing w:line="200" w:lineRule="exact"/>
              <w:ind w:leftChars="150" w:left="491" w:hangingChars="100" w:hanging="176"/>
              <w:jc w:val="left"/>
              <w:rPr>
                <w:rFonts w:asciiTheme="minorEastAsia" w:eastAsiaTheme="minorEastAsia" w:hAnsiTheme="minorEastAsia" w:cs="ＭＳ ゴシック"/>
                <w:spacing w:val="-2"/>
                <w:kern w:val="0"/>
                <w:sz w:val="18"/>
                <w:szCs w:val="18"/>
              </w:rPr>
            </w:pPr>
            <w:r w:rsidRPr="004E6AE5">
              <w:rPr>
                <w:rFonts w:asciiTheme="minorEastAsia" w:eastAsiaTheme="minorEastAsia" w:hAnsiTheme="minorEastAsia" w:cs="ＭＳ ゴシック" w:hint="eastAsia"/>
                <w:spacing w:val="-2"/>
                <w:kern w:val="0"/>
                <w:sz w:val="18"/>
                <w:szCs w:val="18"/>
              </w:rPr>
              <w:t>※　評議員の全員の同意があるときは</w:t>
            </w:r>
            <w:r w:rsidR="00E94414">
              <w:rPr>
                <w:rFonts w:asciiTheme="minorEastAsia" w:eastAsiaTheme="minorEastAsia" w:hAnsiTheme="minorEastAsia" w:cs="ＭＳ ゴシック" w:hint="eastAsia"/>
                <w:spacing w:val="-2"/>
                <w:kern w:val="0"/>
                <w:sz w:val="18"/>
                <w:szCs w:val="18"/>
              </w:rPr>
              <w:t>、</w:t>
            </w:r>
            <w:r w:rsidRPr="004E6AE5">
              <w:rPr>
                <w:rFonts w:asciiTheme="minorEastAsia" w:eastAsiaTheme="minorEastAsia" w:hAnsiTheme="minorEastAsia" w:cs="ＭＳ ゴシック" w:hint="eastAsia"/>
                <w:spacing w:val="-2"/>
                <w:kern w:val="0"/>
                <w:sz w:val="18"/>
                <w:szCs w:val="18"/>
              </w:rPr>
              <w:t>招集の手続を経ることなく評議員会を開催することができることとされており（法第45</w:t>
            </w:r>
            <w:r w:rsidR="00122DD8">
              <w:rPr>
                <w:rFonts w:asciiTheme="minorEastAsia" w:eastAsiaTheme="minorEastAsia" w:hAnsiTheme="minorEastAsia" w:cs="ＭＳ ゴシック" w:hint="eastAsia"/>
                <w:spacing w:val="-2"/>
                <w:kern w:val="0"/>
                <w:sz w:val="18"/>
                <w:szCs w:val="18"/>
              </w:rPr>
              <w:t>条の9</w:t>
            </w:r>
            <w:r w:rsidRPr="004E6AE5">
              <w:rPr>
                <w:rFonts w:asciiTheme="minorEastAsia" w:eastAsiaTheme="minorEastAsia" w:hAnsiTheme="minorEastAsia" w:cs="ＭＳ ゴシック" w:hint="eastAsia"/>
                <w:spacing w:val="-2"/>
                <w:kern w:val="0"/>
                <w:sz w:val="18"/>
                <w:szCs w:val="18"/>
              </w:rPr>
              <w:t>第10項により準用される一般法人法第183条）</w:t>
            </w:r>
            <w:r w:rsidR="00E94414">
              <w:rPr>
                <w:rFonts w:asciiTheme="minorEastAsia" w:eastAsiaTheme="minorEastAsia" w:hAnsiTheme="minorEastAsia" w:cs="ＭＳ ゴシック" w:hint="eastAsia"/>
                <w:spacing w:val="-2"/>
                <w:kern w:val="0"/>
                <w:sz w:val="18"/>
                <w:szCs w:val="18"/>
              </w:rPr>
              <w:t>、</w:t>
            </w:r>
            <w:r w:rsidRPr="004E6AE5">
              <w:rPr>
                <w:rFonts w:asciiTheme="minorEastAsia" w:eastAsiaTheme="minorEastAsia" w:hAnsiTheme="minorEastAsia" w:cs="ＭＳ ゴシック" w:hint="eastAsia"/>
                <w:spacing w:val="-2"/>
                <w:kern w:val="0"/>
                <w:sz w:val="18"/>
                <w:szCs w:val="18"/>
              </w:rPr>
              <w:t>この場合には招集の通知を省略できるが</w:t>
            </w:r>
            <w:r w:rsidR="00E94414">
              <w:rPr>
                <w:rFonts w:asciiTheme="minorEastAsia" w:eastAsiaTheme="minorEastAsia" w:hAnsiTheme="minorEastAsia" w:cs="ＭＳ ゴシック" w:hint="eastAsia"/>
                <w:spacing w:val="-2"/>
                <w:kern w:val="0"/>
                <w:sz w:val="18"/>
                <w:szCs w:val="18"/>
              </w:rPr>
              <w:t>、</w:t>
            </w:r>
            <w:r w:rsidRPr="004E6AE5">
              <w:rPr>
                <w:rFonts w:asciiTheme="minorEastAsia" w:eastAsiaTheme="minorEastAsia" w:hAnsiTheme="minorEastAsia" w:cs="ＭＳ ゴシック" w:hint="eastAsia"/>
                <w:spacing w:val="-2"/>
                <w:kern w:val="0"/>
                <w:sz w:val="18"/>
                <w:szCs w:val="18"/>
              </w:rPr>
              <w:t>評議員会の日時等に関する理事会の決議は省略できないことに留意するとともに</w:t>
            </w:r>
            <w:r w:rsidR="00E94414">
              <w:rPr>
                <w:rFonts w:asciiTheme="minorEastAsia" w:eastAsiaTheme="minorEastAsia" w:hAnsiTheme="minorEastAsia" w:cs="ＭＳ ゴシック" w:hint="eastAsia"/>
                <w:spacing w:val="-2"/>
                <w:kern w:val="0"/>
                <w:sz w:val="18"/>
                <w:szCs w:val="18"/>
              </w:rPr>
              <w:t>、</w:t>
            </w:r>
            <w:r w:rsidRPr="004E6AE5">
              <w:rPr>
                <w:rFonts w:asciiTheme="minorEastAsia" w:eastAsiaTheme="minorEastAsia" w:hAnsiTheme="minorEastAsia" w:cs="ＭＳ ゴシック" w:hint="eastAsia"/>
                <w:spacing w:val="-2"/>
                <w:kern w:val="0"/>
                <w:sz w:val="18"/>
                <w:szCs w:val="18"/>
              </w:rPr>
              <w:t>評議員全員の同意があったことが客観的に確認できる書類の保存が必要である。</w:t>
            </w:r>
          </w:p>
          <w:p w14:paraId="008D2B98" w14:textId="77777777" w:rsidR="00310C33" w:rsidRPr="00D90416" w:rsidRDefault="00310C33" w:rsidP="00310C33">
            <w:pPr>
              <w:rPr>
                <w:rFonts w:asciiTheme="minorEastAsia" w:eastAsiaTheme="minorEastAsia" w:hAnsiTheme="minorEastAsia" w:cs="ＭＳ ゴシック"/>
                <w:spacing w:val="-2"/>
                <w:kern w:val="0"/>
                <w:sz w:val="10"/>
                <w:szCs w:val="18"/>
              </w:rPr>
            </w:pPr>
          </w:p>
          <w:p w14:paraId="42CE235C" w14:textId="77777777" w:rsidR="00245EFD" w:rsidRPr="004E6AE5" w:rsidRDefault="00245EFD" w:rsidP="00B36699">
            <w:pPr>
              <w:autoSpaceDE w:val="0"/>
              <w:autoSpaceDN w:val="0"/>
              <w:adjustRightInd w:val="0"/>
              <w:spacing w:line="200" w:lineRule="exact"/>
              <w:ind w:left="176" w:hangingChars="100" w:hanging="176"/>
              <w:rPr>
                <w:rFonts w:asciiTheme="minorEastAsia" w:eastAsiaTheme="minorEastAsia" w:hAnsiTheme="minorEastAsia" w:cs="ＭＳ ゴシック"/>
                <w:kern w:val="0"/>
                <w:sz w:val="18"/>
                <w:szCs w:val="18"/>
              </w:rPr>
            </w:pPr>
            <w:r w:rsidRPr="004E6AE5">
              <w:rPr>
                <w:rFonts w:asciiTheme="minorEastAsia" w:eastAsiaTheme="minorEastAsia" w:hAnsiTheme="minorEastAsia" w:cs="ＭＳ ゴシック" w:hint="eastAsia"/>
                <w:spacing w:val="-2"/>
                <w:kern w:val="0"/>
                <w:sz w:val="18"/>
                <w:szCs w:val="18"/>
              </w:rPr>
              <w:t xml:space="preserve">○　</w:t>
            </w:r>
            <w:r w:rsidR="00122DD8">
              <w:rPr>
                <w:rFonts w:asciiTheme="minorEastAsia" w:eastAsiaTheme="minorEastAsia" w:hAnsiTheme="minorEastAsia" w:cs="ＭＳ ゴシック" w:hint="eastAsia"/>
                <w:spacing w:val="-2"/>
                <w:kern w:val="0"/>
                <w:sz w:val="18"/>
                <w:szCs w:val="18"/>
              </w:rPr>
              <w:t>計算書類等を所轄庁に届け出る毎年6</w:t>
            </w:r>
            <w:r w:rsidR="00B66440" w:rsidRPr="00B66440">
              <w:rPr>
                <w:rFonts w:asciiTheme="minorEastAsia" w:eastAsiaTheme="minorEastAsia" w:hAnsiTheme="minorEastAsia" w:cs="ＭＳ ゴシック" w:hint="eastAsia"/>
                <w:spacing w:val="-2"/>
                <w:kern w:val="0"/>
                <w:sz w:val="18"/>
                <w:szCs w:val="18"/>
              </w:rPr>
              <w:t>月末日（定款に開催時期の定めがある場合にはそのとき）までに定時評議員会が開催さ</w:t>
            </w:r>
            <w:r w:rsidR="00B66440">
              <w:rPr>
                <w:rFonts w:asciiTheme="minorEastAsia" w:eastAsiaTheme="minorEastAsia" w:hAnsiTheme="minorEastAsia" w:cs="ＭＳ ゴシック" w:hint="eastAsia"/>
                <w:spacing w:val="-2"/>
                <w:kern w:val="0"/>
                <w:sz w:val="18"/>
                <w:szCs w:val="18"/>
              </w:rPr>
              <w:t>れ</w:t>
            </w:r>
            <w:r w:rsidR="00B66440" w:rsidRPr="00B66440">
              <w:rPr>
                <w:rFonts w:asciiTheme="minorEastAsia" w:eastAsiaTheme="minorEastAsia" w:hAnsiTheme="minorEastAsia" w:cs="ＭＳ ゴシック" w:hint="eastAsia"/>
                <w:spacing w:val="-2"/>
                <w:kern w:val="0"/>
                <w:sz w:val="18"/>
                <w:szCs w:val="18"/>
              </w:rPr>
              <w:t>る</w:t>
            </w:r>
            <w:r w:rsidR="00B66440">
              <w:rPr>
                <w:rFonts w:asciiTheme="minorEastAsia" w:eastAsiaTheme="minorEastAsia" w:hAnsiTheme="minorEastAsia" w:cs="ＭＳ ゴシック" w:hint="eastAsia"/>
                <w:spacing w:val="-2"/>
                <w:kern w:val="0"/>
                <w:sz w:val="18"/>
                <w:szCs w:val="18"/>
              </w:rPr>
              <w:t>必要がある。</w:t>
            </w:r>
          </w:p>
        </w:tc>
        <w:tc>
          <w:tcPr>
            <w:tcW w:w="1435" w:type="dxa"/>
            <w:vMerge/>
            <w:tcBorders>
              <w:top w:val="single" w:sz="4" w:space="0" w:color="auto"/>
              <w:left w:val="single" w:sz="4" w:space="0" w:color="auto"/>
            </w:tcBorders>
          </w:tcPr>
          <w:p w14:paraId="792F62A7" w14:textId="77777777" w:rsidR="00245EFD" w:rsidRPr="004E6AE5" w:rsidRDefault="00245EFD" w:rsidP="004E6AE5">
            <w:pPr>
              <w:autoSpaceDE w:val="0"/>
              <w:autoSpaceDN w:val="0"/>
              <w:adjustRightInd w:val="0"/>
              <w:spacing w:line="240" w:lineRule="exact"/>
              <w:rPr>
                <w:rFonts w:asciiTheme="minorEastAsia" w:eastAsiaTheme="minorEastAsia" w:hAnsiTheme="minorEastAsia" w:cs="ＭＳ ゴシック"/>
                <w:kern w:val="0"/>
                <w:sz w:val="18"/>
                <w:szCs w:val="18"/>
              </w:rPr>
            </w:pPr>
          </w:p>
        </w:tc>
      </w:tr>
      <w:tr w:rsidR="00245EFD" w:rsidRPr="00BF207F" w14:paraId="26B9A3E1" w14:textId="77777777" w:rsidTr="00E7107F">
        <w:trPr>
          <w:trHeight w:val="1532"/>
          <w:jc w:val="center"/>
        </w:trPr>
        <w:tc>
          <w:tcPr>
            <w:tcW w:w="4111" w:type="dxa"/>
            <w:tcBorders>
              <w:top w:val="nil"/>
              <w:bottom w:val="nil"/>
            </w:tcBorders>
          </w:tcPr>
          <w:p w14:paraId="59290285" w14:textId="77777777" w:rsidR="00245EFD" w:rsidRPr="00892E36" w:rsidRDefault="00245EFD" w:rsidP="00E7107F">
            <w:pPr>
              <w:autoSpaceDE w:val="0"/>
              <w:autoSpaceDN w:val="0"/>
              <w:adjustRightInd w:val="0"/>
              <w:spacing w:line="200" w:lineRule="exact"/>
              <w:ind w:left="176" w:hangingChars="100" w:hanging="176"/>
              <w:rPr>
                <w:rFonts w:asciiTheme="minorEastAsia" w:eastAsiaTheme="minorEastAsia" w:hAnsiTheme="minorEastAsia" w:cs="ＭＳ ゴシック"/>
                <w:spacing w:val="-2"/>
                <w:kern w:val="0"/>
                <w:sz w:val="18"/>
                <w:szCs w:val="18"/>
              </w:rPr>
            </w:pPr>
            <w:r w:rsidRPr="00892E36">
              <w:rPr>
                <w:rFonts w:asciiTheme="minorEastAsia" w:eastAsiaTheme="minorEastAsia" w:hAnsiTheme="minorEastAsia" w:cs="ＭＳ ゴシック" w:hint="eastAsia"/>
                <w:spacing w:val="-2"/>
                <w:kern w:val="0"/>
                <w:sz w:val="18"/>
                <w:szCs w:val="18"/>
              </w:rPr>
              <w:t>○　評議員会で決議を行うためには</w:t>
            </w:r>
            <w:r w:rsidR="00E94414">
              <w:rPr>
                <w:rFonts w:asciiTheme="minorEastAsia" w:eastAsiaTheme="minorEastAsia" w:hAnsiTheme="minorEastAsia" w:cs="ＭＳ ゴシック" w:hint="eastAsia"/>
                <w:spacing w:val="-2"/>
                <w:kern w:val="0"/>
                <w:sz w:val="18"/>
                <w:szCs w:val="18"/>
              </w:rPr>
              <w:t>、</w:t>
            </w:r>
            <w:r w:rsidRPr="00892E36">
              <w:rPr>
                <w:rFonts w:asciiTheme="minorEastAsia" w:eastAsiaTheme="minorEastAsia" w:hAnsiTheme="minorEastAsia" w:cs="ＭＳ ゴシック" w:hint="eastAsia"/>
                <w:spacing w:val="-2"/>
                <w:kern w:val="0"/>
                <w:sz w:val="18"/>
                <w:szCs w:val="18"/>
              </w:rPr>
              <w:t>議決に加わることができる評議員の過半数（定款で過半数を上回る割合を定めた場合にはその割合以上）の出席が必要である（法第45</w:t>
            </w:r>
            <w:r w:rsidR="00122DD8">
              <w:rPr>
                <w:rFonts w:asciiTheme="minorEastAsia" w:eastAsiaTheme="minorEastAsia" w:hAnsiTheme="minorEastAsia" w:cs="ＭＳ ゴシック" w:hint="eastAsia"/>
                <w:spacing w:val="-2"/>
                <w:kern w:val="0"/>
                <w:sz w:val="18"/>
                <w:szCs w:val="18"/>
              </w:rPr>
              <w:t>条の9第6</w:t>
            </w:r>
            <w:r w:rsidRPr="00892E36">
              <w:rPr>
                <w:rFonts w:asciiTheme="minorEastAsia" w:eastAsiaTheme="minorEastAsia" w:hAnsiTheme="minorEastAsia" w:cs="ＭＳ ゴシック" w:hint="eastAsia"/>
                <w:spacing w:val="-2"/>
                <w:kern w:val="0"/>
                <w:sz w:val="18"/>
                <w:szCs w:val="18"/>
              </w:rPr>
              <w:t>項）。</w:t>
            </w:r>
          </w:p>
          <w:p w14:paraId="155296C3" w14:textId="77777777" w:rsidR="00245EFD" w:rsidRDefault="00245EFD" w:rsidP="00E7107F">
            <w:pPr>
              <w:autoSpaceDE w:val="0"/>
              <w:autoSpaceDN w:val="0"/>
              <w:adjustRightInd w:val="0"/>
              <w:spacing w:line="200" w:lineRule="exact"/>
              <w:ind w:leftChars="100" w:left="210" w:firstLineChars="100" w:firstLine="176"/>
              <w:rPr>
                <w:rFonts w:asciiTheme="minorEastAsia" w:eastAsiaTheme="minorEastAsia" w:hAnsiTheme="minorEastAsia" w:cs="ＭＳ ゴシック"/>
                <w:spacing w:val="-2"/>
                <w:kern w:val="0"/>
                <w:sz w:val="18"/>
                <w:szCs w:val="18"/>
              </w:rPr>
            </w:pPr>
            <w:r w:rsidRPr="00892E36">
              <w:rPr>
                <w:rFonts w:asciiTheme="minorEastAsia" w:eastAsiaTheme="minorEastAsia" w:hAnsiTheme="minorEastAsia" w:cs="ＭＳ ゴシック" w:hint="eastAsia"/>
                <w:spacing w:val="-2"/>
                <w:kern w:val="0"/>
                <w:sz w:val="18"/>
                <w:szCs w:val="18"/>
              </w:rPr>
              <w:t>なお</w:t>
            </w:r>
            <w:r w:rsidR="00E94414">
              <w:rPr>
                <w:rFonts w:asciiTheme="minorEastAsia" w:eastAsiaTheme="minorEastAsia" w:hAnsiTheme="minorEastAsia" w:cs="ＭＳ ゴシック" w:hint="eastAsia"/>
                <w:spacing w:val="-2"/>
                <w:kern w:val="0"/>
                <w:sz w:val="18"/>
                <w:szCs w:val="18"/>
              </w:rPr>
              <w:t>、</w:t>
            </w:r>
            <w:r w:rsidRPr="00892E36">
              <w:rPr>
                <w:rFonts w:asciiTheme="minorEastAsia" w:eastAsiaTheme="minorEastAsia" w:hAnsiTheme="minorEastAsia" w:cs="ＭＳ ゴシック" w:hint="eastAsia"/>
                <w:spacing w:val="-2"/>
                <w:kern w:val="0"/>
                <w:sz w:val="18"/>
                <w:szCs w:val="18"/>
              </w:rPr>
              <w:t>この「議決に加わることができる評議員」には</w:t>
            </w:r>
            <w:r w:rsidR="00E94414">
              <w:rPr>
                <w:rFonts w:asciiTheme="minorEastAsia" w:eastAsiaTheme="minorEastAsia" w:hAnsiTheme="minorEastAsia" w:cs="ＭＳ ゴシック" w:hint="eastAsia"/>
                <w:spacing w:val="-2"/>
                <w:kern w:val="0"/>
                <w:sz w:val="18"/>
                <w:szCs w:val="18"/>
              </w:rPr>
              <w:t>、</w:t>
            </w:r>
            <w:r w:rsidRPr="00892E36">
              <w:rPr>
                <w:rFonts w:asciiTheme="minorEastAsia" w:eastAsiaTheme="minorEastAsia" w:hAnsiTheme="minorEastAsia" w:cs="ＭＳ ゴシック" w:hint="eastAsia"/>
                <w:spacing w:val="-2"/>
                <w:kern w:val="0"/>
                <w:sz w:val="18"/>
                <w:szCs w:val="18"/>
              </w:rPr>
              <w:t>当該決議に特別の利害関係を有する評議員（法第45</w:t>
            </w:r>
            <w:r w:rsidR="00122DD8">
              <w:rPr>
                <w:rFonts w:asciiTheme="minorEastAsia" w:eastAsiaTheme="minorEastAsia" w:hAnsiTheme="minorEastAsia" w:cs="ＭＳ ゴシック" w:hint="eastAsia"/>
                <w:spacing w:val="-2"/>
                <w:kern w:val="0"/>
                <w:sz w:val="18"/>
                <w:szCs w:val="18"/>
              </w:rPr>
              <w:t>条の9第8</w:t>
            </w:r>
            <w:r w:rsidRPr="00892E36">
              <w:rPr>
                <w:rFonts w:asciiTheme="minorEastAsia" w:eastAsiaTheme="minorEastAsia" w:hAnsiTheme="minorEastAsia" w:cs="ＭＳ ゴシック" w:hint="eastAsia"/>
                <w:spacing w:val="-2"/>
                <w:kern w:val="0"/>
                <w:sz w:val="18"/>
                <w:szCs w:val="18"/>
              </w:rPr>
              <w:t>項）は含まれない。</w:t>
            </w:r>
          </w:p>
          <w:p w14:paraId="1C6E86A4" w14:textId="77777777" w:rsidR="00245EFD" w:rsidRPr="00122DD8" w:rsidRDefault="00245EFD" w:rsidP="00245EFD">
            <w:pPr>
              <w:autoSpaceDE w:val="0"/>
              <w:autoSpaceDN w:val="0"/>
              <w:adjustRightInd w:val="0"/>
              <w:spacing w:line="240" w:lineRule="exact"/>
              <w:rPr>
                <w:rFonts w:asciiTheme="minorEastAsia" w:eastAsiaTheme="minorEastAsia" w:hAnsiTheme="minorEastAsia" w:cs="ＭＳ ゴシック"/>
                <w:kern w:val="0"/>
                <w:sz w:val="18"/>
                <w:szCs w:val="18"/>
              </w:rPr>
            </w:pPr>
          </w:p>
        </w:tc>
        <w:tc>
          <w:tcPr>
            <w:tcW w:w="1984" w:type="dxa"/>
            <w:tcBorders>
              <w:top w:val="single" w:sz="4" w:space="0" w:color="auto"/>
              <w:bottom w:val="single" w:sz="4" w:space="0" w:color="auto"/>
            </w:tcBorders>
          </w:tcPr>
          <w:p w14:paraId="57300636" w14:textId="77777777" w:rsidR="00245EFD" w:rsidRDefault="00245EFD" w:rsidP="00DE0083">
            <w:pPr>
              <w:autoSpaceDE w:val="0"/>
              <w:autoSpaceDN w:val="0"/>
              <w:adjustRightInd w:val="0"/>
              <w:spacing w:line="200" w:lineRule="exact"/>
              <w:jc w:val="left"/>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□定款</w:t>
            </w:r>
          </w:p>
          <w:p w14:paraId="686B2E24" w14:textId="77777777" w:rsidR="00245EFD" w:rsidRDefault="00245EFD" w:rsidP="00DE0083">
            <w:pPr>
              <w:autoSpaceDE w:val="0"/>
              <w:autoSpaceDN w:val="0"/>
              <w:adjustRightInd w:val="0"/>
              <w:spacing w:line="200" w:lineRule="exact"/>
              <w:jc w:val="left"/>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w:t>
            </w:r>
            <w:r w:rsidRPr="00892E36">
              <w:rPr>
                <w:rFonts w:asciiTheme="minorEastAsia" w:eastAsiaTheme="minorEastAsia" w:hAnsiTheme="minorEastAsia" w:cs="ＭＳ ゴシック" w:hint="eastAsia"/>
                <w:kern w:val="0"/>
                <w:sz w:val="18"/>
                <w:szCs w:val="18"/>
              </w:rPr>
              <w:t>評議員会の議事録</w:t>
            </w:r>
          </w:p>
          <w:p w14:paraId="72D603D3" w14:textId="77777777" w:rsidR="00245EFD" w:rsidRDefault="00245EFD" w:rsidP="00DE0083">
            <w:pPr>
              <w:autoSpaceDE w:val="0"/>
              <w:autoSpaceDN w:val="0"/>
              <w:adjustRightInd w:val="0"/>
              <w:spacing w:line="200" w:lineRule="exact"/>
              <w:ind w:left="180" w:rightChars="-11" w:right="-23" w:hangingChars="100" w:hanging="180"/>
              <w:jc w:val="left"/>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□同意の意思表示の</w:t>
            </w:r>
            <w:r w:rsidRPr="00892E36">
              <w:rPr>
                <w:rFonts w:asciiTheme="minorEastAsia" w:eastAsiaTheme="minorEastAsia" w:hAnsiTheme="minorEastAsia" w:cs="ＭＳ ゴシック" w:hint="eastAsia"/>
                <w:kern w:val="0"/>
                <w:sz w:val="18"/>
                <w:szCs w:val="18"/>
              </w:rPr>
              <w:t>書面又は電磁的記録</w:t>
            </w:r>
          </w:p>
          <w:p w14:paraId="175DB34F" w14:textId="77777777" w:rsidR="00245EFD" w:rsidRPr="004E6AE5" w:rsidRDefault="00245EFD" w:rsidP="00DE0083">
            <w:pPr>
              <w:autoSpaceDE w:val="0"/>
              <w:autoSpaceDN w:val="0"/>
              <w:adjustRightInd w:val="0"/>
              <w:spacing w:line="200" w:lineRule="exact"/>
              <w:ind w:left="180" w:rightChars="-48" w:right="-101" w:hangingChars="100" w:hanging="180"/>
              <w:jc w:val="left"/>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w:t>
            </w:r>
            <w:r w:rsidRPr="00892E36">
              <w:rPr>
                <w:rFonts w:asciiTheme="minorEastAsia" w:eastAsiaTheme="minorEastAsia" w:hAnsiTheme="minorEastAsia" w:cs="ＭＳ ゴシック" w:hint="eastAsia"/>
                <w:kern w:val="0"/>
                <w:sz w:val="18"/>
                <w:szCs w:val="18"/>
              </w:rPr>
              <w:t>法人が決議に特別の利害関係を有する評議員がいるかを確認した書類</w:t>
            </w:r>
          </w:p>
        </w:tc>
        <w:tc>
          <w:tcPr>
            <w:tcW w:w="2396" w:type="dxa"/>
            <w:tcBorders>
              <w:top w:val="single" w:sz="4" w:space="0" w:color="auto"/>
              <w:bottom w:val="single" w:sz="4" w:space="0" w:color="auto"/>
            </w:tcBorders>
          </w:tcPr>
          <w:p w14:paraId="00B4A8B5" w14:textId="77777777" w:rsidR="00245EFD" w:rsidRPr="004E6AE5" w:rsidRDefault="00560208" w:rsidP="00560208">
            <w:pPr>
              <w:autoSpaceDE w:val="0"/>
              <w:autoSpaceDN w:val="0"/>
              <w:adjustRightInd w:val="0"/>
              <w:spacing w:line="200" w:lineRule="exact"/>
              <w:ind w:left="180" w:hangingChars="100" w:hanging="180"/>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w:t>
            </w:r>
            <w:r w:rsidR="00245EFD" w:rsidRPr="00892E36">
              <w:rPr>
                <w:rFonts w:asciiTheme="minorEastAsia" w:eastAsiaTheme="minorEastAsia" w:hAnsiTheme="minorEastAsia" w:cs="ＭＳ ゴシック" w:hint="eastAsia"/>
                <w:kern w:val="0"/>
                <w:sz w:val="18"/>
                <w:szCs w:val="18"/>
              </w:rPr>
              <w:t>第45</w:t>
            </w:r>
            <w:r>
              <w:rPr>
                <w:rFonts w:asciiTheme="minorEastAsia" w:eastAsiaTheme="minorEastAsia" w:hAnsiTheme="minorEastAsia" w:cs="ＭＳ ゴシック" w:hint="eastAsia"/>
                <w:kern w:val="0"/>
                <w:sz w:val="18"/>
                <w:szCs w:val="18"/>
              </w:rPr>
              <w:t>条の9第6</w:t>
            </w:r>
            <w:r w:rsidR="00245EFD" w:rsidRPr="00892E36">
              <w:rPr>
                <w:rFonts w:asciiTheme="minorEastAsia" w:eastAsiaTheme="minorEastAsia" w:hAnsiTheme="minorEastAsia" w:cs="ＭＳ ゴシック" w:hint="eastAsia"/>
                <w:kern w:val="0"/>
                <w:sz w:val="18"/>
                <w:szCs w:val="18"/>
              </w:rPr>
              <w:t>項から第</w:t>
            </w:r>
            <w:r>
              <w:rPr>
                <w:rFonts w:asciiTheme="minorEastAsia" w:eastAsiaTheme="minorEastAsia" w:hAnsiTheme="minorEastAsia" w:cs="ＭＳ ゴシック" w:hint="eastAsia"/>
                <w:kern w:val="0"/>
                <w:sz w:val="18"/>
                <w:szCs w:val="18"/>
              </w:rPr>
              <w:t>8</w:t>
            </w:r>
            <w:r w:rsidR="00245EFD" w:rsidRPr="00892E36">
              <w:rPr>
                <w:rFonts w:asciiTheme="minorEastAsia" w:eastAsiaTheme="minorEastAsia" w:hAnsiTheme="minorEastAsia" w:cs="ＭＳ ゴシック" w:hint="eastAsia"/>
                <w:kern w:val="0"/>
                <w:sz w:val="18"/>
                <w:szCs w:val="18"/>
              </w:rPr>
              <w:t>項まで</w:t>
            </w:r>
            <w:r w:rsidR="00E94414">
              <w:rPr>
                <w:rFonts w:asciiTheme="minorEastAsia" w:eastAsiaTheme="minorEastAsia" w:hAnsiTheme="minorEastAsia" w:cs="ＭＳ ゴシック" w:hint="eastAsia"/>
                <w:kern w:val="0"/>
                <w:sz w:val="18"/>
                <w:szCs w:val="18"/>
              </w:rPr>
              <w:t>、</w:t>
            </w:r>
            <w:r w:rsidR="00245EFD" w:rsidRPr="00892E36">
              <w:rPr>
                <w:rFonts w:asciiTheme="minorEastAsia" w:eastAsiaTheme="minorEastAsia" w:hAnsiTheme="minorEastAsia" w:cs="ＭＳ ゴシック" w:hint="eastAsia"/>
                <w:kern w:val="0"/>
                <w:sz w:val="18"/>
                <w:szCs w:val="18"/>
              </w:rPr>
              <w:t>同条第10項により準用される一般法人法第194</w:t>
            </w:r>
            <w:r>
              <w:rPr>
                <w:rFonts w:asciiTheme="minorEastAsia" w:eastAsiaTheme="minorEastAsia" w:hAnsiTheme="minorEastAsia" w:cs="ＭＳ ゴシック" w:hint="eastAsia"/>
                <w:kern w:val="0"/>
                <w:sz w:val="18"/>
                <w:szCs w:val="18"/>
              </w:rPr>
              <w:t>条第1</w:t>
            </w:r>
            <w:r w:rsidR="00245EFD" w:rsidRPr="00892E36">
              <w:rPr>
                <w:rFonts w:asciiTheme="minorEastAsia" w:eastAsiaTheme="minorEastAsia" w:hAnsiTheme="minorEastAsia" w:cs="ＭＳ ゴシック" w:hint="eastAsia"/>
                <w:kern w:val="0"/>
                <w:sz w:val="18"/>
                <w:szCs w:val="18"/>
              </w:rPr>
              <w:t>項</w:t>
            </w:r>
            <w:r w:rsidR="00E94414">
              <w:rPr>
                <w:rFonts w:asciiTheme="minorEastAsia" w:eastAsiaTheme="minorEastAsia" w:hAnsiTheme="minorEastAsia" w:cs="ＭＳ ゴシック" w:hint="eastAsia"/>
                <w:kern w:val="0"/>
                <w:sz w:val="18"/>
                <w:szCs w:val="18"/>
              </w:rPr>
              <w:t>、</w:t>
            </w:r>
            <w:r w:rsidR="00245EFD" w:rsidRPr="00892E36">
              <w:rPr>
                <w:rFonts w:asciiTheme="minorEastAsia" w:eastAsiaTheme="minorEastAsia" w:hAnsiTheme="minorEastAsia" w:cs="ＭＳ ゴシック" w:hint="eastAsia"/>
                <w:kern w:val="0"/>
                <w:sz w:val="18"/>
                <w:szCs w:val="18"/>
              </w:rPr>
              <w:t>第195条</w:t>
            </w:r>
          </w:p>
        </w:tc>
        <w:tc>
          <w:tcPr>
            <w:tcW w:w="1435" w:type="dxa"/>
            <w:vMerge/>
          </w:tcPr>
          <w:p w14:paraId="2DB8D46A" w14:textId="77777777" w:rsidR="00245EFD" w:rsidRPr="004E6AE5" w:rsidRDefault="00245EFD" w:rsidP="004E6AE5">
            <w:pPr>
              <w:autoSpaceDE w:val="0"/>
              <w:autoSpaceDN w:val="0"/>
              <w:adjustRightInd w:val="0"/>
              <w:spacing w:line="240" w:lineRule="exact"/>
              <w:rPr>
                <w:rFonts w:asciiTheme="minorEastAsia" w:eastAsiaTheme="minorEastAsia" w:hAnsiTheme="minorEastAsia" w:cs="ＭＳ ゴシック"/>
                <w:kern w:val="0"/>
                <w:sz w:val="18"/>
                <w:szCs w:val="18"/>
              </w:rPr>
            </w:pPr>
          </w:p>
        </w:tc>
      </w:tr>
      <w:tr w:rsidR="00245EFD" w:rsidRPr="0088660A" w14:paraId="72B6DE0E" w14:textId="77777777" w:rsidTr="005A7E37">
        <w:trPr>
          <w:trHeight w:val="7217"/>
          <w:jc w:val="center"/>
        </w:trPr>
        <w:tc>
          <w:tcPr>
            <w:tcW w:w="8491" w:type="dxa"/>
            <w:gridSpan w:val="3"/>
            <w:tcBorders>
              <w:top w:val="nil"/>
              <w:left w:val="single" w:sz="4" w:space="0" w:color="auto"/>
              <w:bottom w:val="single" w:sz="4" w:space="0" w:color="auto"/>
              <w:right w:val="single" w:sz="4" w:space="0" w:color="auto"/>
            </w:tcBorders>
          </w:tcPr>
          <w:p w14:paraId="3AD0A4A6" w14:textId="77777777" w:rsidR="00245EFD" w:rsidRPr="00892E36" w:rsidRDefault="00245EFD" w:rsidP="00E7107F">
            <w:pPr>
              <w:widowControl/>
              <w:spacing w:line="200" w:lineRule="exact"/>
              <w:ind w:left="180" w:hangingChars="100" w:hanging="180"/>
              <w:jc w:val="left"/>
              <w:rPr>
                <w:rFonts w:asciiTheme="minorEastAsia" w:eastAsiaTheme="minorEastAsia" w:hAnsiTheme="minorEastAsia"/>
                <w:sz w:val="18"/>
              </w:rPr>
            </w:pPr>
            <w:r w:rsidRPr="00892E36">
              <w:rPr>
                <w:rFonts w:asciiTheme="minorEastAsia" w:eastAsiaTheme="minorEastAsia" w:hAnsiTheme="minorEastAsia" w:hint="eastAsia"/>
                <w:sz w:val="18"/>
              </w:rPr>
              <w:t>○　評議員会の決議は</w:t>
            </w:r>
            <w:r w:rsidR="00E94414">
              <w:rPr>
                <w:rFonts w:asciiTheme="minorEastAsia" w:eastAsiaTheme="minorEastAsia" w:hAnsiTheme="minorEastAsia" w:hint="eastAsia"/>
                <w:sz w:val="18"/>
              </w:rPr>
              <w:t>、</w:t>
            </w:r>
            <w:r w:rsidRPr="00892E36">
              <w:rPr>
                <w:rFonts w:asciiTheme="minorEastAsia" w:eastAsiaTheme="minorEastAsia" w:hAnsiTheme="minorEastAsia" w:hint="eastAsia"/>
                <w:sz w:val="18"/>
              </w:rPr>
              <w:t>法令及び定款に定める事項に限り行うことができる（法第45</w:t>
            </w:r>
            <w:r>
              <w:rPr>
                <w:rFonts w:asciiTheme="minorEastAsia" w:eastAsiaTheme="minorEastAsia" w:hAnsiTheme="minorEastAsia" w:hint="eastAsia"/>
                <w:sz w:val="18"/>
              </w:rPr>
              <w:t>条の8第2</w:t>
            </w:r>
            <w:r w:rsidRPr="00892E36">
              <w:rPr>
                <w:rFonts w:asciiTheme="minorEastAsia" w:eastAsiaTheme="minorEastAsia" w:hAnsiTheme="minorEastAsia" w:hint="eastAsia"/>
                <w:sz w:val="18"/>
              </w:rPr>
              <w:t>項）。定款に定める事項の他</w:t>
            </w:r>
            <w:r w:rsidR="00E94414">
              <w:rPr>
                <w:rFonts w:asciiTheme="minorEastAsia" w:eastAsiaTheme="minorEastAsia" w:hAnsiTheme="minorEastAsia" w:hint="eastAsia"/>
                <w:sz w:val="18"/>
              </w:rPr>
              <w:t>、</w:t>
            </w:r>
            <w:r w:rsidRPr="00892E36">
              <w:rPr>
                <w:rFonts w:asciiTheme="minorEastAsia" w:eastAsiaTheme="minorEastAsia" w:hAnsiTheme="minorEastAsia" w:hint="eastAsia"/>
                <w:sz w:val="18"/>
              </w:rPr>
              <w:t>次の事項について</w:t>
            </w:r>
            <w:r w:rsidR="00E94414">
              <w:rPr>
                <w:rFonts w:asciiTheme="minorEastAsia" w:eastAsiaTheme="minorEastAsia" w:hAnsiTheme="minorEastAsia" w:hint="eastAsia"/>
                <w:sz w:val="18"/>
              </w:rPr>
              <w:t>、</w:t>
            </w:r>
            <w:r w:rsidRPr="00892E36">
              <w:rPr>
                <w:rFonts w:asciiTheme="minorEastAsia" w:eastAsiaTheme="minorEastAsia" w:hAnsiTheme="minorEastAsia" w:hint="eastAsia"/>
                <w:sz w:val="18"/>
              </w:rPr>
              <w:t>評議員会の決議が必要である。</w:t>
            </w:r>
          </w:p>
          <w:p w14:paraId="71495572" w14:textId="77777777" w:rsidR="00245EFD" w:rsidRPr="00CF59F1" w:rsidRDefault="00245EFD" w:rsidP="00E7107F">
            <w:pPr>
              <w:widowControl/>
              <w:spacing w:line="200" w:lineRule="exact"/>
              <w:jc w:val="left"/>
              <w:rPr>
                <w:rFonts w:asciiTheme="minorEastAsia" w:eastAsiaTheme="minorEastAsia" w:hAnsiTheme="minorEastAsia"/>
                <w:sz w:val="18"/>
              </w:rPr>
            </w:pPr>
            <w:r w:rsidRPr="00CF59F1">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CF59F1">
              <w:rPr>
                <w:rFonts w:asciiTheme="minorEastAsia" w:eastAsiaTheme="minorEastAsia" w:hAnsiTheme="minorEastAsia" w:hint="eastAsia"/>
                <w:sz w:val="18"/>
              </w:rPr>
              <w:t>・理事</w:t>
            </w:r>
            <w:r w:rsidR="00E94414">
              <w:rPr>
                <w:rFonts w:asciiTheme="minorEastAsia" w:eastAsiaTheme="minorEastAsia" w:hAnsiTheme="minorEastAsia" w:hint="eastAsia"/>
                <w:sz w:val="18"/>
              </w:rPr>
              <w:t>、</w:t>
            </w:r>
            <w:r w:rsidRPr="00CF59F1">
              <w:rPr>
                <w:rFonts w:asciiTheme="minorEastAsia" w:eastAsiaTheme="minorEastAsia" w:hAnsiTheme="minorEastAsia" w:hint="eastAsia"/>
                <w:sz w:val="18"/>
              </w:rPr>
              <w:t>監事</w:t>
            </w:r>
            <w:r w:rsidR="00E94414">
              <w:rPr>
                <w:rFonts w:asciiTheme="minorEastAsia" w:eastAsiaTheme="minorEastAsia" w:hAnsiTheme="minorEastAsia" w:hint="eastAsia"/>
                <w:sz w:val="18"/>
              </w:rPr>
              <w:t>、</w:t>
            </w:r>
            <w:r w:rsidRPr="00CF59F1">
              <w:rPr>
                <w:rFonts w:asciiTheme="minorEastAsia" w:eastAsiaTheme="minorEastAsia" w:hAnsiTheme="minorEastAsia" w:hint="eastAsia"/>
                <w:sz w:val="18"/>
              </w:rPr>
              <w:t>会計監査人の選任及び解任</w:t>
            </w: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sidRPr="00CF59F1">
              <w:rPr>
                <w:rFonts w:asciiTheme="minorEastAsia" w:eastAsiaTheme="minorEastAsia" w:hAnsiTheme="minorEastAsia" w:hint="eastAsia"/>
                <w:sz w:val="18"/>
              </w:rPr>
              <w:t>・計算書類の承認</w:t>
            </w:r>
          </w:p>
          <w:p w14:paraId="255FF68B" w14:textId="77777777" w:rsidR="00245EFD" w:rsidRDefault="00245EFD" w:rsidP="00E7107F">
            <w:pPr>
              <w:widowControl/>
              <w:spacing w:line="200" w:lineRule="exact"/>
              <w:jc w:val="left"/>
              <w:rPr>
                <w:rFonts w:asciiTheme="minorEastAsia" w:eastAsiaTheme="minorEastAsia" w:hAnsiTheme="minorEastAsia"/>
                <w:sz w:val="18"/>
              </w:rPr>
            </w:pPr>
            <w:r w:rsidRPr="00CF59F1">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CF59F1">
              <w:rPr>
                <w:rFonts w:asciiTheme="minorEastAsia" w:eastAsiaTheme="minorEastAsia" w:hAnsiTheme="minorEastAsia" w:hint="eastAsia"/>
                <w:sz w:val="18"/>
              </w:rPr>
              <w:t>・理事</w:t>
            </w:r>
            <w:r w:rsidR="00E94414">
              <w:rPr>
                <w:rFonts w:asciiTheme="minorEastAsia" w:eastAsiaTheme="minorEastAsia" w:hAnsiTheme="minorEastAsia" w:hint="eastAsia"/>
                <w:sz w:val="18"/>
              </w:rPr>
              <w:t>、</w:t>
            </w:r>
            <w:r w:rsidRPr="00CF59F1">
              <w:rPr>
                <w:rFonts w:asciiTheme="minorEastAsia" w:eastAsiaTheme="minorEastAsia" w:hAnsiTheme="minorEastAsia" w:hint="eastAsia"/>
                <w:sz w:val="18"/>
              </w:rPr>
              <w:t>監事の報酬等の決議</w:t>
            </w: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sidRPr="00CF59F1">
              <w:rPr>
                <w:rFonts w:asciiTheme="minorEastAsia" w:eastAsiaTheme="minorEastAsia" w:hAnsiTheme="minorEastAsia" w:hint="eastAsia"/>
                <w:sz w:val="18"/>
              </w:rPr>
              <w:t>・定款の変更</w:t>
            </w:r>
          </w:p>
          <w:p w14:paraId="6D81FD59" w14:textId="77777777" w:rsidR="00245EFD" w:rsidRPr="00CF59F1" w:rsidRDefault="00245EFD" w:rsidP="00EA504D">
            <w:pPr>
              <w:widowControl/>
              <w:spacing w:line="200" w:lineRule="exact"/>
              <w:ind w:firstLineChars="300" w:firstLine="540"/>
              <w:jc w:val="left"/>
              <w:rPr>
                <w:rFonts w:asciiTheme="minorEastAsia" w:eastAsiaTheme="minorEastAsia" w:hAnsiTheme="minorEastAsia"/>
                <w:sz w:val="18"/>
              </w:rPr>
            </w:pPr>
            <w:r w:rsidRPr="00CF59F1">
              <w:rPr>
                <w:rFonts w:asciiTheme="minorEastAsia" w:eastAsiaTheme="minorEastAsia" w:hAnsiTheme="minorEastAsia" w:hint="eastAsia"/>
                <w:sz w:val="18"/>
              </w:rPr>
              <w:t>（定款に報酬等の額を定める場合を除く。）</w:t>
            </w:r>
            <w:r w:rsidR="00D316FA">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sidRPr="00CF59F1">
              <w:rPr>
                <w:rFonts w:asciiTheme="minorEastAsia" w:eastAsiaTheme="minorEastAsia" w:hAnsiTheme="minorEastAsia" w:hint="eastAsia"/>
                <w:sz w:val="18"/>
              </w:rPr>
              <w:t>・解散の決議</w:t>
            </w:r>
          </w:p>
          <w:p w14:paraId="2EE12AC8" w14:textId="77777777" w:rsidR="00245EFD" w:rsidRPr="00CF59F1" w:rsidRDefault="00245EFD" w:rsidP="00E7107F">
            <w:pPr>
              <w:widowControl/>
              <w:spacing w:line="200" w:lineRule="exact"/>
              <w:jc w:val="left"/>
              <w:rPr>
                <w:rFonts w:asciiTheme="minorEastAsia" w:eastAsiaTheme="minorEastAsia" w:hAnsiTheme="minorEastAsia"/>
                <w:sz w:val="18"/>
              </w:rPr>
            </w:pPr>
            <w:r w:rsidRPr="00CF59F1">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CF59F1">
              <w:rPr>
                <w:rFonts w:asciiTheme="minorEastAsia" w:eastAsiaTheme="minorEastAsia" w:hAnsiTheme="minorEastAsia" w:hint="eastAsia"/>
                <w:sz w:val="18"/>
              </w:rPr>
              <w:t>・理事等の責任の免除</w:t>
            </w: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sidRPr="00CF59F1">
              <w:rPr>
                <w:rFonts w:asciiTheme="minorEastAsia" w:eastAsiaTheme="minorEastAsia" w:hAnsiTheme="minorEastAsia" w:hint="eastAsia"/>
                <w:sz w:val="18"/>
              </w:rPr>
              <w:t>・合併の承認</w:t>
            </w:r>
          </w:p>
          <w:p w14:paraId="0F33006B" w14:textId="77777777" w:rsidR="00245EFD" w:rsidRDefault="00245EFD" w:rsidP="00E7107F">
            <w:pPr>
              <w:widowControl/>
              <w:spacing w:line="200" w:lineRule="exact"/>
              <w:jc w:val="left"/>
              <w:rPr>
                <w:rFonts w:asciiTheme="minorEastAsia" w:eastAsiaTheme="minorEastAsia" w:hAnsiTheme="minorEastAsia"/>
                <w:sz w:val="18"/>
              </w:rPr>
            </w:pPr>
            <w:r w:rsidRPr="00CF59F1">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CF59F1">
              <w:rPr>
                <w:rFonts w:asciiTheme="minorEastAsia" w:eastAsiaTheme="minorEastAsia" w:hAnsiTheme="minorEastAsia" w:hint="eastAsia"/>
                <w:sz w:val="18"/>
              </w:rPr>
              <w:t>・役員報酬等基準の承認</w:t>
            </w: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sidRPr="00CF59F1">
              <w:rPr>
                <w:rFonts w:asciiTheme="minorEastAsia" w:eastAsiaTheme="minorEastAsia" w:hAnsiTheme="minorEastAsia" w:hint="eastAsia"/>
                <w:sz w:val="18"/>
              </w:rPr>
              <w:t>・社会福祉充実計画の承認</w:t>
            </w:r>
          </w:p>
          <w:p w14:paraId="32A3C078" w14:textId="77777777" w:rsidR="004967AA" w:rsidRPr="004967AA" w:rsidRDefault="004967AA" w:rsidP="004967AA">
            <w:pPr>
              <w:widowControl/>
              <w:spacing w:line="200" w:lineRule="exact"/>
              <w:ind w:leftChars="100" w:left="370" w:hangingChars="100" w:hanging="160"/>
              <w:jc w:val="left"/>
              <w:rPr>
                <w:rFonts w:asciiTheme="minorEastAsia" w:eastAsiaTheme="minorEastAsia" w:hAnsiTheme="minorEastAsia"/>
                <w:sz w:val="16"/>
              </w:rPr>
            </w:pPr>
            <w:r w:rsidRPr="004967AA">
              <w:rPr>
                <w:rFonts w:asciiTheme="minorEastAsia" w:eastAsiaTheme="minorEastAsia" w:hAnsiTheme="minorEastAsia" w:hint="eastAsia"/>
                <w:sz w:val="16"/>
              </w:rPr>
              <w:t>※　定時評議員会に提出された事業報告については、定款において承認が必要と定めた場合を除き、承認は不要だが、理事による報告が必要となる（法第45条の30</w:t>
            </w:r>
            <w:r w:rsidR="00122DD8">
              <w:rPr>
                <w:rFonts w:asciiTheme="minorEastAsia" w:eastAsiaTheme="minorEastAsia" w:hAnsiTheme="minorEastAsia" w:hint="eastAsia"/>
                <w:sz w:val="16"/>
              </w:rPr>
              <w:t>第3</w:t>
            </w:r>
            <w:r w:rsidRPr="004967AA">
              <w:rPr>
                <w:rFonts w:asciiTheme="minorEastAsia" w:eastAsiaTheme="minorEastAsia" w:hAnsiTheme="minorEastAsia" w:hint="eastAsia"/>
                <w:sz w:val="16"/>
              </w:rPr>
              <w:t>項）。</w:t>
            </w:r>
          </w:p>
          <w:p w14:paraId="4F1B8CE4" w14:textId="77777777" w:rsidR="00B971E6" w:rsidRPr="00B971E6" w:rsidRDefault="00B971E6" w:rsidP="00245EFD">
            <w:pPr>
              <w:wordWrap w:val="0"/>
              <w:autoSpaceDE w:val="0"/>
              <w:autoSpaceDN w:val="0"/>
              <w:adjustRightInd w:val="0"/>
              <w:ind w:left="96" w:hangingChars="100" w:hanging="96"/>
              <w:rPr>
                <w:rFonts w:asciiTheme="minorEastAsia" w:eastAsiaTheme="minorEastAsia" w:hAnsiTheme="minorEastAsia" w:cs="ＭＳ ゴシック"/>
                <w:spacing w:val="-2"/>
                <w:kern w:val="0"/>
                <w:sz w:val="10"/>
                <w:szCs w:val="18"/>
              </w:rPr>
            </w:pPr>
          </w:p>
          <w:p w14:paraId="6EF8E3BD" w14:textId="77777777" w:rsidR="00245EFD" w:rsidRDefault="00245EFD" w:rsidP="00D70B41">
            <w:pPr>
              <w:wordWrap w:val="0"/>
              <w:autoSpaceDE w:val="0"/>
              <w:autoSpaceDN w:val="0"/>
              <w:adjustRightInd w:val="0"/>
              <w:spacing w:line="200" w:lineRule="exact"/>
              <w:ind w:left="176" w:hangingChars="100" w:hanging="176"/>
              <w:rPr>
                <w:rFonts w:asciiTheme="minorEastAsia" w:eastAsiaTheme="minorEastAsia" w:hAnsiTheme="minorEastAsia" w:cs="ＭＳ ゴシック"/>
                <w:spacing w:val="-2"/>
                <w:kern w:val="0"/>
                <w:sz w:val="18"/>
                <w:szCs w:val="18"/>
              </w:rPr>
            </w:pPr>
            <w:r w:rsidRPr="00892E36">
              <w:rPr>
                <w:rFonts w:asciiTheme="minorEastAsia" w:eastAsiaTheme="minorEastAsia" w:hAnsiTheme="minorEastAsia" w:cs="ＭＳ ゴシック" w:hint="eastAsia"/>
                <w:spacing w:val="-2"/>
                <w:kern w:val="0"/>
                <w:sz w:val="18"/>
                <w:szCs w:val="18"/>
              </w:rPr>
              <w:t xml:space="preserve">○　</w:t>
            </w:r>
            <w:r w:rsidR="00D70B41">
              <w:rPr>
                <w:rFonts w:asciiTheme="minorEastAsia" w:eastAsiaTheme="minorEastAsia" w:hAnsiTheme="minorEastAsia" w:cs="ＭＳ ゴシック" w:hint="eastAsia"/>
                <w:spacing w:val="-2"/>
                <w:kern w:val="0"/>
                <w:sz w:val="18"/>
                <w:szCs w:val="18"/>
              </w:rPr>
              <w:t>評議員会の決議には、その決議について、特別の利害関係を有する評議員が加わることはできないことから、当該</w:t>
            </w:r>
            <w:r w:rsidRPr="00892E36">
              <w:rPr>
                <w:rFonts w:asciiTheme="minorEastAsia" w:eastAsiaTheme="minorEastAsia" w:hAnsiTheme="minorEastAsia" w:cs="ＭＳ ゴシック" w:hint="eastAsia"/>
                <w:spacing w:val="-2"/>
                <w:kern w:val="0"/>
                <w:sz w:val="18"/>
                <w:szCs w:val="18"/>
              </w:rPr>
              <w:t>特別の利害関係を有する評議員の存否については</w:t>
            </w:r>
            <w:r w:rsidR="00E94414">
              <w:rPr>
                <w:rFonts w:asciiTheme="minorEastAsia" w:eastAsiaTheme="minorEastAsia" w:hAnsiTheme="minorEastAsia" w:cs="ＭＳ ゴシック" w:hint="eastAsia"/>
                <w:spacing w:val="-2"/>
                <w:kern w:val="0"/>
                <w:sz w:val="18"/>
                <w:szCs w:val="18"/>
              </w:rPr>
              <w:t>、</w:t>
            </w:r>
            <w:r w:rsidRPr="00892E36">
              <w:rPr>
                <w:rFonts w:asciiTheme="minorEastAsia" w:eastAsiaTheme="minorEastAsia" w:hAnsiTheme="minorEastAsia" w:cs="ＭＳ ゴシック" w:hint="eastAsia"/>
                <w:spacing w:val="-2"/>
                <w:kern w:val="0"/>
                <w:sz w:val="18"/>
                <w:szCs w:val="18"/>
              </w:rPr>
              <w:t>その決議を行う前に</w:t>
            </w:r>
            <w:r w:rsidR="00E94414">
              <w:rPr>
                <w:rFonts w:asciiTheme="minorEastAsia" w:eastAsiaTheme="minorEastAsia" w:hAnsiTheme="minorEastAsia" w:cs="ＭＳ ゴシック" w:hint="eastAsia"/>
                <w:spacing w:val="-2"/>
                <w:kern w:val="0"/>
                <w:sz w:val="18"/>
                <w:szCs w:val="18"/>
              </w:rPr>
              <w:t>、</w:t>
            </w:r>
            <w:r w:rsidRPr="00892E36">
              <w:rPr>
                <w:rFonts w:asciiTheme="minorEastAsia" w:eastAsiaTheme="minorEastAsia" w:hAnsiTheme="minorEastAsia" w:cs="ＭＳ ゴシック" w:hint="eastAsia"/>
                <w:spacing w:val="-2"/>
                <w:kern w:val="0"/>
                <w:sz w:val="18"/>
                <w:szCs w:val="18"/>
              </w:rPr>
              <w:t>法人が各評議員について確認しておく必要がある。</w:t>
            </w:r>
          </w:p>
          <w:p w14:paraId="5D45AC7D" w14:textId="77777777" w:rsidR="00B971E6" w:rsidRPr="00FC098C" w:rsidRDefault="00B971E6" w:rsidP="00B971E6">
            <w:pPr>
              <w:wordWrap w:val="0"/>
              <w:autoSpaceDE w:val="0"/>
              <w:autoSpaceDN w:val="0"/>
              <w:adjustRightInd w:val="0"/>
              <w:rPr>
                <w:rFonts w:asciiTheme="minorEastAsia" w:eastAsiaTheme="minorEastAsia" w:hAnsiTheme="minorEastAsia" w:cs="ＭＳ ゴシック"/>
                <w:spacing w:val="-2"/>
                <w:kern w:val="0"/>
                <w:sz w:val="10"/>
                <w:szCs w:val="18"/>
              </w:rPr>
            </w:pPr>
          </w:p>
          <w:p w14:paraId="54F727BA" w14:textId="77777777" w:rsidR="00245EFD" w:rsidRDefault="00245EFD" w:rsidP="00E7107F">
            <w:pPr>
              <w:wordWrap w:val="0"/>
              <w:autoSpaceDE w:val="0"/>
              <w:autoSpaceDN w:val="0"/>
              <w:adjustRightInd w:val="0"/>
              <w:spacing w:line="200" w:lineRule="exact"/>
              <w:ind w:left="176" w:hangingChars="100" w:hanging="176"/>
              <w:rPr>
                <w:rFonts w:asciiTheme="minorEastAsia" w:eastAsiaTheme="minorEastAsia" w:hAnsiTheme="minorEastAsia" w:cs="ＭＳ ゴシック"/>
                <w:spacing w:val="-2"/>
                <w:kern w:val="0"/>
                <w:sz w:val="18"/>
                <w:szCs w:val="18"/>
              </w:rPr>
            </w:pPr>
            <w:r w:rsidRPr="00892E36">
              <w:rPr>
                <w:rFonts w:asciiTheme="minorEastAsia" w:eastAsiaTheme="minorEastAsia" w:hAnsiTheme="minorEastAsia" w:cs="ＭＳ ゴシック" w:hint="eastAsia"/>
                <w:spacing w:val="-2"/>
                <w:kern w:val="0"/>
                <w:sz w:val="18"/>
                <w:szCs w:val="18"/>
              </w:rPr>
              <w:t>○　普通決議（特別決議以外の決議）は</w:t>
            </w:r>
            <w:r w:rsidR="00E94414">
              <w:rPr>
                <w:rFonts w:asciiTheme="minorEastAsia" w:eastAsiaTheme="minorEastAsia" w:hAnsiTheme="minorEastAsia" w:cs="ＭＳ ゴシック" w:hint="eastAsia"/>
                <w:spacing w:val="-2"/>
                <w:kern w:val="0"/>
                <w:sz w:val="18"/>
                <w:szCs w:val="18"/>
              </w:rPr>
              <w:t>、</w:t>
            </w:r>
            <w:r w:rsidRPr="00892E36">
              <w:rPr>
                <w:rFonts w:asciiTheme="minorEastAsia" w:eastAsiaTheme="minorEastAsia" w:hAnsiTheme="minorEastAsia" w:cs="ＭＳ ゴシック" w:hint="eastAsia"/>
                <w:spacing w:val="-2"/>
                <w:kern w:val="0"/>
                <w:sz w:val="18"/>
                <w:szCs w:val="18"/>
              </w:rPr>
              <w:t>出席者の過半数（定款で過半数を上回る割合を定めた場合にはその割合以上）の賛成（法第45</w:t>
            </w:r>
            <w:r w:rsidR="00E731C1">
              <w:rPr>
                <w:rFonts w:asciiTheme="minorEastAsia" w:eastAsiaTheme="minorEastAsia" w:hAnsiTheme="minorEastAsia" w:cs="ＭＳ ゴシック" w:hint="eastAsia"/>
                <w:spacing w:val="-2"/>
                <w:kern w:val="0"/>
                <w:sz w:val="18"/>
                <w:szCs w:val="18"/>
              </w:rPr>
              <w:t>条の9第6</w:t>
            </w:r>
            <w:r w:rsidRPr="00892E36">
              <w:rPr>
                <w:rFonts w:asciiTheme="minorEastAsia" w:eastAsiaTheme="minorEastAsia" w:hAnsiTheme="minorEastAsia" w:cs="ＭＳ ゴシック" w:hint="eastAsia"/>
                <w:spacing w:val="-2"/>
                <w:kern w:val="0"/>
                <w:sz w:val="18"/>
                <w:szCs w:val="18"/>
              </w:rPr>
              <w:t>項）をもって行う。</w:t>
            </w:r>
          </w:p>
          <w:p w14:paraId="28BBEF20" w14:textId="77777777" w:rsidR="00B971E6" w:rsidRPr="00FC098C" w:rsidRDefault="00B971E6" w:rsidP="00245EFD">
            <w:pPr>
              <w:wordWrap w:val="0"/>
              <w:autoSpaceDE w:val="0"/>
              <w:autoSpaceDN w:val="0"/>
              <w:adjustRightInd w:val="0"/>
              <w:ind w:left="96" w:hangingChars="100" w:hanging="96"/>
              <w:rPr>
                <w:rFonts w:asciiTheme="minorEastAsia" w:eastAsiaTheme="minorEastAsia" w:hAnsiTheme="minorEastAsia" w:cs="ＭＳ ゴシック"/>
                <w:spacing w:val="-2"/>
                <w:kern w:val="0"/>
                <w:sz w:val="10"/>
                <w:szCs w:val="18"/>
              </w:rPr>
            </w:pPr>
          </w:p>
          <w:p w14:paraId="4CD16F53" w14:textId="77777777" w:rsidR="00245EFD" w:rsidRPr="00892E36" w:rsidRDefault="00245EFD" w:rsidP="00E7107F">
            <w:pPr>
              <w:wordWrap w:val="0"/>
              <w:autoSpaceDE w:val="0"/>
              <w:autoSpaceDN w:val="0"/>
              <w:adjustRightInd w:val="0"/>
              <w:spacing w:line="200" w:lineRule="exact"/>
              <w:ind w:left="176" w:hangingChars="100" w:hanging="176"/>
              <w:rPr>
                <w:rFonts w:asciiTheme="minorEastAsia" w:eastAsiaTheme="minorEastAsia" w:hAnsiTheme="minorEastAsia" w:cs="ＭＳ ゴシック"/>
                <w:spacing w:val="-2"/>
                <w:kern w:val="0"/>
                <w:sz w:val="18"/>
                <w:szCs w:val="18"/>
              </w:rPr>
            </w:pPr>
            <w:r w:rsidRPr="00892E36">
              <w:rPr>
                <w:rFonts w:asciiTheme="minorEastAsia" w:eastAsiaTheme="minorEastAsia" w:hAnsiTheme="minorEastAsia" w:cs="ＭＳ ゴシック" w:hint="eastAsia"/>
                <w:spacing w:val="-2"/>
                <w:kern w:val="0"/>
                <w:sz w:val="18"/>
                <w:szCs w:val="18"/>
              </w:rPr>
              <w:t>○　特別決議は</w:t>
            </w:r>
            <w:r w:rsidR="00E94414">
              <w:rPr>
                <w:rFonts w:asciiTheme="minorEastAsia" w:eastAsiaTheme="minorEastAsia" w:hAnsiTheme="minorEastAsia" w:cs="ＭＳ ゴシック" w:hint="eastAsia"/>
                <w:spacing w:val="-2"/>
                <w:kern w:val="0"/>
                <w:sz w:val="18"/>
                <w:szCs w:val="18"/>
              </w:rPr>
              <w:t>、</w:t>
            </w:r>
            <w:r w:rsidR="00E731C1">
              <w:rPr>
                <w:rFonts w:asciiTheme="minorEastAsia" w:eastAsiaTheme="minorEastAsia" w:hAnsiTheme="minorEastAsia" w:cs="ＭＳ ゴシック" w:hint="eastAsia"/>
                <w:spacing w:val="-2"/>
                <w:kern w:val="0"/>
                <w:sz w:val="18"/>
                <w:szCs w:val="18"/>
              </w:rPr>
              <w:t>議決に加わることができる評議員の3分の2（定款で3分の2</w:t>
            </w:r>
            <w:r w:rsidRPr="00892E36">
              <w:rPr>
                <w:rFonts w:asciiTheme="minorEastAsia" w:eastAsiaTheme="minorEastAsia" w:hAnsiTheme="minorEastAsia" w:cs="ＭＳ ゴシック" w:hint="eastAsia"/>
                <w:spacing w:val="-2"/>
                <w:kern w:val="0"/>
                <w:sz w:val="18"/>
                <w:szCs w:val="18"/>
              </w:rPr>
              <w:t>を上回る割合を定めた場合にはその割合）以上の賛成（法第45</w:t>
            </w:r>
            <w:r w:rsidR="00E731C1">
              <w:rPr>
                <w:rFonts w:asciiTheme="minorEastAsia" w:eastAsiaTheme="minorEastAsia" w:hAnsiTheme="minorEastAsia" w:cs="ＭＳ ゴシック" w:hint="eastAsia"/>
                <w:spacing w:val="-2"/>
                <w:kern w:val="0"/>
                <w:sz w:val="18"/>
                <w:szCs w:val="18"/>
              </w:rPr>
              <w:t>条の9第7</w:t>
            </w:r>
            <w:r w:rsidRPr="00892E36">
              <w:rPr>
                <w:rFonts w:asciiTheme="minorEastAsia" w:eastAsiaTheme="minorEastAsia" w:hAnsiTheme="minorEastAsia" w:cs="ＭＳ ゴシック" w:hint="eastAsia"/>
                <w:spacing w:val="-2"/>
                <w:kern w:val="0"/>
                <w:sz w:val="18"/>
                <w:szCs w:val="18"/>
              </w:rPr>
              <w:t>項）をもって行う。</w:t>
            </w:r>
          </w:p>
          <w:p w14:paraId="19A88EAF" w14:textId="77777777" w:rsidR="00245EFD" w:rsidRPr="004631AB" w:rsidRDefault="00245EFD" w:rsidP="00F36D26">
            <w:pPr>
              <w:wordWrap w:val="0"/>
              <w:autoSpaceDE w:val="0"/>
              <w:autoSpaceDN w:val="0"/>
              <w:adjustRightInd w:val="0"/>
              <w:spacing w:line="200" w:lineRule="exact"/>
              <w:ind w:firstLineChars="200" w:firstLine="352"/>
              <w:rPr>
                <w:rFonts w:asciiTheme="minorEastAsia" w:eastAsiaTheme="minorEastAsia" w:hAnsiTheme="minorEastAsia" w:cs="ＭＳ ゴシック"/>
                <w:spacing w:val="-2"/>
                <w:kern w:val="0"/>
                <w:sz w:val="18"/>
                <w:szCs w:val="18"/>
              </w:rPr>
            </w:pPr>
            <w:r w:rsidRPr="004631AB">
              <w:rPr>
                <w:rFonts w:asciiTheme="minorEastAsia" w:eastAsiaTheme="minorEastAsia" w:hAnsiTheme="minorEastAsia" w:cs="ＭＳ ゴシック" w:hint="eastAsia"/>
                <w:spacing w:val="-2"/>
                <w:kern w:val="0"/>
                <w:sz w:val="18"/>
                <w:szCs w:val="18"/>
              </w:rPr>
              <w:t>※　特別決議によって行われることが必要な議案</w:t>
            </w:r>
          </w:p>
          <w:p w14:paraId="727686A5" w14:textId="77777777" w:rsidR="00245EFD" w:rsidRPr="004631AB" w:rsidRDefault="00245EFD" w:rsidP="00F36D26">
            <w:pPr>
              <w:wordWrap w:val="0"/>
              <w:autoSpaceDE w:val="0"/>
              <w:autoSpaceDN w:val="0"/>
              <w:adjustRightInd w:val="0"/>
              <w:spacing w:line="200" w:lineRule="exact"/>
              <w:ind w:firstLineChars="300" w:firstLine="540"/>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 xml:space="preserve">① </w:t>
            </w:r>
            <w:r w:rsidRPr="004631AB">
              <w:rPr>
                <w:rFonts w:asciiTheme="minorEastAsia" w:eastAsiaTheme="minorEastAsia" w:hAnsiTheme="minorEastAsia" w:cs="ＭＳ ゴシック" w:hint="eastAsia"/>
                <w:kern w:val="0"/>
                <w:sz w:val="18"/>
                <w:szCs w:val="18"/>
              </w:rPr>
              <w:t>監事の解任</w:t>
            </w:r>
            <w:r>
              <w:rPr>
                <w:rFonts w:asciiTheme="minorEastAsia" w:eastAsiaTheme="minorEastAsia" w:hAnsiTheme="minorEastAsia" w:cs="ＭＳ ゴシック" w:hint="eastAsia"/>
                <w:kern w:val="0"/>
                <w:sz w:val="18"/>
                <w:szCs w:val="18"/>
              </w:rPr>
              <w:t xml:space="preserve">　② </w:t>
            </w:r>
            <w:r w:rsidRPr="004631AB">
              <w:rPr>
                <w:rFonts w:asciiTheme="minorEastAsia" w:eastAsiaTheme="minorEastAsia" w:hAnsiTheme="minorEastAsia" w:cs="ＭＳ ゴシック" w:hint="eastAsia"/>
                <w:kern w:val="0"/>
                <w:sz w:val="18"/>
                <w:szCs w:val="18"/>
              </w:rPr>
              <w:t>役員等の損害賠償責任の一部免除</w:t>
            </w:r>
            <w:r>
              <w:rPr>
                <w:rFonts w:asciiTheme="minorEastAsia" w:eastAsiaTheme="minorEastAsia" w:hAnsiTheme="minorEastAsia" w:cs="ＭＳ ゴシック" w:hint="eastAsia"/>
                <w:kern w:val="0"/>
                <w:sz w:val="18"/>
                <w:szCs w:val="18"/>
              </w:rPr>
              <w:t xml:space="preserve">　</w:t>
            </w:r>
            <w:r w:rsidRPr="004631AB">
              <w:rPr>
                <w:rFonts w:asciiTheme="minorEastAsia" w:eastAsiaTheme="minorEastAsia" w:hAnsiTheme="minorEastAsia" w:cs="ＭＳ ゴシック" w:hint="eastAsia"/>
                <w:kern w:val="0"/>
                <w:sz w:val="18"/>
                <w:szCs w:val="18"/>
              </w:rPr>
              <w:t>③</w:t>
            </w:r>
            <w:r>
              <w:rPr>
                <w:rFonts w:asciiTheme="minorEastAsia" w:eastAsiaTheme="minorEastAsia" w:hAnsiTheme="minorEastAsia" w:cs="ＭＳ ゴシック" w:hint="eastAsia"/>
                <w:kern w:val="0"/>
                <w:sz w:val="18"/>
                <w:szCs w:val="18"/>
              </w:rPr>
              <w:t xml:space="preserve"> </w:t>
            </w:r>
            <w:r w:rsidRPr="004631AB">
              <w:rPr>
                <w:rFonts w:asciiTheme="minorEastAsia" w:eastAsiaTheme="minorEastAsia" w:hAnsiTheme="minorEastAsia" w:cs="ＭＳ ゴシック" w:hint="eastAsia"/>
                <w:kern w:val="0"/>
                <w:sz w:val="18"/>
                <w:szCs w:val="18"/>
              </w:rPr>
              <w:t>定款変更</w:t>
            </w:r>
          </w:p>
          <w:p w14:paraId="48185530" w14:textId="77777777" w:rsidR="00245EFD" w:rsidRDefault="00245EFD" w:rsidP="00F36D26">
            <w:pPr>
              <w:wordWrap w:val="0"/>
              <w:autoSpaceDE w:val="0"/>
              <w:autoSpaceDN w:val="0"/>
              <w:adjustRightInd w:val="0"/>
              <w:spacing w:line="200" w:lineRule="exact"/>
              <w:ind w:firstLineChars="300" w:firstLine="540"/>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 xml:space="preserve">④ </w:t>
            </w:r>
            <w:r w:rsidRPr="004631AB">
              <w:rPr>
                <w:rFonts w:asciiTheme="minorEastAsia" w:eastAsiaTheme="minorEastAsia" w:hAnsiTheme="minorEastAsia" w:cs="ＭＳ ゴシック" w:hint="eastAsia"/>
                <w:kern w:val="0"/>
                <w:sz w:val="18"/>
                <w:szCs w:val="18"/>
              </w:rPr>
              <w:t>法人の解散</w:t>
            </w:r>
            <w:r>
              <w:rPr>
                <w:rFonts w:asciiTheme="minorEastAsia" w:eastAsiaTheme="minorEastAsia" w:hAnsiTheme="minorEastAsia" w:cs="ＭＳ ゴシック" w:hint="eastAsia"/>
                <w:kern w:val="0"/>
                <w:sz w:val="18"/>
                <w:szCs w:val="18"/>
              </w:rPr>
              <w:t xml:space="preserve">　⑤ </w:t>
            </w:r>
            <w:r w:rsidRPr="004631AB">
              <w:rPr>
                <w:rFonts w:asciiTheme="minorEastAsia" w:eastAsiaTheme="minorEastAsia" w:hAnsiTheme="minorEastAsia" w:cs="ＭＳ ゴシック" w:hint="eastAsia"/>
                <w:kern w:val="0"/>
                <w:sz w:val="18"/>
                <w:szCs w:val="18"/>
              </w:rPr>
              <w:t>法人の合併契約の承認</w:t>
            </w:r>
          </w:p>
          <w:p w14:paraId="6888E5FB" w14:textId="77777777" w:rsidR="002415B7" w:rsidRPr="00FC098C" w:rsidRDefault="002415B7" w:rsidP="002415B7">
            <w:pPr>
              <w:wordWrap w:val="0"/>
              <w:autoSpaceDE w:val="0"/>
              <w:autoSpaceDN w:val="0"/>
              <w:adjustRightInd w:val="0"/>
              <w:ind w:left="76" w:hangingChars="100" w:hanging="76"/>
              <w:rPr>
                <w:rFonts w:asciiTheme="minorEastAsia" w:eastAsiaTheme="minorEastAsia" w:hAnsiTheme="minorEastAsia" w:cs="ＭＳ ゴシック"/>
                <w:spacing w:val="-2"/>
                <w:kern w:val="0"/>
                <w:sz w:val="8"/>
              </w:rPr>
            </w:pPr>
          </w:p>
          <w:p w14:paraId="66EBBC53" w14:textId="77777777" w:rsidR="002415B7" w:rsidRDefault="002415B7" w:rsidP="002415B7">
            <w:pPr>
              <w:wordWrap w:val="0"/>
              <w:autoSpaceDE w:val="0"/>
              <w:autoSpaceDN w:val="0"/>
              <w:adjustRightInd w:val="0"/>
              <w:spacing w:line="200" w:lineRule="exact"/>
              <w:ind w:left="176" w:hangingChars="100" w:hanging="176"/>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 xml:space="preserve">○　</w:t>
            </w:r>
            <w:r w:rsidRPr="002415B7">
              <w:rPr>
                <w:rFonts w:asciiTheme="minorEastAsia" w:eastAsiaTheme="minorEastAsia" w:hAnsiTheme="minorEastAsia" w:cs="ＭＳ ゴシック" w:hint="eastAsia"/>
                <w:spacing w:val="-2"/>
                <w:kern w:val="0"/>
                <w:sz w:val="18"/>
              </w:rPr>
              <w:t>評議員会における議決は対面（テレビ会議等によることを含む。）により行うこととされていることから、評議員が欠席した場合に書面による議決権の行使（書面議決）</w:t>
            </w:r>
            <w:r>
              <w:rPr>
                <w:rFonts w:asciiTheme="minorEastAsia" w:eastAsiaTheme="minorEastAsia" w:hAnsiTheme="minorEastAsia" w:cs="ＭＳ ゴシック" w:hint="eastAsia"/>
                <w:spacing w:val="-2"/>
                <w:kern w:val="0"/>
                <w:sz w:val="18"/>
              </w:rPr>
              <w:t>はできない</w:t>
            </w:r>
            <w:r w:rsidRPr="002415B7">
              <w:rPr>
                <w:rFonts w:asciiTheme="minorEastAsia" w:eastAsiaTheme="minorEastAsia" w:hAnsiTheme="minorEastAsia" w:cs="ＭＳ ゴシック" w:hint="eastAsia"/>
                <w:spacing w:val="-2"/>
                <w:kern w:val="0"/>
                <w:sz w:val="18"/>
              </w:rPr>
              <w:t>。</w:t>
            </w:r>
          </w:p>
          <w:p w14:paraId="7CA4BCCD" w14:textId="77777777" w:rsidR="002415B7" w:rsidRDefault="002415B7" w:rsidP="002415B7">
            <w:pPr>
              <w:wordWrap w:val="0"/>
              <w:autoSpaceDE w:val="0"/>
              <w:autoSpaceDN w:val="0"/>
              <w:adjustRightInd w:val="0"/>
              <w:ind w:left="176" w:hangingChars="100" w:hanging="176"/>
              <w:rPr>
                <w:rFonts w:asciiTheme="minorEastAsia" w:eastAsiaTheme="minorEastAsia" w:hAnsiTheme="minorEastAsia" w:cs="ＭＳ ゴシック"/>
                <w:spacing w:val="-2"/>
                <w:kern w:val="0"/>
                <w:sz w:val="18"/>
              </w:rPr>
            </w:pPr>
          </w:p>
          <w:p w14:paraId="56EBFFF4" w14:textId="77777777" w:rsidR="00FC098C" w:rsidRDefault="00FC098C" w:rsidP="002415B7">
            <w:pPr>
              <w:wordWrap w:val="0"/>
              <w:autoSpaceDE w:val="0"/>
              <w:autoSpaceDN w:val="0"/>
              <w:adjustRightInd w:val="0"/>
              <w:ind w:left="176" w:hangingChars="100" w:hanging="176"/>
              <w:rPr>
                <w:rFonts w:asciiTheme="minorEastAsia" w:eastAsiaTheme="minorEastAsia" w:hAnsiTheme="minorEastAsia" w:cs="ＭＳ ゴシック"/>
                <w:spacing w:val="-2"/>
                <w:kern w:val="0"/>
                <w:sz w:val="18"/>
              </w:rPr>
            </w:pPr>
          </w:p>
          <w:p w14:paraId="36C71AAB" w14:textId="77777777" w:rsidR="0088660A" w:rsidRDefault="00245EFD" w:rsidP="00E7107F">
            <w:pPr>
              <w:wordWrap w:val="0"/>
              <w:autoSpaceDE w:val="0"/>
              <w:autoSpaceDN w:val="0"/>
              <w:adjustRightInd w:val="0"/>
              <w:spacing w:line="200" w:lineRule="exact"/>
              <w:ind w:left="176" w:hangingChars="100" w:hanging="176"/>
              <w:rPr>
                <w:rFonts w:asciiTheme="minorEastAsia" w:eastAsiaTheme="minorEastAsia" w:hAnsiTheme="minorEastAsia" w:cs="ＭＳ ゴシック"/>
                <w:spacing w:val="-2"/>
                <w:kern w:val="0"/>
                <w:sz w:val="18"/>
              </w:rPr>
            </w:pPr>
            <w:r w:rsidRPr="00892E36">
              <w:rPr>
                <w:rFonts w:asciiTheme="minorEastAsia" w:eastAsiaTheme="minorEastAsia" w:hAnsiTheme="minorEastAsia" w:cs="ＭＳ ゴシック" w:hint="eastAsia"/>
                <w:spacing w:val="-2"/>
                <w:kern w:val="0"/>
                <w:sz w:val="18"/>
              </w:rPr>
              <w:t>○　理事が評議員会の目的である事項について提案をした場合において</w:t>
            </w:r>
            <w:r w:rsidR="00E94414">
              <w:rPr>
                <w:rFonts w:asciiTheme="minorEastAsia" w:eastAsiaTheme="minorEastAsia" w:hAnsiTheme="minorEastAsia" w:cs="ＭＳ ゴシック" w:hint="eastAsia"/>
                <w:spacing w:val="-2"/>
                <w:kern w:val="0"/>
                <w:sz w:val="18"/>
              </w:rPr>
              <w:t>、</w:t>
            </w:r>
            <w:r w:rsidRPr="00892E36">
              <w:rPr>
                <w:rFonts w:asciiTheme="minorEastAsia" w:eastAsiaTheme="minorEastAsia" w:hAnsiTheme="minorEastAsia" w:cs="ＭＳ ゴシック" w:hint="eastAsia"/>
                <w:spacing w:val="-2"/>
                <w:kern w:val="0"/>
                <w:sz w:val="18"/>
              </w:rPr>
              <w:t>当該提案につき</w:t>
            </w:r>
            <w:r w:rsidR="00E94414">
              <w:rPr>
                <w:rFonts w:asciiTheme="minorEastAsia" w:eastAsiaTheme="minorEastAsia" w:hAnsiTheme="minorEastAsia" w:cs="ＭＳ ゴシック" w:hint="eastAsia"/>
                <w:spacing w:val="-2"/>
                <w:kern w:val="0"/>
                <w:sz w:val="18"/>
              </w:rPr>
              <w:t>、</w:t>
            </w:r>
            <w:r w:rsidRPr="00892E36">
              <w:rPr>
                <w:rFonts w:asciiTheme="minorEastAsia" w:eastAsiaTheme="minorEastAsia" w:hAnsiTheme="minorEastAsia" w:cs="ＭＳ ゴシック" w:hint="eastAsia"/>
                <w:spacing w:val="-2"/>
                <w:kern w:val="0"/>
                <w:sz w:val="18"/>
              </w:rPr>
              <w:t>議決に加わることができる評議員の全員が書面又は電磁的記録により同意の意思表示をしたときは</w:t>
            </w:r>
            <w:r w:rsidR="00E94414">
              <w:rPr>
                <w:rFonts w:asciiTheme="minorEastAsia" w:eastAsiaTheme="minorEastAsia" w:hAnsiTheme="minorEastAsia" w:cs="ＭＳ ゴシック" w:hint="eastAsia"/>
                <w:spacing w:val="-2"/>
                <w:kern w:val="0"/>
                <w:sz w:val="18"/>
              </w:rPr>
              <w:t>、</w:t>
            </w:r>
            <w:r w:rsidRPr="00892E36">
              <w:rPr>
                <w:rFonts w:asciiTheme="minorEastAsia" w:eastAsiaTheme="minorEastAsia" w:hAnsiTheme="minorEastAsia" w:cs="ＭＳ ゴシック" w:hint="eastAsia"/>
                <w:spacing w:val="-2"/>
                <w:kern w:val="0"/>
                <w:sz w:val="18"/>
              </w:rPr>
              <w:t>当該提案を可決する旨の評議員会の決議があったものとみなされる（法第45</w:t>
            </w:r>
            <w:r w:rsidR="00E731C1">
              <w:rPr>
                <w:rFonts w:asciiTheme="minorEastAsia" w:eastAsiaTheme="minorEastAsia" w:hAnsiTheme="minorEastAsia" w:cs="ＭＳ ゴシック" w:hint="eastAsia"/>
                <w:spacing w:val="-2"/>
                <w:kern w:val="0"/>
                <w:sz w:val="18"/>
              </w:rPr>
              <w:t>条の9</w:t>
            </w:r>
            <w:r w:rsidRPr="00892E36">
              <w:rPr>
                <w:rFonts w:asciiTheme="minorEastAsia" w:eastAsiaTheme="minorEastAsia" w:hAnsiTheme="minorEastAsia" w:cs="ＭＳ ゴシック" w:hint="eastAsia"/>
                <w:spacing w:val="-2"/>
                <w:kern w:val="0"/>
                <w:sz w:val="18"/>
              </w:rPr>
              <w:t>第10項により準用される一般法人法第194</w:t>
            </w:r>
            <w:r w:rsidR="00E731C1">
              <w:rPr>
                <w:rFonts w:asciiTheme="minorEastAsia" w:eastAsiaTheme="minorEastAsia" w:hAnsiTheme="minorEastAsia" w:cs="ＭＳ ゴシック" w:hint="eastAsia"/>
                <w:spacing w:val="-2"/>
                <w:kern w:val="0"/>
                <w:sz w:val="18"/>
              </w:rPr>
              <w:t>条第1</w:t>
            </w:r>
            <w:r w:rsidRPr="00892E36">
              <w:rPr>
                <w:rFonts w:asciiTheme="minorEastAsia" w:eastAsiaTheme="minorEastAsia" w:hAnsiTheme="minorEastAsia" w:cs="ＭＳ ゴシック" w:hint="eastAsia"/>
                <w:spacing w:val="-2"/>
                <w:kern w:val="0"/>
                <w:sz w:val="18"/>
              </w:rPr>
              <w:t>項）。</w:t>
            </w:r>
          </w:p>
          <w:p w14:paraId="0F56E299" w14:textId="77777777" w:rsidR="00FC098C" w:rsidRPr="00FC098C" w:rsidRDefault="00FC098C" w:rsidP="00FC098C">
            <w:pPr>
              <w:wordWrap w:val="0"/>
              <w:autoSpaceDE w:val="0"/>
              <w:autoSpaceDN w:val="0"/>
              <w:adjustRightInd w:val="0"/>
              <w:spacing w:line="100" w:lineRule="exact"/>
              <w:ind w:left="96" w:hangingChars="100" w:hanging="96"/>
              <w:rPr>
                <w:rFonts w:asciiTheme="minorEastAsia" w:eastAsiaTheme="minorEastAsia" w:hAnsiTheme="minorEastAsia" w:cs="ＭＳ ゴシック"/>
                <w:spacing w:val="-2"/>
                <w:kern w:val="0"/>
                <w:sz w:val="10"/>
              </w:rPr>
            </w:pPr>
          </w:p>
          <w:p w14:paraId="133FBE35" w14:textId="77777777" w:rsidR="00245EFD" w:rsidRPr="00892E36" w:rsidRDefault="0088660A" w:rsidP="0088660A">
            <w:pPr>
              <w:wordWrap w:val="0"/>
              <w:autoSpaceDE w:val="0"/>
              <w:autoSpaceDN w:val="0"/>
              <w:adjustRightInd w:val="0"/>
              <w:spacing w:line="200" w:lineRule="exact"/>
              <w:ind w:left="176" w:hangingChars="100" w:hanging="176"/>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spacing w:val="-2"/>
                <w:kern w:val="0"/>
                <w:sz w:val="18"/>
              </w:rPr>
              <w:t xml:space="preserve">○　</w:t>
            </w:r>
            <w:r w:rsidR="00245EFD" w:rsidRPr="00892E36">
              <w:rPr>
                <w:rFonts w:asciiTheme="minorEastAsia" w:eastAsiaTheme="minorEastAsia" w:hAnsiTheme="minorEastAsia" w:cs="ＭＳ ゴシック" w:hint="eastAsia"/>
                <w:spacing w:val="-2"/>
                <w:kern w:val="0"/>
                <w:sz w:val="18"/>
              </w:rPr>
              <w:t>理事が評議員の全員に対して評議員会に報告すべき事項を通知した場合において</w:t>
            </w:r>
            <w:r w:rsidR="00E94414">
              <w:rPr>
                <w:rFonts w:asciiTheme="minorEastAsia" w:eastAsiaTheme="minorEastAsia" w:hAnsiTheme="minorEastAsia" w:cs="ＭＳ ゴシック" w:hint="eastAsia"/>
                <w:spacing w:val="-2"/>
                <w:kern w:val="0"/>
                <w:sz w:val="18"/>
              </w:rPr>
              <w:t>、</w:t>
            </w:r>
            <w:r w:rsidR="00245EFD" w:rsidRPr="00892E36">
              <w:rPr>
                <w:rFonts w:asciiTheme="minorEastAsia" w:eastAsiaTheme="minorEastAsia" w:hAnsiTheme="minorEastAsia" w:cs="ＭＳ ゴシック" w:hint="eastAsia"/>
                <w:spacing w:val="-2"/>
                <w:kern w:val="0"/>
                <w:sz w:val="18"/>
              </w:rPr>
              <w:t>当該事項を評議員会に報告することを要しないことにつき評議員の全員が書面又は電磁的記録により同意の意思表示をしたときは</w:t>
            </w:r>
            <w:r w:rsidR="00E94414">
              <w:rPr>
                <w:rFonts w:asciiTheme="minorEastAsia" w:eastAsiaTheme="minorEastAsia" w:hAnsiTheme="minorEastAsia" w:cs="ＭＳ ゴシック" w:hint="eastAsia"/>
                <w:spacing w:val="-2"/>
                <w:kern w:val="0"/>
                <w:sz w:val="18"/>
              </w:rPr>
              <w:t>、</w:t>
            </w:r>
            <w:r w:rsidR="00245EFD" w:rsidRPr="00892E36">
              <w:rPr>
                <w:rFonts w:asciiTheme="minorEastAsia" w:eastAsiaTheme="minorEastAsia" w:hAnsiTheme="minorEastAsia" w:cs="ＭＳ ゴシック" w:hint="eastAsia"/>
                <w:spacing w:val="-2"/>
                <w:kern w:val="0"/>
                <w:sz w:val="18"/>
              </w:rPr>
              <w:t>当該事項の評議員会への報告があったとみなされる（法第45</w:t>
            </w:r>
            <w:r w:rsidR="00E731C1">
              <w:rPr>
                <w:rFonts w:asciiTheme="minorEastAsia" w:eastAsiaTheme="minorEastAsia" w:hAnsiTheme="minorEastAsia" w:cs="ＭＳ ゴシック" w:hint="eastAsia"/>
                <w:spacing w:val="-2"/>
                <w:kern w:val="0"/>
                <w:sz w:val="18"/>
              </w:rPr>
              <w:t>条の9</w:t>
            </w:r>
            <w:r w:rsidR="00245EFD" w:rsidRPr="00892E36">
              <w:rPr>
                <w:rFonts w:asciiTheme="minorEastAsia" w:eastAsiaTheme="minorEastAsia" w:hAnsiTheme="minorEastAsia" w:cs="ＭＳ ゴシック" w:hint="eastAsia"/>
                <w:spacing w:val="-2"/>
                <w:kern w:val="0"/>
                <w:sz w:val="18"/>
              </w:rPr>
              <w:t>第10項により準用される一般法人法第195条）。</w:t>
            </w:r>
          </w:p>
        </w:tc>
        <w:tc>
          <w:tcPr>
            <w:tcW w:w="1435" w:type="dxa"/>
            <w:vMerge/>
            <w:tcBorders>
              <w:top w:val="single" w:sz="4" w:space="0" w:color="auto"/>
              <w:left w:val="single" w:sz="4" w:space="0" w:color="auto"/>
            </w:tcBorders>
          </w:tcPr>
          <w:p w14:paraId="0F70BAB1" w14:textId="77777777" w:rsidR="00245EFD" w:rsidRPr="004E6AE5" w:rsidRDefault="00245EFD" w:rsidP="004E6AE5">
            <w:pPr>
              <w:autoSpaceDE w:val="0"/>
              <w:autoSpaceDN w:val="0"/>
              <w:adjustRightInd w:val="0"/>
              <w:spacing w:line="240" w:lineRule="exact"/>
              <w:rPr>
                <w:rFonts w:asciiTheme="minorEastAsia" w:eastAsiaTheme="minorEastAsia" w:hAnsiTheme="minorEastAsia" w:cs="ＭＳ ゴシック"/>
                <w:kern w:val="0"/>
                <w:sz w:val="18"/>
                <w:szCs w:val="18"/>
              </w:rPr>
            </w:pPr>
          </w:p>
        </w:tc>
      </w:tr>
    </w:tbl>
    <w:p w14:paraId="6C71C368" w14:textId="77777777" w:rsidR="00BF207F" w:rsidRPr="00B21484" w:rsidRDefault="00B21484" w:rsidP="00BF207F">
      <w:pPr>
        <w:wordWrap w:val="0"/>
        <w:autoSpaceDE w:val="0"/>
        <w:autoSpaceDN w:val="0"/>
        <w:adjustRightInd w:val="0"/>
        <w:jc w:val="center"/>
        <w:rPr>
          <w:rFonts w:asciiTheme="minorEastAsia" w:eastAsiaTheme="minorEastAsia" w:hAnsiTheme="minorEastAsia" w:cs="ＭＳ ゴシック"/>
          <w:kern w:val="0"/>
          <w:sz w:val="20"/>
        </w:rPr>
      </w:pPr>
      <w:r w:rsidRPr="00B21484">
        <w:rPr>
          <w:rFonts w:asciiTheme="minorEastAsia" w:eastAsiaTheme="minorEastAsia" w:hAnsiTheme="minorEastAsia" w:cs="ＭＳ ゴシック" w:hint="eastAsia"/>
          <w:kern w:val="0"/>
          <w:sz w:val="20"/>
        </w:rPr>
        <w:t>法１－８</w:t>
      </w:r>
    </w:p>
    <w:p w14:paraId="63626497" w14:textId="77777777" w:rsidR="00953851" w:rsidRPr="00BF207F" w:rsidRDefault="00953851"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37F6C34F" w14:textId="77777777" w:rsidTr="00BF207F">
        <w:trPr>
          <w:trHeight w:val="458"/>
          <w:jc w:val="center"/>
        </w:trPr>
        <w:tc>
          <w:tcPr>
            <w:tcW w:w="2016" w:type="dxa"/>
            <w:vAlign w:val="center"/>
          </w:tcPr>
          <w:p w14:paraId="50B9DFC7"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kern w:val="0"/>
                <w:sz w:val="20"/>
              </w:rPr>
              <w:br w:type="page"/>
            </w:r>
            <w:r w:rsidRPr="00CF59F1">
              <w:rPr>
                <w:rFonts w:asciiTheme="minorEastAsia" w:eastAsiaTheme="minorEastAsia" w:hAnsiTheme="minorEastAsia" w:cs="ＭＳ ゴシック" w:hint="eastAsia"/>
                <w:kern w:val="0"/>
                <w:sz w:val="20"/>
              </w:rPr>
              <w:t>主　眼　事　項</w:t>
            </w:r>
          </w:p>
        </w:tc>
        <w:tc>
          <w:tcPr>
            <w:tcW w:w="6244" w:type="dxa"/>
            <w:vAlign w:val="center"/>
          </w:tcPr>
          <w:p w14:paraId="05CAB6DA"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着　　　　　眼　　　　　点</w:t>
            </w:r>
          </w:p>
        </w:tc>
        <w:tc>
          <w:tcPr>
            <w:tcW w:w="1662" w:type="dxa"/>
            <w:vAlign w:val="center"/>
          </w:tcPr>
          <w:p w14:paraId="4CD58FB4"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自己評価</w:t>
            </w:r>
          </w:p>
        </w:tc>
      </w:tr>
      <w:tr w:rsidR="00BF207F" w:rsidRPr="00BF207F" w14:paraId="4FA51AE0" w14:textId="77777777" w:rsidTr="00BF207F">
        <w:trPr>
          <w:trHeight w:val="13953"/>
          <w:jc w:val="center"/>
        </w:trPr>
        <w:tc>
          <w:tcPr>
            <w:tcW w:w="2016" w:type="dxa"/>
          </w:tcPr>
          <w:p w14:paraId="10AF7C27"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373A9E77"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EDDFAD8" w14:textId="77777777" w:rsidR="00BF207F" w:rsidRPr="00FF3F7B" w:rsidRDefault="00BF207F" w:rsidP="00BF207F">
            <w:pPr>
              <w:wordWrap w:val="0"/>
              <w:autoSpaceDE w:val="0"/>
              <w:autoSpaceDN w:val="0"/>
              <w:adjustRightInd w:val="0"/>
              <w:rPr>
                <w:rFonts w:asciiTheme="minorEastAsia" w:eastAsiaTheme="minorEastAsia" w:hAnsiTheme="minorEastAsia" w:cs="ＭＳ ゴシック"/>
                <w:b/>
                <w:kern w:val="0"/>
                <w:sz w:val="20"/>
              </w:rPr>
            </w:pPr>
            <w:r w:rsidRPr="00FF3F7B">
              <w:rPr>
                <w:rFonts w:asciiTheme="minorEastAsia" w:eastAsiaTheme="minorEastAsia" w:hAnsiTheme="minorEastAsia" w:cs="ＭＳ ゴシック" w:hint="eastAsia"/>
                <w:b/>
                <w:kern w:val="0"/>
                <w:sz w:val="20"/>
              </w:rPr>
              <w:t>３　議事録の作成・保存</w:t>
            </w:r>
          </w:p>
          <w:p w14:paraId="04ED127B" w14:textId="77777777" w:rsidR="00BF207F" w:rsidRPr="00921FD9" w:rsidRDefault="00BF207F" w:rsidP="002B07AB">
            <w:pPr>
              <w:ind w:leftChars="100" w:left="411" w:hangingChars="100" w:hanging="201"/>
              <w:rPr>
                <w:rFonts w:asciiTheme="minorEastAsia" w:eastAsiaTheme="minorEastAsia" w:hAnsiTheme="minorEastAsia"/>
                <w:b/>
                <w:sz w:val="20"/>
              </w:rPr>
            </w:pPr>
            <w:r w:rsidRPr="00921FD9">
              <w:rPr>
                <w:rFonts w:asciiTheme="minorEastAsia" w:eastAsiaTheme="minorEastAsia" w:hAnsiTheme="minorEastAsia" w:hint="eastAsia"/>
                <w:b/>
                <w:sz w:val="20"/>
              </w:rPr>
              <w:t>(1) 厚生労働省令に定めるところにより</w:t>
            </w:r>
            <w:r w:rsidR="00E94414">
              <w:rPr>
                <w:rFonts w:asciiTheme="minorEastAsia" w:eastAsiaTheme="minorEastAsia" w:hAnsiTheme="minorEastAsia" w:hint="eastAsia"/>
                <w:b/>
                <w:sz w:val="20"/>
              </w:rPr>
              <w:t>、</w:t>
            </w:r>
            <w:r w:rsidRPr="00921FD9">
              <w:rPr>
                <w:rFonts w:asciiTheme="minorEastAsia" w:eastAsiaTheme="minorEastAsia" w:hAnsiTheme="minorEastAsia" w:hint="eastAsia"/>
                <w:b/>
                <w:sz w:val="20"/>
              </w:rPr>
              <w:t>議事録を作成しているか。</w:t>
            </w:r>
          </w:p>
          <w:p w14:paraId="15EA9C47" w14:textId="77777777" w:rsidR="00BF207F" w:rsidRPr="00921FD9" w:rsidRDefault="00BF207F" w:rsidP="002B07AB">
            <w:pPr>
              <w:ind w:leftChars="200" w:left="420" w:firstLineChars="100" w:firstLine="201"/>
              <w:rPr>
                <w:rFonts w:asciiTheme="minorEastAsia" w:eastAsiaTheme="minorEastAsia" w:hAnsiTheme="minorEastAsia"/>
                <w:b/>
                <w:sz w:val="20"/>
              </w:rPr>
            </w:pPr>
            <w:r w:rsidRPr="00921FD9">
              <w:rPr>
                <w:rFonts w:asciiTheme="minorEastAsia" w:eastAsiaTheme="minorEastAsia" w:hAnsiTheme="minorEastAsia" w:hint="eastAsia"/>
                <w:b/>
                <w:sz w:val="20"/>
              </w:rPr>
              <w:t>また</w:t>
            </w:r>
            <w:r w:rsidR="00E94414">
              <w:rPr>
                <w:rFonts w:asciiTheme="minorEastAsia" w:eastAsiaTheme="minorEastAsia" w:hAnsiTheme="minorEastAsia" w:hint="eastAsia"/>
                <w:b/>
                <w:sz w:val="20"/>
              </w:rPr>
              <w:t>、</w:t>
            </w:r>
            <w:r w:rsidRPr="00921FD9">
              <w:rPr>
                <w:rFonts w:asciiTheme="minorEastAsia" w:eastAsiaTheme="minorEastAsia" w:hAnsiTheme="minorEastAsia" w:hint="eastAsia"/>
                <w:b/>
                <w:sz w:val="20"/>
              </w:rPr>
              <w:t>定款に議事録署名人（議事録に署名又は記名押印することと定められた者をいう。）が定められている場合には</w:t>
            </w:r>
            <w:r w:rsidR="00E94414">
              <w:rPr>
                <w:rFonts w:asciiTheme="minorEastAsia" w:eastAsiaTheme="minorEastAsia" w:hAnsiTheme="minorEastAsia" w:hint="eastAsia"/>
                <w:b/>
                <w:sz w:val="20"/>
              </w:rPr>
              <w:t>、</w:t>
            </w:r>
            <w:r w:rsidRPr="00921FD9">
              <w:rPr>
                <w:rFonts w:asciiTheme="minorEastAsia" w:eastAsiaTheme="minorEastAsia" w:hAnsiTheme="minorEastAsia" w:hint="eastAsia"/>
                <w:b/>
                <w:sz w:val="20"/>
              </w:rPr>
              <w:t>定款に従ってその署名又は記名押印がされているか</w:t>
            </w:r>
            <w:r w:rsidR="00571ABD">
              <w:rPr>
                <w:rFonts w:asciiTheme="minorEastAsia" w:eastAsiaTheme="minorEastAsia" w:hAnsiTheme="minorEastAsia" w:hint="eastAsia"/>
                <w:b/>
                <w:sz w:val="20"/>
              </w:rPr>
              <w:t>。</w:t>
            </w:r>
          </w:p>
          <w:p w14:paraId="647A0DFB" w14:textId="77777777" w:rsidR="00BF207F" w:rsidRPr="00921FD9" w:rsidRDefault="00BF207F" w:rsidP="00BF207F">
            <w:pPr>
              <w:rPr>
                <w:rFonts w:asciiTheme="minorEastAsia" w:eastAsiaTheme="minorEastAsia" w:hAnsiTheme="minorEastAsia"/>
                <w:b/>
                <w:sz w:val="20"/>
              </w:rPr>
            </w:pPr>
          </w:p>
          <w:p w14:paraId="39774D3F" w14:textId="77777777" w:rsidR="00BF207F" w:rsidRPr="00921FD9" w:rsidRDefault="00BF207F" w:rsidP="00BF207F">
            <w:pPr>
              <w:rPr>
                <w:rFonts w:asciiTheme="minorEastAsia" w:eastAsiaTheme="minorEastAsia" w:hAnsiTheme="minorEastAsia"/>
                <w:b/>
                <w:sz w:val="20"/>
              </w:rPr>
            </w:pPr>
          </w:p>
          <w:p w14:paraId="30DB356A" w14:textId="77777777" w:rsidR="00BF207F" w:rsidRPr="00921FD9" w:rsidRDefault="00BF207F" w:rsidP="002B07AB">
            <w:pPr>
              <w:ind w:firstLineChars="100" w:firstLine="201"/>
              <w:rPr>
                <w:rFonts w:asciiTheme="minorEastAsia" w:eastAsiaTheme="minorEastAsia" w:hAnsiTheme="minorEastAsia"/>
                <w:b/>
                <w:sz w:val="20"/>
              </w:rPr>
            </w:pPr>
            <w:r w:rsidRPr="00921FD9">
              <w:rPr>
                <w:rFonts w:asciiTheme="minorEastAsia" w:eastAsiaTheme="minorEastAsia" w:hAnsiTheme="minorEastAsia" w:hint="eastAsia"/>
                <w:b/>
                <w:sz w:val="20"/>
              </w:rPr>
              <w:t>(2) 議事録を法人の事務所に法定の期間備え置いているか。</w:t>
            </w:r>
          </w:p>
          <w:p w14:paraId="649D00F1" w14:textId="77777777" w:rsidR="00BF207F" w:rsidRPr="00921FD9" w:rsidRDefault="00BF207F" w:rsidP="002B07AB">
            <w:pPr>
              <w:wordWrap w:val="0"/>
              <w:autoSpaceDE w:val="0"/>
              <w:autoSpaceDN w:val="0"/>
              <w:adjustRightInd w:val="0"/>
              <w:ind w:firstLineChars="300" w:firstLine="602"/>
              <w:rPr>
                <w:rFonts w:asciiTheme="minorEastAsia" w:eastAsiaTheme="minorEastAsia" w:hAnsiTheme="minorEastAsia"/>
                <w:b/>
                <w:sz w:val="20"/>
              </w:rPr>
            </w:pPr>
            <w:r w:rsidRPr="00921FD9">
              <w:rPr>
                <w:rFonts w:asciiTheme="minorEastAsia" w:eastAsiaTheme="minorEastAsia" w:hAnsiTheme="minorEastAsia" w:hint="eastAsia"/>
                <w:b/>
                <w:sz w:val="20"/>
              </w:rPr>
              <w:t>①　主たる事務所：10年間</w:t>
            </w:r>
          </w:p>
          <w:p w14:paraId="763A0ACB" w14:textId="77777777" w:rsidR="00BF207F" w:rsidRPr="00921FD9" w:rsidRDefault="00BF207F" w:rsidP="002B07AB">
            <w:pPr>
              <w:wordWrap w:val="0"/>
              <w:autoSpaceDE w:val="0"/>
              <w:autoSpaceDN w:val="0"/>
              <w:adjustRightInd w:val="0"/>
              <w:ind w:firstLineChars="300" w:firstLine="602"/>
              <w:rPr>
                <w:rFonts w:asciiTheme="minorEastAsia" w:eastAsiaTheme="minorEastAsia" w:hAnsiTheme="minorEastAsia"/>
                <w:b/>
                <w:sz w:val="20"/>
              </w:rPr>
            </w:pPr>
            <w:r w:rsidRPr="00921FD9">
              <w:rPr>
                <w:rFonts w:asciiTheme="minorEastAsia" w:eastAsiaTheme="minorEastAsia" w:hAnsiTheme="minorEastAsia" w:hint="eastAsia"/>
                <w:b/>
                <w:sz w:val="20"/>
              </w:rPr>
              <w:t>②　従たる事務所： 5年間</w:t>
            </w:r>
          </w:p>
          <w:p w14:paraId="2BBD0782" w14:textId="77777777" w:rsidR="00BF207F" w:rsidRPr="00921FD9" w:rsidRDefault="00BF207F" w:rsidP="00BF207F">
            <w:pPr>
              <w:wordWrap w:val="0"/>
              <w:autoSpaceDE w:val="0"/>
              <w:autoSpaceDN w:val="0"/>
              <w:adjustRightInd w:val="0"/>
              <w:rPr>
                <w:rFonts w:asciiTheme="minorEastAsia" w:eastAsiaTheme="minorEastAsia" w:hAnsiTheme="minorEastAsia"/>
                <w:b/>
                <w:sz w:val="20"/>
              </w:rPr>
            </w:pPr>
          </w:p>
          <w:p w14:paraId="0DD5C026" w14:textId="77777777" w:rsidR="00BF207F" w:rsidRPr="00921FD9" w:rsidRDefault="00BF207F" w:rsidP="00BF207F">
            <w:pPr>
              <w:wordWrap w:val="0"/>
              <w:autoSpaceDE w:val="0"/>
              <w:autoSpaceDN w:val="0"/>
              <w:adjustRightInd w:val="0"/>
              <w:rPr>
                <w:rFonts w:asciiTheme="minorEastAsia" w:eastAsiaTheme="minorEastAsia" w:hAnsiTheme="minorEastAsia"/>
                <w:b/>
                <w:sz w:val="20"/>
              </w:rPr>
            </w:pPr>
          </w:p>
          <w:p w14:paraId="5C3934F0" w14:textId="77777777" w:rsidR="00BF207F" w:rsidRPr="00CF59F1" w:rsidRDefault="00BF207F" w:rsidP="002B07AB">
            <w:pPr>
              <w:wordWrap w:val="0"/>
              <w:autoSpaceDE w:val="0"/>
              <w:autoSpaceDN w:val="0"/>
              <w:adjustRightInd w:val="0"/>
              <w:ind w:leftChars="100" w:left="411" w:hangingChars="100" w:hanging="201"/>
              <w:rPr>
                <w:rFonts w:asciiTheme="minorEastAsia" w:eastAsiaTheme="minorEastAsia" w:hAnsiTheme="minorEastAsia" w:cs="ＭＳ ゴシック"/>
                <w:kern w:val="0"/>
                <w:sz w:val="20"/>
              </w:rPr>
            </w:pPr>
            <w:r w:rsidRPr="00921FD9">
              <w:rPr>
                <w:rFonts w:asciiTheme="minorEastAsia" w:eastAsiaTheme="minorEastAsia" w:hAnsiTheme="minorEastAsia" w:hint="eastAsia"/>
                <w:b/>
                <w:sz w:val="20"/>
              </w:rPr>
              <w:t>(3) 評議員会の決議があったとみなされた場合（決議を省略した場合）に</w:t>
            </w:r>
            <w:r w:rsidR="00E94414">
              <w:rPr>
                <w:rFonts w:asciiTheme="minorEastAsia" w:eastAsiaTheme="minorEastAsia" w:hAnsiTheme="minorEastAsia" w:hint="eastAsia"/>
                <w:b/>
                <w:sz w:val="20"/>
              </w:rPr>
              <w:t>、</w:t>
            </w:r>
            <w:r w:rsidRPr="00921FD9">
              <w:rPr>
                <w:rFonts w:asciiTheme="minorEastAsia" w:eastAsiaTheme="minorEastAsia" w:hAnsiTheme="minorEastAsia" w:hint="eastAsia"/>
                <w:b/>
                <w:sz w:val="20"/>
              </w:rPr>
              <w:t>同意の書面又は電磁的記録を法人の主たる事務所に</w:t>
            </w:r>
            <w:r w:rsidR="00571ABD">
              <w:rPr>
                <w:rFonts w:asciiTheme="minorEastAsia" w:eastAsiaTheme="minorEastAsia" w:hAnsiTheme="minorEastAsia" w:hint="eastAsia"/>
                <w:b/>
                <w:sz w:val="20"/>
              </w:rPr>
              <w:t xml:space="preserve"> </w:t>
            </w:r>
            <w:r w:rsidRPr="00921FD9">
              <w:rPr>
                <w:rFonts w:asciiTheme="minorEastAsia" w:eastAsiaTheme="minorEastAsia" w:hAnsiTheme="minorEastAsia" w:hint="eastAsia"/>
                <w:b/>
                <w:sz w:val="20"/>
              </w:rPr>
              <w:t>10年間備え置いているか。</w:t>
            </w:r>
          </w:p>
        </w:tc>
        <w:tc>
          <w:tcPr>
            <w:tcW w:w="1662" w:type="dxa"/>
          </w:tcPr>
          <w:p w14:paraId="19B0D1CD"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F6D6D8E"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1410B063" w14:textId="77777777" w:rsidR="00BF207F" w:rsidRPr="002617AF" w:rsidRDefault="00BF207F" w:rsidP="00BF207F">
            <w:pPr>
              <w:autoSpaceDE w:val="0"/>
              <w:autoSpaceDN w:val="0"/>
              <w:adjustRightInd w:val="0"/>
              <w:jc w:val="center"/>
              <w:rPr>
                <w:rFonts w:asciiTheme="minorEastAsia" w:eastAsiaTheme="minorEastAsia" w:hAnsiTheme="minorEastAsia" w:cs="ＭＳ ゴシック"/>
                <w:b/>
                <w:kern w:val="0"/>
                <w:sz w:val="20"/>
              </w:rPr>
            </w:pPr>
            <w:r w:rsidRPr="002617AF">
              <w:rPr>
                <w:rFonts w:asciiTheme="minorEastAsia" w:eastAsiaTheme="minorEastAsia" w:hAnsiTheme="minorEastAsia" w:cs="ＭＳ ゴシック" w:hint="eastAsia"/>
                <w:b/>
                <w:kern w:val="0"/>
                <w:sz w:val="20"/>
              </w:rPr>
              <w:t>いる・いない</w:t>
            </w:r>
          </w:p>
          <w:p w14:paraId="5F4B8A99" w14:textId="77777777" w:rsidR="00BF207F" w:rsidRPr="002617AF"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7010F81B" w14:textId="77777777" w:rsidR="00BF207F" w:rsidRPr="002617AF" w:rsidRDefault="00BF207F" w:rsidP="00BF207F">
            <w:pPr>
              <w:autoSpaceDE w:val="0"/>
              <w:autoSpaceDN w:val="0"/>
              <w:adjustRightInd w:val="0"/>
              <w:jc w:val="center"/>
              <w:rPr>
                <w:rFonts w:asciiTheme="minorEastAsia" w:eastAsiaTheme="minorEastAsia" w:hAnsiTheme="minorEastAsia" w:cs="ＭＳ ゴシック"/>
                <w:b/>
                <w:kern w:val="0"/>
                <w:sz w:val="20"/>
              </w:rPr>
            </w:pPr>
            <w:r w:rsidRPr="002617AF">
              <w:rPr>
                <w:rFonts w:asciiTheme="minorEastAsia" w:eastAsiaTheme="minorEastAsia" w:hAnsiTheme="minorEastAsia" w:cs="ＭＳ ゴシック" w:hint="eastAsia"/>
                <w:b/>
                <w:kern w:val="0"/>
                <w:sz w:val="20"/>
              </w:rPr>
              <w:t>いる・いない</w:t>
            </w:r>
          </w:p>
          <w:p w14:paraId="560B0C8F" w14:textId="77777777" w:rsidR="00BF207F" w:rsidRPr="002617AF" w:rsidRDefault="00571ABD" w:rsidP="00BF207F">
            <w:pPr>
              <w:autoSpaceDE w:val="0"/>
              <w:autoSpaceDN w:val="0"/>
              <w:adjustRightInd w:val="0"/>
              <w:jc w:val="center"/>
              <w:rPr>
                <w:rFonts w:asciiTheme="minorEastAsia" w:eastAsiaTheme="minorEastAsia" w:hAnsiTheme="minorEastAsia" w:cs="ＭＳ ゴシック"/>
                <w:b/>
                <w:kern w:val="0"/>
                <w:sz w:val="20"/>
              </w:rPr>
            </w:pPr>
            <w:r>
              <w:rPr>
                <w:rFonts w:asciiTheme="minorEastAsia" w:eastAsiaTheme="minorEastAsia" w:hAnsiTheme="minorEastAsia" w:cs="ＭＳ ゴシック" w:hint="eastAsia"/>
                <w:b/>
                <w:kern w:val="0"/>
                <w:sz w:val="20"/>
              </w:rPr>
              <w:t>該当なし</w:t>
            </w:r>
          </w:p>
          <w:p w14:paraId="00EDA165" w14:textId="77777777" w:rsidR="00BF207F" w:rsidRPr="002617AF"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37555232" w14:textId="77777777" w:rsidR="00BF207F" w:rsidRPr="002617AF"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5F3F0BF9" w14:textId="77777777" w:rsidR="00BF207F" w:rsidRPr="002617AF"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10BB4386" w14:textId="77777777" w:rsidR="00BF207F" w:rsidRPr="002617AF" w:rsidRDefault="00BF207F" w:rsidP="00BF207F">
            <w:pPr>
              <w:autoSpaceDE w:val="0"/>
              <w:autoSpaceDN w:val="0"/>
              <w:adjustRightInd w:val="0"/>
              <w:jc w:val="center"/>
              <w:rPr>
                <w:rFonts w:asciiTheme="minorEastAsia" w:eastAsiaTheme="minorEastAsia" w:hAnsiTheme="minorEastAsia" w:cs="ＭＳ ゴシック"/>
                <w:b/>
                <w:kern w:val="0"/>
                <w:sz w:val="20"/>
              </w:rPr>
            </w:pPr>
            <w:r w:rsidRPr="002617AF">
              <w:rPr>
                <w:rFonts w:asciiTheme="minorEastAsia" w:eastAsiaTheme="minorEastAsia" w:hAnsiTheme="minorEastAsia" w:cs="ＭＳ ゴシック" w:hint="eastAsia"/>
                <w:b/>
                <w:kern w:val="0"/>
                <w:sz w:val="20"/>
              </w:rPr>
              <w:t>いる・いない</w:t>
            </w:r>
          </w:p>
          <w:p w14:paraId="7B1A2D04" w14:textId="77777777" w:rsidR="00BF207F" w:rsidRPr="002617AF"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363DDB47" w14:textId="77777777" w:rsidR="00BF207F" w:rsidRPr="002617AF"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7E121120" w14:textId="77777777" w:rsidR="00BF207F" w:rsidRPr="002617AF"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1627ECC4" w14:textId="77777777" w:rsidR="00BF207F" w:rsidRPr="002617AF"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14B2E3A9" w14:textId="77777777" w:rsidR="00BF207F" w:rsidRPr="002617AF" w:rsidRDefault="00BF207F" w:rsidP="00BF207F">
            <w:pPr>
              <w:autoSpaceDE w:val="0"/>
              <w:autoSpaceDN w:val="0"/>
              <w:adjustRightInd w:val="0"/>
              <w:jc w:val="center"/>
              <w:rPr>
                <w:rFonts w:asciiTheme="minorEastAsia" w:eastAsiaTheme="minorEastAsia" w:hAnsiTheme="minorEastAsia" w:cs="ＭＳ ゴシック"/>
                <w:b/>
                <w:kern w:val="0"/>
                <w:sz w:val="20"/>
              </w:rPr>
            </w:pPr>
            <w:r w:rsidRPr="002617AF">
              <w:rPr>
                <w:rFonts w:asciiTheme="minorEastAsia" w:eastAsiaTheme="minorEastAsia" w:hAnsiTheme="minorEastAsia" w:cs="ＭＳ ゴシック" w:hint="eastAsia"/>
                <w:b/>
                <w:kern w:val="0"/>
                <w:sz w:val="20"/>
              </w:rPr>
              <w:t>いる・いない</w:t>
            </w:r>
          </w:p>
          <w:p w14:paraId="2DD496AC" w14:textId="77777777" w:rsidR="000D3497" w:rsidRPr="00CF59F1" w:rsidRDefault="000D3497" w:rsidP="00BF207F">
            <w:pPr>
              <w:autoSpaceDE w:val="0"/>
              <w:autoSpaceDN w:val="0"/>
              <w:adjustRightInd w:val="0"/>
              <w:jc w:val="center"/>
              <w:rPr>
                <w:rFonts w:asciiTheme="minorEastAsia" w:eastAsiaTheme="minorEastAsia" w:hAnsiTheme="minorEastAsia" w:cs="ＭＳ ゴシック"/>
                <w:kern w:val="0"/>
                <w:sz w:val="20"/>
              </w:rPr>
            </w:pPr>
            <w:r w:rsidRPr="002617AF">
              <w:rPr>
                <w:rFonts w:asciiTheme="minorEastAsia" w:eastAsiaTheme="minorEastAsia" w:hAnsiTheme="minorEastAsia" w:cs="ＭＳ ゴシック" w:hint="eastAsia"/>
                <w:b/>
                <w:kern w:val="0"/>
                <w:sz w:val="20"/>
              </w:rPr>
              <w:t>該当なし</w:t>
            </w:r>
          </w:p>
        </w:tc>
      </w:tr>
    </w:tbl>
    <w:p w14:paraId="0C04EDC7" w14:textId="77777777" w:rsidR="00BF207F" w:rsidRPr="00D80F36" w:rsidRDefault="00D80F36" w:rsidP="00BF207F">
      <w:pPr>
        <w:wordWrap w:val="0"/>
        <w:autoSpaceDE w:val="0"/>
        <w:autoSpaceDN w:val="0"/>
        <w:adjustRightInd w:val="0"/>
        <w:jc w:val="center"/>
        <w:rPr>
          <w:rFonts w:asciiTheme="minorEastAsia" w:eastAsiaTheme="minorEastAsia" w:hAnsiTheme="minorEastAsia" w:cs="ＭＳ ゴシック"/>
          <w:kern w:val="0"/>
          <w:sz w:val="20"/>
        </w:rPr>
      </w:pPr>
      <w:r w:rsidRPr="00D80F36">
        <w:rPr>
          <w:rFonts w:asciiTheme="minorEastAsia" w:eastAsiaTheme="minorEastAsia" w:hAnsiTheme="minorEastAsia" w:cs="ＭＳ ゴシック" w:hint="eastAsia"/>
          <w:kern w:val="0"/>
          <w:sz w:val="20"/>
        </w:rPr>
        <w:t>法１－９</w:t>
      </w:r>
    </w:p>
    <w:p w14:paraId="34229C13" w14:textId="77777777" w:rsidR="00CD6534" w:rsidRPr="00BF207F" w:rsidRDefault="00CD6534"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BF207F" w:rsidRPr="00BF207F" w14:paraId="4E8634C0" w14:textId="77777777" w:rsidTr="00BF207F">
        <w:trPr>
          <w:trHeight w:val="421"/>
          <w:jc w:val="center"/>
        </w:trPr>
        <w:tc>
          <w:tcPr>
            <w:tcW w:w="4111" w:type="dxa"/>
            <w:vAlign w:val="center"/>
          </w:tcPr>
          <w:p w14:paraId="2ECA41E5"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チ ェ ッ ク ポ イ ン ト</w:t>
            </w:r>
          </w:p>
        </w:tc>
        <w:tc>
          <w:tcPr>
            <w:tcW w:w="1984" w:type="dxa"/>
            <w:vAlign w:val="center"/>
          </w:tcPr>
          <w:p w14:paraId="204EC27D"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関 係 書 類</w:t>
            </w:r>
          </w:p>
        </w:tc>
        <w:tc>
          <w:tcPr>
            <w:tcW w:w="2396" w:type="dxa"/>
            <w:vAlign w:val="center"/>
          </w:tcPr>
          <w:p w14:paraId="0887F627"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根 拠 法 令</w:t>
            </w:r>
          </w:p>
        </w:tc>
        <w:tc>
          <w:tcPr>
            <w:tcW w:w="1435" w:type="dxa"/>
            <w:vAlign w:val="center"/>
          </w:tcPr>
          <w:p w14:paraId="62FAE73F"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特 記 事 項</w:t>
            </w:r>
          </w:p>
        </w:tc>
      </w:tr>
      <w:tr w:rsidR="00BF207F" w:rsidRPr="00BF207F" w14:paraId="19443D5E" w14:textId="77777777" w:rsidTr="00E02F49">
        <w:trPr>
          <w:trHeight w:val="2130"/>
          <w:jc w:val="center"/>
        </w:trPr>
        <w:tc>
          <w:tcPr>
            <w:tcW w:w="4111" w:type="dxa"/>
            <w:tcBorders>
              <w:bottom w:val="nil"/>
            </w:tcBorders>
          </w:tcPr>
          <w:p w14:paraId="0DA293ED"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3111AD56"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0E33859A" w14:textId="77777777" w:rsidR="00BF207F" w:rsidRPr="000B5F6C" w:rsidRDefault="00BF207F" w:rsidP="00DD2E1C">
            <w:pPr>
              <w:ind w:left="180" w:hangingChars="100" w:hanging="180"/>
              <w:jc w:val="left"/>
              <w:rPr>
                <w:rFonts w:asciiTheme="minorEastAsia" w:eastAsiaTheme="minorEastAsia" w:hAnsiTheme="minorEastAsia"/>
                <w:sz w:val="18"/>
                <w:szCs w:val="18"/>
              </w:rPr>
            </w:pPr>
            <w:r w:rsidRPr="000B5F6C">
              <w:rPr>
                <w:rFonts w:asciiTheme="minorEastAsia" w:eastAsiaTheme="minorEastAsia" w:hAnsiTheme="minorEastAsia" w:hint="eastAsia"/>
                <w:sz w:val="18"/>
                <w:szCs w:val="18"/>
              </w:rPr>
              <w:t>○　法令上は</w:t>
            </w:r>
            <w:r w:rsidR="00E94414">
              <w:rPr>
                <w:rFonts w:asciiTheme="minorEastAsia" w:eastAsiaTheme="minorEastAsia" w:hAnsiTheme="minorEastAsia" w:hint="eastAsia"/>
                <w:sz w:val="18"/>
                <w:szCs w:val="18"/>
              </w:rPr>
              <w:t>、</w:t>
            </w:r>
            <w:r w:rsidRPr="000B5F6C">
              <w:rPr>
                <w:rFonts w:asciiTheme="minorEastAsia" w:eastAsiaTheme="minorEastAsia" w:hAnsiTheme="minorEastAsia" w:hint="eastAsia"/>
                <w:sz w:val="18"/>
                <w:szCs w:val="18"/>
              </w:rPr>
              <w:t>評議員会の議事録に</w:t>
            </w:r>
            <w:r w:rsidR="00E94414">
              <w:rPr>
                <w:rFonts w:asciiTheme="minorEastAsia" w:eastAsiaTheme="minorEastAsia" w:hAnsiTheme="minorEastAsia" w:hint="eastAsia"/>
                <w:sz w:val="18"/>
                <w:szCs w:val="18"/>
              </w:rPr>
              <w:t>、</w:t>
            </w:r>
            <w:r w:rsidRPr="000B5F6C">
              <w:rPr>
                <w:rFonts w:asciiTheme="minorEastAsia" w:eastAsiaTheme="minorEastAsia" w:hAnsiTheme="minorEastAsia" w:hint="eastAsia"/>
                <w:sz w:val="18"/>
                <w:szCs w:val="18"/>
              </w:rPr>
              <w:t>出席した評議員が署名又は記名押印をすることを必要とする旨の規定はないが</w:t>
            </w:r>
            <w:r w:rsidR="00E94414">
              <w:rPr>
                <w:rFonts w:asciiTheme="minorEastAsia" w:eastAsiaTheme="minorEastAsia" w:hAnsiTheme="minorEastAsia" w:hint="eastAsia"/>
                <w:sz w:val="18"/>
                <w:szCs w:val="18"/>
              </w:rPr>
              <w:t>、</w:t>
            </w:r>
            <w:r w:rsidRPr="000B5F6C">
              <w:rPr>
                <w:rFonts w:asciiTheme="minorEastAsia" w:eastAsiaTheme="minorEastAsia" w:hAnsiTheme="minorEastAsia" w:hint="eastAsia"/>
                <w:sz w:val="18"/>
                <w:szCs w:val="18"/>
              </w:rPr>
              <w:t>議事録の内容が適正なものであることを担保する観点から</w:t>
            </w:r>
            <w:r w:rsidR="00E94414">
              <w:rPr>
                <w:rFonts w:asciiTheme="minorEastAsia" w:eastAsiaTheme="minorEastAsia" w:hAnsiTheme="minorEastAsia" w:hint="eastAsia"/>
                <w:sz w:val="18"/>
                <w:szCs w:val="18"/>
              </w:rPr>
              <w:t>、</w:t>
            </w:r>
            <w:r w:rsidRPr="000B5F6C">
              <w:rPr>
                <w:rFonts w:asciiTheme="minorEastAsia" w:eastAsiaTheme="minorEastAsia" w:hAnsiTheme="minorEastAsia" w:hint="eastAsia"/>
                <w:sz w:val="18"/>
                <w:szCs w:val="18"/>
              </w:rPr>
              <w:t>定款に議事録署名人に関する規定を設けることが望ましい（定款例第14条参照）。</w:t>
            </w:r>
          </w:p>
        </w:tc>
        <w:tc>
          <w:tcPr>
            <w:tcW w:w="1984" w:type="dxa"/>
          </w:tcPr>
          <w:p w14:paraId="699911C0"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304AE46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4429A567" w14:textId="77777777" w:rsidR="000B5F6C" w:rsidRDefault="00131ACA" w:rsidP="00BF207F">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□評議員会の議事録</w:t>
            </w:r>
          </w:p>
          <w:p w14:paraId="0CBB33AB" w14:textId="77777777" w:rsidR="00BF207F" w:rsidRPr="00CF59F1" w:rsidRDefault="00131ACA" w:rsidP="00571ABD">
            <w:pPr>
              <w:wordWrap w:val="0"/>
              <w:autoSpaceDE w:val="0"/>
              <w:autoSpaceDN w:val="0"/>
              <w:adjustRightInd w:val="0"/>
              <w:ind w:left="176" w:hangingChars="100" w:hanging="176"/>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spacing w:val="-2"/>
                <w:kern w:val="0"/>
                <w:sz w:val="18"/>
              </w:rPr>
              <w:t>□</w:t>
            </w:r>
            <w:r w:rsidR="00BF207F" w:rsidRPr="000B5F6C">
              <w:rPr>
                <w:rFonts w:asciiTheme="minorEastAsia" w:eastAsiaTheme="minorEastAsia" w:hAnsiTheme="minorEastAsia" w:cs="ＭＳ ゴシック" w:hint="eastAsia"/>
                <w:spacing w:val="-2"/>
                <w:kern w:val="0"/>
                <w:sz w:val="18"/>
              </w:rPr>
              <w:t>同意の意思表示</w:t>
            </w:r>
            <w:r w:rsidR="00571ABD">
              <w:rPr>
                <w:rFonts w:asciiTheme="minorEastAsia" w:eastAsiaTheme="minorEastAsia" w:hAnsiTheme="minorEastAsia" w:cs="ＭＳ ゴシック" w:hint="eastAsia"/>
                <w:spacing w:val="-2"/>
                <w:kern w:val="0"/>
                <w:sz w:val="18"/>
              </w:rPr>
              <w:t>の</w:t>
            </w:r>
            <w:r w:rsidR="00BF207F" w:rsidRPr="000B5F6C">
              <w:rPr>
                <w:rFonts w:asciiTheme="minorEastAsia" w:eastAsiaTheme="minorEastAsia" w:hAnsiTheme="minorEastAsia" w:cs="ＭＳ ゴシック" w:hint="eastAsia"/>
                <w:spacing w:val="-2"/>
                <w:kern w:val="0"/>
                <w:sz w:val="18"/>
              </w:rPr>
              <w:t>書面又は電磁的記録</w:t>
            </w:r>
          </w:p>
        </w:tc>
        <w:tc>
          <w:tcPr>
            <w:tcW w:w="2396" w:type="dxa"/>
          </w:tcPr>
          <w:p w14:paraId="04B9D308"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67E19E50"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55835D0B" w14:textId="77777777" w:rsidR="00BF207F" w:rsidRPr="000B5F6C" w:rsidRDefault="00560208" w:rsidP="00560208">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w:t>
            </w:r>
            <w:r w:rsidR="00BF207F" w:rsidRPr="000B5F6C">
              <w:rPr>
                <w:rFonts w:asciiTheme="minorEastAsia" w:eastAsiaTheme="minorEastAsia" w:hAnsiTheme="minorEastAsia" w:hint="eastAsia"/>
                <w:sz w:val="18"/>
              </w:rPr>
              <w:t>法第45</w:t>
            </w:r>
            <w:r>
              <w:rPr>
                <w:rFonts w:asciiTheme="minorEastAsia" w:eastAsiaTheme="minorEastAsia" w:hAnsiTheme="minorEastAsia" w:hint="eastAsia"/>
                <w:sz w:val="18"/>
              </w:rPr>
              <w:t>条の9</w:t>
            </w:r>
            <w:r w:rsidR="00BF207F" w:rsidRPr="000B5F6C">
              <w:rPr>
                <w:rFonts w:asciiTheme="minorEastAsia" w:eastAsiaTheme="minorEastAsia" w:hAnsiTheme="minorEastAsia" w:hint="eastAsia"/>
                <w:sz w:val="18"/>
              </w:rPr>
              <w:t>第10項により準用される一般法人法第194条第</w:t>
            </w:r>
            <w:r>
              <w:rPr>
                <w:rFonts w:asciiTheme="minorEastAsia" w:eastAsiaTheme="minorEastAsia" w:hAnsiTheme="minorEastAsia" w:hint="eastAsia"/>
                <w:sz w:val="18"/>
              </w:rPr>
              <w:t>1</w:t>
            </w:r>
            <w:r w:rsidR="00BF207F" w:rsidRPr="000B5F6C">
              <w:rPr>
                <w:rFonts w:asciiTheme="minorEastAsia" w:eastAsiaTheme="minorEastAsia" w:hAnsiTheme="minorEastAsia" w:hint="eastAsia"/>
                <w:sz w:val="18"/>
              </w:rPr>
              <w:t>項</w:t>
            </w:r>
            <w:r w:rsidR="00E94414">
              <w:rPr>
                <w:rFonts w:asciiTheme="minorEastAsia" w:eastAsiaTheme="minorEastAsia" w:hAnsiTheme="minorEastAsia" w:hint="eastAsia"/>
                <w:sz w:val="18"/>
              </w:rPr>
              <w:t>、</w:t>
            </w:r>
            <w:r w:rsidR="00BF207F" w:rsidRPr="000B5F6C">
              <w:rPr>
                <w:rFonts w:asciiTheme="minorEastAsia" w:eastAsiaTheme="minorEastAsia" w:hAnsiTheme="minorEastAsia" w:hint="eastAsia"/>
                <w:sz w:val="18"/>
              </w:rPr>
              <w:t>第</w:t>
            </w:r>
            <w:r>
              <w:rPr>
                <w:rFonts w:asciiTheme="minorEastAsia" w:eastAsiaTheme="minorEastAsia" w:hAnsiTheme="minorEastAsia" w:hint="eastAsia"/>
                <w:sz w:val="18"/>
              </w:rPr>
              <w:t>2</w:t>
            </w:r>
            <w:r w:rsidR="00BF207F" w:rsidRPr="000B5F6C">
              <w:rPr>
                <w:rFonts w:asciiTheme="minorEastAsia" w:eastAsiaTheme="minorEastAsia" w:hAnsiTheme="minorEastAsia" w:hint="eastAsia"/>
                <w:sz w:val="18"/>
              </w:rPr>
              <w:t>項</w:t>
            </w:r>
            <w:r w:rsidR="00E94414">
              <w:rPr>
                <w:rFonts w:asciiTheme="minorEastAsia" w:eastAsiaTheme="minorEastAsia" w:hAnsiTheme="minorEastAsia" w:hint="eastAsia"/>
                <w:sz w:val="18"/>
              </w:rPr>
              <w:t>、</w:t>
            </w:r>
            <w:r w:rsidR="00BF207F" w:rsidRPr="000B5F6C">
              <w:rPr>
                <w:rFonts w:asciiTheme="minorEastAsia" w:eastAsiaTheme="minorEastAsia" w:hAnsiTheme="minorEastAsia" w:hint="eastAsia"/>
                <w:sz w:val="18"/>
              </w:rPr>
              <w:t>法第45条の11</w:t>
            </w:r>
            <w:r>
              <w:rPr>
                <w:rFonts w:asciiTheme="minorEastAsia" w:eastAsiaTheme="minorEastAsia" w:hAnsiTheme="minorEastAsia" w:hint="eastAsia"/>
                <w:sz w:val="18"/>
              </w:rPr>
              <w:t>第1項から第3項まで</w:t>
            </w:r>
          </w:p>
          <w:p w14:paraId="2B95641C" w14:textId="77777777" w:rsidR="00BF207F" w:rsidRPr="00CF59F1" w:rsidRDefault="00560208" w:rsidP="00BF207F">
            <w:pPr>
              <w:wordWrap w:val="0"/>
              <w:autoSpaceDE w:val="0"/>
              <w:autoSpaceDN w:val="0"/>
              <w:adjustRightInd w:val="0"/>
              <w:rPr>
                <w:rFonts w:asciiTheme="minorEastAsia" w:eastAsiaTheme="minorEastAsia" w:hAnsiTheme="minorEastAsia" w:cs="ＭＳ ゴシック"/>
                <w:kern w:val="0"/>
                <w:szCs w:val="21"/>
              </w:rPr>
            </w:pPr>
            <w:r>
              <w:rPr>
                <w:rFonts w:asciiTheme="minorEastAsia" w:eastAsiaTheme="minorEastAsia" w:hAnsiTheme="minorEastAsia" w:hint="eastAsia"/>
                <w:sz w:val="18"/>
              </w:rPr>
              <w:t>◎規則第2</w:t>
            </w:r>
            <w:r w:rsidR="00BF207F" w:rsidRPr="000B5F6C">
              <w:rPr>
                <w:rFonts w:asciiTheme="minorEastAsia" w:eastAsiaTheme="minorEastAsia" w:hAnsiTheme="minorEastAsia" w:hint="eastAsia"/>
                <w:sz w:val="18"/>
              </w:rPr>
              <w:t>条の15</w:t>
            </w:r>
          </w:p>
        </w:tc>
        <w:tc>
          <w:tcPr>
            <w:tcW w:w="1435" w:type="dxa"/>
            <w:vMerge w:val="restart"/>
          </w:tcPr>
          <w:p w14:paraId="1D2E5C58"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16994B1A"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11E2E197" w14:textId="77777777" w:rsidR="00BF207F" w:rsidRPr="000B5F6C" w:rsidRDefault="00BF207F" w:rsidP="00BF207F">
            <w:pPr>
              <w:wordWrap w:val="0"/>
              <w:autoSpaceDE w:val="0"/>
              <w:autoSpaceDN w:val="0"/>
              <w:adjustRightInd w:val="0"/>
              <w:rPr>
                <w:rFonts w:asciiTheme="minorEastAsia" w:eastAsiaTheme="minorEastAsia" w:hAnsiTheme="minorEastAsia" w:cs="ＭＳ ゴシック"/>
                <w:kern w:val="0"/>
                <w:sz w:val="18"/>
              </w:rPr>
            </w:pPr>
            <w:r w:rsidRPr="000B5F6C">
              <w:rPr>
                <w:rFonts w:asciiTheme="minorEastAsia" w:eastAsiaTheme="minorEastAsia" w:hAnsiTheme="minorEastAsia" w:cs="ＭＳ ゴシック" w:hint="eastAsia"/>
                <w:kern w:val="0"/>
                <w:sz w:val="18"/>
              </w:rPr>
              <w:t>ｶﾞｲﾄﾞﾗｲﾝ</w:t>
            </w:r>
          </w:p>
          <w:p w14:paraId="47F519B9" w14:textId="77777777" w:rsidR="00BF207F" w:rsidRPr="000B5F6C" w:rsidRDefault="00BF207F" w:rsidP="00BF207F">
            <w:pPr>
              <w:wordWrap w:val="0"/>
              <w:autoSpaceDE w:val="0"/>
              <w:autoSpaceDN w:val="0"/>
              <w:adjustRightInd w:val="0"/>
              <w:rPr>
                <w:rFonts w:asciiTheme="minorEastAsia" w:eastAsiaTheme="minorEastAsia" w:hAnsiTheme="minorEastAsia" w:cs="ＭＳ ゴシック"/>
                <w:kern w:val="0"/>
                <w:sz w:val="18"/>
              </w:rPr>
            </w:pPr>
            <w:r w:rsidRPr="000B5F6C">
              <w:rPr>
                <w:rFonts w:asciiTheme="minorEastAsia" w:eastAsiaTheme="minorEastAsia" w:hAnsiTheme="minorEastAsia" w:cs="ＭＳ ゴシック" w:hint="eastAsia"/>
                <w:kern w:val="0"/>
                <w:sz w:val="18"/>
              </w:rPr>
              <w:t>(Ⅰ-3-(2)-3)</w:t>
            </w:r>
          </w:p>
          <w:p w14:paraId="20E8AD12"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tc>
      </w:tr>
      <w:tr w:rsidR="00BF207F" w:rsidRPr="00BF207F" w14:paraId="355897DE" w14:textId="77777777" w:rsidTr="00A87F74">
        <w:trPr>
          <w:trHeight w:val="11843"/>
          <w:jc w:val="center"/>
        </w:trPr>
        <w:tc>
          <w:tcPr>
            <w:tcW w:w="8491" w:type="dxa"/>
            <w:gridSpan w:val="3"/>
            <w:tcBorders>
              <w:top w:val="nil"/>
            </w:tcBorders>
          </w:tcPr>
          <w:p w14:paraId="69F310F8" w14:textId="77777777" w:rsidR="00BF207F" w:rsidRPr="000B5F6C" w:rsidRDefault="00BF207F" w:rsidP="00BF207F">
            <w:pPr>
              <w:wordWrap w:val="0"/>
              <w:autoSpaceDE w:val="0"/>
              <w:autoSpaceDN w:val="0"/>
              <w:adjustRightInd w:val="0"/>
              <w:rPr>
                <w:rFonts w:asciiTheme="minorEastAsia" w:eastAsiaTheme="minorEastAsia" w:hAnsiTheme="minorEastAsia"/>
                <w:sz w:val="18"/>
                <w:szCs w:val="18"/>
              </w:rPr>
            </w:pPr>
            <w:r w:rsidRPr="000B5F6C">
              <w:rPr>
                <w:rFonts w:asciiTheme="minorEastAsia" w:eastAsiaTheme="minorEastAsia" w:hAnsiTheme="minorEastAsia" w:hint="eastAsia"/>
                <w:sz w:val="18"/>
                <w:szCs w:val="18"/>
              </w:rPr>
              <w:t>○　議事録の記載事項</w:t>
            </w:r>
          </w:p>
          <w:p w14:paraId="2CDEE16C" w14:textId="77777777" w:rsidR="00BF207F" w:rsidRPr="000B5F6C" w:rsidRDefault="00BF207F" w:rsidP="00D75BA3">
            <w:pPr>
              <w:wordWrap w:val="0"/>
              <w:autoSpaceDE w:val="0"/>
              <w:autoSpaceDN w:val="0"/>
              <w:adjustRightInd w:val="0"/>
              <w:ind w:firstLineChars="100" w:firstLine="180"/>
              <w:rPr>
                <w:rFonts w:asciiTheme="minorEastAsia" w:eastAsiaTheme="minorEastAsia" w:hAnsiTheme="minorEastAsia"/>
                <w:sz w:val="18"/>
                <w:szCs w:val="18"/>
              </w:rPr>
            </w:pPr>
            <w:r w:rsidRPr="000B5F6C">
              <w:rPr>
                <w:rFonts w:asciiTheme="minorEastAsia" w:eastAsiaTheme="minorEastAsia" w:hAnsiTheme="minorEastAsia" w:hint="eastAsia"/>
                <w:sz w:val="18"/>
                <w:szCs w:val="18"/>
              </w:rPr>
              <w:t>(1) 開催された評議員会</w:t>
            </w:r>
            <w:r w:rsidR="00741BAD">
              <w:rPr>
                <w:rFonts w:asciiTheme="minorEastAsia" w:eastAsiaTheme="minorEastAsia" w:hAnsiTheme="minorEastAsia" w:hint="eastAsia"/>
                <w:sz w:val="18"/>
                <w:szCs w:val="18"/>
              </w:rPr>
              <w:t>の内容に関する議事録の記載事項</w:t>
            </w:r>
            <w:r w:rsidR="0014110B" w:rsidRPr="0014110B">
              <w:rPr>
                <w:rFonts w:asciiTheme="minorEastAsia" w:eastAsiaTheme="minorEastAsia" w:hAnsiTheme="minorEastAsia" w:hint="eastAsia"/>
                <w:sz w:val="18"/>
                <w:szCs w:val="18"/>
              </w:rPr>
              <w:t>（規則第2条の15第3項</w:t>
            </w:r>
            <w:r w:rsidR="0014110B">
              <w:rPr>
                <w:rFonts w:asciiTheme="minorEastAsia" w:eastAsiaTheme="minorEastAsia" w:hAnsiTheme="minorEastAsia" w:hint="eastAsia"/>
                <w:sz w:val="18"/>
                <w:szCs w:val="18"/>
              </w:rPr>
              <w:t>）</w:t>
            </w:r>
          </w:p>
          <w:p w14:paraId="7D7AB237" w14:textId="77777777" w:rsidR="00D75BA3" w:rsidRPr="000B5F6C" w:rsidRDefault="00BF207F" w:rsidP="00D75BA3">
            <w:pPr>
              <w:widowControl/>
              <w:spacing w:line="200" w:lineRule="exact"/>
              <w:ind w:firstLineChars="200" w:firstLine="360"/>
              <w:jc w:val="left"/>
              <w:rPr>
                <w:rFonts w:asciiTheme="minorEastAsia" w:eastAsiaTheme="minorEastAsia" w:hAnsiTheme="minorEastAsia"/>
                <w:sz w:val="18"/>
                <w:szCs w:val="18"/>
              </w:rPr>
            </w:pPr>
            <w:r w:rsidRPr="000B5F6C">
              <w:rPr>
                <w:rFonts w:asciiTheme="minorEastAsia" w:eastAsiaTheme="minorEastAsia" w:hAnsiTheme="minorEastAsia" w:hint="eastAsia"/>
                <w:sz w:val="18"/>
                <w:szCs w:val="18"/>
              </w:rPr>
              <w:t>①　評議員会が開催された日時及び場所（当該場所に存しない評議員</w:t>
            </w:r>
            <w:r w:rsidR="00E94414">
              <w:rPr>
                <w:rFonts w:asciiTheme="minorEastAsia" w:eastAsiaTheme="minorEastAsia" w:hAnsiTheme="minorEastAsia" w:hint="eastAsia"/>
                <w:sz w:val="18"/>
                <w:szCs w:val="18"/>
              </w:rPr>
              <w:t>、</w:t>
            </w:r>
            <w:r w:rsidRPr="000B5F6C">
              <w:rPr>
                <w:rFonts w:asciiTheme="minorEastAsia" w:eastAsiaTheme="minorEastAsia" w:hAnsiTheme="minorEastAsia" w:hint="eastAsia"/>
                <w:sz w:val="18"/>
                <w:szCs w:val="18"/>
              </w:rPr>
              <w:t>理事</w:t>
            </w:r>
            <w:r w:rsidR="00E94414">
              <w:rPr>
                <w:rFonts w:asciiTheme="minorEastAsia" w:eastAsiaTheme="minorEastAsia" w:hAnsiTheme="minorEastAsia" w:hint="eastAsia"/>
                <w:sz w:val="18"/>
                <w:szCs w:val="18"/>
              </w:rPr>
              <w:t>、</w:t>
            </w:r>
            <w:r w:rsidRPr="000B5F6C">
              <w:rPr>
                <w:rFonts w:asciiTheme="minorEastAsia" w:eastAsiaTheme="minorEastAsia" w:hAnsiTheme="minorEastAsia" w:hint="eastAsia"/>
                <w:sz w:val="18"/>
                <w:szCs w:val="18"/>
              </w:rPr>
              <w:t>監事又は会計監査人</w:t>
            </w:r>
          </w:p>
          <w:p w14:paraId="6713DAD8" w14:textId="77777777" w:rsidR="00BF207F" w:rsidRPr="000B5F6C" w:rsidRDefault="00BF207F" w:rsidP="001C241E">
            <w:pPr>
              <w:widowControl/>
              <w:spacing w:line="200" w:lineRule="exact"/>
              <w:ind w:leftChars="260" w:left="631" w:hangingChars="47" w:hanging="85"/>
              <w:jc w:val="left"/>
              <w:rPr>
                <w:rFonts w:asciiTheme="minorEastAsia" w:eastAsiaTheme="minorEastAsia" w:hAnsiTheme="minorEastAsia"/>
                <w:sz w:val="18"/>
                <w:szCs w:val="18"/>
              </w:rPr>
            </w:pPr>
            <w:r w:rsidRPr="000B5F6C">
              <w:rPr>
                <w:rFonts w:asciiTheme="minorEastAsia" w:eastAsiaTheme="minorEastAsia" w:hAnsiTheme="minorEastAsia" w:hint="eastAsia"/>
                <w:sz w:val="18"/>
                <w:szCs w:val="18"/>
              </w:rPr>
              <w:t>が評議員会に出席した場合における当該出席の方法（例：テレビ会議）を含む。）</w:t>
            </w:r>
          </w:p>
          <w:p w14:paraId="7FBF7BD6" w14:textId="77777777" w:rsidR="00BF207F" w:rsidRPr="000B5F6C" w:rsidRDefault="00BF207F" w:rsidP="00D75BA3">
            <w:pPr>
              <w:widowControl/>
              <w:spacing w:line="200" w:lineRule="exact"/>
              <w:ind w:firstLineChars="200" w:firstLine="360"/>
              <w:jc w:val="left"/>
              <w:rPr>
                <w:rFonts w:asciiTheme="minorEastAsia" w:eastAsiaTheme="minorEastAsia" w:hAnsiTheme="minorEastAsia"/>
                <w:sz w:val="18"/>
                <w:szCs w:val="18"/>
              </w:rPr>
            </w:pPr>
            <w:r w:rsidRPr="000B5F6C">
              <w:rPr>
                <w:rFonts w:asciiTheme="minorEastAsia" w:eastAsiaTheme="minorEastAsia" w:hAnsiTheme="minorEastAsia" w:hint="eastAsia"/>
                <w:sz w:val="18"/>
                <w:szCs w:val="18"/>
              </w:rPr>
              <w:t>②　評議員会の議事の経過の要領及びその結果</w:t>
            </w:r>
          </w:p>
          <w:p w14:paraId="6FFECC1B" w14:textId="77777777" w:rsidR="00BF207F" w:rsidRPr="000B5F6C" w:rsidRDefault="00BF207F" w:rsidP="00D75BA3">
            <w:pPr>
              <w:widowControl/>
              <w:spacing w:line="200" w:lineRule="exact"/>
              <w:ind w:firstLineChars="200" w:firstLine="360"/>
              <w:jc w:val="left"/>
              <w:rPr>
                <w:rFonts w:asciiTheme="minorEastAsia" w:eastAsiaTheme="minorEastAsia" w:hAnsiTheme="minorEastAsia"/>
                <w:sz w:val="18"/>
                <w:szCs w:val="18"/>
              </w:rPr>
            </w:pPr>
            <w:r w:rsidRPr="000B5F6C">
              <w:rPr>
                <w:rFonts w:asciiTheme="minorEastAsia" w:eastAsiaTheme="minorEastAsia" w:hAnsiTheme="minorEastAsia" w:hint="eastAsia"/>
                <w:sz w:val="18"/>
                <w:szCs w:val="18"/>
              </w:rPr>
              <w:t>③　決議を要する事項について特別の利害関係を有する評議員があるときは</w:t>
            </w:r>
            <w:r w:rsidR="00E94414">
              <w:rPr>
                <w:rFonts w:asciiTheme="minorEastAsia" w:eastAsiaTheme="minorEastAsia" w:hAnsiTheme="minorEastAsia" w:hint="eastAsia"/>
                <w:sz w:val="18"/>
                <w:szCs w:val="18"/>
              </w:rPr>
              <w:t>、</w:t>
            </w:r>
            <w:r w:rsidRPr="000B5F6C">
              <w:rPr>
                <w:rFonts w:asciiTheme="minorEastAsia" w:eastAsiaTheme="minorEastAsia" w:hAnsiTheme="minorEastAsia" w:hint="eastAsia"/>
                <w:sz w:val="18"/>
                <w:szCs w:val="18"/>
              </w:rPr>
              <w:t>当該評議員の氏名</w:t>
            </w:r>
          </w:p>
          <w:p w14:paraId="1CE92252" w14:textId="77777777" w:rsidR="00D75BA3" w:rsidRPr="000B5F6C" w:rsidRDefault="00BF207F" w:rsidP="00D75BA3">
            <w:pPr>
              <w:widowControl/>
              <w:spacing w:line="200" w:lineRule="exact"/>
              <w:ind w:firstLineChars="200" w:firstLine="360"/>
              <w:jc w:val="left"/>
              <w:rPr>
                <w:rFonts w:asciiTheme="minorEastAsia" w:eastAsiaTheme="minorEastAsia" w:hAnsiTheme="minorEastAsia"/>
                <w:sz w:val="18"/>
                <w:szCs w:val="18"/>
              </w:rPr>
            </w:pPr>
            <w:r w:rsidRPr="000B5F6C">
              <w:rPr>
                <w:rFonts w:asciiTheme="minorEastAsia" w:eastAsiaTheme="minorEastAsia" w:hAnsiTheme="minorEastAsia" w:hint="eastAsia"/>
                <w:sz w:val="18"/>
                <w:szCs w:val="18"/>
              </w:rPr>
              <w:t>④　法の規定に基づき評議員会において述べられた意見又は発言があるときは</w:t>
            </w:r>
            <w:r w:rsidR="00E94414">
              <w:rPr>
                <w:rFonts w:asciiTheme="minorEastAsia" w:eastAsiaTheme="minorEastAsia" w:hAnsiTheme="minorEastAsia" w:hint="eastAsia"/>
                <w:sz w:val="18"/>
                <w:szCs w:val="18"/>
              </w:rPr>
              <w:t>、</w:t>
            </w:r>
            <w:r w:rsidRPr="000B5F6C">
              <w:rPr>
                <w:rFonts w:asciiTheme="minorEastAsia" w:eastAsiaTheme="minorEastAsia" w:hAnsiTheme="minorEastAsia" w:hint="eastAsia"/>
                <w:sz w:val="18"/>
                <w:szCs w:val="18"/>
              </w:rPr>
              <w:t>その意見又は発言</w:t>
            </w:r>
          </w:p>
          <w:p w14:paraId="36D656AB" w14:textId="77777777" w:rsidR="00BF207F" w:rsidRPr="000B5F6C" w:rsidRDefault="00BF207F" w:rsidP="001C241E">
            <w:pPr>
              <w:widowControl/>
              <w:spacing w:line="200" w:lineRule="exact"/>
              <w:ind w:leftChars="265" w:left="628" w:hangingChars="40" w:hanging="72"/>
              <w:jc w:val="left"/>
              <w:rPr>
                <w:rFonts w:asciiTheme="minorEastAsia" w:eastAsiaTheme="minorEastAsia" w:hAnsiTheme="minorEastAsia"/>
                <w:sz w:val="18"/>
                <w:szCs w:val="18"/>
              </w:rPr>
            </w:pPr>
            <w:r w:rsidRPr="000B5F6C">
              <w:rPr>
                <w:rFonts w:asciiTheme="minorEastAsia" w:eastAsiaTheme="minorEastAsia" w:hAnsiTheme="minorEastAsia" w:hint="eastAsia"/>
                <w:sz w:val="18"/>
                <w:szCs w:val="18"/>
              </w:rPr>
              <w:t>の内容の概要</w:t>
            </w:r>
          </w:p>
          <w:p w14:paraId="57C79E69" w14:textId="77777777" w:rsidR="00BF207F" w:rsidRPr="00E02F49" w:rsidRDefault="00BF207F" w:rsidP="00D75BA3">
            <w:pPr>
              <w:widowControl/>
              <w:spacing w:line="200" w:lineRule="exact"/>
              <w:ind w:leftChars="300" w:left="810" w:hangingChars="100" w:hanging="180"/>
              <w:jc w:val="left"/>
              <w:rPr>
                <w:rFonts w:asciiTheme="minorEastAsia" w:eastAsiaTheme="minorEastAsia" w:hAnsiTheme="minorEastAsia"/>
                <w:sz w:val="18"/>
                <w:szCs w:val="18"/>
              </w:rPr>
            </w:pPr>
            <w:r w:rsidRPr="00E02F49">
              <w:rPr>
                <w:rFonts w:asciiTheme="minorEastAsia" w:eastAsiaTheme="minorEastAsia" w:hAnsiTheme="minorEastAsia" w:hint="eastAsia"/>
                <w:sz w:val="18"/>
                <w:szCs w:val="18"/>
              </w:rPr>
              <w:t>ⅰ　監事による監事の選任若しくは解任又は辞任に関する意見（法第43</w:t>
            </w:r>
            <w:r w:rsidR="00AF17EE">
              <w:rPr>
                <w:rFonts w:asciiTheme="minorEastAsia" w:eastAsiaTheme="minorEastAsia" w:hAnsiTheme="minorEastAsia" w:hint="eastAsia"/>
                <w:sz w:val="18"/>
                <w:szCs w:val="18"/>
              </w:rPr>
              <w:t>条第3</w:t>
            </w:r>
            <w:r w:rsidRPr="00E02F49">
              <w:rPr>
                <w:rFonts w:asciiTheme="minorEastAsia" w:eastAsiaTheme="minorEastAsia" w:hAnsiTheme="minorEastAsia" w:hint="eastAsia"/>
                <w:sz w:val="18"/>
                <w:szCs w:val="18"/>
              </w:rPr>
              <w:t>項において準用する一般法人法第74</w:t>
            </w:r>
            <w:r w:rsidR="00AF17EE">
              <w:rPr>
                <w:rFonts w:asciiTheme="minorEastAsia" w:eastAsiaTheme="minorEastAsia" w:hAnsiTheme="minorEastAsia" w:hint="eastAsia"/>
                <w:sz w:val="18"/>
                <w:szCs w:val="18"/>
              </w:rPr>
              <w:t>条第1</w:t>
            </w:r>
            <w:r w:rsidRPr="00E02F49">
              <w:rPr>
                <w:rFonts w:asciiTheme="minorEastAsia" w:eastAsiaTheme="minorEastAsia" w:hAnsiTheme="minorEastAsia" w:hint="eastAsia"/>
                <w:sz w:val="18"/>
                <w:szCs w:val="18"/>
              </w:rPr>
              <w:t>項）</w:t>
            </w:r>
          </w:p>
          <w:p w14:paraId="2014F624" w14:textId="77777777" w:rsidR="00BF207F" w:rsidRPr="00E02F49" w:rsidRDefault="00BF207F" w:rsidP="00D75BA3">
            <w:pPr>
              <w:widowControl/>
              <w:spacing w:line="200" w:lineRule="exact"/>
              <w:ind w:leftChars="300" w:left="810" w:hangingChars="100" w:hanging="180"/>
              <w:jc w:val="left"/>
              <w:rPr>
                <w:rFonts w:asciiTheme="minorEastAsia" w:eastAsiaTheme="minorEastAsia" w:hAnsiTheme="minorEastAsia"/>
                <w:sz w:val="18"/>
                <w:szCs w:val="18"/>
              </w:rPr>
            </w:pPr>
            <w:r w:rsidRPr="00E02F49">
              <w:rPr>
                <w:rFonts w:asciiTheme="minorEastAsia" w:eastAsiaTheme="minorEastAsia" w:hAnsiTheme="minorEastAsia" w:hint="eastAsia"/>
                <w:sz w:val="18"/>
                <w:szCs w:val="18"/>
              </w:rPr>
              <w:t>ⅱ　監事を辞任した者による監事を辞任した旨及びその理由（辞任後最初に開催される評議員会に限る。法第43</w:t>
            </w:r>
            <w:r w:rsidR="00AF17EE">
              <w:rPr>
                <w:rFonts w:asciiTheme="minorEastAsia" w:eastAsiaTheme="minorEastAsia" w:hAnsiTheme="minorEastAsia" w:hint="eastAsia"/>
                <w:sz w:val="18"/>
                <w:szCs w:val="18"/>
              </w:rPr>
              <w:t>条第3</w:t>
            </w:r>
            <w:r w:rsidRPr="00E02F49">
              <w:rPr>
                <w:rFonts w:asciiTheme="minorEastAsia" w:eastAsiaTheme="minorEastAsia" w:hAnsiTheme="minorEastAsia" w:hint="eastAsia"/>
                <w:sz w:val="18"/>
                <w:szCs w:val="18"/>
              </w:rPr>
              <w:t>項において準用する一般法人法第74</w:t>
            </w:r>
            <w:r w:rsidR="00AF17EE">
              <w:rPr>
                <w:rFonts w:asciiTheme="minorEastAsia" w:eastAsiaTheme="minorEastAsia" w:hAnsiTheme="minorEastAsia" w:hint="eastAsia"/>
                <w:sz w:val="18"/>
                <w:szCs w:val="18"/>
              </w:rPr>
              <w:t>条第2</w:t>
            </w:r>
            <w:r w:rsidRPr="00E02F49">
              <w:rPr>
                <w:rFonts w:asciiTheme="minorEastAsia" w:eastAsiaTheme="minorEastAsia" w:hAnsiTheme="minorEastAsia" w:hint="eastAsia"/>
                <w:sz w:val="18"/>
                <w:szCs w:val="18"/>
              </w:rPr>
              <w:t>項）</w:t>
            </w:r>
          </w:p>
          <w:p w14:paraId="5F338E4E" w14:textId="77777777" w:rsidR="00BF207F" w:rsidRPr="00E02F49" w:rsidRDefault="00BF207F" w:rsidP="00D75BA3">
            <w:pPr>
              <w:widowControl/>
              <w:spacing w:line="200" w:lineRule="exact"/>
              <w:ind w:leftChars="300" w:left="810" w:hangingChars="100" w:hanging="180"/>
              <w:jc w:val="left"/>
              <w:rPr>
                <w:rFonts w:asciiTheme="minorEastAsia" w:eastAsiaTheme="minorEastAsia" w:hAnsiTheme="minorEastAsia"/>
                <w:sz w:val="18"/>
                <w:szCs w:val="18"/>
              </w:rPr>
            </w:pPr>
            <w:r w:rsidRPr="00E02F49">
              <w:rPr>
                <w:rFonts w:asciiTheme="minorEastAsia" w:eastAsiaTheme="minorEastAsia" w:hAnsiTheme="minorEastAsia" w:hint="eastAsia"/>
                <w:sz w:val="18"/>
                <w:szCs w:val="18"/>
              </w:rPr>
              <w:t>ⅲ　会計監査人による会計監査人の選任</w:t>
            </w:r>
            <w:r w:rsidR="00E94414">
              <w:rPr>
                <w:rFonts w:asciiTheme="minorEastAsia" w:eastAsiaTheme="minorEastAsia" w:hAnsiTheme="minorEastAsia" w:hint="eastAsia"/>
                <w:sz w:val="18"/>
                <w:szCs w:val="18"/>
              </w:rPr>
              <w:t>、</w:t>
            </w:r>
            <w:r w:rsidRPr="00E02F49">
              <w:rPr>
                <w:rFonts w:asciiTheme="minorEastAsia" w:eastAsiaTheme="minorEastAsia" w:hAnsiTheme="minorEastAsia" w:hint="eastAsia"/>
                <w:sz w:val="18"/>
                <w:szCs w:val="18"/>
              </w:rPr>
              <w:t>解任若しくは不再任又は辞任に関する意見（法第43</w:t>
            </w:r>
            <w:r w:rsidR="00AF17EE">
              <w:rPr>
                <w:rFonts w:asciiTheme="minorEastAsia" w:eastAsiaTheme="minorEastAsia" w:hAnsiTheme="minorEastAsia" w:hint="eastAsia"/>
                <w:sz w:val="18"/>
                <w:szCs w:val="18"/>
              </w:rPr>
              <w:t>条第3</w:t>
            </w:r>
            <w:r w:rsidRPr="00E02F49">
              <w:rPr>
                <w:rFonts w:asciiTheme="minorEastAsia" w:eastAsiaTheme="minorEastAsia" w:hAnsiTheme="minorEastAsia" w:hint="eastAsia"/>
                <w:sz w:val="18"/>
                <w:szCs w:val="18"/>
              </w:rPr>
              <w:t>項において準用する一般法人法第74</w:t>
            </w:r>
            <w:r w:rsidR="00AF17EE">
              <w:rPr>
                <w:rFonts w:asciiTheme="minorEastAsia" w:eastAsiaTheme="minorEastAsia" w:hAnsiTheme="minorEastAsia" w:hint="eastAsia"/>
                <w:sz w:val="18"/>
                <w:szCs w:val="18"/>
              </w:rPr>
              <w:t>条第4</w:t>
            </w:r>
            <w:r w:rsidRPr="00E02F49">
              <w:rPr>
                <w:rFonts w:asciiTheme="minorEastAsia" w:eastAsiaTheme="minorEastAsia" w:hAnsiTheme="minorEastAsia" w:hint="eastAsia"/>
                <w:sz w:val="18"/>
                <w:szCs w:val="18"/>
              </w:rPr>
              <w:t>項）</w:t>
            </w:r>
          </w:p>
          <w:p w14:paraId="57E72E43" w14:textId="77777777" w:rsidR="00BF207F" w:rsidRPr="00E02F49" w:rsidRDefault="00BF207F" w:rsidP="00D75BA3">
            <w:pPr>
              <w:widowControl/>
              <w:spacing w:line="200" w:lineRule="exact"/>
              <w:ind w:leftChars="300" w:left="810" w:hangingChars="100" w:hanging="180"/>
              <w:jc w:val="left"/>
              <w:rPr>
                <w:rFonts w:asciiTheme="minorEastAsia" w:eastAsiaTheme="minorEastAsia" w:hAnsiTheme="minorEastAsia"/>
                <w:sz w:val="18"/>
                <w:szCs w:val="18"/>
              </w:rPr>
            </w:pPr>
            <w:r w:rsidRPr="00E02F49">
              <w:rPr>
                <w:rFonts w:asciiTheme="minorEastAsia" w:eastAsiaTheme="minorEastAsia" w:hAnsiTheme="minorEastAsia" w:hint="eastAsia"/>
                <w:sz w:val="18"/>
                <w:szCs w:val="18"/>
              </w:rPr>
              <w:t>ⅳ　会計監査人を辞任した又は解任された者による会計監査人を辞任した旨及びその理由又は解任についての意見（辞任又は解任後最初に開催される評議員会に限る。同上）</w:t>
            </w:r>
          </w:p>
          <w:p w14:paraId="5AE697B4" w14:textId="77777777" w:rsidR="00BF207F" w:rsidRPr="00E02F49" w:rsidRDefault="00BF207F" w:rsidP="00D75BA3">
            <w:pPr>
              <w:widowControl/>
              <w:spacing w:line="200" w:lineRule="exact"/>
              <w:ind w:leftChars="300" w:left="810" w:hangingChars="100" w:hanging="180"/>
              <w:jc w:val="left"/>
              <w:rPr>
                <w:rFonts w:asciiTheme="minorEastAsia" w:eastAsiaTheme="minorEastAsia" w:hAnsiTheme="minorEastAsia"/>
                <w:sz w:val="18"/>
                <w:szCs w:val="18"/>
              </w:rPr>
            </w:pPr>
            <w:r w:rsidRPr="00E02F49">
              <w:rPr>
                <w:rFonts w:asciiTheme="minorEastAsia" w:eastAsiaTheme="minorEastAsia" w:hAnsiTheme="minorEastAsia" w:hint="eastAsia"/>
                <w:sz w:val="18"/>
                <w:szCs w:val="18"/>
              </w:rPr>
              <w:t>ⅴ　監事による理事が評議員会に提出しようとする議案</w:t>
            </w:r>
            <w:r w:rsidR="00E94414">
              <w:rPr>
                <w:rFonts w:asciiTheme="minorEastAsia" w:eastAsiaTheme="minorEastAsia" w:hAnsiTheme="minorEastAsia" w:hint="eastAsia"/>
                <w:sz w:val="18"/>
                <w:szCs w:val="18"/>
              </w:rPr>
              <w:t>、</w:t>
            </w:r>
            <w:r w:rsidRPr="00E02F49">
              <w:rPr>
                <w:rFonts w:asciiTheme="minorEastAsia" w:eastAsiaTheme="minorEastAsia" w:hAnsiTheme="minorEastAsia" w:hint="eastAsia"/>
                <w:sz w:val="18"/>
                <w:szCs w:val="18"/>
              </w:rPr>
              <w:t>書類</w:t>
            </w:r>
            <w:r w:rsidR="00E94414">
              <w:rPr>
                <w:rFonts w:asciiTheme="minorEastAsia" w:eastAsiaTheme="minorEastAsia" w:hAnsiTheme="minorEastAsia" w:hint="eastAsia"/>
                <w:sz w:val="18"/>
                <w:szCs w:val="18"/>
              </w:rPr>
              <w:t>、</w:t>
            </w:r>
            <w:r w:rsidRPr="00E02F49">
              <w:rPr>
                <w:rFonts w:asciiTheme="minorEastAsia" w:eastAsiaTheme="minorEastAsia" w:hAnsiTheme="minorEastAsia" w:hint="eastAsia"/>
                <w:sz w:val="18"/>
                <w:szCs w:val="18"/>
              </w:rPr>
              <w:t>電磁的記録</w:t>
            </w:r>
            <w:r w:rsidR="00E94414">
              <w:rPr>
                <w:rFonts w:asciiTheme="minorEastAsia" w:eastAsiaTheme="minorEastAsia" w:hAnsiTheme="minorEastAsia" w:hint="eastAsia"/>
                <w:sz w:val="18"/>
                <w:szCs w:val="18"/>
              </w:rPr>
              <w:t>、</w:t>
            </w:r>
            <w:r w:rsidRPr="00E02F49">
              <w:rPr>
                <w:rFonts w:asciiTheme="minorEastAsia" w:eastAsiaTheme="minorEastAsia" w:hAnsiTheme="minorEastAsia" w:hint="eastAsia"/>
                <w:sz w:val="18"/>
                <w:szCs w:val="18"/>
              </w:rPr>
              <w:t>その他の資料が法令若しくは定款に違反し</w:t>
            </w:r>
            <w:r w:rsidR="00E94414">
              <w:rPr>
                <w:rFonts w:asciiTheme="minorEastAsia" w:eastAsiaTheme="minorEastAsia" w:hAnsiTheme="minorEastAsia" w:hint="eastAsia"/>
                <w:sz w:val="18"/>
                <w:szCs w:val="18"/>
              </w:rPr>
              <w:t>、</w:t>
            </w:r>
            <w:r w:rsidRPr="00E02F49">
              <w:rPr>
                <w:rFonts w:asciiTheme="minorEastAsia" w:eastAsiaTheme="minorEastAsia" w:hAnsiTheme="minorEastAsia" w:hint="eastAsia"/>
                <w:sz w:val="18"/>
                <w:szCs w:val="18"/>
              </w:rPr>
              <w:t>若しくは不当な事項があると認める場合の調査結果（法第45条の18</w:t>
            </w:r>
            <w:r w:rsidR="00AF17EE">
              <w:rPr>
                <w:rFonts w:asciiTheme="minorEastAsia" w:eastAsiaTheme="minorEastAsia" w:hAnsiTheme="minorEastAsia" w:hint="eastAsia"/>
                <w:sz w:val="18"/>
                <w:szCs w:val="18"/>
              </w:rPr>
              <w:t>第3</w:t>
            </w:r>
            <w:r w:rsidRPr="00E02F49">
              <w:rPr>
                <w:rFonts w:asciiTheme="minorEastAsia" w:eastAsiaTheme="minorEastAsia" w:hAnsiTheme="minorEastAsia" w:hint="eastAsia"/>
                <w:sz w:val="18"/>
                <w:szCs w:val="18"/>
              </w:rPr>
              <w:t>項において準用する一般法人法第102条）</w:t>
            </w:r>
          </w:p>
          <w:p w14:paraId="5B56CCA6" w14:textId="77777777" w:rsidR="00BF207F" w:rsidRPr="00E02F49" w:rsidRDefault="00BF207F" w:rsidP="00D75BA3">
            <w:pPr>
              <w:widowControl/>
              <w:spacing w:line="200" w:lineRule="exact"/>
              <w:ind w:leftChars="300" w:left="810" w:hangingChars="100" w:hanging="180"/>
              <w:jc w:val="left"/>
              <w:rPr>
                <w:rFonts w:asciiTheme="minorEastAsia" w:eastAsiaTheme="minorEastAsia" w:hAnsiTheme="minorEastAsia"/>
                <w:sz w:val="18"/>
                <w:szCs w:val="18"/>
              </w:rPr>
            </w:pPr>
            <w:r w:rsidRPr="00E02F49">
              <w:rPr>
                <w:rFonts w:asciiTheme="minorEastAsia" w:eastAsiaTheme="minorEastAsia" w:hAnsiTheme="minorEastAsia" w:hint="eastAsia"/>
                <w:sz w:val="18"/>
                <w:szCs w:val="18"/>
              </w:rPr>
              <w:t>ⅵ　監事による監事の報酬等についての意見（法第45条の18</w:t>
            </w:r>
            <w:r w:rsidR="00AF17EE">
              <w:rPr>
                <w:rFonts w:asciiTheme="minorEastAsia" w:eastAsiaTheme="minorEastAsia" w:hAnsiTheme="minorEastAsia" w:hint="eastAsia"/>
                <w:sz w:val="18"/>
                <w:szCs w:val="18"/>
              </w:rPr>
              <w:t>第3</w:t>
            </w:r>
            <w:r w:rsidRPr="00E02F49">
              <w:rPr>
                <w:rFonts w:asciiTheme="minorEastAsia" w:eastAsiaTheme="minorEastAsia" w:hAnsiTheme="minorEastAsia" w:hint="eastAsia"/>
                <w:sz w:val="18"/>
                <w:szCs w:val="18"/>
              </w:rPr>
              <w:t>項において準用する一般法人法第105</w:t>
            </w:r>
            <w:r w:rsidR="00AF17EE">
              <w:rPr>
                <w:rFonts w:asciiTheme="minorEastAsia" w:eastAsiaTheme="minorEastAsia" w:hAnsiTheme="minorEastAsia" w:hint="eastAsia"/>
                <w:sz w:val="18"/>
                <w:szCs w:val="18"/>
              </w:rPr>
              <w:t>条第3</w:t>
            </w:r>
            <w:r w:rsidRPr="00E02F49">
              <w:rPr>
                <w:rFonts w:asciiTheme="minorEastAsia" w:eastAsiaTheme="minorEastAsia" w:hAnsiTheme="minorEastAsia" w:hint="eastAsia"/>
                <w:sz w:val="18"/>
                <w:szCs w:val="18"/>
              </w:rPr>
              <w:t>項）</w:t>
            </w:r>
          </w:p>
          <w:p w14:paraId="2BF5EA9A" w14:textId="77777777" w:rsidR="00BF207F" w:rsidRPr="00E02F49" w:rsidRDefault="00BF207F" w:rsidP="00D75BA3">
            <w:pPr>
              <w:widowControl/>
              <w:spacing w:line="200" w:lineRule="exact"/>
              <w:ind w:leftChars="300" w:left="810" w:hangingChars="100" w:hanging="180"/>
              <w:jc w:val="left"/>
              <w:rPr>
                <w:rFonts w:asciiTheme="minorEastAsia" w:eastAsiaTheme="minorEastAsia" w:hAnsiTheme="minorEastAsia"/>
                <w:sz w:val="18"/>
                <w:szCs w:val="18"/>
              </w:rPr>
            </w:pPr>
            <w:r w:rsidRPr="00E02F49">
              <w:rPr>
                <w:rFonts w:asciiTheme="minorEastAsia" w:eastAsiaTheme="minorEastAsia" w:hAnsiTheme="minorEastAsia" w:hint="eastAsia"/>
                <w:sz w:val="18"/>
                <w:szCs w:val="18"/>
              </w:rPr>
              <w:t>ⅶ　会計監査人による法人の計算書類及び附属明細書が法令又は定款に適合するかどうかについて</w:t>
            </w:r>
            <w:r w:rsidR="00E94414">
              <w:rPr>
                <w:rFonts w:asciiTheme="minorEastAsia" w:eastAsiaTheme="minorEastAsia" w:hAnsiTheme="minorEastAsia" w:hint="eastAsia"/>
                <w:sz w:val="18"/>
                <w:szCs w:val="18"/>
              </w:rPr>
              <w:t>、</w:t>
            </w:r>
            <w:r w:rsidRPr="00E02F49">
              <w:rPr>
                <w:rFonts w:asciiTheme="minorEastAsia" w:eastAsiaTheme="minorEastAsia" w:hAnsiTheme="minorEastAsia" w:hint="eastAsia"/>
                <w:sz w:val="18"/>
                <w:szCs w:val="18"/>
              </w:rPr>
              <w:t>監事と意見を異にするときの意見（法第45条の19</w:t>
            </w:r>
            <w:r w:rsidR="00AF17EE">
              <w:rPr>
                <w:rFonts w:asciiTheme="minorEastAsia" w:eastAsiaTheme="minorEastAsia" w:hAnsiTheme="minorEastAsia" w:hint="eastAsia"/>
                <w:sz w:val="18"/>
                <w:szCs w:val="18"/>
              </w:rPr>
              <w:t>第6</w:t>
            </w:r>
            <w:r w:rsidRPr="00E02F49">
              <w:rPr>
                <w:rFonts w:asciiTheme="minorEastAsia" w:eastAsiaTheme="minorEastAsia" w:hAnsiTheme="minorEastAsia" w:hint="eastAsia"/>
                <w:sz w:val="18"/>
                <w:szCs w:val="18"/>
              </w:rPr>
              <w:t>項において準用する一般法人法第109</w:t>
            </w:r>
            <w:r w:rsidR="00AF17EE">
              <w:rPr>
                <w:rFonts w:asciiTheme="minorEastAsia" w:eastAsiaTheme="minorEastAsia" w:hAnsiTheme="minorEastAsia" w:hint="eastAsia"/>
                <w:sz w:val="18"/>
                <w:szCs w:val="18"/>
              </w:rPr>
              <w:t>条第1</w:t>
            </w:r>
            <w:r w:rsidRPr="00E02F49">
              <w:rPr>
                <w:rFonts w:asciiTheme="minorEastAsia" w:eastAsiaTheme="minorEastAsia" w:hAnsiTheme="minorEastAsia" w:hint="eastAsia"/>
                <w:sz w:val="18"/>
                <w:szCs w:val="18"/>
              </w:rPr>
              <w:t>項）</w:t>
            </w:r>
          </w:p>
          <w:p w14:paraId="1435D7CF" w14:textId="77777777" w:rsidR="00BF207F" w:rsidRPr="00E02F49" w:rsidRDefault="00BF207F" w:rsidP="00D75BA3">
            <w:pPr>
              <w:widowControl/>
              <w:spacing w:line="200" w:lineRule="exact"/>
              <w:ind w:leftChars="300" w:left="810" w:hangingChars="100" w:hanging="180"/>
              <w:jc w:val="left"/>
              <w:rPr>
                <w:rFonts w:asciiTheme="minorEastAsia" w:eastAsiaTheme="minorEastAsia" w:hAnsiTheme="minorEastAsia"/>
                <w:sz w:val="18"/>
                <w:szCs w:val="18"/>
              </w:rPr>
            </w:pPr>
            <w:r w:rsidRPr="00E02F49">
              <w:rPr>
                <w:rFonts w:asciiTheme="minorEastAsia" w:eastAsiaTheme="minorEastAsia" w:hAnsiTheme="minorEastAsia" w:hint="eastAsia"/>
                <w:sz w:val="18"/>
                <w:szCs w:val="18"/>
              </w:rPr>
              <w:t>ⅷ　定時評議員会において会計監査人の出席を求める決議があったときの会計監査人の意見（法第45条の19</w:t>
            </w:r>
            <w:r w:rsidR="00AF17EE">
              <w:rPr>
                <w:rFonts w:asciiTheme="minorEastAsia" w:eastAsiaTheme="minorEastAsia" w:hAnsiTheme="minorEastAsia" w:hint="eastAsia"/>
                <w:sz w:val="18"/>
                <w:szCs w:val="18"/>
              </w:rPr>
              <w:t>第6</w:t>
            </w:r>
            <w:r w:rsidRPr="00E02F49">
              <w:rPr>
                <w:rFonts w:asciiTheme="minorEastAsia" w:eastAsiaTheme="minorEastAsia" w:hAnsiTheme="minorEastAsia" w:hint="eastAsia"/>
                <w:sz w:val="18"/>
                <w:szCs w:val="18"/>
              </w:rPr>
              <w:t>項において準用する一般法人法第109</w:t>
            </w:r>
            <w:r w:rsidR="00AF17EE">
              <w:rPr>
                <w:rFonts w:asciiTheme="minorEastAsia" w:eastAsiaTheme="minorEastAsia" w:hAnsiTheme="minorEastAsia" w:hint="eastAsia"/>
                <w:sz w:val="18"/>
                <w:szCs w:val="18"/>
              </w:rPr>
              <w:t>条第2</w:t>
            </w:r>
            <w:r w:rsidRPr="00E02F49">
              <w:rPr>
                <w:rFonts w:asciiTheme="minorEastAsia" w:eastAsiaTheme="minorEastAsia" w:hAnsiTheme="minorEastAsia" w:hint="eastAsia"/>
                <w:sz w:val="18"/>
                <w:szCs w:val="18"/>
              </w:rPr>
              <w:t>項）</w:t>
            </w:r>
          </w:p>
          <w:p w14:paraId="70A4ED13" w14:textId="77777777" w:rsidR="00BF207F" w:rsidRPr="000B5F6C" w:rsidRDefault="00BF207F" w:rsidP="00D75BA3">
            <w:pPr>
              <w:widowControl/>
              <w:spacing w:line="200" w:lineRule="exact"/>
              <w:ind w:firstLineChars="200" w:firstLine="360"/>
              <w:jc w:val="left"/>
              <w:rPr>
                <w:rFonts w:asciiTheme="minorEastAsia" w:eastAsiaTheme="minorEastAsia" w:hAnsiTheme="minorEastAsia"/>
                <w:sz w:val="18"/>
                <w:szCs w:val="18"/>
              </w:rPr>
            </w:pPr>
            <w:r w:rsidRPr="000B5F6C">
              <w:rPr>
                <w:rFonts w:asciiTheme="minorEastAsia" w:eastAsiaTheme="minorEastAsia" w:hAnsiTheme="minorEastAsia" w:hint="eastAsia"/>
                <w:sz w:val="18"/>
                <w:szCs w:val="18"/>
              </w:rPr>
              <w:t>⑤　評議員会に出席した評議員</w:t>
            </w:r>
            <w:r w:rsidR="00E94414">
              <w:rPr>
                <w:rFonts w:asciiTheme="minorEastAsia" w:eastAsiaTheme="minorEastAsia" w:hAnsiTheme="minorEastAsia" w:hint="eastAsia"/>
                <w:sz w:val="18"/>
                <w:szCs w:val="18"/>
              </w:rPr>
              <w:t>、</w:t>
            </w:r>
            <w:r w:rsidRPr="000B5F6C">
              <w:rPr>
                <w:rFonts w:asciiTheme="minorEastAsia" w:eastAsiaTheme="minorEastAsia" w:hAnsiTheme="minorEastAsia" w:hint="eastAsia"/>
                <w:sz w:val="18"/>
                <w:szCs w:val="18"/>
              </w:rPr>
              <w:t>理事</w:t>
            </w:r>
            <w:r w:rsidR="00E94414">
              <w:rPr>
                <w:rFonts w:asciiTheme="minorEastAsia" w:eastAsiaTheme="minorEastAsia" w:hAnsiTheme="minorEastAsia" w:hint="eastAsia"/>
                <w:sz w:val="18"/>
                <w:szCs w:val="18"/>
              </w:rPr>
              <w:t>、</w:t>
            </w:r>
            <w:r w:rsidRPr="000B5F6C">
              <w:rPr>
                <w:rFonts w:asciiTheme="minorEastAsia" w:eastAsiaTheme="minorEastAsia" w:hAnsiTheme="minorEastAsia" w:hint="eastAsia"/>
                <w:sz w:val="18"/>
                <w:szCs w:val="18"/>
              </w:rPr>
              <w:t>監事又は会計監査人の氏名又は名称</w:t>
            </w:r>
          </w:p>
          <w:p w14:paraId="0227D9AF" w14:textId="77777777" w:rsidR="00BF207F" w:rsidRPr="000B5F6C" w:rsidRDefault="00BF207F" w:rsidP="00D75BA3">
            <w:pPr>
              <w:widowControl/>
              <w:spacing w:line="200" w:lineRule="exact"/>
              <w:ind w:firstLineChars="200" w:firstLine="360"/>
              <w:jc w:val="left"/>
              <w:rPr>
                <w:rFonts w:asciiTheme="minorEastAsia" w:eastAsiaTheme="minorEastAsia" w:hAnsiTheme="minorEastAsia"/>
                <w:sz w:val="18"/>
                <w:szCs w:val="18"/>
              </w:rPr>
            </w:pPr>
            <w:r w:rsidRPr="000B5F6C">
              <w:rPr>
                <w:rFonts w:asciiTheme="minorEastAsia" w:eastAsiaTheme="minorEastAsia" w:hAnsiTheme="minorEastAsia" w:hint="eastAsia"/>
                <w:sz w:val="18"/>
                <w:szCs w:val="18"/>
              </w:rPr>
              <w:t>⑥　議長の氏名（議長が存する場合に限る。）</w:t>
            </w:r>
          </w:p>
          <w:p w14:paraId="4DD6B1B7" w14:textId="77777777" w:rsidR="00BF207F" w:rsidRPr="000B5F6C" w:rsidRDefault="00BF207F" w:rsidP="00D75BA3">
            <w:pPr>
              <w:widowControl/>
              <w:spacing w:line="200" w:lineRule="exact"/>
              <w:ind w:firstLineChars="200" w:firstLine="360"/>
              <w:jc w:val="left"/>
              <w:rPr>
                <w:rFonts w:asciiTheme="minorEastAsia" w:eastAsiaTheme="minorEastAsia" w:hAnsiTheme="minorEastAsia"/>
                <w:sz w:val="18"/>
                <w:szCs w:val="18"/>
              </w:rPr>
            </w:pPr>
            <w:r w:rsidRPr="000B5F6C">
              <w:rPr>
                <w:rFonts w:asciiTheme="minorEastAsia" w:eastAsiaTheme="minorEastAsia" w:hAnsiTheme="minorEastAsia" w:hint="eastAsia"/>
                <w:sz w:val="18"/>
                <w:szCs w:val="18"/>
              </w:rPr>
              <w:t>⑦　議事録の作成に係る職務を行った者の氏名</w:t>
            </w:r>
          </w:p>
          <w:p w14:paraId="406C9A97" w14:textId="77777777" w:rsidR="00BF207F" w:rsidRPr="000B5F6C" w:rsidRDefault="00BF207F" w:rsidP="00BF207F">
            <w:pPr>
              <w:wordWrap w:val="0"/>
              <w:autoSpaceDE w:val="0"/>
              <w:autoSpaceDN w:val="0"/>
              <w:adjustRightInd w:val="0"/>
              <w:rPr>
                <w:rFonts w:asciiTheme="minorEastAsia" w:eastAsiaTheme="minorEastAsia" w:hAnsiTheme="minorEastAsia"/>
                <w:sz w:val="18"/>
                <w:szCs w:val="18"/>
              </w:rPr>
            </w:pPr>
          </w:p>
          <w:p w14:paraId="21736CEC" w14:textId="77777777" w:rsidR="00BF207F" w:rsidRPr="000B5F6C" w:rsidRDefault="00BF207F" w:rsidP="00AC4A47">
            <w:pPr>
              <w:wordWrap w:val="0"/>
              <w:autoSpaceDE w:val="0"/>
              <w:autoSpaceDN w:val="0"/>
              <w:adjustRightInd w:val="0"/>
              <w:ind w:leftChars="100" w:left="390" w:hangingChars="100" w:hanging="180"/>
              <w:rPr>
                <w:rFonts w:asciiTheme="minorEastAsia" w:eastAsiaTheme="minorEastAsia" w:hAnsiTheme="minorEastAsia"/>
                <w:sz w:val="18"/>
                <w:szCs w:val="18"/>
              </w:rPr>
            </w:pPr>
            <w:r w:rsidRPr="000B5F6C">
              <w:rPr>
                <w:rFonts w:asciiTheme="minorEastAsia" w:eastAsiaTheme="minorEastAsia" w:hAnsiTheme="minorEastAsia" w:hint="eastAsia"/>
                <w:sz w:val="18"/>
                <w:szCs w:val="18"/>
              </w:rPr>
              <w:t>(2) 評議員会の決議を省略した場合（評議員会の決議があったとみなされた場合）の</w:t>
            </w:r>
            <w:r w:rsidR="00741BAD">
              <w:rPr>
                <w:rFonts w:asciiTheme="minorEastAsia" w:eastAsiaTheme="minorEastAsia" w:hAnsiTheme="minorEastAsia" w:hint="eastAsia"/>
                <w:sz w:val="18"/>
                <w:szCs w:val="18"/>
              </w:rPr>
              <w:t>議事録の記載</w:t>
            </w:r>
            <w:r w:rsidRPr="000B5F6C">
              <w:rPr>
                <w:rFonts w:asciiTheme="minorEastAsia" w:eastAsiaTheme="minorEastAsia" w:hAnsiTheme="minorEastAsia" w:hint="eastAsia"/>
                <w:sz w:val="18"/>
                <w:szCs w:val="18"/>
              </w:rPr>
              <w:t>事項</w:t>
            </w:r>
            <w:r w:rsidR="0014110B" w:rsidRPr="0014110B">
              <w:rPr>
                <w:rFonts w:asciiTheme="minorEastAsia" w:eastAsiaTheme="minorEastAsia" w:hAnsiTheme="minorEastAsia" w:hint="eastAsia"/>
                <w:sz w:val="18"/>
                <w:szCs w:val="18"/>
              </w:rPr>
              <w:t>（規則第2条の15第</w:t>
            </w:r>
            <w:r w:rsidR="0014110B">
              <w:rPr>
                <w:rFonts w:asciiTheme="minorEastAsia" w:eastAsiaTheme="minorEastAsia" w:hAnsiTheme="minorEastAsia" w:hint="eastAsia"/>
                <w:sz w:val="18"/>
                <w:szCs w:val="18"/>
              </w:rPr>
              <w:t>4</w:t>
            </w:r>
            <w:r w:rsidR="0014110B" w:rsidRPr="0014110B">
              <w:rPr>
                <w:rFonts w:asciiTheme="minorEastAsia" w:eastAsiaTheme="minorEastAsia" w:hAnsiTheme="minorEastAsia" w:hint="eastAsia"/>
                <w:sz w:val="18"/>
                <w:szCs w:val="18"/>
              </w:rPr>
              <w:t>項</w:t>
            </w:r>
            <w:r w:rsidR="0014110B">
              <w:rPr>
                <w:rFonts w:asciiTheme="minorEastAsia" w:eastAsiaTheme="minorEastAsia" w:hAnsiTheme="minorEastAsia" w:hint="eastAsia"/>
                <w:sz w:val="18"/>
                <w:szCs w:val="18"/>
              </w:rPr>
              <w:t>第1号）</w:t>
            </w:r>
          </w:p>
          <w:p w14:paraId="642659F2" w14:textId="77777777" w:rsidR="00BF207F" w:rsidRPr="000B5F6C" w:rsidRDefault="00BF207F" w:rsidP="00D75BA3">
            <w:pPr>
              <w:widowControl/>
              <w:spacing w:line="200" w:lineRule="exact"/>
              <w:ind w:firstLineChars="200" w:firstLine="360"/>
              <w:jc w:val="left"/>
              <w:rPr>
                <w:rFonts w:asciiTheme="minorEastAsia" w:eastAsiaTheme="minorEastAsia" w:hAnsiTheme="minorEastAsia"/>
                <w:sz w:val="18"/>
                <w:szCs w:val="18"/>
              </w:rPr>
            </w:pPr>
            <w:r w:rsidRPr="000B5F6C">
              <w:rPr>
                <w:rFonts w:asciiTheme="minorEastAsia" w:eastAsiaTheme="minorEastAsia" w:hAnsiTheme="minorEastAsia" w:hint="eastAsia"/>
                <w:sz w:val="18"/>
                <w:szCs w:val="18"/>
              </w:rPr>
              <w:t>①　決議を省略した事項の内容</w:t>
            </w:r>
          </w:p>
          <w:p w14:paraId="2E558C4E" w14:textId="77777777" w:rsidR="00BF207F" w:rsidRPr="000B5F6C" w:rsidRDefault="00BF207F" w:rsidP="00D75BA3">
            <w:pPr>
              <w:widowControl/>
              <w:spacing w:line="200" w:lineRule="exact"/>
              <w:ind w:firstLineChars="200" w:firstLine="360"/>
              <w:jc w:val="left"/>
              <w:rPr>
                <w:rFonts w:asciiTheme="minorEastAsia" w:eastAsiaTheme="minorEastAsia" w:hAnsiTheme="minorEastAsia"/>
                <w:sz w:val="18"/>
                <w:szCs w:val="18"/>
              </w:rPr>
            </w:pPr>
            <w:r w:rsidRPr="000B5F6C">
              <w:rPr>
                <w:rFonts w:asciiTheme="minorEastAsia" w:eastAsiaTheme="minorEastAsia" w:hAnsiTheme="minorEastAsia" w:hint="eastAsia"/>
                <w:sz w:val="18"/>
                <w:szCs w:val="18"/>
              </w:rPr>
              <w:t>②　決議を省略した事項の提案をした者の氏名</w:t>
            </w:r>
          </w:p>
          <w:p w14:paraId="22F45BB0" w14:textId="77777777" w:rsidR="00BF207F" w:rsidRPr="000B5F6C" w:rsidRDefault="00BF207F" w:rsidP="00D75BA3">
            <w:pPr>
              <w:widowControl/>
              <w:spacing w:line="200" w:lineRule="exact"/>
              <w:ind w:firstLineChars="200" w:firstLine="360"/>
              <w:jc w:val="left"/>
              <w:rPr>
                <w:rFonts w:asciiTheme="minorEastAsia" w:eastAsiaTheme="minorEastAsia" w:hAnsiTheme="minorEastAsia"/>
                <w:sz w:val="18"/>
                <w:szCs w:val="18"/>
              </w:rPr>
            </w:pPr>
            <w:r w:rsidRPr="000B5F6C">
              <w:rPr>
                <w:rFonts w:asciiTheme="minorEastAsia" w:eastAsiaTheme="minorEastAsia" w:hAnsiTheme="minorEastAsia" w:hint="eastAsia"/>
                <w:sz w:val="18"/>
                <w:szCs w:val="18"/>
              </w:rPr>
              <w:t>③　評議員会の決議があったものとみなされた日</w:t>
            </w:r>
          </w:p>
          <w:p w14:paraId="136E3021" w14:textId="77777777" w:rsidR="00BF207F" w:rsidRPr="000B5F6C" w:rsidRDefault="00BF207F" w:rsidP="00D75BA3">
            <w:pPr>
              <w:widowControl/>
              <w:spacing w:line="200" w:lineRule="exact"/>
              <w:ind w:firstLineChars="200" w:firstLine="360"/>
              <w:jc w:val="left"/>
              <w:rPr>
                <w:rFonts w:asciiTheme="minorEastAsia" w:eastAsiaTheme="minorEastAsia" w:hAnsiTheme="minorEastAsia"/>
                <w:sz w:val="18"/>
                <w:szCs w:val="18"/>
              </w:rPr>
            </w:pPr>
            <w:r w:rsidRPr="000B5F6C">
              <w:rPr>
                <w:rFonts w:asciiTheme="minorEastAsia" w:eastAsiaTheme="minorEastAsia" w:hAnsiTheme="minorEastAsia" w:hint="eastAsia"/>
                <w:sz w:val="18"/>
                <w:szCs w:val="18"/>
              </w:rPr>
              <w:t>④　議事録の作成に係る職務を行った者の氏名</w:t>
            </w:r>
          </w:p>
          <w:p w14:paraId="05391684" w14:textId="77777777" w:rsidR="00BF207F" w:rsidRPr="000B5F6C" w:rsidRDefault="00BF207F" w:rsidP="00137A10">
            <w:pPr>
              <w:widowControl/>
              <w:spacing w:line="200" w:lineRule="exact"/>
              <w:ind w:leftChars="172" w:left="361" w:firstLineChars="100" w:firstLine="180"/>
              <w:jc w:val="left"/>
              <w:rPr>
                <w:rFonts w:asciiTheme="minorEastAsia" w:eastAsiaTheme="minorEastAsia" w:hAnsiTheme="minorEastAsia"/>
                <w:sz w:val="18"/>
                <w:szCs w:val="18"/>
              </w:rPr>
            </w:pPr>
            <w:r w:rsidRPr="000B5F6C">
              <w:rPr>
                <w:rFonts w:asciiTheme="minorEastAsia" w:eastAsiaTheme="minorEastAsia" w:hAnsiTheme="minorEastAsia" w:hint="eastAsia"/>
                <w:sz w:val="18"/>
                <w:szCs w:val="18"/>
              </w:rPr>
              <w:t>なお</w:t>
            </w:r>
            <w:r w:rsidR="00E94414">
              <w:rPr>
                <w:rFonts w:asciiTheme="minorEastAsia" w:eastAsiaTheme="minorEastAsia" w:hAnsiTheme="minorEastAsia" w:hint="eastAsia"/>
                <w:sz w:val="18"/>
                <w:szCs w:val="18"/>
              </w:rPr>
              <w:t>、</w:t>
            </w:r>
            <w:r w:rsidRPr="000B5F6C">
              <w:rPr>
                <w:rFonts w:asciiTheme="minorEastAsia" w:eastAsiaTheme="minorEastAsia" w:hAnsiTheme="minorEastAsia" w:hint="eastAsia"/>
                <w:sz w:val="18"/>
                <w:szCs w:val="18"/>
              </w:rPr>
              <w:t>この場合は</w:t>
            </w:r>
            <w:r w:rsidR="00E94414">
              <w:rPr>
                <w:rFonts w:asciiTheme="minorEastAsia" w:eastAsiaTheme="minorEastAsia" w:hAnsiTheme="minorEastAsia" w:hint="eastAsia"/>
                <w:sz w:val="18"/>
                <w:szCs w:val="18"/>
              </w:rPr>
              <w:t>、</w:t>
            </w:r>
            <w:r w:rsidRPr="000B5F6C">
              <w:rPr>
                <w:rFonts w:asciiTheme="minorEastAsia" w:eastAsiaTheme="minorEastAsia" w:hAnsiTheme="minorEastAsia" w:hint="eastAsia"/>
                <w:sz w:val="18"/>
                <w:szCs w:val="18"/>
              </w:rPr>
              <w:t>全評議員の同意の意思表示の書面又は電磁的記録を事務所に備え置くだけではなく</w:t>
            </w:r>
            <w:r w:rsidR="00E94414">
              <w:rPr>
                <w:rFonts w:asciiTheme="minorEastAsia" w:eastAsiaTheme="minorEastAsia" w:hAnsiTheme="minorEastAsia" w:hint="eastAsia"/>
                <w:sz w:val="18"/>
                <w:szCs w:val="18"/>
              </w:rPr>
              <w:t>、</w:t>
            </w:r>
            <w:r w:rsidRPr="000B5F6C">
              <w:rPr>
                <w:rFonts w:asciiTheme="minorEastAsia" w:eastAsiaTheme="minorEastAsia" w:hAnsiTheme="minorEastAsia" w:hint="eastAsia"/>
                <w:sz w:val="18"/>
                <w:szCs w:val="18"/>
              </w:rPr>
              <w:t>内容について評議員会の議事録に記載しなければならない。</w:t>
            </w:r>
          </w:p>
          <w:p w14:paraId="7A218617" w14:textId="77777777" w:rsidR="00BF207F" w:rsidRPr="000B5F6C" w:rsidRDefault="00BF207F" w:rsidP="00BF207F">
            <w:pPr>
              <w:wordWrap w:val="0"/>
              <w:autoSpaceDE w:val="0"/>
              <w:autoSpaceDN w:val="0"/>
              <w:adjustRightInd w:val="0"/>
              <w:rPr>
                <w:rFonts w:asciiTheme="minorEastAsia" w:eastAsiaTheme="minorEastAsia" w:hAnsiTheme="minorEastAsia"/>
                <w:sz w:val="18"/>
                <w:szCs w:val="18"/>
              </w:rPr>
            </w:pPr>
          </w:p>
          <w:p w14:paraId="3BDFF366" w14:textId="198951FF" w:rsidR="00AC4A47" w:rsidRDefault="00BF207F" w:rsidP="00AC4A47">
            <w:pPr>
              <w:autoSpaceDE w:val="0"/>
              <w:autoSpaceDN w:val="0"/>
              <w:adjustRightInd w:val="0"/>
              <w:ind w:firstLineChars="100" w:firstLine="180"/>
              <w:jc w:val="left"/>
              <w:rPr>
                <w:rFonts w:asciiTheme="minorEastAsia" w:eastAsiaTheme="minorEastAsia" w:hAnsiTheme="minorEastAsia" w:hint="eastAsia"/>
                <w:sz w:val="18"/>
                <w:szCs w:val="18"/>
              </w:rPr>
            </w:pPr>
            <w:r w:rsidRPr="000B5F6C">
              <w:rPr>
                <w:rFonts w:asciiTheme="minorEastAsia" w:eastAsiaTheme="minorEastAsia" w:hAnsiTheme="minorEastAsia" w:hint="eastAsia"/>
                <w:sz w:val="18"/>
                <w:szCs w:val="18"/>
              </w:rPr>
              <w:t>(3) 理事の評議員会への報告を省略した場合（報告があったとみなされた場合）の</w:t>
            </w:r>
            <w:r w:rsidR="00741BAD">
              <w:rPr>
                <w:rFonts w:asciiTheme="minorEastAsia" w:eastAsiaTheme="minorEastAsia" w:hAnsiTheme="minorEastAsia" w:hint="eastAsia"/>
                <w:sz w:val="18"/>
                <w:szCs w:val="18"/>
              </w:rPr>
              <w:t>議事録の記載</w:t>
            </w:r>
            <w:r w:rsidRPr="000B5F6C">
              <w:rPr>
                <w:rFonts w:asciiTheme="minorEastAsia" w:eastAsiaTheme="minorEastAsia" w:hAnsiTheme="minorEastAsia" w:hint="eastAsia"/>
                <w:sz w:val="18"/>
                <w:szCs w:val="18"/>
              </w:rPr>
              <w:t>事項</w:t>
            </w:r>
          </w:p>
          <w:p w14:paraId="7C5101D6" w14:textId="77777777" w:rsidR="0014110B" w:rsidRPr="000B5F6C" w:rsidRDefault="0014110B" w:rsidP="0014110B">
            <w:pPr>
              <w:autoSpaceDE w:val="0"/>
              <w:autoSpaceDN w:val="0"/>
              <w:adjustRightInd w:val="0"/>
              <w:ind w:leftChars="200" w:left="420"/>
              <w:jc w:val="left"/>
              <w:rPr>
                <w:rFonts w:asciiTheme="minorEastAsia" w:eastAsiaTheme="minorEastAsia" w:hAnsiTheme="minorEastAsia"/>
                <w:sz w:val="18"/>
                <w:szCs w:val="18"/>
              </w:rPr>
            </w:pPr>
            <w:r w:rsidRPr="0014110B">
              <w:rPr>
                <w:rFonts w:asciiTheme="minorEastAsia" w:eastAsiaTheme="minorEastAsia" w:hAnsiTheme="minorEastAsia" w:hint="eastAsia"/>
                <w:sz w:val="18"/>
                <w:szCs w:val="18"/>
              </w:rPr>
              <w:t>（規則第2条の15第4項第</w:t>
            </w:r>
            <w:r>
              <w:rPr>
                <w:rFonts w:asciiTheme="minorEastAsia" w:eastAsiaTheme="minorEastAsia" w:hAnsiTheme="minorEastAsia" w:hint="eastAsia"/>
                <w:sz w:val="18"/>
                <w:szCs w:val="18"/>
              </w:rPr>
              <w:t>2</w:t>
            </w:r>
            <w:r w:rsidRPr="0014110B">
              <w:rPr>
                <w:rFonts w:asciiTheme="minorEastAsia" w:eastAsiaTheme="minorEastAsia" w:hAnsiTheme="minorEastAsia" w:hint="eastAsia"/>
                <w:sz w:val="18"/>
                <w:szCs w:val="18"/>
              </w:rPr>
              <w:t>号）</w:t>
            </w:r>
          </w:p>
          <w:p w14:paraId="4AC05CF6" w14:textId="77777777" w:rsidR="00BF207F" w:rsidRPr="000B5F6C" w:rsidRDefault="00BF207F" w:rsidP="00D75BA3">
            <w:pPr>
              <w:widowControl/>
              <w:spacing w:line="200" w:lineRule="exact"/>
              <w:ind w:firstLineChars="200" w:firstLine="360"/>
              <w:jc w:val="left"/>
              <w:rPr>
                <w:rFonts w:asciiTheme="minorEastAsia" w:eastAsiaTheme="minorEastAsia" w:hAnsiTheme="minorEastAsia"/>
                <w:sz w:val="18"/>
                <w:szCs w:val="18"/>
              </w:rPr>
            </w:pPr>
            <w:r w:rsidRPr="000B5F6C">
              <w:rPr>
                <w:rFonts w:asciiTheme="minorEastAsia" w:eastAsiaTheme="minorEastAsia" w:hAnsiTheme="minorEastAsia" w:hint="eastAsia"/>
                <w:sz w:val="18"/>
                <w:szCs w:val="18"/>
              </w:rPr>
              <w:t>①　評議員会への報告があったものとみなされた事項の内容</w:t>
            </w:r>
          </w:p>
          <w:p w14:paraId="50BB2AB3" w14:textId="77777777" w:rsidR="00BF207F" w:rsidRPr="000B5F6C" w:rsidRDefault="00BF207F" w:rsidP="00D75BA3">
            <w:pPr>
              <w:widowControl/>
              <w:spacing w:line="200" w:lineRule="exact"/>
              <w:ind w:firstLineChars="200" w:firstLine="360"/>
              <w:jc w:val="left"/>
              <w:rPr>
                <w:rFonts w:asciiTheme="minorEastAsia" w:eastAsiaTheme="minorEastAsia" w:hAnsiTheme="minorEastAsia"/>
                <w:sz w:val="18"/>
                <w:szCs w:val="18"/>
              </w:rPr>
            </w:pPr>
            <w:r w:rsidRPr="000B5F6C">
              <w:rPr>
                <w:rFonts w:asciiTheme="minorEastAsia" w:eastAsiaTheme="minorEastAsia" w:hAnsiTheme="minorEastAsia" w:hint="eastAsia"/>
                <w:sz w:val="18"/>
                <w:szCs w:val="18"/>
              </w:rPr>
              <w:t>②　評議員会への報告があったものとみなされた日</w:t>
            </w:r>
          </w:p>
          <w:p w14:paraId="3761ECFE" w14:textId="77777777" w:rsidR="00BF207F" w:rsidRPr="000B5F6C" w:rsidRDefault="00BF207F" w:rsidP="00D75BA3">
            <w:pPr>
              <w:widowControl/>
              <w:spacing w:line="200" w:lineRule="exact"/>
              <w:ind w:firstLineChars="200" w:firstLine="360"/>
              <w:jc w:val="left"/>
              <w:rPr>
                <w:rFonts w:asciiTheme="minorEastAsia" w:eastAsiaTheme="minorEastAsia" w:hAnsiTheme="minorEastAsia"/>
                <w:sz w:val="18"/>
                <w:szCs w:val="18"/>
              </w:rPr>
            </w:pPr>
            <w:r w:rsidRPr="000B5F6C">
              <w:rPr>
                <w:rFonts w:asciiTheme="minorEastAsia" w:eastAsiaTheme="minorEastAsia" w:hAnsiTheme="minorEastAsia" w:hint="eastAsia"/>
                <w:sz w:val="18"/>
                <w:szCs w:val="18"/>
              </w:rPr>
              <w:t>③　議事録の作成に係る職務を行った者の氏名</w:t>
            </w:r>
          </w:p>
          <w:p w14:paraId="42CDAF8E" w14:textId="77777777" w:rsidR="00BF207F" w:rsidRPr="000B5F6C" w:rsidRDefault="00BF207F" w:rsidP="008F4B0C">
            <w:pPr>
              <w:widowControl/>
              <w:spacing w:line="200" w:lineRule="exact"/>
              <w:ind w:firstLineChars="300" w:firstLine="540"/>
              <w:jc w:val="left"/>
              <w:rPr>
                <w:rFonts w:asciiTheme="minorEastAsia" w:eastAsiaTheme="minorEastAsia" w:hAnsiTheme="minorEastAsia"/>
                <w:sz w:val="18"/>
                <w:szCs w:val="18"/>
              </w:rPr>
            </w:pPr>
            <w:r w:rsidRPr="000B5F6C">
              <w:rPr>
                <w:rFonts w:asciiTheme="minorEastAsia" w:eastAsiaTheme="minorEastAsia" w:hAnsiTheme="minorEastAsia" w:hint="eastAsia"/>
                <w:sz w:val="18"/>
                <w:szCs w:val="18"/>
              </w:rPr>
              <w:t>なお</w:t>
            </w:r>
            <w:r w:rsidR="00E94414">
              <w:rPr>
                <w:rFonts w:asciiTheme="minorEastAsia" w:eastAsiaTheme="minorEastAsia" w:hAnsiTheme="minorEastAsia" w:hint="eastAsia"/>
                <w:sz w:val="18"/>
                <w:szCs w:val="18"/>
              </w:rPr>
              <w:t>、</w:t>
            </w:r>
            <w:r w:rsidRPr="000B5F6C">
              <w:rPr>
                <w:rFonts w:asciiTheme="minorEastAsia" w:eastAsiaTheme="minorEastAsia" w:hAnsiTheme="minorEastAsia" w:hint="eastAsia"/>
                <w:sz w:val="18"/>
                <w:szCs w:val="18"/>
              </w:rPr>
              <w:t>この場合は</w:t>
            </w:r>
            <w:r w:rsidR="00E94414">
              <w:rPr>
                <w:rFonts w:asciiTheme="minorEastAsia" w:eastAsiaTheme="minorEastAsia" w:hAnsiTheme="minorEastAsia" w:hint="eastAsia"/>
                <w:sz w:val="18"/>
                <w:szCs w:val="18"/>
              </w:rPr>
              <w:t>、</w:t>
            </w:r>
            <w:r w:rsidRPr="000B5F6C">
              <w:rPr>
                <w:rFonts w:asciiTheme="minorEastAsia" w:eastAsiaTheme="minorEastAsia" w:hAnsiTheme="minorEastAsia" w:hint="eastAsia"/>
                <w:sz w:val="18"/>
                <w:szCs w:val="18"/>
              </w:rPr>
              <w:t>全評議員の同意の意思表示に係る書面等を事務所に備え置く必要はない。</w:t>
            </w:r>
          </w:p>
          <w:p w14:paraId="67D4A7E9" w14:textId="77777777" w:rsidR="00BF207F" w:rsidRPr="000B5F6C" w:rsidRDefault="00BF207F" w:rsidP="00BF207F">
            <w:pPr>
              <w:widowControl/>
              <w:jc w:val="left"/>
              <w:rPr>
                <w:rFonts w:asciiTheme="minorEastAsia" w:eastAsiaTheme="minorEastAsia" w:hAnsiTheme="minorEastAsia"/>
                <w:sz w:val="18"/>
                <w:szCs w:val="18"/>
              </w:rPr>
            </w:pPr>
          </w:p>
          <w:p w14:paraId="643A80DD" w14:textId="77777777" w:rsidR="005567DE" w:rsidRPr="00CF59F1" w:rsidRDefault="00BF207F" w:rsidP="008B4629">
            <w:pPr>
              <w:widowControl/>
              <w:ind w:left="180" w:hangingChars="100" w:hanging="180"/>
              <w:jc w:val="left"/>
              <w:rPr>
                <w:rFonts w:asciiTheme="minorEastAsia" w:eastAsiaTheme="minorEastAsia" w:hAnsiTheme="minorEastAsia" w:cs="ＭＳ ゴシック"/>
                <w:kern w:val="0"/>
                <w:szCs w:val="21"/>
              </w:rPr>
            </w:pPr>
            <w:r w:rsidRPr="000B5F6C">
              <w:rPr>
                <w:rFonts w:asciiTheme="minorEastAsia" w:eastAsiaTheme="minorEastAsia" w:hAnsiTheme="minorEastAsia" w:hint="eastAsia"/>
                <w:sz w:val="18"/>
                <w:szCs w:val="18"/>
              </w:rPr>
              <w:t>○　議事録については</w:t>
            </w:r>
            <w:r w:rsidR="00E94414">
              <w:rPr>
                <w:rFonts w:asciiTheme="minorEastAsia" w:eastAsiaTheme="minorEastAsia" w:hAnsiTheme="minorEastAsia" w:hint="eastAsia"/>
                <w:sz w:val="18"/>
                <w:szCs w:val="18"/>
              </w:rPr>
              <w:t>、</w:t>
            </w:r>
            <w:r w:rsidRPr="000B5F6C">
              <w:rPr>
                <w:rFonts w:asciiTheme="minorEastAsia" w:eastAsiaTheme="minorEastAsia" w:hAnsiTheme="minorEastAsia" w:hint="eastAsia"/>
                <w:sz w:val="18"/>
                <w:szCs w:val="18"/>
              </w:rPr>
              <w:t>記載された事項の全てについて</w:t>
            </w:r>
            <w:r w:rsidR="00E94414">
              <w:rPr>
                <w:rFonts w:asciiTheme="minorEastAsia" w:eastAsiaTheme="minorEastAsia" w:hAnsiTheme="minorEastAsia" w:hint="eastAsia"/>
                <w:sz w:val="18"/>
                <w:szCs w:val="18"/>
              </w:rPr>
              <w:t>、</w:t>
            </w:r>
            <w:r w:rsidRPr="000B5F6C">
              <w:rPr>
                <w:rFonts w:asciiTheme="minorEastAsia" w:eastAsiaTheme="minorEastAsia" w:hAnsiTheme="minorEastAsia" w:hint="eastAsia"/>
                <w:sz w:val="18"/>
                <w:szCs w:val="18"/>
              </w:rPr>
              <w:t>評議員や債権者等が</w:t>
            </w:r>
            <w:r w:rsidR="00E94414">
              <w:rPr>
                <w:rFonts w:asciiTheme="minorEastAsia" w:eastAsiaTheme="minorEastAsia" w:hAnsiTheme="minorEastAsia" w:hint="eastAsia"/>
                <w:sz w:val="18"/>
                <w:szCs w:val="18"/>
              </w:rPr>
              <w:t>、</w:t>
            </w:r>
            <w:r w:rsidRPr="000B5F6C">
              <w:rPr>
                <w:rFonts w:asciiTheme="minorEastAsia" w:eastAsiaTheme="minorEastAsia" w:hAnsiTheme="minorEastAsia" w:hint="eastAsia"/>
                <w:sz w:val="18"/>
                <w:szCs w:val="18"/>
              </w:rPr>
              <w:t>その関係書類と併せて内容の確認ができるよう明確に記載する方法によらなければならない。</w:t>
            </w:r>
          </w:p>
        </w:tc>
        <w:tc>
          <w:tcPr>
            <w:tcW w:w="1435" w:type="dxa"/>
            <w:vMerge/>
          </w:tcPr>
          <w:p w14:paraId="336E9BB7"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c>
      </w:tr>
    </w:tbl>
    <w:p w14:paraId="22C6F811" w14:textId="77777777" w:rsidR="00935C4A" w:rsidRPr="00D842E0" w:rsidRDefault="00D842E0" w:rsidP="00BF207F">
      <w:pPr>
        <w:wordWrap w:val="0"/>
        <w:autoSpaceDE w:val="0"/>
        <w:autoSpaceDN w:val="0"/>
        <w:adjustRightInd w:val="0"/>
        <w:jc w:val="center"/>
        <w:rPr>
          <w:rFonts w:asciiTheme="minorEastAsia" w:eastAsiaTheme="minorEastAsia" w:hAnsiTheme="minorEastAsia" w:cs="ＭＳ ゴシック"/>
          <w:kern w:val="0"/>
          <w:sz w:val="20"/>
        </w:rPr>
      </w:pPr>
      <w:r w:rsidRPr="00D842E0">
        <w:rPr>
          <w:rFonts w:asciiTheme="minorEastAsia" w:eastAsiaTheme="minorEastAsia" w:hAnsiTheme="minorEastAsia" w:cs="ＭＳ ゴシック" w:hint="eastAsia"/>
          <w:kern w:val="0"/>
          <w:sz w:val="20"/>
        </w:rPr>
        <w:t>法１</w:t>
      </w:r>
      <w:r w:rsidR="00693B2E" w:rsidRPr="00D842E0">
        <w:rPr>
          <w:rFonts w:asciiTheme="minorEastAsia" w:eastAsiaTheme="minorEastAsia" w:hAnsiTheme="minorEastAsia" w:cs="ＭＳ ゴシック" w:hint="eastAsia"/>
          <w:kern w:val="0"/>
          <w:sz w:val="20"/>
        </w:rPr>
        <w:t>－１０</w:t>
      </w:r>
    </w:p>
    <w:p w14:paraId="4627648A" w14:textId="77777777" w:rsidR="00CD6534" w:rsidRPr="00BF207F" w:rsidRDefault="00CD6534"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935C4A" w:rsidRPr="00BF207F" w14:paraId="1F2AA261" w14:textId="77777777" w:rsidTr="00371238">
        <w:trPr>
          <w:trHeight w:val="458"/>
          <w:jc w:val="center"/>
        </w:trPr>
        <w:tc>
          <w:tcPr>
            <w:tcW w:w="2016" w:type="dxa"/>
            <w:vAlign w:val="center"/>
          </w:tcPr>
          <w:p w14:paraId="7048DD18" w14:textId="77777777" w:rsidR="00935C4A" w:rsidRPr="00CF59F1" w:rsidRDefault="00935C4A" w:rsidP="00371238">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kern w:val="0"/>
                <w:sz w:val="20"/>
              </w:rPr>
              <w:br w:type="page"/>
            </w:r>
            <w:r w:rsidRPr="00CF59F1">
              <w:rPr>
                <w:rFonts w:asciiTheme="minorEastAsia" w:eastAsiaTheme="minorEastAsia" w:hAnsiTheme="minorEastAsia" w:cs="ＭＳ ゴシック" w:hint="eastAsia"/>
                <w:kern w:val="0"/>
                <w:sz w:val="20"/>
              </w:rPr>
              <w:t>主　眼　事　項</w:t>
            </w:r>
          </w:p>
        </w:tc>
        <w:tc>
          <w:tcPr>
            <w:tcW w:w="6244" w:type="dxa"/>
            <w:vAlign w:val="center"/>
          </w:tcPr>
          <w:p w14:paraId="3656CF31" w14:textId="77777777" w:rsidR="00935C4A" w:rsidRPr="00CF59F1" w:rsidRDefault="00935C4A" w:rsidP="00371238">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着　　　　　眼　　　　　点</w:t>
            </w:r>
          </w:p>
        </w:tc>
        <w:tc>
          <w:tcPr>
            <w:tcW w:w="1662" w:type="dxa"/>
            <w:vAlign w:val="center"/>
          </w:tcPr>
          <w:p w14:paraId="3B574CD0" w14:textId="77777777" w:rsidR="00935C4A" w:rsidRPr="00CF59F1" w:rsidRDefault="00935C4A" w:rsidP="00371238">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自己評価</w:t>
            </w:r>
          </w:p>
        </w:tc>
      </w:tr>
      <w:tr w:rsidR="00935C4A" w:rsidRPr="00BF207F" w14:paraId="78610FF6" w14:textId="77777777" w:rsidTr="00A87F74">
        <w:trPr>
          <w:trHeight w:val="13954"/>
          <w:jc w:val="center"/>
        </w:trPr>
        <w:tc>
          <w:tcPr>
            <w:tcW w:w="2016" w:type="dxa"/>
          </w:tcPr>
          <w:p w14:paraId="41A41C69" w14:textId="77777777" w:rsidR="00935C4A" w:rsidRPr="00CF59F1" w:rsidRDefault="00935C4A" w:rsidP="00371238">
            <w:pPr>
              <w:wordWrap w:val="0"/>
              <w:autoSpaceDE w:val="0"/>
              <w:autoSpaceDN w:val="0"/>
              <w:adjustRightInd w:val="0"/>
              <w:rPr>
                <w:rFonts w:asciiTheme="minorEastAsia" w:eastAsiaTheme="minorEastAsia" w:hAnsiTheme="minorEastAsia" w:cs="ＭＳ ゴシック"/>
                <w:kern w:val="0"/>
                <w:sz w:val="20"/>
              </w:rPr>
            </w:pPr>
          </w:p>
          <w:p w14:paraId="4FE2B253" w14:textId="77777777" w:rsidR="00935C4A" w:rsidRPr="00CF59F1" w:rsidRDefault="00935C4A" w:rsidP="00371238">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46DFED3F" w14:textId="77777777" w:rsidR="00935C4A" w:rsidRPr="00CF59F1" w:rsidRDefault="00935C4A" w:rsidP="00371238">
            <w:pPr>
              <w:wordWrap w:val="0"/>
              <w:autoSpaceDE w:val="0"/>
              <w:autoSpaceDN w:val="0"/>
              <w:adjustRightInd w:val="0"/>
              <w:rPr>
                <w:rFonts w:asciiTheme="minorEastAsia" w:eastAsiaTheme="minorEastAsia" w:hAnsiTheme="minorEastAsia" w:cs="ＭＳ ゴシック"/>
                <w:kern w:val="0"/>
                <w:sz w:val="20"/>
              </w:rPr>
            </w:pPr>
          </w:p>
          <w:p w14:paraId="179D7496" w14:textId="77777777" w:rsidR="00935C4A" w:rsidRPr="00CF59F1" w:rsidRDefault="005E2E85" w:rsidP="00371238">
            <w:pPr>
              <w:wordWrap w:val="0"/>
              <w:autoSpaceDE w:val="0"/>
              <w:autoSpaceDN w:val="0"/>
              <w:adjustRightInd w:val="0"/>
              <w:rPr>
                <w:rFonts w:asciiTheme="minorEastAsia" w:eastAsiaTheme="minorEastAsia" w:hAnsiTheme="minorEastAsia" w:cs="ＭＳ ゴシック"/>
                <w:spacing w:val="-2"/>
                <w:kern w:val="0"/>
                <w:sz w:val="20"/>
              </w:rPr>
            </w:pPr>
            <w:r w:rsidRPr="00CF59F1">
              <w:rPr>
                <w:rFonts w:asciiTheme="minorEastAsia" w:eastAsiaTheme="minorEastAsia" w:hAnsiTheme="minorEastAsia" w:cs="ＭＳ ゴシック" w:hint="eastAsia"/>
                <w:spacing w:val="-2"/>
                <w:kern w:val="0"/>
                <w:sz w:val="20"/>
              </w:rPr>
              <w:t>４</w:t>
            </w:r>
            <w:r w:rsidR="00935C4A" w:rsidRPr="00CF59F1">
              <w:rPr>
                <w:rFonts w:asciiTheme="minorEastAsia" w:eastAsiaTheme="minorEastAsia" w:hAnsiTheme="minorEastAsia" w:cs="ＭＳ ゴシック" w:hint="eastAsia"/>
                <w:spacing w:val="-2"/>
                <w:kern w:val="0"/>
                <w:sz w:val="20"/>
              </w:rPr>
              <w:t xml:space="preserve"> </w:t>
            </w:r>
            <w:r w:rsidRPr="00CF59F1">
              <w:rPr>
                <w:rFonts w:asciiTheme="minorEastAsia" w:eastAsiaTheme="minorEastAsia" w:hAnsiTheme="minorEastAsia" w:cs="ＭＳ ゴシック" w:hint="eastAsia"/>
                <w:spacing w:val="-2"/>
                <w:kern w:val="0"/>
                <w:sz w:val="20"/>
              </w:rPr>
              <w:t>決算</w:t>
            </w:r>
          </w:p>
          <w:p w14:paraId="0E8E6B26" w14:textId="77777777" w:rsidR="005E2E85" w:rsidRPr="00CF59F1" w:rsidRDefault="00935C4A" w:rsidP="003C0BFF">
            <w:pPr>
              <w:ind w:firstLineChars="100" w:firstLine="200"/>
              <w:rPr>
                <w:rFonts w:asciiTheme="minorEastAsia" w:eastAsiaTheme="minorEastAsia" w:hAnsiTheme="minorEastAsia" w:cs="ＭＳ ゴシック"/>
                <w:kern w:val="0"/>
                <w:sz w:val="20"/>
              </w:rPr>
            </w:pPr>
            <w:r w:rsidRPr="00CF59F1">
              <w:rPr>
                <w:rFonts w:asciiTheme="minorEastAsia" w:eastAsiaTheme="minorEastAsia" w:hAnsiTheme="minorEastAsia" w:hint="eastAsia"/>
                <w:sz w:val="20"/>
              </w:rPr>
              <w:t xml:space="preserve">(1) </w:t>
            </w:r>
            <w:r w:rsidR="005E2E85" w:rsidRPr="00CF59F1">
              <w:rPr>
                <w:rFonts w:asciiTheme="minorEastAsia" w:eastAsiaTheme="minorEastAsia" w:hAnsiTheme="minorEastAsia" w:cs="ＭＳ ゴシック" w:hint="eastAsia"/>
                <w:kern w:val="0"/>
                <w:sz w:val="20"/>
              </w:rPr>
              <w:t>計算関係書類等について</w:t>
            </w:r>
            <w:r w:rsidR="00E94414">
              <w:rPr>
                <w:rFonts w:asciiTheme="minorEastAsia" w:eastAsiaTheme="minorEastAsia" w:hAnsiTheme="minorEastAsia" w:cs="ＭＳ ゴシック" w:hint="eastAsia"/>
                <w:kern w:val="0"/>
                <w:sz w:val="20"/>
              </w:rPr>
              <w:t>、</w:t>
            </w:r>
            <w:r w:rsidR="005E2E85" w:rsidRPr="00CF59F1">
              <w:rPr>
                <w:rFonts w:asciiTheme="minorEastAsia" w:eastAsiaTheme="minorEastAsia" w:hAnsiTheme="minorEastAsia" w:cs="ＭＳ ゴシック" w:hint="eastAsia"/>
                <w:kern w:val="0"/>
                <w:sz w:val="20"/>
              </w:rPr>
              <w:t>監事の監査を受けているか。</w:t>
            </w:r>
          </w:p>
          <w:p w14:paraId="08B13D51" w14:textId="77777777" w:rsidR="005E2E85" w:rsidRPr="00CF59F1" w:rsidRDefault="005E2E85" w:rsidP="005E2E85">
            <w:pPr>
              <w:rPr>
                <w:rFonts w:asciiTheme="minorEastAsia" w:eastAsiaTheme="minorEastAsia" w:hAnsiTheme="minorEastAsia" w:cs="ＭＳ ゴシック"/>
                <w:kern w:val="0"/>
                <w:sz w:val="20"/>
              </w:rPr>
            </w:pPr>
          </w:p>
          <w:p w14:paraId="1289FBDC" w14:textId="77777777" w:rsidR="00E8331F" w:rsidRPr="00CF59F1" w:rsidRDefault="00E8331F" w:rsidP="005E2E85">
            <w:pPr>
              <w:rPr>
                <w:rFonts w:asciiTheme="minorEastAsia" w:eastAsiaTheme="minorEastAsia" w:hAnsiTheme="minorEastAsia" w:cs="ＭＳ ゴシック"/>
                <w:kern w:val="0"/>
                <w:sz w:val="20"/>
              </w:rPr>
            </w:pPr>
          </w:p>
          <w:p w14:paraId="528FD993" w14:textId="77777777" w:rsidR="005E2E85" w:rsidRPr="00CF59F1" w:rsidRDefault="005E2E85" w:rsidP="003C0BFF">
            <w:pPr>
              <w:ind w:leftChars="100" w:left="410" w:hangingChars="100" w:hanging="20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(2) 会計監査人設置法人は</w:t>
            </w:r>
            <w:r w:rsidR="00E94414">
              <w:rPr>
                <w:rFonts w:asciiTheme="minorEastAsia" w:eastAsiaTheme="minorEastAsia" w:hAnsiTheme="minorEastAsia" w:cs="ＭＳ ゴシック" w:hint="eastAsia"/>
                <w:kern w:val="0"/>
                <w:sz w:val="20"/>
              </w:rPr>
              <w:t>、</w:t>
            </w:r>
            <w:r w:rsidRPr="00CF59F1">
              <w:rPr>
                <w:rFonts w:asciiTheme="minorEastAsia" w:eastAsiaTheme="minorEastAsia" w:hAnsiTheme="minorEastAsia" w:cs="ＭＳ ゴシック" w:hint="eastAsia"/>
                <w:kern w:val="0"/>
                <w:sz w:val="20"/>
              </w:rPr>
              <w:t>計算関係書類等について</w:t>
            </w:r>
            <w:r w:rsidR="00E94414">
              <w:rPr>
                <w:rFonts w:asciiTheme="minorEastAsia" w:eastAsiaTheme="minorEastAsia" w:hAnsiTheme="minorEastAsia" w:cs="ＭＳ ゴシック" w:hint="eastAsia"/>
                <w:kern w:val="0"/>
                <w:sz w:val="20"/>
              </w:rPr>
              <w:t>、</w:t>
            </w:r>
            <w:r w:rsidRPr="00CF59F1">
              <w:rPr>
                <w:rFonts w:asciiTheme="minorEastAsia" w:eastAsiaTheme="minorEastAsia" w:hAnsiTheme="minorEastAsia" w:cs="ＭＳ ゴシック" w:hint="eastAsia"/>
                <w:kern w:val="0"/>
                <w:sz w:val="20"/>
              </w:rPr>
              <w:t>会計監査人の監査を受けているか。</w:t>
            </w:r>
          </w:p>
          <w:p w14:paraId="739AAE25" w14:textId="77777777" w:rsidR="005E2E85" w:rsidRPr="00CF59F1" w:rsidRDefault="005E2E85" w:rsidP="005E2E85">
            <w:pPr>
              <w:rPr>
                <w:rFonts w:asciiTheme="minorEastAsia" w:eastAsiaTheme="minorEastAsia" w:hAnsiTheme="minorEastAsia" w:cs="ＭＳ ゴシック"/>
                <w:kern w:val="0"/>
                <w:sz w:val="20"/>
              </w:rPr>
            </w:pPr>
          </w:p>
          <w:p w14:paraId="1017C82A" w14:textId="77777777" w:rsidR="00E8331F" w:rsidRDefault="00E8331F" w:rsidP="005E2E85">
            <w:pPr>
              <w:rPr>
                <w:rFonts w:asciiTheme="minorEastAsia" w:eastAsiaTheme="minorEastAsia" w:hAnsiTheme="minorEastAsia" w:cs="ＭＳ ゴシック"/>
                <w:kern w:val="0"/>
                <w:sz w:val="20"/>
              </w:rPr>
            </w:pPr>
          </w:p>
          <w:p w14:paraId="7B66BD82" w14:textId="77777777" w:rsidR="00704A11" w:rsidRPr="00CF59F1" w:rsidRDefault="00704A11" w:rsidP="005E2E85">
            <w:pPr>
              <w:rPr>
                <w:rFonts w:asciiTheme="minorEastAsia" w:eastAsiaTheme="minorEastAsia" w:hAnsiTheme="minorEastAsia" w:cs="ＭＳ ゴシック"/>
                <w:kern w:val="0"/>
                <w:sz w:val="20"/>
              </w:rPr>
            </w:pPr>
          </w:p>
          <w:p w14:paraId="2F8124A8" w14:textId="77777777" w:rsidR="005E2E85" w:rsidRPr="00CF59F1" w:rsidRDefault="005E2E85" w:rsidP="003C0BFF">
            <w:pPr>
              <w:ind w:firstLineChars="100" w:firstLine="20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(3) 計算関係書類等は理事会の承認を受けているか。</w:t>
            </w:r>
          </w:p>
          <w:p w14:paraId="08680166" w14:textId="77777777" w:rsidR="005E2E85" w:rsidRPr="00CF59F1" w:rsidRDefault="005E2E85" w:rsidP="005E2E85">
            <w:pPr>
              <w:rPr>
                <w:rFonts w:asciiTheme="minorEastAsia" w:eastAsiaTheme="minorEastAsia" w:hAnsiTheme="minorEastAsia" w:cs="ＭＳ ゴシック"/>
                <w:kern w:val="0"/>
                <w:sz w:val="20"/>
              </w:rPr>
            </w:pPr>
          </w:p>
          <w:p w14:paraId="190A5AA8" w14:textId="77777777" w:rsidR="003D1857" w:rsidRDefault="003D1857" w:rsidP="005E2E85">
            <w:pPr>
              <w:rPr>
                <w:rFonts w:asciiTheme="minorEastAsia" w:eastAsiaTheme="minorEastAsia" w:hAnsiTheme="minorEastAsia" w:cs="ＭＳ ゴシック"/>
                <w:kern w:val="0"/>
                <w:sz w:val="20"/>
              </w:rPr>
            </w:pPr>
          </w:p>
          <w:p w14:paraId="3D44A624" w14:textId="77777777" w:rsidR="005E2E85" w:rsidRPr="00CF59F1" w:rsidRDefault="005E2E85" w:rsidP="003C0BFF">
            <w:pPr>
              <w:ind w:leftChars="100" w:left="410" w:hangingChars="100" w:hanging="20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(4) 会計監査人設置法人以外の法人は</w:t>
            </w:r>
            <w:r w:rsidR="00E94414">
              <w:rPr>
                <w:rFonts w:asciiTheme="minorEastAsia" w:eastAsiaTheme="minorEastAsia" w:hAnsiTheme="minorEastAsia" w:cs="ＭＳ ゴシック" w:hint="eastAsia"/>
                <w:kern w:val="0"/>
                <w:sz w:val="20"/>
              </w:rPr>
              <w:t>、</w:t>
            </w:r>
            <w:r w:rsidRPr="00CF59F1">
              <w:rPr>
                <w:rFonts w:asciiTheme="minorEastAsia" w:eastAsiaTheme="minorEastAsia" w:hAnsiTheme="minorEastAsia" w:cs="ＭＳ ゴシック" w:hint="eastAsia"/>
                <w:kern w:val="0"/>
                <w:sz w:val="20"/>
              </w:rPr>
              <w:t>計算書類及び財産目録について</w:t>
            </w:r>
            <w:r w:rsidR="00E94414">
              <w:rPr>
                <w:rFonts w:asciiTheme="minorEastAsia" w:eastAsiaTheme="minorEastAsia" w:hAnsiTheme="minorEastAsia" w:cs="ＭＳ ゴシック" w:hint="eastAsia"/>
                <w:kern w:val="0"/>
                <w:sz w:val="20"/>
              </w:rPr>
              <w:t>、</w:t>
            </w:r>
            <w:r w:rsidRPr="00CF59F1">
              <w:rPr>
                <w:rFonts w:asciiTheme="minorEastAsia" w:eastAsiaTheme="minorEastAsia" w:hAnsiTheme="minorEastAsia" w:cs="ＭＳ ゴシック" w:hint="eastAsia"/>
                <w:kern w:val="0"/>
                <w:sz w:val="20"/>
              </w:rPr>
              <w:t>定時評議員会の承認を受けているか。</w:t>
            </w:r>
          </w:p>
          <w:p w14:paraId="0DA67505" w14:textId="77777777" w:rsidR="005E2E85" w:rsidRPr="00CF59F1" w:rsidRDefault="005E2E85" w:rsidP="005E2E85">
            <w:pPr>
              <w:rPr>
                <w:rFonts w:asciiTheme="minorEastAsia" w:eastAsiaTheme="minorEastAsia" w:hAnsiTheme="minorEastAsia" w:cs="ＭＳ ゴシック"/>
                <w:kern w:val="0"/>
                <w:sz w:val="20"/>
              </w:rPr>
            </w:pPr>
          </w:p>
          <w:p w14:paraId="45E3EE4C" w14:textId="77777777" w:rsidR="00E8331F" w:rsidRPr="00CF59F1" w:rsidRDefault="00E8331F" w:rsidP="005E2E85">
            <w:pPr>
              <w:rPr>
                <w:rFonts w:asciiTheme="minorEastAsia" w:eastAsiaTheme="minorEastAsia" w:hAnsiTheme="minorEastAsia" w:cs="ＭＳ ゴシック"/>
                <w:kern w:val="0"/>
                <w:sz w:val="20"/>
              </w:rPr>
            </w:pPr>
          </w:p>
          <w:p w14:paraId="5439BD43" w14:textId="77777777" w:rsidR="005E2E85" w:rsidRPr="00CF59F1" w:rsidRDefault="005E2E85" w:rsidP="003C0BFF">
            <w:pPr>
              <w:ind w:leftChars="100" w:left="410" w:hangingChars="100" w:hanging="20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(5) 会計監査人設置法人は</w:t>
            </w:r>
            <w:r w:rsidR="00E94414">
              <w:rPr>
                <w:rFonts w:asciiTheme="minorEastAsia" w:eastAsiaTheme="minorEastAsia" w:hAnsiTheme="minorEastAsia" w:cs="ＭＳ ゴシック" w:hint="eastAsia"/>
                <w:kern w:val="0"/>
                <w:sz w:val="20"/>
              </w:rPr>
              <w:t>、</w:t>
            </w:r>
            <w:r w:rsidRPr="00CF59F1">
              <w:rPr>
                <w:rFonts w:asciiTheme="minorEastAsia" w:eastAsiaTheme="minorEastAsia" w:hAnsiTheme="minorEastAsia" w:cs="ＭＳ ゴシック" w:hint="eastAsia"/>
                <w:kern w:val="0"/>
                <w:sz w:val="20"/>
              </w:rPr>
              <w:t>計算書類及び財産目録を定時評議員会に報告しているか。</w:t>
            </w:r>
          </w:p>
          <w:p w14:paraId="461EA382" w14:textId="77777777" w:rsidR="005E2E85" w:rsidRDefault="005E2E85" w:rsidP="005E2E85">
            <w:pPr>
              <w:wordWrap w:val="0"/>
              <w:autoSpaceDE w:val="0"/>
              <w:autoSpaceDN w:val="0"/>
              <w:adjustRightInd w:val="0"/>
              <w:rPr>
                <w:rFonts w:asciiTheme="minorEastAsia" w:eastAsiaTheme="minorEastAsia" w:hAnsiTheme="minorEastAsia" w:cs="ＭＳ ゴシック"/>
                <w:kern w:val="0"/>
                <w:sz w:val="20"/>
              </w:rPr>
            </w:pPr>
          </w:p>
          <w:p w14:paraId="207388D9" w14:textId="77777777" w:rsidR="00DB5DE5" w:rsidRPr="00DB5DE5" w:rsidRDefault="00DB5DE5" w:rsidP="005E2E85">
            <w:pPr>
              <w:wordWrap w:val="0"/>
              <w:autoSpaceDE w:val="0"/>
              <w:autoSpaceDN w:val="0"/>
              <w:adjustRightInd w:val="0"/>
              <w:rPr>
                <w:rFonts w:asciiTheme="minorEastAsia" w:eastAsiaTheme="minorEastAsia" w:hAnsiTheme="minorEastAsia" w:cs="ＭＳ ゴシック"/>
                <w:kern w:val="0"/>
                <w:sz w:val="20"/>
              </w:rPr>
            </w:pPr>
          </w:p>
          <w:p w14:paraId="0B559F6A" w14:textId="77777777" w:rsidR="00DB5DE5" w:rsidRPr="00CF59F1" w:rsidRDefault="00DB5DE5" w:rsidP="00F815A7">
            <w:pPr>
              <w:wordWrap w:val="0"/>
              <w:autoSpaceDE w:val="0"/>
              <w:autoSpaceDN w:val="0"/>
              <w:adjustRightInd w:val="0"/>
              <w:ind w:left="400" w:hangingChars="200" w:hanging="400"/>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 xml:space="preserve">　　　ただし、一定の要件</w:t>
            </w:r>
            <w:r w:rsidR="00F815A7">
              <w:rPr>
                <w:rFonts w:asciiTheme="minorEastAsia" w:eastAsiaTheme="minorEastAsia" w:hAnsiTheme="minorEastAsia" w:cs="ＭＳ ゴシック" w:hint="eastAsia"/>
                <w:kern w:val="0"/>
                <w:sz w:val="20"/>
              </w:rPr>
              <w:t>（法１－１２</w:t>
            </w:r>
            <w:r w:rsidR="004F50B9">
              <w:rPr>
                <w:rFonts w:asciiTheme="minorEastAsia" w:eastAsiaTheme="minorEastAsia" w:hAnsiTheme="minorEastAsia" w:cs="ＭＳ ゴシック" w:hint="eastAsia"/>
                <w:kern w:val="0"/>
                <w:sz w:val="20"/>
              </w:rPr>
              <w:t>注1</w:t>
            </w:r>
            <w:r w:rsidR="00F815A7">
              <w:rPr>
                <w:rFonts w:asciiTheme="minorEastAsia" w:eastAsiaTheme="minorEastAsia" w:hAnsiTheme="minorEastAsia" w:cs="ＭＳ ゴシック" w:hint="eastAsia"/>
                <w:kern w:val="0"/>
                <w:sz w:val="20"/>
              </w:rPr>
              <w:t>参照）</w:t>
            </w:r>
            <w:r>
              <w:rPr>
                <w:rFonts w:asciiTheme="minorEastAsia" w:eastAsiaTheme="minorEastAsia" w:hAnsiTheme="minorEastAsia" w:cs="ＭＳ ゴシック" w:hint="eastAsia"/>
                <w:kern w:val="0"/>
                <w:sz w:val="20"/>
              </w:rPr>
              <w:t>を満たさない場合は、定時評議員会の承認を受けているか。</w:t>
            </w:r>
          </w:p>
        </w:tc>
        <w:tc>
          <w:tcPr>
            <w:tcW w:w="1662" w:type="dxa"/>
          </w:tcPr>
          <w:p w14:paraId="6ED149EC" w14:textId="77777777" w:rsidR="00935C4A" w:rsidRPr="00CF59F1" w:rsidRDefault="00935C4A" w:rsidP="00371238">
            <w:pPr>
              <w:wordWrap w:val="0"/>
              <w:autoSpaceDE w:val="0"/>
              <w:autoSpaceDN w:val="0"/>
              <w:adjustRightInd w:val="0"/>
              <w:rPr>
                <w:rFonts w:asciiTheme="minorEastAsia" w:eastAsiaTheme="minorEastAsia" w:hAnsiTheme="minorEastAsia" w:cs="ＭＳ ゴシック"/>
                <w:kern w:val="0"/>
                <w:sz w:val="20"/>
              </w:rPr>
            </w:pPr>
          </w:p>
          <w:p w14:paraId="6E0DC736" w14:textId="77777777" w:rsidR="00935C4A" w:rsidRPr="00CF59F1" w:rsidRDefault="00935C4A" w:rsidP="00371238">
            <w:pPr>
              <w:autoSpaceDE w:val="0"/>
              <w:autoSpaceDN w:val="0"/>
              <w:adjustRightInd w:val="0"/>
              <w:jc w:val="center"/>
              <w:rPr>
                <w:rFonts w:asciiTheme="minorEastAsia" w:eastAsiaTheme="minorEastAsia" w:hAnsiTheme="minorEastAsia" w:cs="ＭＳ ゴシック"/>
                <w:kern w:val="0"/>
                <w:sz w:val="20"/>
              </w:rPr>
            </w:pPr>
          </w:p>
          <w:p w14:paraId="21A052C9" w14:textId="77777777" w:rsidR="00935C4A" w:rsidRPr="00CF59F1" w:rsidRDefault="00935C4A" w:rsidP="00371238">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1E94BFB7" w14:textId="77777777" w:rsidR="00935C4A" w:rsidRPr="00CF59F1" w:rsidRDefault="00935C4A" w:rsidP="00371238">
            <w:pPr>
              <w:autoSpaceDE w:val="0"/>
              <w:autoSpaceDN w:val="0"/>
              <w:adjustRightInd w:val="0"/>
              <w:jc w:val="center"/>
              <w:rPr>
                <w:rFonts w:asciiTheme="minorEastAsia" w:eastAsiaTheme="minorEastAsia" w:hAnsiTheme="minorEastAsia" w:cs="ＭＳ ゴシック"/>
                <w:kern w:val="0"/>
                <w:sz w:val="20"/>
              </w:rPr>
            </w:pPr>
          </w:p>
          <w:p w14:paraId="4B8B8906" w14:textId="77777777" w:rsidR="00E8331F" w:rsidRPr="00CF59F1" w:rsidRDefault="00E8331F" w:rsidP="00371238">
            <w:pPr>
              <w:autoSpaceDE w:val="0"/>
              <w:autoSpaceDN w:val="0"/>
              <w:adjustRightInd w:val="0"/>
              <w:jc w:val="center"/>
              <w:rPr>
                <w:rFonts w:asciiTheme="minorEastAsia" w:eastAsiaTheme="minorEastAsia" w:hAnsiTheme="minorEastAsia" w:cs="ＭＳ ゴシック"/>
                <w:kern w:val="0"/>
                <w:sz w:val="20"/>
              </w:rPr>
            </w:pPr>
          </w:p>
          <w:p w14:paraId="43149833" w14:textId="77777777" w:rsidR="00935C4A" w:rsidRPr="00CF59F1" w:rsidRDefault="00935C4A" w:rsidP="00371238">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081FC162" w14:textId="77777777" w:rsidR="00935C4A" w:rsidRPr="00CF59F1" w:rsidRDefault="008146A8" w:rsidP="00371238">
            <w:pPr>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p w14:paraId="454A92CF" w14:textId="77777777" w:rsidR="00935C4A" w:rsidRPr="00CF59F1" w:rsidRDefault="00935C4A" w:rsidP="00371238">
            <w:pPr>
              <w:autoSpaceDE w:val="0"/>
              <w:autoSpaceDN w:val="0"/>
              <w:adjustRightInd w:val="0"/>
              <w:jc w:val="center"/>
              <w:rPr>
                <w:rFonts w:asciiTheme="minorEastAsia" w:eastAsiaTheme="minorEastAsia" w:hAnsiTheme="minorEastAsia" w:cs="ＭＳ ゴシック"/>
                <w:kern w:val="0"/>
                <w:sz w:val="20"/>
              </w:rPr>
            </w:pPr>
          </w:p>
          <w:p w14:paraId="58EEF09B" w14:textId="77777777" w:rsidR="00E8331F" w:rsidRDefault="00E8331F" w:rsidP="00371238">
            <w:pPr>
              <w:autoSpaceDE w:val="0"/>
              <w:autoSpaceDN w:val="0"/>
              <w:adjustRightInd w:val="0"/>
              <w:jc w:val="center"/>
              <w:rPr>
                <w:rFonts w:asciiTheme="minorEastAsia" w:eastAsiaTheme="minorEastAsia" w:hAnsiTheme="minorEastAsia" w:cs="ＭＳ ゴシック"/>
                <w:kern w:val="0"/>
                <w:sz w:val="20"/>
              </w:rPr>
            </w:pPr>
          </w:p>
          <w:p w14:paraId="6191493E" w14:textId="77777777" w:rsidR="00704A11" w:rsidRPr="00CF59F1" w:rsidRDefault="00704A11" w:rsidP="00371238">
            <w:pPr>
              <w:autoSpaceDE w:val="0"/>
              <w:autoSpaceDN w:val="0"/>
              <w:adjustRightInd w:val="0"/>
              <w:jc w:val="center"/>
              <w:rPr>
                <w:rFonts w:asciiTheme="minorEastAsia" w:eastAsiaTheme="minorEastAsia" w:hAnsiTheme="minorEastAsia" w:cs="ＭＳ ゴシック"/>
                <w:kern w:val="0"/>
                <w:sz w:val="20"/>
              </w:rPr>
            </w:pPr>
          </w:p>
          <w:p w14:paraId="1DB3AEAF" w14:textId="77777777" w:rsidR="00935C4A" w:rsidRPr="00CF59F1" w:rsidRDefault="00935C4A" w:rsidP="00371238">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11413D47" w14:textId="77777777" w:rsidR="00935C4A" w:rsidRPr="00CF59F1" w:rsidRDefault="00935C4A" w:rsidP="00371238">
            <w:pPr>
              <w:autoSpaceDE w:val="0"/>
              <w:autoSpaceDN w:val="0"/>
              <w:adjustRightInd w:val="0"/>
              <w:jc w:val="center"/>
              <w:rPr>
                <w:rFonts w:asciiTheme="minorEastAsia" w:eastAsiaTheme="minorEastAsia" w:hAnsiTheme="minorEastAsia" w:cs="ＭＳ ゴシック"/>
                <w:kern w:val="0"/>
                <w:sz w:val="20"/>
              </w:rPr>
            </w:pPr>
          </w:p>
          <w:p w14:paraId="0ED88E22" w14:textId="77777777" w:rsidR="003D1857" w:rsidRDefault="003D1857" w:rsidP="00371238">
            <w:pPr>
              <w:autoSpaceDE w:val="0"/>
              <w:autoSpaceDN w:val="0"/>
              <w:adjustRightInd w:val="0"/>
              <w:jc w:val="center"/>
              <w:rPr>
                <w:rFonts w:asciiTheme="minorEastAsia" w:eastAsiaTheme="minorEastAsia" w:hAnsiTheme="minorEastAsia" w:cs="ＭＳ ゴシック"/>
                <w:kern w:val="0"/>
                <w:sz w:val="20"/>
              </w:rPr>
            </w:pPr>
          </w:p>
          <w:p w14:paraId="24D170D1" w14:textId="77777777" w:rsidR="00935C4A" w:rsidRPr="00CF59F1" w:rsidRDefault="00935C4A" w:rsidP="00371238">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11E1B9D3" w14:textId="77777777" w:rsidR="00935C4A" w:rsidRPr="00CF59F1" w:rsidRDefault="009312CC" w:rsidP="00371238">
            <w:pPr>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p w14:paraId="1BA29A76" w14:textId="77777777" w:rsidR="00935C4A" w:rsidRPr="00CF59F1" w:rsidRDefault="00935C4A" w:rsidP="00371238">
            <w:pPr>
              <w:autoSpaceDE w:val="0"/>
              <w:autoSpaceDN w:val="0"/>
              <w:adjustRightInd w:val="0"/>
              <w:jc w:val="center"/>
              <w:rPr>
                <w:rFonts w:asciiTheme="minorEastAsia" w:eastAsiaTheme="minorEastAsia" w:hAnsiTheme="minorEastAsia" w:cs="ＭＳ ゴシック"/>
                <w:kern w:val="0"/>
                <w:sz w:val="20"/>
              </w:rPr>
            </w:pPr>
          </w:p>
          <w:p w14:paraId="480C6D4B" w14:textId="77777777" w:rsidR="00E8331F" w:rsidRPr="00CF59F1" w:rsidRDefault="00E8331F" w:rsidP="00371238">
            <w:pPr>
              <w:autoSpaceDE w:val="0"/>
              <w:autoSpaceDN w:val="0"/>
              <w:adjustRightInd w:val="0"/>
              <w:jc w:val="center"/>
              <w:rPr>
                <w:rFonts w:asciiTheme="minorEastAsia" w:eastAsiaTheme="minorEastAsia" w:hAnsiTheme="minorEastAsia" w:cs="ＭＳ ゴシック"/>
                <w:kern w:val="0"/>
                <w:sz w:val="20"/>
              </w:rPr>
            </w:pPr>
          </w:p>
          <w:p w14:paraId="1FC9BA94" w14:textId="77777777" w:rsidR="00935C4A" w:rsidRPr="00CF59F1" w:rsidRDefault="00935C4A" w:rsidP="00371238">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19077B90" w14:textId="77777777" w:rsidR="00935C4A" w:rsidRDefault="000D3497" w:rsidP="00371238">
            <w:pPr>
              <w:wordWrap w:val="0"/>
              <w:autoSpaceDE w:val="0"/>
              <w:autoSpaceDN w:val="0"/>
              <w:adjustRightInd w:val="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 xml:space="preserve">　　該当なし</w:t>
            </w:r>
          </w:p>
          <w:p w14:paraId="4F1BF4D7" w14:textId="77777777" w:rsidR="00DB5DE5" w:rsidRDefault="00DB5DE5" w:rsidP="00DB5DE5">
            <w:pPr>
              <w:autoSpaceDE w:val="0"/>
              <w:autoSpaceDN w:val="0"/>
              <w:adjustRightInd w:val="0"/>
              <w:jc w:val="center"/>
              <w:rPr>
                <w:rFonts w:asciiTheme="minorEastAsia" w:eastAsiaTheme="minorEastAsia" w:hAnsiTheme="minorEastAsia" w:cs="ＭＳ ゴシック"/>
                <w:kern w:val="0"/>
                <w:sz w:val="20"/>
              </w:rPr>
            </w:pPr>
          </w:p>
          <w:p w14:paraId="7E8CB86A" w14:textId="77777777" w:rsidR="00DB5DE5" w:rsidRDefault="00DB5DE5" w:rsidP="00DB5DE5">
            <w:pPr>
              <w:autoSpaceDE w:val="0"/>
              <w:autoSpaceDN w:val="0"/>
              <w:adjustRightInd w:val="0"/>
              <w:jc w:val="center"/>
              <w:rPr>
                <w:rFonts w:asciiTheme="minorEastAsia" w:eastAsiaTheme="minorEastAsia" w:hAnsiTheme="minorEastAsia" w:cs="ＭＳ ゴシック"/>
                <w:kern w:val="0"/>
                <w:sz w:val="20"/>
              </w:rPr>
            </w:pPr>
          </w:p>
          <w:p w14:paraId="778BB251" w14:textId="77777777" w:rsidR="00DB5DE5" w:rsidRDefault="00DB5DE5" w:rsidP="00DB5DE5">
            <w:pPr>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いる・いない</w:t>
            </w:r>
          </w:p>
          <w:p w14:paraId="4544B859" w14:textId="77777777" w:rsidR="00DB5DE5" w:rsidRPr="00CF59F1" w:rsidRDefault="00DB5DE5" w:rsidP="00DB5DE5">
            <w:pPr>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tc>
      </w:tr>
    </w:tbl>
    <w:p w14:paraId="3EAE4435" w14:textId="77777777" w:rsidR="00935C4A" w:rsidRPr="00857A45" w:rsidRDefault="00857A45" w:rsidP="00935C4A">
      <w:pPr>
        <w:wordWrap w:val="0"/>
        <w:autoSpaceDE w:val="0"/>
        <w:autoSpaceDN w:val="0"/>
        <w:adjustRightInd w:val="0"/>
        <w:jc w:val="center"/>
        <w:rPr>
          <w:rFonts w:asciiTheme="minorEastAsia" w:eastAsiaTheme="minorEastAsia" w:hAnsiTheme="minorEastAsia" w:cs="ＭＳ ゴシック"/>
          <w:kern w:val="0"/>
          <w:sz w:val="20"/>
        </w:rPr>
      </w:pPr>
      <w:r w:rsidRPr="00857A45">
        <w:rPr>
          <w:rFonts w:asciiTheme="minorEastAsia" w:eastAsiaTheme="minorEastAsia" w:hAnsiTheme="minorEastAsia" w:cs="ＭＳ ゴシック" w:hint="eastAsia"/>
          <w:kern w:val="0"/>
          <w:sz w:val="20"/>
        </w:rPr>
        <w:t>法１</w:t>
      </w:r>
      <w:r w:rsidR="00693B2E" w:rsidRPr="00857A45">
        <w:rPr>
          <w:rFonts w:asciiTheme="minorEastAsia" w:eastAsiaTheme="minorEastAsia" w:hAnsiTheme="minorEastAsia" w:cs="ＭＳ ゴシック" w:hint="eastAsia"/>
          <w:kern w:val="0"/>
          <w:sz w:val="20"/>
        </w:rPr>
        <w:t>－１１</w:t>
      </w:r>
    </w:p>
    <w:p w14:paraId="3E7B7833" w14:textId="77777777" w:rsidR="00CD6534" w:rsidRPr="00BF207F" w:rsidRDefault="00CD6534" w:rsidP="00935C4A">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935C4A" w:rsidRPr="00BF207F" w14:paraId="5C9632D4" w14:textId="77777777" w:rsidTr="00371238">
        <w:trPr>
          <w:trHeight w:val="421"/>
          <w:jc w:val="center"/>
        </w:trPr>
        <w:tc>
          <w:tcPr>
            <w:tcW w:w="4111" w:type="dxa"/>
            <w:vAlign w:val="center"/>
          </w:tcPr>
          <w:p w14:paraId="21BF194A" w14:textId="77777777" w:rsidR="00935C4A" w:rsidRPr="00CF59F1" w:rsidRDefault="00935C4A" w:rsidP="00371238">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チ ェ ッ ク ポ イ ン ト</w:t>
            </w:r>
          </w:p>
        </w:tc>
        <w:tc>
          <w:tcPr>
            <w:tcW w:w="1984" w:type="dxa"/>
            <w:vAlign w:val="center"/>
          </w:tcPr>
          <w:p w14:paraId="3B3A00C7" w14:textId="77777777" w:rsidR="00935C4A" w:rsidRPr="00CF59F1" w:rsidRDefault="00935C4A" w:rsidP="00371238">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関 係 書 類</w:t>
            </w:r>
          </w:p>
        </w:tc>
        <w:tc>
          <w:tcPr>
            <w:tcW w:w="2396" w:type="dxa"/>
            <w:vAlign w:val="center"/>
          </w:tcPr>
          <w:p w14:paraId="3B3CA46A" w14:textId="77777777" w:rsidR="00935C4A" w:rsidRPr="00CF59F1" w:rsidRDefault="00935C4A" w:rsidP="00371238">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根 拠 法 令</w:t>
            </w:r>
          </w:p>
        </w:tc>
        <w:tc>
          <w:tcPr>
            <w:tcW w:w="1435" w:type="dxa"/>
            <w:vAlign w:val="center"/>
          </w:tcPr>
          <w:p w14:paraId="207C5359" w14:textId="77777777" w:rsidR="00935C4A" w:rsidRPr="00CF59F1" w:rsidRDefault="00935C4A" w:rsidP="00371238">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特 記 事 項</w:t>
            </w:r>
          </w:p>
        </w:tc>
      </w:tr>
      <w:tr w:rsidR="005E2E85" w:rsidRPr="00BF207F" w14:paraId="5052EFB5" w14:textId="77777777" w:rsidTr="005E2E85">
        <w:trPr>
          <w:trHeight w:val="2165"/>
          <w:jc w:val="center"/>
        </w:trPr>
        <w:tc>
          <w:tcPr>
            <w:tcW w:w="4111" w:type="dxa"/>
            <w:tcBorders>
              <w:bottom w:val="nil"/>
              <w:right w:val="single" w:sz="4" w:space="0" w:color="auto"/>
            </w:tcBorders>
          </w:tcPr>
          <w:p w14:paraId="0928E362" w14:textId="77777777" w:rsidR="005E2E85" w:rsidRPr="00CF59F1" w:rsidRDefault="005E2E85" w:rsidP="00371238">
            <w:pPr>
              <w:wordWrap w:val="0"/>
              <w:autoSpaceDE w:val="0"/>
              <w:autoSpaceDN w:val="0"/>
              <w:adjustRightInd w:val="0"/>
              <w:rPr>
                <w:rFonts w:asciiTheme="minorEastAsia" w:eastAsiaTheme="minorEastAsia" w:hAnsiTheme="minorEastAsia" w:cs="ＭＳ ゴシック"/>
                <w:kern w:val="0"/>
                <w:szCs w:val="21"/>
              </w:rPr>
            </w:pPr>
          </w:p>
          <w:p w14:paraId="00A7DD74" w14:textId="77777777" w:rsidR="005E2E85" w:rsidRPr="00585B14" w:rsidRDefault="005E2E85" w:rsidP="00FF2C5E">
            <w:pPr>
              <w:wordWrap w:val="0"/>
              <w:autoSpaceDE w:val="0"/>
              <w:autoSpaceDN w:val="0"/>
              <w:adjustRightInd w:val="0"/>
              <w:ind w:left="180" w:hangingChars="100" w:hanging="180"/>
              <w:rPr>
                <w:rFonts w:asciiTheme="minorEastAsia" w:eastAsiaTheme="minorEastAsia" w:hAnsiTheme="minorEastAsia" w:cs="ＭＳ ゴシック"/>
                <w:kern w:val="0"/>
                <w:sz w:val="18"/>
                <w:szCs w:val="21"/>
              </w:rPr>
            </w:pPr>
            <w:r w:rsidRPr="00585B14">
              <w:rPr>
                <w:rFonts w:asciiTheme="minorEastAsia" w:eastAsiaTheme="minorEastAsia" w:hAnsiTheme="minorEastAsia" w:cs="ＭＳ ゴシック" w:hint="eastAsia"/>
                <w:kern w:val="0"/>
                <w:sz w:val="18"/>
                <w:szCs w:val="21"/>
              </w:rPr>
              <w:t>○</w:t>
            </w:r>
            <w:r w:rsidR="00FF2C5E" w:rsidRPr="00585B14">
              <w:rPr>
                <w:rFonts w:asciiTheme="minorEastAsia" w:eastAsiaTheme="minorEastAsia" w:hAnsiTheme="minorEastAsia" w:cs="ＭＳ ゴシック" w:hint="eastAsia"/>
                <w:kern w:val="0"/>
                <w:sz w:val="18"/>
                <w:szCs w:val="21"/>
              </w:rPr>
              <w:t xml:space="preserve">　</w:t>
            </w:r>
            <w:r w:rsidRPr="00585B14">
              <w:rPr>
                <w:rFonts w:asciiTheme="minorEastAsia" w:eastAsiaTheme="minorEastAsia" w:hAnsiTheme="minorEastAsia" w:cs="ＭＳ ゴシック" w:hint="eastAsia"/>
                <w:kern w:val="0"/>
                <w:sz w:val="18"/>
                <w:szCs w:val="21"/>
              </w:rPr>
              <w:t>決算に際しては</w:t>
            </w:r>
            <w:r w:rsidR="00E94414">
              <w:rPr>
                <w:rFonts w:asciiTheme="minorEastAsia" w:eastAsiaTheme="minorEastAsia" w:hAnsiTheme="minorEastAsia" w:cs="ＭＳ ゴシック" w:hint="eastAsia"/>
                <w:kern w:val="0"/>
                <w:sz w:val="18"/>
                <w:szCs w:val="21"/>
              </w:rPr>
              <w:t>、</w:t>
            </w:r>
            <w:r w:rsidR="004D0917">
              <w:rPr>
                <w:rFonts w:asciiTheme="minorEastAsia" w:eastAsiaTheme="minorEastAsia" w:hAnsiTheme="minorEastAsia" w:cs="ＭＳ ゴシック" w:hint="eastAsia"/>
                <w:kern w:val="0"/>
                <w:sz w:val="18"/>
                <w:szCs w:val="21"/>
              </w:rPr>
              <w:t>毎会計年度終了後3</w:t>
            </w:r>
            <w:r w:rsidRPr="00585B14">
              <w:rPr>
                <w:rFonts w:asciiTheme="minorEastAsia" w:eastAsiaTheme="minorEastAsia" w:hAnsiTheme="minorEastAsia" w:cs="ＭＳ ゴシック" w:hint="eastAsia"/>
                <w:kern w:val="0"/>
                <w:sz w:val="18"/>
                <w:szCs w:val="21"/>
              </w:rPr>
              <w:t>か月以内に</w:t>
            </w:r>
            <w:r w:rsidR="00E94414">
              <w:rPr>
                <w:rFonts w:asciiTheme="minorEastAsia" w:eastAsiaTheme="minorEastAsia" w:hAnsiTheme="minorEastAsia" w:cs="ＭＳ ゴシック" w:hint="eastAsia"/>
                <w:kern w:val="0"/>
                <w:sz w:val="18"/>
                <w:szCs w:val="21"/>
              </w:rPr>
              <w:t>、</w:t>
            </w:r>
            <w:r w:rsidRPr="00585B14">
              <w:rPr>
                <w:rFonts w:asciiTheme="minorEastAsia" w:eastAsiaTheme="minorEastAsia" w:hAnsiTheme="minorEastAsia" w:cs="ＭＳ ゴシック" w:hint="eastAsia"/>
                <w:kern w:val="0"/>
                <w:sz w:val="18"/>
                <w:szCs w:val="21"/>
              </w:rPr>
              <w:t>計算関係書類（計算書類及びその附属明細書）及び財産目録（以下「計算関係書類等」という。）を作成し</w:t>
            </w:r>
            <w:r w:rsidR="00E94414">
              <w:rPr>
                <w:rFonts w:asciiTheme="minorEastAsia" w:eastAsiaTheme="minorEastAsia" w:hAnsiTheme="minorEastAsia" w:cs="ＭＳ ゴシック" w:hint="eastAsia"/>
                <w:kern w:val="0"/>
                <w:sz w:val="18"/>
                <w:szCs w:val="21"/>
              </w:rPr>
              <w:t>、</w:t>
            </w:r>
            <w:r w:rsidRPr="00585B14">
              <w:rPr>
                <w:rFonts w:asciiTheme="minorEastAsia" w:eastAsiaTheme="minorEastAsia" w:hAnsiTheme="minorEastAsia" w:cs="ＭＳ ゴシック" w:hint="eastAsia"/>
                <w:kern w:val="0"/>
                <w:sz w:val="18"/>
                <w:szCs w:val="21"/>
              </w:rPr>
              <w:t>所轄庁に提出しなければならない（法第59条）。</w:t>
            </w:r>
          </w:p>
          <w:p w14:paraId="42E75D1E" w14:textId="77777777" w:rsidR="005E2E85" w:rsidRPr="00CF59F1" w:rsidRDefault="005E2E85" w:rsidP="005E2E85">
            <w:pPr>
              <w:wordWrap w:val="0"/>
              <w:autoSpaceDE w:val="0"/>
              <w:autoSpaceDN w:val="0"/>
              <w:adjustRightInd w:val="0"/>
              <w:rPr>
                <w:rFonts w:asciiTheme="minorEastAsia" w:eastAsiaTheme="minorEastAsia" w:hAnsiTheme="minorEastAsia" w:cs="ＭＳ ゴシック"/>
                <w:kern w:val="0"/>
                <w:szCs w:val="21"/>
              </w:rPr>
            </w:pPr>
          </w:p>
        </w:tc>
        <w:tc>
          <w:tcPr>
            <w:tcW w:w="1984" w:type="dxa"/>
            <w:tcBorders>
              <w:left w:val="single" w:sz="4" w:space="0" w:color="auto"/>
              <w:bottom w:val="single" w:sz="4" w:space="0" w:color="auto"/>
            </w:tcBorders>
          </w:tcPr>
          <w:p w14:paraId="40EC27A9" w14:textId="77777777" w:rsidR="005E2E85" w:rsidRPr="00CF59F1" w:rsidRDefault="005E2E85" w:rsidP="00371238">
            <w:pPr>
              <w:wordWrap w:val="0"/>
              <w:autoSpaceDE w:val="0"/>
              <w:autoSpaceDN w:val="0"/>
              <w:adjustRightInd w:val="0"/>
              <w:rPr>
                <w:rFonts w:asciiTheme="minorEastAsia" w:eastAsiaTheme="minorEastAsia" w:hAnsiTheme="minorEastAsia" w:cs="ＭＳ ゴシック"/>
                <w:kern w:val="0"/>
                <w:szCs w:val="21"/>
              </w:rPr>
            </w:pPr>
          </w:p>
          <w:p w14:paraId="3EBA4294" w14:textId="77777777" w:rsidR="00131ACA" w:rsidRDefault="00131ACA" w:rsidP="006A40A2">
            <w:pPr>
              <w:autoSpaceDE w:val="0"/>
              <w:autoSpaceDN w:val="0"/>
              <w:adjustRightInd w:val="0"/>
              <w:jc w:val="left"/>
              <w:rPr>
                <w:rFonts w:asciiTheme="minorEastAsia" w:eastAsiaTheme="minorEastAsia" w:hAnsiTheme="minorEastAsia" w:cs="ＭＳ ゴシック"/>
                <w:kern w:val="0"/>
                <w:sz w:val="18"/>
                <w:szCs w:val="21"/>
              </w:rPr>
            </w:pPr>
            <w:r>
              <w:rPr>
                <w:rFonts w:asciiTheme="minorEastAsia" w:eastAsiaTheme="minorEastAsia" w:hAnsiTheme="minorEastAsia" w:cs="ＭＳ ゴシック" w:hint="eastAsia"/>
                <w:kern w:val="0"/>
                <w:sz w:val="18"/>
                <w:szCs w:val="21"/>
              </w:rPr>
              <w:t>□</w:t>
            </w:r>
            <w:r w:rsidR="005E2E85" w:rsidRPr="00585B14">
              <w:rPr>
                <w:rFonts w:asciiTheme="minorEastAsia" w:eastAsiaTheme="minorEastAsia" w:hAnsiTheme="minorEastAsia" w:cs="ＭＳ ゴシック" w:hint="eastAsia"/>
                <w:kern w:val="0"/>
                <w:sz w:val="18"/>
                <w:szCs w:val="21"/>
              </w:rPr>
              <w:t>定款</w:t>
            </w:r>
          </w:p>
          <w:p w14:paraId="0A990CD9" w14:textId="77777777" w:rsidR="00131ACA" w:rsidRDefault="00131ACA" w:rsidP="006A40A2">
            <w:pPr>
              <w:wordWrap w:val="0"/>
              <w:autoSpaceDE w:val="0"/>
              <w:autoSpaceDN w:val="0"/>
              <w:adjustRightInd w:val="0"/>
              <w:jc w:val="left"/>
              <w:rPr>
                <w:rFonts w:asciiTheme="minorEastAsia" w:eastAsiaTheme="minorEastAsia" w:hAnsiTheme="minorEastAsia" w:cs="ＭＳ ゴシック"/>
                <w:kern w:val="0"/>
                <w:sz w:val="18"/>
                <w:szCs w:val="21"/>
              </w:rPr>
            </w:pPr>
            <w:r>
              <w:rPr>
                <w:rFonts w:asciiTheme="minorEastAsia" w:eastAsiaTheme="minorEastAsia" w:hAnsiTheme="minorEastAsia" w:cs="ＭＳ ゴシック" w:hint="eastAsia"/>
                <w:kern w:val="0"/>
                <w:sz w:val="18"/>
                <w:szCs w:val="21"/>
              </w:rPr>
              <w:t>□</w:t>
            </w:r>
            <w:r w:rsidR="005E2E85" w:rsidRPr="00585B14">
              <w:rPr>
                <w:rFonts w:asciiTheme="minorEastAsia" w:eastAsiaTheme="minorEastAsia" w:hAnsiTheme="minorEastAsia" w:cs="ＭＳ ゴシック" w:hint="eastAsia"/>
                <w:kern w:val="0"/>
                <w:sz w:val="18"/>
                <w:szCs w:val="21"/>
              </w:rPr>
              <w:t>経理規程</w:t>
            </w:r>
          </w:p>
          <w:p w14:paraId="2C8E9595" w14:textId="77777777" w:rsidR="00131ACA" w:rsidRDefault="00131ACA" w:rsidP="006A40A2">
            <w:pPr>
              <w:autoSpaceDE w:val="0"/>
              <w:autoSpaceDN w:val="0"/>
              <w:adjustRightInd w:val="0"/>
              <w:ind w:rightChars="-11" w:right="-23"/>
              <w:jc w:val="left"/>
              <w:rPr>
                <w:rFonts w:asciiTheme="minorEastAsia" w:eastAsiaTheme="minorEastAsia" w:hAnsiTheme="minorEastAsia" w:cs="ＭＳ ゴシック"/>
                <w:kern w:val="0"/>
                <w:sz w:val="18"/>
                <w:szCs w:val="21"/>
              </w:rPr>
            </w:pPr>
            <w:r>
              <w:rPr>
                <w:rFonts w:asciiTheme="minorEastAsia" w:eastAsiaTheme="minorEastAsia" w:hAnsiTheme="minorEastAsia" w:cs="ＭＳ ゴシック" w:hint="eastAsia"/>
                <w:kern w:val="0"/>
                <w:sz w:val="18"/>
                <w:szCs w:val="21"/>
              </w:rPr>
              <w:t>□</w:t>
            </w:r>
            <w:r w:rsidR="005E2E85" w:rsidRPr="00585B14">
              <w:rPr>
                <w:rFonts w:asciiTheme="minorEastAsia" w:eastAsiaTheme="minorEastAsia" w:hAnsiTheme="minorEastAsia" w:cs="ＭＳ ゴシック" w:hint="eastAsia"/>
                <w:kern w:val="0"/>
                <w:sz w:val="18"/>
                <w:szCs w:val="21"/>
              </w:rPr>
              <w:t>監事監査報告</w:t>
            </w:r>
          </w:p>
          <w:p w14:paraId="750D4A2B" w14:textId="77777777" w:rsidR="00131ACA" w:rsidRDefault="00131ACA" w:rsidP="006A40A2">
            <w:pPr>
              <w:autoSpaceDE w:val="0"/>
              <w:autoSpaceDN w:val="0"/>
              <w:adjustRightInd w:val="0"/>
              <w:ind w:left="180" w:rightChars="-48" w:right="-101" w:hangingChars="100" w:hanging="180"/>
              <w:jc w:val="left"/>
              <w:rPr>
                <w:rFonts w:asciiTheme="minorEastAsia" w:eastAsiaTheme="minorEastAsia" w:hAnsiTheme="minorEastAsia" w:cs="ＭＳ ゴシック"/>
                <w:kern w:val="0"/>
                <w:sz w:val="18"/>
                <w:szCs w:val="21"/>
              </w:rPr>
            </w:pPr>
            <w:r>
              <w:rPr>
                <w:rFonts w:asciiTheme="minorEastAsia" w:eastAsiaTheme="minorEastAsia" w:hAnsiTheme="minorEastAsia" w:cs="ＭＳ ゴシック" w:hint="eastAsia"/>
                <w:kern w:val="0"/>
                <w:sz w:val="18"/>
                <w:szCs w:val="21"/>
              </w:rPr>
              <w:t>□</w:t>
            </w:r>
            <w:r w:rsidR="005E2E85" w:rsidRPr="00585B14">
              <w:rPr>
                <w:rFonts w:asciiTheme="minorEastAsia" w:eastAsiaTheme="minorEastAsia" w:hAnsiTheme="minorEastAsia" w:cs="ＭＳ ゴシック" w:hint="eastAsia"/>
                <w:kern w:val="0"/>
                <w:sz w:val="18"/>
                <w:szCs w:val="21"/>
              </w:rPr>
              <w:t>会計監査人による会計監査報告</w:t>
            </w:r>
          </w:p>
          <w:p w14:paraId="19E35A0C" w14:textId="77777777" w:rsidR="00131ACA" w:rsidRDefault="00131ACA" w:rsidP="006A40A2">
            <w:pPr>
              <w:wordWrap w:val="0"/>
              <w:autoSpaceDE w:val="0"/>
              <w:autoSpaceDN w:val="0"/>
              <w:adjustRightInd w:val="0"/>
              <w:ind w:left="180" w:hangingChars="100" w:hanging="180"/>
              <w:jc w:val="left"/>
              <w:rPr>
                <w:rFonts w:asciiTheme="minorEastAsia" w:eastAsiaTheme="minorEastAsia" w:hAnsiTheme="minorEastAsia" w:cs="ＭＳ ゴシック"/>
                <w:kern w:val="0"/>
                <w:sz w:val="18"/>
                <w:szCs w:val="21"/>
              </w:rPr>
            </w:pPr>
            <w:r>
              <w:rPr>
                <w:rFonts w:asciiTheme="minorEastAsia" w:eastAsiaTheme="minorEastAsia" w:hAnsiTheme="minorEastAsia" w:cs="ＭＳ ゴシック" w:hint="eastAsia"/>
                <w:kern w:val="0"/>
                <w:sz w:val="18"/>
                <w:szCs w:val="21"/>
              </w:rPr>
              <w:t>□</w:t>
            </w:r>
            <w:r w:rsidR="005E2E85" w:rsidRPr="00585B14">
              <w:rPr>
                <w:rFonts w:asciiTheme="minorEastAsia" w:eastAsiaTheme="minorEastAsia" w:hAnsiTheme="minorEastAsia" w:cs="ＭＳ ゴシック" w:hint="eastAsia"/>
                <w:kern w:val="0"/>
                <w:sz w:val="18"/>
                <w:szCs w:val="21"/>
              </w:rPr>
              <w:t>理事会</w:t>
            </w:r>
            <w:r w:rsidR="00AC274D">
              <w:rPr>
                <w:rFonts w:asciiTheme="minorEastAsia" w:eastAsiaTheme="minorEastAsia" w:hAnsiTheme="minorEastAsia" w:cs="ＭＳ ゴシック" w:hint="eastAsia"/>
                <w:kern w:val="0"/>
                <w:sz w:val="18"/>
                <w:szCs w:val="21"/>
              </w:rPr>
              <w:t>の</w:t>
            </w:r>
            <w:r w:rsidR="005E2E85" w:rsidRPr="00585B14">
              <w:rPr>
                <w:rFonts w:asciiTheme="minorEastAsia" w:eastAsiaTheme="minorEastAsia" w:hAnsiTheme="minorEastAsia" w:cs="ＭＳ ゴシック" w:hint="eastAsia"/>
                <w:kern w:val="0"/>
                <w:sz w:val="18"/>
                <w:szCs w:val="21"/>
              </w:rPr>
              <w:t>議事録</w:t>
            </w:r>
          </w:p>
          <w:p w14:paraId="42022CBD" w14:textId="77777777" w:rsidR="005E2E85" w:rsidRPr="00131ACA" w:rsidRDefault="00131ACA" w:rsidP="006A40A2">
            <w:pPr>
              <w:wordWrap w:val="0"/>
              <w:autoSpaceDE w:val="0"/>
              <w:autoSpaceDN w:val="0"/>
              <w:adjustRightInd w:val="0"/>
              <w:ind w:left="180" w:hangingChars="100" w:hanging="180"/>
              <w:jc w:val="left"/>
              <w:rPr>
                <w:rFonts w:asciiTheme="minorEastAsia" w:eastAsiaTheme="minorEastAsia" w:hAnsiTheme="minorEastAsia" w:cs="ＭＳ ゴシック"/>
                <w:kern w:val="0"/>
                <w:sz w:val="18"/>
                <w:szCs w:val="21"/>
              </w:rPr>
            </w:pPr>
            <w:r>
              <w:rPr>
                <w:rFonts w:asciiTheme="minorEastAsia" w:eastAsiaTheme="minorEastAsia" w:hAnsiTheme="minorEastAsia" w:cs="ＭＳ ゴシック" w:hint="eastAsia"/>
                <w:kern w:val="0"/>
                <w:sz w:val="18"/>
                <w:szCs w:val="21"/>
              </w:rPr>
              <w:t>□</w:t>
            </w:r>
            <w:r w:rsidR="005E2E85" w:rsidRPr="00585B14">
              <w:rPr>
                <w:rFonts w:asciiTheme="minorEastAsia" w:eastAsiaTheme="minorEastAsia" w:hAnsiTheme="minorEastAsia" w:cs="ＭＳ ゴシック" w:hint="eastAsia"/>
                <w:kern w:val="0"/>
                <w:sz w:val="18"/>
                <w:szCs w:val="21"/>
              </w:rPr>
              <w:t>評議員会</w:t>
            </w:r>
            <w:r w:rsidR="00AC274D">
              <w:rPr>
                <w:rFonts w:asciiTheme="minorEastAsia" w:eastAsiaTheme="minorEastAsia" w:hAnsiTheme="minorEastAsia" w:cs="ＭＳ ゴシック" w:hint="eastAsia"/>
                <w:kern w:val="0"/>
                <w:sz w:val="18"/>
                <w:szCs w:val="21"/>
              </w:rPr>
              <w:t>の</w:t>
            </w:r>
            <w:r w:rsidR="005E2E85" w:rsidRPr="00585B14">
              <w:rPr>
                <w:rFonts w:asciiTheme="minorEastAsia" w:eastAsiaTheme="minorEastAsia" w:hAnsiTheme="minorEastAsia" w:cs="ＭＳ ゴシック" w:hint="eastAsia"/>
                <w:kern w:val="0"/>
                <w:sz w:val="18"/>
                <w:szCs w:val="21"/>
              </w:rPr>
              <w:t>議事録</w:t>
            </w:r>
            <w:r>
              <w:rPr>
                <w:rFonts w:asciiTheme="minorEastAsia" w:eastAsiaTheme="minorEastAsia" w:hAnsiTheme="minorEastAsia" w:cs="ＭＳ ゴシック" w:hint="eastAsia"/>
                <w:kern w:val="0"/>
                <w:sz w:val="18"/>
                <w:szCs w:val="21"/>
              </w:rPr>
              <w:t xml:space="preserve"> </w:t>
            </w:r>
            <w:r w:rsidR="005E2E85" w:rsidRPr="00585B14">
              <w:rPr>
                <w:rFonts w:asciiTheme="minorEastAsia" w:eastAsiaTheme="minorEastAsia" w:hAnsiTheme="minorEastAsia" w:cs="ＭＳ ゴシック" w:hint="eastAsia"/>
                <w:kern w:val="0"/>
                <w:sz w:val="18"/>
                <w:szCs w:val="21"/>
              </w:rPr>
              <w:t>等</w:t>
            </w:r>
          </w:p>
        </w:tc>
        <w:tc>
          <w:tcPr>
            <w:tcW w:w="2396" w:type="dxa"/>
          </w:tcPr>
          <w:p w14:paraId="687B3935" w14:textId="77777777" w:rsidR="005E2E85" w:rsidRPr="00CF59F1" w:rsidRDefault="005E2E85" w:rsidP="00371238">
            <w:pPr>
              <w:wordWrap w:val="0"/>
              <w:autoSpaceDE w:val="0"/>
              <w:autoSpaceDN w:val="0"/>
              <w:adjustRightInd w:val="0"/>
              <w:rPr>
                <w:rFonts w:asciiTheme="minorEastAsia" w:eastAsiaTheme="minorEastAsia" w:hAnsiTheme="minorEastAsia" w:cs="ＭＳ ゴシック"/>
                <w:kern w:val="0"/>
                <w:szCs w:val="21"/>
              </w:rPr>
            </w:pPr>
          </w:p>
          <w:p w14:paraId="5A4E8B55" w14:textId="77777777" w:rsidR="0049723F" w:rsidRDefault="0049723F" w:rsidP="0049723F">
            <w:pPr>
              <w:wordWrap w:val="0"/>
              <w:autoSpaceDE w:val="0"/>
              <w:autoSpaceDN w:val="0"/>
              <w:adjustRightInd w:val="0"/>
              <w:ind w:left="180" w:hangingChars="100" w:hanging="180"/>
              <w:rPr>
                <w:rFonts w:asciiTheme="minorEastAsia" w:eastAsiaTheme="minorEastAsia" w:hAnsiTheme="minorEastAsia" w:cs="ＭＳ ゴシック"/>
                <w:kern w:val="0"/>
                <w:sz w:val="18"/>
                <w:szCs w:val="21"/>
              </w:rPr>
            </w:pPr>
            <w:r>
              <w:rPr>
                <w:rFonts w:asciiTheme="minorEastAsia" w:eastAsiaTheme="minorEastAsia" w:hAnsiTheme="minorEastAsia" w:cs="ＭＳ ゴシック" w:hint="eastAsia"/>
                <w:kern w:val="0"/>
                <w:sz w:val="18"/>
                <w:szCs w:val="21"/>
              </w:rPr>
              <w:t>◎</w:t>
            </w:r>
            <w:r w:rsidR="00E8331F" w:rsidRPr="00585B14">
              <w:rPr>
                <w:rFonts w:asciiTheme="minorEastAsia" w:eastAsiaTheme="minorEastAsia" w:hAnsiTheme="minorEastAsia" w:cs="ＭＳ ゴシック" w:hint="eastAsia"/>
                <w:kern w:val="0"/>
                <w:sz w:val="18"/>
                <w:szCs w:val="21"/>
              </w:rPr>
              <w:t>法第45条の</w:t>
            </w:r>
            <w:r>
              <w:rPr>
                <w:rFonts w:asciiTheme="minorEastAsia" w:eastAsiaTheme="minorEastAsia" w:hAnsiTheme="minorEastAsia" w:cs="ＭＳ ゴシック" w:hint="eastAsia"/>
                <w:kern w:val="0"/>
                <w:sz w:val="18"/>
                <w:szCs w:val="21"/>
              </w:rPr>
              <w:t>19</w:t>
            </w:r>
            <w:r w:rsidR="00E94414">
              <w:rPr>
                <w:rFonts w:asciiTheme="minorEastAsia" w:eastAsiaTheme="minorEastAsia" w:hAnsiTheme="minorEastAsia" w:cs="ＭＳ ゴシック" w:hint="eastAsia"/>
                <w:kern w:val="0"/>
                <w:sz w:val="18"/>
                <w:szCs w:val="21"/>
              </w:rPr>
              <w:t>、</w:t>
            </w:r>
          </w:p>
          <w:p w14:paraId="124416FF" w14:textId="77777777" w:rsidR="005E2E85" w:rsidRDefault="005E2E85" w:rsidP="0049723F">
            <w:pPr>
              <w:wordWrap w:val="0"/>
              <w:autoSpaceDE w:val="0"/>
              <w:autoSpaceDN w:val="0"/>
              <w:adjustRightInd w:val="0"/>
              <w:ind w:leftChars="100" w:left="210"/>
              <w:rPr>
                <w:rFonts w:asciiTheme="minorEastAsia" w:eastAsiaTheme="minorEastAsia" w:hAnsiTheme="minorEastAsia" w:cs="ＭＳ ゴシック"/>
                <w:kern w:val="0"/>
                <w:sz w:val="18"/>
                <w:szCs w:val="21"/>
              </w:rPr>
            </w:pPr>
            <w:r w:rsidRPr="00585B14">
              <w:rPr>
                <w:rFonts w:asciiTheme="minorEastAsia" w:eastAsiaTheme="minorEastAsia" w:hAnsiTheme="minorEastAsia" w:cs="ＭＳ ゴシック" w:hint="eastAsia"/>
                <w:kern w:val="0"/>
                <w:sz w:val="18"/>
                <w:szCs w:val="21"/>
              </w:rPr>
              <w:t>第45条の</w:t>
            </w:r>
            <w:r w:rsidR="0049723F">
              <w:rPr>
                <w:rFonts w:asciiTheme="minorEastAsia" w:eastAsiaTheme="minorEastAsia" w:hAnsiTheme="minorEastAsia" w:cs="ＭＳ ゴシック" w:hint="eastAsia"/>
                <w:kern w:val="0"/>
                <w:sz w:val="18"/>
                <w:szCs w:val="21"/>
              </w:rPr>
              <w:t>30</w:t>
            </w:r>
            <w:r w:rsidR="00E94414">
              <w:rPr>
                <w:rFonts w:asciiTheme="minorEastAsia" w:eastAsiaTheme="minorEastAsia" w:hAnsiTheme="minorEastAsia" w:cs="ＭＳ ゴシック" w:hint="eastAsia"/>
                <w:kern w:val="0"/>
                <w:sz w:val="18"/>
                <w:szCs w:val="21"/>
              </w:rPr>
              <w:t>、</w:t>
            </w:r>
            <w:r w:rsidRPr="00585B14">
              <w:rPr>
                <w:rFonts w:asciiTheme="minorEastAsia" w:eastAsiaTheme="minorEastAsia" w:hAnsiTheme="minorEastAsia" w:cs="ＭＳ ゴシック" w:hint="eastAsia"/>
                <w:kern w:val="0"/>
                <w:sz w:val="18"/>
                <w:szCs w:val="21"/>
              </w:rPr>
              <w:t>第45条の</w:t>
            </w:r>
            <w:r w:rsidR="0049723F">
              <w:rPr>
                <w:rFonts w:asciiTheme="minorEastAsia" w:eastAsiaTheme="minorEastAsia" w:hAnsiTheme="minorEastAsia" w:cs="ＭＳ ゴシック" w:hint="eastAsia"/>
                <w:kern w:val="0"/>
                <w:sz w:val="18"/>
                <w:szCs w:val="21"/>
              </w:rPr>
              <w:t>31</w:t>
            </w:r>
          </w:p>
          <w:p w14:paraId="5932E351" w14:textId="77777777" w:rsidR="009E64A9" w:rsidRPr="00585B14" w:rsidRDefault="009E64A9" w:rsidP="0049723F">
            <w:pPr>
              <w:wordWrap w:val="0"/>
              <w:autoSpaceDE w:val="0"/>
              <w:autoSpaceDN w:val="0"/>
              <w:adjustRightInd w:val="0"/>
              <w:ind w:leftChars="100" w:left="210"/>
              <w:rPr>
                <w:rFonts w:asciiTheme="minorEastAsia" w:eastAsiaTheme="minorEastAsia" w:hAnsiTheme="minorEastAsia" w:cs="ＭＳ ゴシック"/>
                <w:kern w:val="0"/>
                <w:sz w:val="18"/>
                <w:szCs w:val="21"/>
              </w:rPr>
            </w:pPr>
            <w:r w:rsidRPr="009E64A9">
              <w:rPr>
                <w:rFonts w:asciiTheme="minorEastAsia" w:eastAsiaTheme="minorEastAsia" w:hAnsiTheme="minorEastAsia" w:cs="ＭＳ ゴシック" w:hint="eastAsia"/>
                <w:kern w:val="0"/>
                <w:sz w:val="18"/>
                <w:szCs w:val="21"/>
              </w:rPr>
              <w:t>法第59条</w:t>
            </w:r>
          </w:p>
          <w:p w14:paraId="10477A7D" w14:textId="77777777" w:rsidR="0049723F" w:rsidRDefault="0049723F" w:rsidP="0049723F">
            <w:pPr>
              <w:wordWrap w:val="0"/>
              <w:autoSpaceDE w:val="0"/>
              <w:autoSpaceDN w:val="0"/>
              <w:adjustRightInd w:val="0"/>
              <w:rPr>
                <w:rFonts w:asciiTheme="minorEastAsia" w:eastAsiaTheme="minorEastAsia" w:hAnsiTheme="minorEastAsia" w:cs="ＭＳ ゴシック"/>
                <w:kern w:val="0"/>
                <w:sz w:val="18"/>
                <w:szCs w:val="21"/>
              </w:rPr>
            </w:pPr>
            <w:r>
              <w:rPr>
                <w:rFonts w:asciiTheme="minorEastAsia" w:eastAsiaTheme="minorEastAsia" w:hAnsiTheme="minorEastAsia" w:cs="ＭＳ ゴシック" w:hint="eastAsia"/>
                <w:kern w:val="0"/>
                <w:sz w:val="18"/>
                <w:szCs w:val="21"/>
              </w:rPr>
              <w:t>◎規則第2</w:t>
            </w:r>
            <w:r w:rsidR="005E2E85" w:rsidRPr="00585B14">
              <w:rPr>
                <w:rFonts w:asciiTheme="minorEastAsia" w:eastAsiaTheme="minorEastAsia" w:hAnsiTheme="minorEastAsia" w:cs="ＭＳ ゴシック" w:hint="eastAsia"/>
                <w:kern w:val="0"/>
                <w:sz w:val="18"/>
                <w:szCs w:val="21"/>
              </w:rPr>
              <w:t>条の3</w:t>
            </w:r>
            <w:r w:rsidR="009140C8" w:rsidRPr="00585B14">
              <w:rPr>
                <w:rFonts w:asciiTheme="minorEastAsia" w:eastAsiaTheme="minorEastAsia" w:hAnsiTheme="minorEastAsia" w:cs="ＭＳ ゴシック" w:hint="eastAsia"/>
                <w:kern w:val="0"/>
                <w:sz w:val="18"/>
                <w:szCs w:val="21"/>
              </w:rPr>
              <w:t>9</w:t>
            </w:r>
            <w:r w:rsidR="00E94414">
              <w:rPr>
                <w:rFonts w:asciiTheme="minorEastAsia" w:eastAsiaTheme="minorEastAsia" w:hAnsiTheme="minorEastAsia" w:cs="ＭＳ ゴシック" w:hint="eastAsia"/>
                <w:kern w:val="0"/>
                <w:sz w:val="18"/>
                <w:szCs w:val="21"/>
              </w:rPr>
              <w:t>、</w:t>
            </w:r>
          </w:p>
          <w:p w14:paraId="2132BBA5" w14:textId="77777777" w:rsidR="005E2E85" w:rsidRPr="00CF59F1" w:rsidRDefault="0049723F" w:rsidP="0049723F">
            <w:pPr>
              <w:wordWrap w:val="0"/>
              <w:autoSpaceDE w:val="0"/>
              <w:autoSpaceDN w:val="0"/>
              <w:adjustRightInd w:val="0"/>
              <w:ind w:firstLineChars="100" w:firstLine="180"/>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 w:val="18"/>
                <w:szCs w:val="21"/>
              </w:rPr>
              <w:t>第2</w:t>
            </w:r>
            <w:r w:rsidR="005E2E85" w:rsidRPr="00585B14">
              <w:rPr>
                <w:rFonts w:asciiTheme="minorEastAsia" w:eastAsiaTheme="minorEastAsia" w:hAnsiTheme="minorEastAsia" w:cs="ＭＳ ゴシック" w:hint="eastAsia"/>
                <w:kern w:val="0"/>
                <w:sz w:val="18"/>
                <w:szCs w:val="21"/>
              </w:rPr>
              <w:t>条の40</w:t>
            </w:r>
          </w:p>
        </w:tc>
        <w:tc>
          <w:tcPr>
            <w:tcW w:w="1435" w:type="dxa"/>
            <w:vMerge w:val="restart"/>
          </w:tcPr>
          <w:p w14:paraId="32555F31" w14:textId="77777777" w:rsidR="005E2E85" w:rsidRPr="00CF59F1" w:rsidRDefault="005E2E85" w:rsidP="00371238">
            <w:pPr>
              <w:wordWrap w:val="0"/>
              <w:autoSpaceDE w:val="0"/>
              <w:autoSpaceDN w:val="0"/>
              <w:adjustRightInd w:val="0"/>
              <w:rPr>
                <w:rFonts w:asciiTheme="minorEastAsia" w:eastAsiaTheme="minorEastAsia" w:hAnsiTheme="minorEastAsia" w:cs="ＭＳ ゴシック"/>
                <w:kern w:val="0"/>
                <w:szCs w:val="21"/>
              </w:rPr>
            </w:pPr>
          </w:p>
          <w:p w14:paraId="1031A1C3" w14:textId="77777777" w:rsidR="005E2E85" w:rsidRPr="00585B14" w:rsidRDefault="005E2E85" w:rsidP="00371238">
            <w:pPr>
              <w:wordWrap w:val="0"/>
              <w:autoSpaceDE w:val="0"/>
              <w:autoSpaceDN w:val="0"/>
              <w:adjustRightInd w:val="0"/>
              <w:rPr>
                <w:rFonts w:asciiTheme="minorEastAsia" w:eastAsiaTheme="minorEastAsia" w:hAnsiTheme="minorEastAsia" w:cs="ＭＳ ゴシック"/>
                <w:kern w:val="0"/>
                <w:sz w:val="18"/>
              </w:rPr>
            </w:pPr>
            <w:r w:rsidRPr="00585B14">
              <w:rPr>
                <w:rFonts w:asciiTheme="minorEastAsia" w:eastAsiaTheme="minorEastAsia" w:hAnsiTheme="minorEastAsia" w:cs="ＭＳ ゴシック" w:hint="eastAsia"/>
                <w:kern w:val="0"/>
                <w:sz w:val="18"/>
              </w:rPr>
              <w:t>ｶﾞｲﾄﾞﾗｲﾝ</w:t>
            </w:r>
          </w:p>
          <w:p w14:paraId="5B1769D7" w14:textId="77777777" w:rsidR="005E2E85" w:rsidRPr="00585B14" w:rsidRDefault="005E2E85" w:rsidP="00371238">
            <w:pPr>
              <w:wordWrap w:val="0"/>
              <w:autoSpaceDE w:val="0"/>
              <w:autoSpaceDN w:val="0"/>
              <w:adjustRightInd w:val="0"/>
              <w:rPr>
                <w:rFonts w:asciiTheme="minorEastAsia" w:eastAsiaTheme="minorEastAsia" w:hAnsiTheme="minorEastAsia" w:cs="ＭＳ ゴシック"/>
                <w:kern w:val="0"/>
                <w:sz w:val="18"/>
              </w:rPr>
            </w:pPr>
            <w:r w:rsidRPr="00585B14">
              <w:rPr>
                <w:rFonts w:asciiTheme="minorEastAsia" w:eastAsiaTheme="minorEastAsia" w:hAnsiTheme="minorEastAsia" w:cs="ＭＳ ゴシック" w:hint="eastAsia"/>
                <w:kern w:val="0"/>
                <w:sz w:val="18"/>
              </w:rPr>
              <w:t>(Ⅰ-3-(2)-4)</w:t>
            </w:r>
          </w:p>
          <w:p w14:paraId="2C443932" w14:textId="77777777" w:rsidR="005E2E85" w:rsidRPr="00CF59F1" w:rsidRDefault="005E2E85" w:rsidP="00371238">
            <w:pPr>
              <w:wordWrap w:val="0"/>
              <w:autoSpaceDE w:val="0"/>
              <w:autoSpaceDN w:val="0"/>
              <w:adjustRightInd w:val="0"/>
              <w:rPr>
                <w:rFonts w:asciiTheme="minorEastAsia" w:eastAsiaTheme="minorEastAsia" w:hAnsiTheme="minorEastAsia" w:cs="ＭＳ ゴシック"/>
                <w:kern w:val="0"/>
                <w:szCs w:val="21"/>
              </w:rPr>
            </w:pPr>
          </w:p>
        </w:tc>
      </w:tr>
      <w:tr w:rsidR="008C718E" w:rsidRPr="00BF207F" w14:paraId="35107FA9" w14:textId="77777777" w:rsidTr="009E0BAD">
        <w:trPr>
          <w:trHeight w:val="11796"/>
          <w:jc w:val="center"/>
        </w:trPr>
        <w:tc>
          <w:tcPr>
            <w:tcW w:w="8491" w:type="dxa"/>
            <w:gridSpan w:val="3"/>
            <w:tcBorders>
              <w:top w:val="nil"/>
            </w:tcBorders>
          </w:tcPr>
          <w:p w14:paraId="18C2C39B" w14:textId="77777777" w:rsidR="00704A11" w:rsidRPr="00704A11" w:rsidRDefault="00704A11" w:rsidP="00FF2C5E">
            <w:pPr>
              <w:wordWrap w:val="0"/>
              <w:autoSpaceDE w:val="0"/>
              <w:autoSpaceDN w:val="0"/>
              <w:adjustRightInd w:val="0"/>
              <w:ind w:left="200" w:hangingChars="100" w:hanging="200"/>
              <w:rPr>
                <w:rFonts w:asciiTheme="minorEastAsia" w:eastAsiaTheme="minorEastAsia" w:hAnsiTheme="minorEastAsia" w:cs="ＭＳ ゴシック"/>
                <w:kern w:val="0"/>
                <w:sz w:val="20"/>
                <w:szCs w:val="18"/>
              </w:rPr>
            </w:pPr>
          </w:p>
          <w:p w14:paraId="02D6C46A" w14:textId="77777777" w:rsidR="00A27AC6" w:rsidRDefault="008C718E" w:rsidP="00FF2C5E">
            <w:pPr>
              <w:wordWrap w:val="0"/>
              <w:autoSpaceDE w:val="0"/>
              <w:autoSpaceDN w:val="0"/>
              <w:adjustRightInd w:val="0"/>
              <w:ind w:left="180" w:hangingChars="100" w:hanging="180"/>
              <w:rPr>
                <w:rFonts w:asciiTheme="minorEastAsia" w:eastAsiaTheme="minorEastAsia" w:hAnsiTheme="minorEastAsia" w:cs="ＭＳ ゴシック"/>
                <w:kern w:val="0"/>
                <w:sz w:val="18"/>
                <w:szCs w:val="18"/>
              </w:rPr>
            </w:pPr>
            <w:r w:rsidRPr="00585B14">
              <w:rPr>
                <w:rFonts w:asciiTheme="minorEastAsia" w:eastAsiaTheme="minorEastAsia" w:hAnsiTheme="minorEastAsia" w:cs="ＭＳ ゴシック" w:hint="eastAsia"/>
                <w:kern w:val="0"/>
                <w:sz w:val="18"/>
                <w:szCs w:val="18"/>
              </w:rPr>
              <w:t>○　計算関係書類等を所轄庁に提出するに</w:t>
            </w:r>
            <w:r w:rsidR="00731550">
              <w:rPr>
                <w:rFonts w:asciiTheme="minorEastAsia" w:eastAsiaTheme="minorEastAsia" w:hAnsiTheme="minorEastAsia" w:cs="ＭＳ ゴシック" w:hint="eastAsia"/>
                <w:kern w:val="0"/>
                <w:sz w:val="18"/>
                <w:szCs w:val="18"/>
              </w:rPr>
              <w:t>当</w:t>
            </w:r>
            <w:r w:rsidRPr="00585B14">
              <w:rPr>
                <w:rFonts w:asciiTheme="minorEastAsia" w:eastAsiaTheme="minorEastAsia" w:hAnsiTheme="minorEastAsia" w:cs="ＭＳ ゴシック" w:hint="eastAsia"/>
                <w:kern w:val="0"/>
                <w:sz w:val="18"/>
                <w:szCs w:val="18"/>
              </w:rPr>
              <w:t>たっては</w:t>
            </w:r>
            <w:r w:rsidR="00E94414">
              <w:rPr>
                <w:rFonts w:asciiTheme="minorEastAsia" w:eastAsiaTheme="minorEastAsia" w:hAnsiTheme="minorEastAsia" w:cs="ＭＳ ゴシック" w:hint="eastAsia"/>
                <w:kern w:val="0"/>
                <w:sz w:val="18"/>
                <w:szCs w:val="18"/>
              </w:rPr>
              <w:t>、</w:t>
            </w:r>
            <w:r w:rsidRPr="00585B14">
              <w:rPr>
                <w:rFonts w:asciiTheme="minorEastAsia" w:eastAsiaTheme="minorEastAsia" w:hAnsiTheme="minorEastAsia" w:cs="ＭＳ ゴシック" w:hint="eastAsia"/>
                <w:kern w:val="0"/>
                <w:sz w:val="18"/>
                <w:szCs w:val="18"/>
              </w:rPr>
              <w:t>理事会の承認を受け</w:t>
            </w:r>
            <w:r w:rsidR="00E94414">
              <w:rPr>
                <w:rFonts w:asciiTheme="minorEastAsia" w:eastAsiaTheme="minorEastAsia" w:hAnsiTheme="minorEastAsia" w:cs="ＭＳ ゴシック" w:hint="eastAsia"/>
                <w:kern w:val="0"/>
                <w:sz w:val="18"/>
                <w:szCs w:val="18"/>
              </w:rPr>
              <w:t>、</w:t>
            </w:r>
            <w:r w:rsidRPr="00585B14">
              <w:rPr>
                <w:rFonts w:asciiTheme="minorEastAsia" w:eastAsiaTheme="minorEastAsia" w:hAnsiTheme="minorEastAsia" w:cs="ＭＳ ゴシック" w:hint="eastAsia"/>
                <w:kern w:val="0"/>
                <w:sz w:val="18"/>
                <w:szCs w:val="18"/>
              </w:rPr>
              <w:t>このうち計算書類及び財産目録については定時評議員会の承認を受けたものでなければならない（法第45条の30</w:t>
            </w:r>
            <w:r w:rsidR="00E94414">
              <w:rPr>
                <w:rFonts w:asciiTheme="minorEastAsia" w:eastAsiaTheme="minorEastAsia" w:hAnsiTheme="minorEastAsia" w:cs="ＭＳ ゴシック" w:hint="eastAsia"/>
                <w:kern w:val="0"/>
                <w:sz w:val="18"/>
                <w:szCs w:val="18"/>
              </w:rPr>
              <w:t>、</w:t>
            </w:r>
            <w:r w:rsidRPr="00585B14">
              <w:rPr>
                <w:rFonts w:asciiTheme="minorEastAsia" w:eastAsiaTheme="minorEastAsia" w:hAnsiTheme="minorEastAsia" w:cs="ＭＳ ゴシック" w:hint="eastAsia"/>
                <w:kern w:val="0"/>
                <w:sz w:val="18"/>
                <w:szCs w:val="18"/>
              </w:rPr>
              <w:t>規則第</w:t>
            </w:r>
            <w:r w:rsidR="004D0917">
              <w:rPr>
                <w:rFonts w:asciiTheme="minorEastAsia" w:eastAsiaTheme="minorEastAsia" w:hAnsiTheme="minorEastAsia" w:cs="ＭＳ ゴシック" w:hint="eastAsia"/>
                <w:kern w:val="0"/>
                <w:sz w:val="18"/>
                <w:szCs w:val="18"/>
              </w:rPr>
              <w:t>2</w:t>
            </w:r>
            <w:r w:rsidRPr="00585B14">
              <w:rPr>
                <w:rFonts w:asciiTheme="minorEastAsia" w:eastAsiaTheme="minorEastAsia" w:hAnsiTheme="minorEastAsia" w:cs="ＭＳ ゴシック" w:hint="eastAsia"/>
                <w:kern w:val="0"/>
                <w:sz w:val="18"/>
                <w:szCs w:val="18"/>
              </w:rPr>
              <w:t>条の40）。</w:t>
            </w:r>
          </w:p>
          <w:p w14:paraId="0439C558" w14:textId="77777777" w:rsidR="008C718E" w:rsidRPr="00585B14" w:rsidRDefault="008C718E" w:rsidP="00A27AC6">
            <w:pPr>
              <w:wordWrap w:val="0"/>
              <w:autoSpaceDE w:val="0"/>
              <w:autoSpaceDN w:val="0"/>
              <w:adjustRightInd w:val="0"/>
              <w:ind w:leftChars="100" w:left="210" w:firstLineChars="100" w:firstLine="180"/>
              <w:rPr>
                <w:rFonts w:asciiTheme="minorEastAsia" w:eastAsiaTheme="minorEastAsia" w:hAnsiTheme="minorEastAsia" w:cs="ＭＳ ゴシック"/>
                <w:kern w:val="0"/>
                <w:sz w:val="18"/>
                <w:szCs w:val="18"/>
              </w:rPr>
            </w:pPr>
            <w:r w:rsidRPr="00585B14">
              <w:rPr>
                <w:rFonts w:asciiTheme="minorEastAsia" w:eastAsiaTheme="minorEastAsia" w:hAnsiTheme="minorEastAsia" w:cs="ＭＳ ゴシック" w:hint="eastAsia"/>
                <w:kern w:val="0"/>
                <w:sz w:val="18"/>
                <w:szCs w:val="18"/>
              </w:rPr>
              <w:t>ただし</w:t>
            </w:r>
            <w:r w:rsidR="00E94414">
              <w:rPr>
                <w:rFonts w:asciiTheme="minorEastAsia" w:eastAsiaTheme="minorEastAsia" w:hAnsiTheme="minorEastAsia" w:cs="ＭＳ ゴシック" w:hint="eastAsia"/>
                <w:kern w:val="0"/>
                <w:sz w:val="18"/>
                <w:szCs w:val="18"/>
              </w:rPr>
              <w:t>、</w:t>
            </w:r>
            <w:r w:rsidRPr="00585B14">
              <w:rPr>
                <w:rFonts w:asciiTheme="minorEastAsia" w:eastAsiaTheme="minorEastAsia" w:hAnsiTheme="minorEastAsia" w:cs="ＭＳ ゴシック" w:hint="eastAsia"/>
                <w:kern w:val="0"/>
                <w:sz w:val="18"/>
                <w:szCs w:val="18"/>
              </w:rPr>
              <w:t>会計監査人設置法人においては</w:t>
            </w:r>
            <w:r w:rsidR="00E94414">
              <w:rPr>
                <w:rFonts w:asciiTheme="minorEastAsia" w:eastAsiaTheme="minorEastAsia" w:hAnsiTheme="minorEastAsia" w:cs="ＭＳ ゴシック" w:hint="eastAsia"/>
                <w:kern w:val="0"/>
                <w:sz w:val="18"/>
                <w:szCs w:val="18"/>
              </w:rPr>
              <w:t>、</w:t>
            </w:r>
            <w:r w:rsidR="004D0917">
              <w:rPr>
                <w:rFonts w:asciiTheme="minorEastAsia" w:eastAsiaTheme="minorEastAsia" w:hAnsiTheme="minorEastAsia" w:cs="ＭＳ ゴシック" w:hint="eastAsia"/>
                <w:kern w:val="0"/>
                <w:sz w:val="18"/>
                <w:szCs w:val="18"/>
              </w:rPr>
              <w:t>一定の要件（注1</w:t>
            </w:r>
            <w:r w:rsidRPr="00585B14">
              <w:rPr>
                <w:rFonts w:asciiTheme="minorEastAsia" w:eastAsiaTheme="minorEastAsia" w:hAnsiTheme="minorEastAsia" w:cs="ＭＳ ゴシック" w:hint="eastAsia"/>
                <w:kern w:val="0"/>
                <w:sz w:val="18"/>
                <w:szCs w:val="18"/>
              </w:rPr>
              <w:t>）を満たす場合には</w:t>
            </w:r>
            <w:r w:rsidR="00E94414">
              <w:rPr>
                <w:rFonts w:asciiTheme="minorEastAsia" w:eastAsiaTheme="minorEastAsia" w:hAnsiTheme="minorEastAsia" w:cs="ＭＳ ゴシック" w:hint="eastAsia"/>
                <w:kern w:val="0"/>
                <w:sz w:val="18"/>
                <w:szCs w:val="18"/>
              </w:rPr>
              <w:t>、</w:t>
            </w:r>
            <w:r w:rsidRPr="00585B14">
              <w:rPr>
                <w:rFonts w:asciiTheme="minorEastAsia" w:eastAsiaTheme="minorEastAsia" w:hAnsiTheme="minorEastAsia" w:cs="ＭＳ ゴシック" w:hint="eastAsia"/>
                <w:kern w:val="0"/>
                <w:sz w:val="18"/>
                <w:szCs w:val="18"/>
              </w:rPr>
              <w:t>計算書類及び財産目録については定時評議員会においてその内容を報告することで足りる（法第45条の31</w:t>
            </w:r>
            <w:r w:rsidR="00E94414">
              <w:rPr>
                <w:rFonts w:asciiTheme="minorEastAsia" w:eastAsiaTheme="minorEastAsia" w:hAnsiTheme="minorEastAsia" w:cs="ＭＳ ゴシック" w:hint="eastAsia"/>
                <w:kern w:val="0"/>
                <w:sz w:val="18"/>
                <w:szCs w:val="18"/>
              </w:rPr>
              <w:t>、</w:t>
            </w:r>
            <w:r w:rsidRPr="00585B14">
              <w:rPr>
                <w:rFonts w:asciiTheme="minorEastAsia" w:eastAsiaTheme="minorEastAsia" w:hAnsiTheme="minorEastAsia" w:cs="ＭＳ ゴシック" w:hint="eastAsia"/>
                <w:kern w:val="0"/>
                <w:sz w:val="18"/>
                <w:szCs w:val="18"/>
              </w:rPr>
              <w:t>規則第</w:t>
            </w:r>
            <w:r w:rsidR="004D0917">
              <w:rPr>
                <w:rFonts w:asciiTheme="minorEastAsia" w:eastAsiaTheme="minorEastAsia" w:hAnsiTheme="minorEastAsia" w:cs="ＭＳ ゴシック" w:hint="eastAsia"/>
                <w:kern w:val="0"/>
                <w:sz w:val="18"/>
                <w:szCs w:val="18"/>
              </w:rPr>
              <w:t>2</w:t>
            </w:r>
            <w:r w:rsidRPr="00585B14">
              <w:rPr>
                <w:rFonts w:asciiTheme="minorEastAsia" w:eastAsiaTheme="minorEastAsia" w:hAnsiTheme="minorEastAsia" w:cs="ＭＳ ゴシック" w:hint="eastAsia"/>
                <w:kern w:val="0"/>
                <w:sz w:val="18"/>
                <w:szCs w:val="18"/>
              </w:rPr>
              <w:t>条の40）。</w:t>
            </w:r>
          </w:p>
          <w:p w14:paraId="3754623D" w14:textId="77777777" w:rsidR="008C718E" w:rsidRPr="00585B14" w:rsidRDefault="0009065D" w:rsidP="00FF2C5E">
            <w:pPr>
              <w:wordWrap w:val="0"/>
              <w:autoSpaceDE w:val="0"/>
              <w:autoSpaceDN w:val="0"/>
              <w:adjustRightInd w:val="0"/>
              <w:ind w:leftChars="100" w:left="750" w:hangingChars="300" w:hanging="540"/>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（注1</w:t>
            </w:r>
            <w:r w:rsidR="008C718E" w:rsidRPr="00585B14">
              <w:rPr>
                <w:rFonts w:asciiTheme="minorEastAsia" w:eastAsiaTheme="minorEastAsia" w:hAnsiTheme="minorEastAsia" w:cs="ＭＳ ゴシック" w:hint="eastAsia"/>
                <w:kern w:val="0"/>
                <w:sz w:val="18"/>
                <w:szCs w:val="18"/>
              </w:rPr>
              <w:t>）会計監査人設置法人が</w:t>
            </w:r>
            <w:r w:rsidR="00E94414">
              <w:rPr>
                <w:rFonts w:asciiTheme="minorEastAsia" w:eastAsiaTheme="minorEastAsia" w:hAnsiTheme="minorEastAsia" w:cs="ＭＳ ゴシック" w:hint="eastAsia"/>
                <w:kern w:val="0"/>
                <w:sz w:val="18"/>
                <w:szCs w:val="18"/>
              </w:rPr>
              <w:t>、</w:t>
            </w:r>
            <w:r w:rsidR="008C718E" w:rsidRPr="00585B14">
              <w:rPr>
                <w:rFonts w:asciiTheme="minorEastAsia" w:eastAsiaTheme="minorEastAsia" w:hAnsiTheme="minorEastAsia" w:cs="ＭＳ ゴシック" w:hint="eastAsia"/>
                <w:kern w:val="0"/>
                <w:sz w:val="18"/>
                <w:szCs w:val="18"/>
              </w:rPr>
              <w:t>次の①から③の全ての要件を満たす場合には</w:t>
            </w:r>
            <w:r w:rsidR="00E94414">
              <w:rPr>
                <w:rFonts w:asciiTheme="minorEastAsia" w:eastAsiaTheme="minorEastAsia" w:hAnsiTheme="minorEastAsia" w:cs="ＭＳ ゴシック" w:hint="eastAsia"/>
                <w:kern w:val="0"/>
                <w:sz w:val="18"/>
                <w:szCs w:val="18"/>
              </w:rPr>
              <w:t>、</w:t>
            </w:r>
            <w:r w:rsidR="008C718E" w:rsidRPr="00585B14">
              <w:rPr>
                <w:rFonts w:asciiTheme="minorEastAsia" w:eastAsiaTheme="minorEastAsia" w:hAnsiTheme="minorEastAsia" w:cs="ＭＳ ゴシック" w:hint="eastAsia"/>
                <w:kern w:val="0"/>
                <w:sz w:val="18"/>
                <w:szCs w:val="18"/>
              </w:rPr>
              <w:t>計算書類又は財産目録について</w:t>
            </w:r>
            <w:r w:rsidR="00E94414">
              <w:rPr>
                <w:rFonts w:asciiTheme="minorEastAsia" w:eastAsiaTheme="minorEastAsia" w:hAnsiTheme="minorEastAsia" w:cs="ＭＳ ゴシック" w:hint="eastAsia"/>
                <w:kern w:val="0"/>
                <w:sz w:val="18"/>
                <w:szCs w:val="18"/>
              </w:rPr>
              <w:t>、</w:t>
            </w:r>
            <w:r w:rsidR="008C718E" w:rsidRPr="00585B14">
              <w:rPr>
                <w:rFonts w:asciiTheme="minorEastAsia" w:eastAsiaTheme="minorEastAsia" w:hAnsiTheme="minorEastAsia" w:cs="ＭＳ ゴシック" w:hint="eastAsia"/>
                <w:kern w:val="0"/>
                <w:sz w:val="18"/>
                <w:szCs w:val="18"/>
              </w:rPr>
              <w:t>評議員会の承認を要さず</w:t>
            </w:r>
            <w:r w:rsidR="00E94414">
              <w:rPr>
                <w:rFonts w:asciiTheme="minorEastAsia" w:eastAsiaTheme="minorEastAsia" w:hAnsiTheme="minorEastAsia" w:cs="ＭＳ ゴシック" w:hint="eastAsia"/>
                <w:kern w:val="0"/>
                <w:sz w:val="18"/>
                <w:szCs w:val="18"/>
              </w:rPr>
              <w:t>、</w:t>
            </w:r>
            <w:r w:rsidR="004D0917">
              <w:rPr>
                <w:rFonts w:asciiTheme="minorEastAsia" w:eastAsiaTheme="minorEastAsia" w:hAnsiTheme="minorEastAsia" w:cs="ＭＳ ゴシック" w:hint="eastAsia"/>
                <w:kern w:val="0"/>
                <w:sz w:val="18"/>
                <w:szCs w:val="18"/>
              </w:rPr>
              <w:t>報告で足りることとなる（規則第2</w:t>
            </w:r>
            <w:r w:rsidR="008C718E" w:rsidRPr="00585B14">
              <w:rPr>
                <w:rFonts w:asciiTheme="minorEastAsia" w:eastAsiaTheme="minorEastAsia" w:hAnsiTheme="minorEastAsia" w:cs="ＭＳ ゴシック" w:hint="eastAsia"/>
                <w:kern w:val="0"/>
                <w:sz w:val="18"/>
                <w:szCs w:val="18"/>
              </w:rPr>
              <w:t>条の39</w:t>
            </w:r>
            <w:r w:rsidR="00E94414">
              <w:rPr>
                <w:rFonts w:asciiTheme="minorEastAsia" w:eastAsiaTheme="minorEastAsia" w:hAnsiTheme="minorEastAsia" w:cs="ＭＳ ゴシック" w:hint="eastAsia"/>
                <w:kern w:val="0"/>
                <w:sz w:val="18"/>
                <w:szCs w:val="18"/>
              </w:rPr>
              <w:t>、</w:t>
            </w:r>
            <w:r w:rsidR="004D0917">
              <w:rPr>
                <w:rFonts w:asciiTheme="minorEastAsia" w:eastAsiaTheme="minorEastAsia" w:hAnsiTheme="minorEastAsia" w:cs="ＭＳ ゴシック" w:hint="eastAsia"/>
                <w:kern w:val="0"/>
                <w:sz w:val="18"/>
                <w:szCs w:val="18"/>
              </w:rPr>
              <w:t>第2</w:t>
            </w:r>
            <w:r w:rsidR="008C718E" w:rsidRPr="00585B14">
              <w:rPr>
                <w:rFonts w:asciiTheme="minorEastAsia" w:eastAsiaTheme="minorEastAsia" w:hAnsiTheme="minorEastAsia" w:cs="ＭＳ ゴシック" w:hint="eastAsia"/>
                <w:kern w:val="0"/>
                <w:sz w:val="18"/>
                <w:szCs w:val="18"/>
              </w:rPr>
              <w:t>条の40）。</w:t>
            </w:r>
          </w:p>
          <w:p w14:paraId="3B49A182" w14:textId="77777777" w:rsidR="008C718E" w:rsidRPr="00585B14" w:rsidRDefault="008C718E" w:rsidP="00781020">
            <w:pPr>
              <w:wordWrap w:val="0"/>
              <w:autoSpaceDE w:val="0"/>
              <w:autoSpaceDN w:val="0"/>
              <w:adjustRightInd w:val="0"/>
              <w:ind w:leftChars="300" w:left="810" w:hangingChars="100" w:hanging="180"/>
              <w:rPr>
                <w:rFonts w:asciiTheme="minorEastAsia" w:eastAsiaTheme="minorEastAsia" w:hAnsiTheme="minorEastAsia" w:cs="ＭＳ ゴシック"/>
                <w:kern w:val="0"/>
                <w:sz w:val="18"/>
                <w:szCs w:val="18"/>
              </w:rPr>
            </w:pPr>
            <w:r w:rsidRPr="00585B14">
              <w:rPr>
                <w:rFonts w:asciiTheme="minorEastAsia" w:eastAsiaTheme="minorEastAsia" w:hAnsiTheme="minorEastAsia" w:cs="ＭＳ ゴシック" w:hint="eastAsia"/>
                <w:kern w:val="0"/>
                <w:sz w:val="18"/>
                <w:szCs w:val="18"/>
              </w:rPr>
              <w:t>①　計算書類又は財産目録についての会計監査報告に無限定適正意見が付されていること</w:t>
            </w:r>
          </w:p>
          <w:p w14:paraId="12C5BD3D" w14:textId="77777777" w:rsidR="008C718E" w:rsidRPr="00585B14" w:rsidRDefault="008C718E" w:rsidP="00781020">
            <w:pPr>
              <w:wordWrap w:val="0"/>
              <w:autoSpaceDE w:val="0"/>
              <w:autoSpaceDN w:val="0"/>
              <w:adjustRightInd w:val="0"/>
              <w:ind w:leftChars="300" w:left="810" w:hangingChars="100" w:hanging="180"/>
              <w:rPr>
                <w:rFonts w:asciiTheme="minorEastAsia" w:eastAsiaTheme="minorEastAsia" w:hAnsiTheme="minorEastAsia" w:cs="ＭＳ ゴシック"/>
                <w:kern w:val="0"/>
                <w:sz w:val="18"/>
                <w:szCs w:val="18"/>
              </w:rPr>
            </w:pPr>
            <w:r w:rsidRPr="00585B14">
              <w:rPr>
                <w:rFonts w:asciiTheme="minorEastAsia" w:eastAsiaTheme="minorEastAsia" w:hAnsiTheme="minorEastAsia" w:cs="ＭＳ ゴシック" w:hint="eastAsia"/>
                <w:kern w:val="0"/>
                <w:sz w:val="18"/>
                <w:szCs w:val="18"/>
              </w:rPr>
              <w:t>②　会計監査報告に関する監事の監査報告に</w:t>
            </w:r>
            <w:r w:rsidR="00E94414">
              <w:rPr>
                <w:rFonts w:asciiTheme="minorEastAsia" w:eastAsiaTheme="minorEastAsia" w:hAnsiTheme="minorEastAsia" w:cs="ＭＳ ゴシック" w:hint="eastAsia"/>
                <w:kern w:val="0"/>
                <w:sz w:val="18"/>
                <w:szCs w:val="18"/>
              </w:rPr>
              <w:t>、</w:t>
            </w:r>
            <w:r w:rsidRPr="00585B14">
              <w:rPr>
                <w:rFonts w:asciiTheme="minorEastAsia" w:eastAsiaTheme="minorEastAsia" w:hAnsiTheme="minorEastAsia" w:cs="ＭＳ ゴシック" w:hint="eastAsia"/>
                <w:kern w:val="0"/>
                <w:sz w:val="18"/>
                <w:szCs w:val="18"/>
              </w:rPr>
              <w:t>会計監査人の監査の方法又は結果を相当でないと認める意見がないこと</w:t>
            </w:r>
          </w:p>
          <w:p w14:paraId="46F98BCD" w14:textId="77777777" w:rsidR="008C718E" w:rsidRPr="00585B14" w:rsidRDefault="008C718E" w:rsidP="00781020">
            <w:pPr>
              <w:wordWrap w:val="0"/>
              <w:autoSpaceDE w:val="0"/>
              <w:autoSpaceDN w:val="0"/>
              <w:adjustRightInd w:val="0"/>
              <w:ind w:leftChars="300" w:left="810" w:hangingChars="100" w:hanging="180"/>
              <w:rPr>
                <w:rFonts w:asciiTheme="minorEastAsia" w:eastAsiaTheme="minorEastAsia" w:hAnsiTheme="minorEastAsia" w:cs="ＭＳ ゴシック"/>
                <w:kern w:val="0"/>
                <w:sz w:val="18"/>
                <w:szCs w:val="18"/>
              </w:rPr>
            </w:pPr>
            <w:r w:rsidRPr="00585B14">
              <w:rPr>
                <w:rFonts w:asciiTheme="minorEastAsia" w:eastAsiaTheme="minorEastAsia" w:hAnsiTheme="minorEastAsia" w:cs="ＭＳ ゴシック" w:hint="eastAsia"/>
                <w:kern w:val="0"/>
                <w:sz w:val="18"/>
                <w:szCs w:val="18"/>
              </w:rPr>
              <w:t>③　計算書類又は財産目録について</w:t>
            </w:r>
            <w:r w:rsidR="00E94414">
              <w:rPr>
                <w:rFonts w:asciiTheme="minorEastAsia" w:eastAsiaTheme="minorEastAsia" w:hAnsiTheme="minorEastAsia" w:cs="ＭＳ ゴシック" w:hint="eastAsia"/>
                <w:kern w:val="0"/>
                <w:sz w:val="18"/>
                <w:szCs w:val="18"/>
              </w:rPr>
              <w:t>、</w:t>
            </w:r>
            <w:r w:rsidRPr="00585B14">
              <w:rPr>
                <w:rFonts w:asciiTheme="minorEastAsia" w:eastAsiaTheme="minorEastAsia" w:hAnsiTheme="minorEastAsia" w:cs="ＭＳ ゴシック" w:hint="eastAsia"/>
                <w:kern w:val="0"/>
                <w:sz w:val="18"/>
                <w:szCs w:val="18"/>
              </w:rPr>
              <w:t>特定監事が期限までに監査報告の内容を通知しなかったことにより</w:t>
            </w:r>
            <w:r w:rsidR="00E94414">
              <w:rPr>
                <w:rFonts w:asciiTheme="minorEastAsia" w:eastAsiaTheme="minorEastAsia" w:hAnsiTheme="minorEastAsia" w:cs="ＭＳ ゴシック" w:hint="eastAsia"/>
                <w:kern w:val="0"/>
                <w:sz w:val="18"/>
                <w:szCs w:val="18"/>
              </w:rPr>
              <w:t>、</w:t>
            </w:r>
            <w:r w:rsidRPr="00585B14">
              <w:rPr>
                <w:rFonts w:asciiTheme="minorEastAsia" w:eastAsiaTheme="minorEastAsia" w:hAnsiTheme="minorEastAsia" w:cs="ＭＳ ゴシック" w:hint="eastAsia"/>
                <w:kern w:val="0"/>
                <w:sz w:val="18"/>
                <w:szCs w:val="18"/>
              </w:rPr>
              <w:t>監事の監査を受けたものとみなされたものでないこと</w:t>
            </w:r>
          </w:p>
          <w:p w14:paraId="6E750B9D" w14:textId="77777777" w:rsidR="008C718E" w:rsidRDefault="008C718E" w:rsidP="005E2E85">
            <w:pPr>
              <w:wordWrap w:val="0"/>
              <w:autoSpaceDE w:val="0"/>
              <w:autoSpaceDN w:val="0"/>
              <w:adjustRightInd w:val="0"/>
              <w:rPr>
                <w:rFonts w:asciiTheme="minorEastAsia" w:eastAsiaTheme="minorEastAsia" w:hAnsiTheme="minorEastAsia" w:cs="ＭＳ ゴシック"/>
                <w:kern w:val="0"/>
                <w:sz w:val="18"/>
                <w:szCs w:val="18"/>
              </w:rPr>
            </w:pPr>
          </w:p>
          <w:p w14:paraId="1B4B8591" w14:textId="77777777" w:rsidR="00123F15" w:rsidRPr="00585B14" w:rsidRDefault="00123F15" w:rsidP="005E2E85">
            <w:pPr>
              <w:wordWrap w:val="0"/>
              <w:autoSpaceDE w:val="0"/>
              <w:autoSpaceDN w:val="0"/>
              <w:adjustRightInd w:val="0"/>
              <w:rPr>
                <w:rFonts w:asciiTheme="minorEastAsia" w:eastAsiaTheme="minorEastAsia" w:hAnsiTheme="minorEastAsia" w:cs="ＭＳ ゴシック"/>
                <w:kern w:val="0"/>
                <w:sz w:val="18"/>
                <w:szCs w:val="18"/>
              </w:rPr>
            </w:pPr>
          </w:p>
          <w:p w14:paraId="3B4FC525" w14:textId="77777777" w:rsidR="008C718E" w:rsidRPr="00585B14" w:rsidRDefault="008C718E" w:rsidP="00781020">
            <w:pPr>
              <w:wordWrap w:val="0"/>
              <w:autoSpaceDE w:val="0"/>
              <w:autoSpaceDN w:val="0"/>
              <w:adjustRightInd w:val="0"/>
              <w:ind w:left="180" w:hangingChars="100" w:hanging="180"/>
              <w:rPr>
                <w:rFonts w:asciiTheme="minorEastAsia" w:eastAsiaTheme="minorEastAsia" w:hAnsiTheme="minorEastAsia" w:cs="ＭＳ ゴシック"/>
                <w:kern w:val="0"/>
                <w:sz w:val="18"/>
                <w:szCs w:val="18"/>
              </w:rPr>
            </w:pPr>
            <w:r w:rsidRPr="00585B14">
              <w:rPr>
                <w:rFonts w:asciiTheme="minorEastAsia" w:eastAsiaTheme="minorEastAsia" w:hAnsiTheme="minorEastAsia" w:cs="ＭＳ ゴシック" w:hint="eastAsia"/>
                <w:kern w:val="0"/>
                <w:sz w:val="18"/>
                <w:szCs w:val="18"/>
              </w:rPr>
              <w:t>○　計算関係書類等について理事会の承認を受けるにあたっては</w:t>
            </w:r>
            <w:r w:rsidR="00E94414">
              <w:rPr>
                <w:rFonts w:asciiTheme="minorEastAsia" w:eastAsiaTheme="minorEastAsia" w:hAnsiTheme="minorEastAsia" w:cs="ＭＳ ゴシック" w:hint="eastAsia"/>
                <w:kern w:val="0"/>
                <w:sz w:val="18"/>
                <w:szCs w:val="18"/>
              </w:rPr>
              <w:t>、</w:t>
            </w:r>
            <w:r w:rsidRPr="00585B14">
              <w:rPr>
                <w:rFonts w:asciiTheme="minorEastAsia" w:eastAsiaTheme="minorEastAsia" w:hAnsiTheme="minorEastAsia" w:cs="ＭＳ ゴシック" w:hint="eastAsia"/>
                <w:kern w:val="0"/>
                <w:sz w:val="18"/>
                <w:szCs w:val="18"/>
              </w:rPr>
              <w:t>監事の監査を受けなければならない。会計監査人を置く場合は</w:t>
            </w:r>
            <w:r w:rsidR="00E94414">
              <w:rPr>
                <w:rFonts w:asciiTheme="minorEastAsia" w:eastAsiaTheme="minorEastAsia" w:hAnsiTheme="minorEastAsia" w:cs="ＭＳ ゴシック" w:hint="eastAsia"/>
                <w:kern w:val="0"/>
                <w:sz w:val="18"/>
                <w:szCs w:val="18"/>
              </w:rPr>
              <w:t>、</w:t>
            </w:r>
            <w:r w:rsidRPr="00585B14">
              <w:rPr>
                <w:rFonts w:asciiTheme="minorEastAsia" w:eastAsiaTheme="minorEastAsia" w:hAnsiTheme="minorEastAsia" w:cs="ＭＳ ゴシック" w:hint="eastAsia"/>
                <w:kern w:val="0"/>
                <w:sz w:val="18"/>
                <w:szCs w:val="18"/>
              </w:rPr>
              <w:t>監事の監査に加え</w:t>
            </w:r>
            <w:r w:rsidR="00E94414">
              <w:rPr>
                <w:rFonts w:asciiTheme="minorEastAsia" w:eastAsiaTheme="minorEastAsia" w:hAnsiTheme="minorEastAsia" w:cs="ＭＳ ゴシック" w:hint="eastAsia"/>
                <w:kern w:val="0"/>
                <w:sz w:val="18"/>
                <w:szCs w:val="18"/>
              </w:rPr>
              <w:t>、</w:t>
            </w:r>
            <w:r w:rsidRPr="00585B14">
              <w:rPr>
                <w:rFonts w:asciiTheme="minorEastAsia" w:eastAsiaTheme="minorEastAsia" w:hAnsiTheme="minorEastAsia" w:cs="ＭＳ ゴシック" w:hint="eastAsia"/>
                <w:kern w:val="0"/>
                <w:sz w:val="18"/>
                <w:szCs w:val="18"/>
              </w:rPr>
              <w:t>計算関係書類等について会計監査人の監査を受けなければならない（注</w:t>
            </w:r>
            <w:r w:rsidR="004D0917">
              <w:rPr>
                <w:rFonts w:asciiTheme="minorEastAsia" w:eastAsiaTheme="minorEastAsia" w:hAnsiTheme="minorEastAsia" w:cs="ＭＳ ゴシック" w:hint="eastAsia"/>
                <w:kern w:val="0"/>
                <w:sz w:val="18"/>
                <w:szCs w:val="18"/>
              </w:rPr>
              <w:t>2</w:t>
            </w:r>
            <w:r w:rsidRPr="00585B14">
              <w:rPr>
                <w:rFonts w:asciiTheme="minorEastAsia" w:eastAsiaTheme="minorEastAsia" w:hAnsiTheme="minorEastAsia" w:cs="ＭＳ ゴシック" w:hint="eastAsia"/>
                <w:kern w:val="0"/>
                <w:sz w:val="18"/>
                <w:szCs w:val="18"/>
              </w:rPr>
              <w:t>）。</w:t>
            </w:r>
          </w:p>
          <w:p w14:paraId="7E4B027E" w14:textId="77777777" w:rsidR="008C718E" w:rsidRPr="00CF59F1" w:rsidRDefault="004D0917" w:rsidP="00781020">
            <w:pPr>
              <w:wordWrap w:val="0"/>
              <w:autoSpaceDE w:val="0"/>
              <w:autoSpaceDN w:val="0"/>
              <w:adjustRightInd w:val="0"/>
              <w:ind w:leftChars="100" w:left="750" w:hangingChars="300" w:hanging="540"/>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 w:val="18"/>
                <w:szCs w:val="18"/>
              </w:rPr>
              <w:t>（注2</w:t>
            </w:r>
            <w:r w:rsidR="008C718E" w:rsidRPr="00585B14">
              <w:rPr>
                <w:rFonts w:asciiTheme="minorEastAsia" w:eastAsiaTheme="minorEastAsia" w:hAnsiTheme="minorEastAsia" w:cs="ＭＳ ゴシック" w:hint="eastAsia"/>
                <w:kern w:val="0"/>
                <w:sz w:val="18"/>
                <w:szCs w:val="18"/>
              </w:rPr>
              <w:t>）監事の監査及び会計監査人の監査については</w:t>
            </w:r>
            <w:r w:rsidR="00E94414">
              <w:rPr>
                <w:rFonts w:asciiTheme="minorEastAsia" w:eastAsiaTheme="minorEastAsia" w:hAnsiTheme="minorEastAsia" w:cs="ＭＳ ゴシック" w:hint="eastAsia"/>
                <w:kern w:val="0"/>
                <w:sz w:val="18"/>
                <w:szCs w:val="18"/>
              </w:rPr>
              <w:t>、</w:t>
            </w:r>
            <w:r w:rsidR="008C718E" w:rsidRPr="00585B14">
              <w:rPr>
                <w:rFonts w:asciiTheme="minorEastAsia" w:eastAsiaTheme="minorEastAsia" w:hAnsiTheme="minorEastAsia" w:cs="ＭＳ ゴシック" w:hint="eastAsia"/>
                <w:kern w:val="0"/>
                <w:sz w:val="18"/>
                <w:szCs w:val="18"/>
              </w:rPr>
              <w:t>Ⅰの５「監事」</w:t>
            </w:r>
            <w:r w:rsidR="00E94414">
              <w:rPr>
                <w:rFonts w:asciiTheme="minorEastAsia" w:eastAsiaTheme="minorEastAsia" w:hAnsiTheme="minorEastAsia" w:cs="ＭＳ ゴシック" w:hint="eastAsia"/>
                <w:kern w:val="0"/>
                <w:sz w:val="18"/>
                <w:szCs w:val="18"/>
              </w:rPr>
              <w:t>、</w:t>
            </w:r>
            <w:r w:rsidR="008C718E" w:rsidRPr="00585B14">
              <w:rPr>
                <w:rFonts w:asciiTheme="minorEastAsia" w:eastAsiaTheme="minorEastAsia" w:hAnsiTheme="minorEastAsia" w:cs="ＭＳ ゴシック" w:hint="eastAsia"/>
                <w:kern w:val="0"/>
                <w:sz w:val="18"/>
                <w:szCs w:val="18"/>
              </w:rPr>
              <w:t>７「会計監査人」を参照。</w:t>
            </w:r>
          </w:p>
        </w:tc>
        <w:tc>
          <w:tcPr>
            <w:tcW w:w="1435" w:type="dxa"/>
            <w:vMerge/>
            <w:tcBorders>
              <w:top w:val="single" w:sz="4" w:space="0" w:color="auto"/>
            </w:tcBorders>
          </w:tcPr>
          <w:p w14:paraId="1EAB84C0" w14:textId="77777777" w:rsidR="008C718E" w:rsidRPr="00BF207F" w:rsidRDefault="008C718E" w:rsidP="00371238">
            <w:pPr>
              <w:wordWrap w:val="0"/>
              <w:autoSpaceDE w:val="0"/>
              <w:autoSpaceDN w:val="0"/>
              <w:adjustRightInd w:val="0"/>
              <w:rPr>
                <w:rFonts w:ascii="ＭＳ ゴシック" w:eastAsia="ＭＳ ゴシック" w:hAnsi="ＭＳ ゴシック" w:cs="ＭＳ ゴシック"/>
                <w:kern w:val="0"/>
                <w:szCs w:val="21"/>
              </w:rPr>
            </w:pPr>
          </w:p>
        </w:tc>
      </w:tr>
    </w:tbl>
    <w:p w14:paraId="54FE3BED" w14:textId="77777777" w:rsidR="00935C4A" w:rsidRPr="00180F87" w:rsidRDefault="00180F87" w:rsidP="00935C4A">
      <w:pPr>
        <w:wordWrap w:val="0"/>
        <w:autoSpaceDE w:val="0"/>
        <w:autoSpaceDN w:val="0"/>
        <w:adjustRightInd w:val="0"/>
        <w:jc w:val="center"/>
        <w:rPr>
          <w:rFonts w:asciiTheme="minorEastAsia" w:eastAsiaTheme="minorEastAsia" w:hAnsiTheme="minorEastAsia" w:cs="ＭＳ ゴシック"/>
          <w:kern w:val="0"/>
          <w:sz w:val="20"/>
        </w:rPr>
      </w:pPr>
      <w:r w:rsidRPr="00180F87">
        <w:rPr>
          <w:rFonts w:asciiTheme="minorEastAsia" w:eastAsiaTheme="minorEastAsia" w:hAnsiTheme="minorEastAsia" w:cs="ＭＳ ゴシック" w:hint="eastAsia"/>
          <w:kern w:val="0"/>
          <w:sz w:val="20"/>
        </w:rPr>
        <w:t>法１</w:t>
      </w:r>
      <w:r w:rsidR="00693B2E" w:rsidRPr="00180F87">
        <w:rPr>
          <w:rFonts w:asciiTheme="minorEastAsia" w:eastAsiaTheme="minorEastAsia" w:hAnsiTheme="minorEastAsia" w:cs="ＭＳ ゴシック" w:hint="eastAsia"/>
          <w:kern w:val="0"/>
          <w:sz w:val="20"/>
        </w:rPr>
        <w:t>－１２</w:t>
      </w:r>
    </w:p>
    <w:p w14:paraId="384DE284" w14:textId="77777777" w:rsidR="00BF207F" w:rsidRPr="00BF207F" w:rsidRDefault="00BF207F"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703F78E7" w14:textId="77777777" w:rsidTr="00BF207F">
        <w:trPr>
          <w:trHeight w:val="458"/>
          <w:jc w:val="center"/>
        </w:trPr>
        <w:tc>
          <w:tcPr>
            <w:tcW w:w="2016" w:type="dxa"/>
            <w:vAlign w:val="center"/>
          </w:tcPr>
          <w:p w14:paraId="1EF7BF9E"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kern w:val="0"/>
                <w:sz w:val="20"/>
              </w:rPr>
              <w:br w:type="page"/>
            </w:r>
            <w:r w:rsidRPr="00CF59F1">
              <w:rPr>
                <w:rFonts w:asciiTheme="minorEastAsia" w:eastAsiaTheme="minorEastAsia" w:hAnsiTheme="minorEastAsia" w:cs="ＭＳ ゴシック" w:hint="eastAsia"/>
                <w:kern w:val="0"/>
                <w:sz w:val="20"/>
              </w:rPr>
              <w:t>主　眼　事　項</w:t>
            </w:r>
          </w:p>
        </w:tc>
        <w:tc>
          <w:tcPr>
            <w:tcW w:w="6244" w:type="dxa"/>
            <w:vAlign w:val="center"/>
          </w:tcPr>
          <w:p w14:paraId="217EC5D3"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着　　　　　眼　　　　　点</w:t>
            </w:r>
          </w:p>
        </w:tc>
        <w:tc>
          <w:tcPr>
            <w:tcW w:w="1662" w:type="dxa"/>
            <w:vAlign w:val="center"/>
          </w:tcPr>
          <w:p w14:paraId="1777F6B0"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自己評価</w:t>
            </w:r>
          </w:p>
        </w:tc>
      </w:tr>
      <w:tr w:rsidR="00BF207F" w:rsidRPr="00BF207F" w14:paraId="5117D363" w14:textId="77777777" w:rsidTr="00BF207F">
        <w:trPr>
          <w:trHeight w:val="13953"/>
          <w:jc w:val="center"/>
        </w:trPr>
        <w:tc>
          <w:tcPr>
            <w:tcW w:w="2016" w:type="dxa"/>
          </w:tcPr>
          <w:p w14:paraId="4E0E343F"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1F73852"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r w:rsidRPr="00CF59F1">
              <w:rPr>
                <w:rFonts w:asciiTheme="minorEastAsia" w:eastAsiaTheme="minorEastAsia" w:hAnsiTheme="minorEastAsia" w:cs="ＭＳ ゴシック" w:hint="eastAsia"/>
                <w:spacing w:val="-2"/>
                <w:kern w:val="0"/>
                <w:sz w:val="20"/>
              </w:rPr>
              <w:t>４　理事</w:t>
            </w:r>
          </w:p>
          <w:p w14:paraId="543856B0"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r w:rsidRPr="00CF59F1">
              <w:rPr>
                <w:rFonts w:asciiTheme="minorEastAsia" w:eastAsiaTheme="minorEastAsia" w:hAnsiTheme="minorEastAsia" w:cs="ＭＳ ゴシック" w:hint="eastAsia"/>
                <w:spacing w:val="-2"/>
                <w:kern w:val="0"/>
                <w:sz w:val="20"/>
              </w:rPr>
              <w:t>（１）定数</w:t>
            </w:r>
          </w:p>
          <w:p w14:paraId="106280EC"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2DF88F30"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3399F9C8"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3510433A"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4BEFCC2E"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4978DED2"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3D08FD86"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1CF2D25A"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2A7C83EA"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05DD6AD9"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1A58BB36"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5912B8D1" w14:textId="77777777" w:rsidR="00015405" w:rsidRPr="00CF59F1" w:rsidRDefault="00015405" w:rsidP="00BF207F">
            <w:pPr>
              <w:wordWrap w:val="0"/>
              <w:autoSpaceDE w:val="0"/>
              <w:autoSpaceDN w:val="0"/>
              <w:adjustRightInd w:val="0"/>
              <w:rPr>
                <w:rFonts w:asciiTheme="minorEastAsia" w:eastAsiaTheme="minorEastAsia" w:hAnsiTheme="minorEastAsia" w:cs="ＭＳ ゴシック"/>
                <w:spacing w:val="-2"/>
                <w:kern w:val="0"/>
                <w:sz w:val="20"/>
              </w:rPr>
            </w:pPr>
          </w:p>
          <w:p w14:paraId="3E491E97"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16275994"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7EA44A9E"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spacing w:val="-2"/>
                <w:kern w:val="0"/>
                <w:sz w:val="20"/>
              </w:rPr>
              <w:t>（２）選任及び解任</w:t>
            </w:r>
          </w:p>
        </w:tc>
        <w:tc>
          <w:tcPr>
            <w:tcW w:w="6244" w:type="dxa"/>
          </w:tcPr>
          <w:p w14:paraId="7FCF9704"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9E16BF6"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7F7B1C8"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 xml:space="preserve">１　</w:t>
            </w:r>
            <w:r w:rsidR="00BA3D5F">
              <w:rPr>
                <w:rFonts w:asciiTheme="minorEastAsia" w:eastAsiaTheme="minorEastAsia" w:hAnsiTheme="minorEastAsia" w:cs="ＭＳ ゴシック" w:hint="eastAsia"/>
                <w:kern w:val="0"/>
                <w:sz w:val="20"/>
              </w:rPr>
              <w:t>理事の</w:t>
            </w:r>
            <w:r w:rsidRPr="00CF59F1">
              <w:rPr>
                <w:rFonts w:asciiTheme="minorEastAsia" w:eastAsiaTheme="minorEastAsia" w:hAnsiTheme="minorEastAsia" w:cs="ＭＳ ゴシック" w:hint="eastAsia"/>
                <w:kern w:val="0"/>
                <w:sz w:val="20"/>
              </w:rPr>
              <w:t>定数</w:t>
            </w:r>
          </w:p>
          <w:p w14:paraId="346C1156" w14:textId="77777777" w:rsidR="00BF207F" w:rsidRPr="00CF59F1" w:rsidRDefault="00BF207F" w:rsidP="00E96EF1">
            <w:pPr>
              <w:ind w:firstLineChars="100" w:firstLine="200"/>
              <w:rPr>
                <w:rFonts w:asciiTheme="minorEastAsia" w:eastAsiaTheme="minorEastAsia" w:hAnsiTheme="minorEastAsia"/>
                <w:sz w:val="20"/>
              </w:rPr>
            </w:pPr>
            <w:r w:rsidRPr="00CF59F1">
              <w:rPr>
                <w:rFonts w:asciiTheme="minorEastAsia" w:eastAsiaTheme="minorEastAsia" w:hAnsiTheme="minorEastAsia" w:hint="eastAsia"/>
                <w:sz w:val="20"/>
              </w:rPr>
              <w:t>(1) 定款に定める員数が選任されているか。</w:t>
            </w:r>
          </w:p>
          <w:p w14:paraId="30E1D541" w14:textId="77777777" w:rsidR="00BF207F" w:rsidRPr="00CF59F1" w:rsidRDefault="00BF207F" w:rsidP="00BF207F">
            <w:pPr>
              <w:rPr>
                <w:rFonts w:asciiTheme="minorEastAsia" w:eastAsiaTheme="minorEastAsia" w:hAnsiTheme="minorEastAsia"/>
                <w:sz w:val="20"/>
              </w:rPr>
            </w:pPr>
          </w:p>
          <w:p w14:paraId="62BEDD40" w14:textId="77777777" w:rsidR="00BF207F" w:rsidRPr="00CF59F1" w:rsidRDefault="00BF207F" w:rsidP="00BF207F">
            <w:pPr>
              <w:rPr>
                <w:rFonts w:asciiTheme="minorEastAsia" w:eastAsiaTheme="minorEastAsia" w:hAnsiTheme="minorEastAsia"/>
                <w:sz w:val="20"/>
              </w:rPr>
            </w:pPr>
          </w:p>
          <w:p w14:paraId="4F3ADAC2" w14:textId="77777777" w:rsidR="00BF207F" w:rsidRPr="00CF59F1" w:rsidRDefault="00BF207F" w:rsidP="00BF207F">
            <w:pPr>
              <w:rPr>
                <w:rFonts w:asciiTheme="minorEastAsia" w:eastAsiaTheme="minorEastAsia" w:hAnsiTheme="minorEastAsia"/>
                <w:sz w:val="20"/>
              </w:rPr>
            </w:pPr>
          </w:p>
          <w:p w14:paraId="1FE71DA5" w14:textId="77777777" w:rsidR="00BF207F" w:rsidRPr="00CF59F1" w:rsidRDefault="00BF207F" w:rsidP="005428D4">
            <w:pPr>
              <w:ind w:leftChars="100" w:left="410" w:hangingChars="100" w:hanging="200"/>
              <w:rPr>
                <w:rFonts w:asciiTheme="minorEastAsia" w:eastAsiaTheme="minorEastAsia" w:hAnsiTheme="minorEastAsia"/>
                <w:sz w:val="20"/>
              </w:rPr>
            </w:pPr>
            <w:r w:rsidRPr="00CF59F1">
              <w:rPr>
                <w:rFonts w:asciiTheme="minorEastAsia" w:eastAsiaTheme="minorEastAsia" w:hAnsiTheme="minorEastAsia" w:hint="eastAsia"/>
                <w:sz w:val="20"/>
              </w:rPr>
              <w:t>(2) 定款で定めた員数の３分の１を超える者が欠けたときは遅滞なく補充しているか。</w:t>
            </w:r>
          </w:p>
          <w:p w14:paraId="0068FC44"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56A26E74"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3074495C" w14:textId="3512F511" w:rsidR="00BF207F" w:rsidRPr="00CF59F1" w:rsidRDefault="00BF207F" w:rsidP="005A7E37">
            <w:pPr>
              <w:wordWrap w:val="0"/>
              <w:autoSpaceDE w:val="0"/>
              <w:autoSpaceDN w:val="0"/>
              <w:adjustRightInd w:val="0"/>
              <w:ind w:leftChars="100" w:left="410" w:hangingChars="100" w:hanging="200"/>
              <w:rPr>
                <w:rFonts w:asciiTheme="minorEastAsia" w:eastAsiaTheme="minorEastAsia" w:hAnsiTheme="minorEastAsia"/>
                <w:sz w:val="20"/>
              </w:rPr>
            </w:pPr>
            <w:r w:rsidRPr="00CF59F1">
              <w:rPr>
                <w:rFonts w:asciiTheme="minorEastAsia" w:eastAsiaTheme="minorEastAsia" w:hAnsiTheme="minorEastAsia" w:hint="eastAsia"/>
                <w:sz w:val="20"/>
              </w:rPr>
              <w:t>(3) 欠員が生じてい</w:t>
            </w:r>
            <w:r w:rsidR="005A7E37">
              <w:rPr>
                <w:rFonts w:asciiTheme="minorEastAsia" w:eastAsiaTheme="minorEastAsia" w:hAnsiTheme="minorEastAsia" w:hint="eastAsia"/>
                <w:sz w:val="20"/>
              </w:rPr>
              <w:t>る場合、補充のための検討や手続を進めている</w:t>
            </w:r>
            <w:r w:rsidRPr="00CF59F1">
              <w:rPr>
                <w:rFonts w:asciiTheme="minorEastAsia" w:eastAsiaTheme="minorEastAsia" w:hAnsiTheme="minorEastAsia" w:hint="eastAsia"/>
                <w:sz w:val="20"/>
              </w:rPr>
              <w:t>か。</w:t>
            </w:r>
          </w:p>
          <w:p w14:paraId="782F21E4"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43340F01"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3F3077D9"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41729B8B" w14:textId="77777777" w:rsidR="00015405" w:rsidRPr="00CF59F1" w:rsidRDefault="00015405" w:rsidP="00BF207F">
            <w:pPr>
              <w:wordWrap w:val="0"/>
              <w:autoSpaceDE w:val="0"/>
              <w:autoSpaceDN w:val="0"/>
              <w:adjustRightInd w:val="0"/>
              <w:rPr>
                <w:rFonts w:asciiTheme="minorEastAsia" w:eastAsiaTheme="minorEastAsia" w:hAnsiTheme="minorEastAsia"/>
                <w:sz w:val="20"/>
              </w:rPr>
            </w:pPr>
          </w:p>
          <w:p w14:paraId="1C778831" w14:textId="77777777" w:rsidR="00BF207F" w:rsidRPr="00FF3F7B" w:rsidRDefault="00BF207F" w:rsidP="00BF207F">
            <w:pPr>
              <w:wordWrap w:val="0"/>
              <w:autoSpaceDE w:val="0"/>
              <w:autoSpaceDN w:val="0"/>
              <w:adjustRightInd w:val="0"/>
              <w:rPr>
                <w:rFonts w:asciiTheme="minorEastAsia" w:eastAsiaTheme="minorEastAsia" w:hAnsiTheme="minorEastAsia" w:cs="ＭＳ ゴシック"/>
                <w:b/>
                <w:spacing w:val="-2"/>
                <w:kern w:val="0"/>
                <w:sz w:val="20"/>
              </w:rPr>
            </w:pPr>
            <w:r w:rsidRPr="00FF3F7B">
              <w:rPr>
                <w:rFonts w:asciiTheme="minorEastAsia" w:eastAsiaTheme="minorEastAsia" w:hAnsiTheme="minorEastAsia" w:cs="ＭＳ ゴシック" w:hint="eastAsia"/>
                <w:b/>
                <w:spacing w:val="-2"/>
                <w:kern w:val="0"/>
                <w:sz w:val="20"/>
              </w:rPr>
              <w:t xml:space="preserve">１　</w:t>
            </w:r>
            <w:r w:rsidR="00BA3D5F">
              <w:rPr>
                <w:rFonts w:asciiTheme="minorEastAsia" w:eastAsiaTheme="minorEastAsia" w:hAnsiTheme="minorEastAsia" w:cs="ＭＳ ゴシック" w:hint="eastAsia"/>
                <w:b/>
                <w:spacing w:val="-2"/>
                <w:kern w:val="0"/>
                <w:sz w:val="20"/>
              </w:rPr>
              <w:t>理事の</w:t>
            </w:r>
            <w:r w:rsidRPr="00FF3F7B">
              <w:rPr>
                <w:rFonts w:asciiTheme="minorEastAsia" w:eastAsiaTheme="minorEastAsia" w:hAnsiTheme="minorEastAsia" w:cs="ＭＳ ゴシック" w:hint="eastAsia"/>
                <w:b/>
                <w:spacing w:val="-2"/>
                <w:kern w:val="0"/>
                <w:sz w:val="20"/>
              </w:rPr>
              <w:t>選任又は解任</w:t>
            </w:r>
          </w:p>
          <w:p w14:paraId="30B07108" w14:textId="77777777" w:rsidR="00BF207F" w:rsidRPr="00921FD9" w:rsidRDefault="00BF207F" w:rsidP="00E96EF1">
            <w:pPr>
              <w:ind w:firstLineChars="100" w:firstLine="201"/>
              <w:rPr>
                <w:rFonts w:asciiTheme="minorEastAsia" w:eastAsiaTheme="minorEastAsia" w:hAnsiTheme="minorEastAsia"/>
                <w:b/>
                <w:sz w:val="20"/>
              </w:rPr>
            </w:pPr>
            <w:r w:rsidRPr="00921FD9">
              <w:rPr>
                <w:rFonts w:asciiTheme="minorEastAsia" w:eastAsiaTheme="minorEastAsia" w:hAnsiTheme="minorEastAsia" w:hint="eastAsia"/>
                <w:b/>
                <w:sz w:val="20"/>
              </w:rPr>
              <w:t>(1) 評議員会の決議により選任又は解任されているか。</w:t>
            </w:r>
          </w:p>
          <w:p w14:paraId="7BED0057"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4E3311E6"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18428DFB"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4C4D9F77" w14:textId="77777777" w:rsidR="00015405" w:rsidRDefault="00015405" w:rsidP="00BF207F">
            <w:pPr>
              <w:wordWrap w:val="0"/>
              <w:autoSpaceDE w:val="0"/>
              <w:autoSpaceDN w:val="0"/>
              <w:adjustRightInd w:val="0"/>
              <w:rPr>
                <w:rFonts w:asciiTheme="minorEastAsia" w:eastAsiaTheme="minorEastAsia" w:hAnsiTheme="minorEastAsia"/>
                <w:sz w:val="20"/>
              </w:rPr>
            </w:pPr>
          </w:p>
          <w:p w14:paraId="605517E0" w14:textId="77777777" w:rsidR="005A7E37" w:rsidRDefault="005A7E37" w:rsidP="00BF207F">
            <w:pPr>
              <w:wordWrap w:val="0"/>
              <w:autoSpaceDE w:val="0"/>
              <w:autoSpaceDN w:val="0"/>
              <w:adjustRightInd w:val="0"/>
              <w:rPr>
                <w:rFonts w:asciiTheme="minorEastAsia" w:eastAsiaTheme="minorEastAsia" w:hAnsiTheme="minorEastAsia"/>
                <w:sz w:val="20"/>
              </w:rPr>
            </w:pPr>
          </w:p>
          <w:p w14:paraId="73DBD7F3" w14:textId="77777777" w:rsidR="005A7E37" w:rsidRPr="00CF59F1" w:rsidRDefault="005A7E37" w:rsidP="00BF207F">
            <w:pPr>
              <w:wordWrap w:val="0"/>
              <w:autoSpaceDE w:val="0"/>
              <w:autoSpaceDN w:val="0"/>
              <w:adjustRightInd w:val="0"/>
              <w:rPr>
                <w:rFonts w:asciiTheme="minorEastAsia" w:eastAsiaTheme="minorEastAsia" w:hAnsiTheme="minorEastAsia"/>
                <w:sz w:val="20"/>
              </w:rPr>
            </w:pPr>
          </w:p>
          <w:p w14:paraId="58EB646E" w14:textId="44C5833C" w:rsidR="00015405" w:rsidRPr="00CF59F1" w:rsidRDefault="005A7E37" w:rsidP="005A7E37">
            <w:pPr>
              <w:wordWrap w:val="0"/>
              <w:autoSpaceDE w:val="0"/>
              <w:autoSpaceDN w:val="0"/>
              <w:adjustRightInd w:val="0"/>
              <w:ind w:left="400" w:hangingChars="200" w:hanging="400"/>
              <w:rPr>
                <w:rFonts w:asciiTheme="minorEastAsia" w:eastAsiaTheme="minorEastAsia" w:hAnsiTheme="minorEastAsia"/>
                <w:sz w:val="20"/>
              </w:rPr>
            </w:pPr>
            <w:r>
              <w:rPr>
                <w:rFonts w:asciiTheme="minorEastAsia" w:eastAsiaTheme="minorEastAsia" w:hAnsiTheme="minorEastAsia" w:hint="eastAsia"/>
                <w:sz w:val="20"/>
              </w:rPr>
              <w:t xml:space="preserve">　</w:t>
            </w:r>
            <w:r w:rsidRPr="00424DB4">
              <w:rPr>
                <w:rFonts w:asciiTheme="minorEastAsia" w:eastAsiaTheme="minorEastAsia" w:hAnsiTheme="minorEastAsia" w:cs="ＭＳ ゴシック" w:hint="eastAsia"/>
                <w:b/>
                <w:bCs/>
                <w:kern w:val="0"/>
                <w:sz w:val="20"/>
              </w:rPr>
              <w:t>(2) 就任承諾書等、就任の意思表示があったことを確認できる文書を保存しているか。</w:t>
            </w:r>
          </w:p>
          <w:p w14:paraId="5978C5BF" w14:textId="77777777" w:rsidR="00015405" w:rsidRPr="00CF59F1" w:rsidRDefault="00015405" w:rsidP="00BF207F">
            <w:pPr>
              <w:wordWrap w:val="0"/>
              <w:autoSpaceDE w:val="0"/>
              <w:autoSpaceDN w:val="0"/>
              <w:adjustRightInd w:val="0"/>
              <w:rPr>
                <w:rFonts w:asciiTheme="minorEastAsia" w:eastAsiaTheme="minorEastAsia" w:hAnsiTheme="minorEastAsia"/>
                <w:sz w:val="20"/>
              </w:rPr>
            </w:pPr>
          </w:p>
          <w:p w14:paraId="09471EE9" w14:textId="77777777" w:rsidR="00015405" w:rsidRPr="00CF59F1" w:rsidRDefault="00015405" w:rsidP="00BF207F">
            <w:pPr>
              <w:wordWrap w:val="0"/>
              <w:autoSpaceDE w:val="0"/>
              <w:autoSpaceDN w:val="0"/>
              <w:adjustRightInd w:val="0"/>
              <w:rPr>
                <w:rFonts w:asciiTheme="minorEastAsia" w:eastAsiaTheme="minorEastAsia" w:hAnsiTheme="minorEastAsia"/>
                <w:sz w:val="20"/>
              </w:rPr>
            </w:pPr>
          </w:p>
          <w:p w14:paraId="0879810D" w14:textId="77777777" w:rsidR="00015405" w:rsidRPr="00CF59F1" w:rsidRDefault="00015405" w:rsidP="00BF207F">
            <w:pPr>
              <w:wordWrap w:val="0"/>
              <w:autoSpaceDE w:val="0"/>
              <w:autoSpaceDN w:val="0"/>
              <w:adjustRightInd w:val="0"/>
              <w:rPr>
                <w:rFonts w:asciiTheme="minorEastAsia" w:eastAsiaTheme="minorEastAsia" w:hAnsiTheme="minorEastAsia"/>
                <w:sz w:val="20"/>
              </w:rPr>
            </w:pPr>
          </w:p>
          <w:p w14:paraId="3858903D" w14:textId="77777777" w:rsidR="00015405" w:rsidRPr="00CF59F1" w:rsidRDefault="00015405" w:rsidP="00BF207F">
            <w:pPr>
              <w:wordWrap w:val="0"/>
              <w:autoSpaceDE w:val="0"/>
              <w:autoSpaceDN w:val="0"/>
              <w:adjustRightInd w:val="0"/>
              <w:rPr>
                <w:rFonts w:asciiTheme="minorEastAsia" w:eastAsiaTheme="minorEastAsia" w:hAnsiTheme="minorEastAsia"/>
                <w:sz w:val="20"/>
              </w:rPr>
            </w:pPr>
          </w:p>
          <w:p w14:paraId="38A236B2" w14:textId="77777777" w:rsidR="00015405" w:rsidRPr="00CF59F1" w:rsidRDefault="00015405" w:rsidP="00BF207F">
            <w:pPr>
              <w:wordWrap w:val="0"/>
              <w:autoSpaceDE w:val="0"/>
              <w:autoSpaceDN w:val="0"/>
              <w:adjustRightInd w:val="0"/>
              <w:rPr>
                <w:rFonts w:asciiTheme="minorEastAsia" w:eastAsiaTheme="minorEastAsia" w:hAnsiTheme="minorEastAsia"/>
                <w:sz w:val="20"/>
              </w:rPr>
            </w:pPr>
          </w:p>
          <w:p w14:paraId="42192FE4" w14:textId="77777777" w:rsidR="00015405" w:rsidRPr="00CF59F1" w:rsidRDefault="00015405" w:rsidP="00BF207F">
            <w:pPr>
              <w:wordWrap w:val="0"/>
              <w:autoSpaceDE w:val="0"/>
              <w:autoSpaceDN w:val="0"/>
              <w:adjustRightInd w:val="0"/>
              <w:rPr>
                <w:rFonts w:asciiTheme="minorEastAsia" w:eastAsiaTheme="minorEastAsia" w:hAnsiTheme="minorEastAsia"/>
                <w:sz w:val="20"/>
              </w:rPr>
            </w:pPr>
          </w:p>
          <w:p w14:paraId="5B4F26E0" w14:textId="77777777" w:rsidR="00015405" w:rsidRPr="00CF59F1" w:rsidRDefault="00015405" w:rsidP="00BF207F">
            <w:pPr>
              <w:wordWrap w:val="0"/>
              <w:autoSpaceDE w:val="0"/>
              <w:autoSpaceDN w:val="0"/>
              <w:adjustRightInd w:val="0"/>
              <w:rPr>
                <w:rFonts w:asciiTheme="minorEastAsia" w:eastAsiaTheme="minorEastAsia" w:hAnsiTheme="minorEastAsia"/>
                <w:sz w:val="20"/>
              </w:rPr>
            </w:pPr>
          </w:p>
          <w:p w14:paraId="0693528B" w14:textId="77777777" w:rsidR="00015405" w:rsidRPr="00CF59F1" w:rsidRDefault="00015405" w:rsidP="00BF207F">
            <w:pPr>
              <w:wordWrap w:val="0"/>
              <w:autoSpaceDE w:val="0"/>
              <w:autoSpaceDN w:val="0"/>
              <w:adjustRightInd w:val="0"/>
              <w:rPr>
                <w:rFonts w:asciiTheme="minorEastAsia" w:eastAsiaTheme="minorEastAsia" w:hAnsiTheme="minorEastAsia"/>
                <w:sz w:val="20"/>
              </w:rPr>
            </w:pPr>
          </w:p>
          <w:p w14:paraId="65478052" w14:textId="77777777" w:rsidR="00015405" w:rsidRPr="00CF59F1" w:rsidRDefault="00015405" w:rsidP="00BF207F">
            <w:pPr>
              <w:wordWrap w:val="0"/>
              <w:autoSpaceDE w:val="0"/>
              <w:autoSpaceDN w:val="0"/>
              <w:adjustRightInd w:val="0"/>
              <w:rPr>
                <w:rFonts w:asciiTheme="minorEastAsia" w:eastAsiaTheme="minorEastAsia" w:hAnsiTheme="minorEastAsia"/>
                <w:sz w:val="20"/>
              </w:rPr>
            </w:pPr>
          </w:p>
          <w:p w14:paraId="0312A74E" w14:textId="4DD64396" w:rsidR="00BF207F" w:rsidRPr="00CF59F1" w:rsidRDefault="00BF207F" w:rsidP="00E96EF1">
            <w:pPr>
              <w:wordWrap w:val="0"/>
              <w:autoSpaceDE w:val="0"/>
              <w:autoSpaceDN w:val="0"/>
              <w:adjustRightInd w:val="0"/>
              <w:ind w:firstLineChars="100" w:firstLine="200"/>
              <w:rPr>
                <w:rFonts w:asciiTheme="minorEastAsia" w:eastAsiaTheme="minorEastAsia" w:hAnsiTheme="minorEastAsia" w:cs="ＭＳ ゴシック"/>
                <w:kern w:val="0"/>
                <w:sz w:val="20"/>
              </w:rPr>
            </w:pPr>
            <w:r w:rsidRPr="00CF59F1">
              <w:rPr>
                <w:rFonts w:asciiTheme="minorEastAsia" w:eastAsiaTheme="minorEastAsia" w:hAnsiTheme="minorEastAsia" w:hint="eastAsia"/>
                <w:sz w:val="20"/>
              </w:rPr>
              <w:t>(</w:t>
            </w:r>
            <w:r w:rsidR="005A7E37">
              <w:rPr>
                <w:rFonts w:asciiTheme="minorEastAsia" w:eastAsiaTheme="minorEastAsia" w:hAnsiTheme="minorEastAsia" w:hint="eastAsia"/>
                <w:sz w:val="20"/>
              </w:rPr>
              <w:t>3</w:t>
            </w:r>
            <w:r w:rsidRPr="00CF59F1">
              <w:rPr>
                <w:rFonts w:asciiTheme="minorEastAsia" w:eastAsiaTheme="minorEastAsia" w:hAnsiTheme="minorEastAsia" w:hint="eastAsia"/>
                <w:sz w:val="20"/>
              </w:rPr>
              <w:t>) 理事の解任は</w:t>
            </w:r>
            <w:r w:rsidR="00E94414">
              <w:rPr>
                <w:rFonts w:asciiTheme="minorEastAsia" w:eastAsiaTheme="minorEastAsia" w:hAnsiTheme="minorEastAsia" w:hint="eastAsia"/>
                <w:sz w:val="20"/>
              </w:rPr>
              <w:t>、</w:t>
            </w:r>
            <w:r w:rsidRPr="00CF59F1">
              <w:rPr>
                <w:rFonts w:asciiTheme="minorEastAsia" w:eastAsiaTheme="minorEastAsia" w:hAnsiTheme="minorEastAsia" w:hint="eastAsia"/>
                <w:sz w:val="20"/>
              </w:rPr>
              <w:t>法に定める解任事由に該当しているか。</w:t>
            </w:r>
          </w:p>
        </w:tc>
        <w:tc>
          <w:tcPr>
            <w:tcW w:w="1662" w:type="dxa"/>
          </w:tcPr>
          <w:p w14:paraId="7DA902D2" w14:textId="77777777" w:rsidR="00BF207F" w:rsidRPr="00CF59F1" w:rsidRDefault="00BF207F" w:rsidP="00015405">
            <w:pPr>
              <w:autoSpaceDE w:val="0"/>
              <w:autoSpaceDN w:val="0"/>
              <w:adjustRightInd w:val="0"/>
              <w:jc w:val="center"/>
              <w:rPr>
                <w:rFonts w:asciiTheme="minorEastAsia" w:eastAsiaTheme="minorEastAsia" w:hAnsiTheme="minorEastAsia" w:cs="ＭＳ ゴシック"/>
                <w:kern w:val="0"/>
                <w:sz w:val="20"/>
              </w:rPr>
            </w:pPr>
          </w:p>
          <w:p w14:paraId="57DE27ED" w14:textId="77777777" w:rsidR="00BF207F" w:rsidRPr="00CF59F1" w:rsidRDefault="00BF207F" w:rsidP="00015405">
            <w:pPr>
              <w:wordWrap w:val="0"/>
              <w:autoSpaceDE w:val="0"/>
              <w:autoSpaceDN w:val="0"/>
              <w:adjustRightInd w:val="0"/>
              <w:jc w:val="center"/>
              <w:rPr>
                <w:rFonts w:asciiTheme="minorEastAsia" w:eastAsiaTheme="minorEastAsia" w:hAnsiTheme="minorEastAsia" w:cs="ＭＳ ゴシック"/>
                <w:kern w:val="0"/>
                <w:sz w:val="20"/>
              </w:rPr>
            </w:pPr>
          </w:p>
          <w:p w14:paraId="00AEA6C3" w14:textId="77777777" w:rsidR="00BF207F" w:rsidRPr="00CF59F1" w:rsidRDefault="00BF207F" w:rsidP="00015405">
            <w:pPr>
              <w:wordWrap w:val="0"/>
              <w:autoSpaceDE w:val="0"/>
              <w:autoSpaceDN w:val="0"/>
              <w:adjustRightInd w:val="0"/>
              <w:jc w:val="center"/>
              <w:rPr>
                <w:rFonts w:asciiTheme="minorEastAsia" w:eastAsiaTheme="minorEastAsia" w:hAnsiTheme="minorEastAsia" w:cs="ＭＳ ゴシック"/>
                <w:kern w:val="0"/>
                <w:sz w:val="20"/>
              </w:rPr>
            </w:pPr>
          </w:p>
          <w:p w14:paraId="47403D63" w14:textId="77777777" w:rsidR="00BF207F" w:rsidRPr="00CF59F1" w:rsidRDefault="00BF207F" w:rsidP="00015405">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067FE1CD" w14:textId="77777777" w:rsidR="00BF207F" w:rsidRPr="00CF59F1" w:rsidRDefault="00BF207F" w:rsidP="00015405">
            <w:pPr>
              <w:autoSpaceDE w:val="0"/>
              <w:autoSpaceDN w:val="0"/>
              <w:adjustRightInd w:val="0"/>
              <w:jc w:val="center"/>
              <w:rPr>
                <w:rFonts w:asciiTheme="minorEastAsia" w:eastAsiaTheme="minorEastAsia" w:hAnsiTheme="minorEastAsia" w:cs="ＭＳ ゴシック"/>
                <w:kern w:val="0"/>
                <w:sz w:val="20"/>
              </w:rPr>
            </w:pPr>
          </w:p>
          <w:p w14:paraId="73062473" w14:textId="77777777" w:rsidR="00BF207F" w:rsidRPr="00CF59F1" w:rsidRDefault="00BF207F" w:rsidP="00015405">
            <w:pPr>
              <w:autoSpaceDE w:val="0"/>
              <w:autoSpaceDN w:val="0"/>
              <w:adjustRightInd w:val="0"/>
              <w:jc w:val="center"/>
              <w:rPr>
                <w:rFonts w:asciiTheme="minorEastAsia" w:eastAsiaTheme="minorEastAsia" w:hAnsiTheme="minorEastAsia" w:cs="ＭＳ ゴシック"/>
                <w:kern w:val="0"/>
                <w:sz w:val="20"/>
              </w:rPr>
            </w:pPr>
          </w:p>
          <w:p w14:paraId="4DB14BB5" w14:textId="77777777" w:rsidR="00BF207F" w:rsidRPr="00CF59F1" w:rsidRDefault="00BF207F" w:rsidP="00015405">
            <w:pPr>
              <w:autoSpaceDE w:val="0"/>
              <w:autoSpaceDN w:val="0"/>
              <w:adjustRightInd w:val="0"/>
              <w:jc w:val="center"/>
              <w:rPr>
                <w:rFonts w:asciiTheme="minorEastAsia" w:eastAsiaTheme="minorEastAsia" w:hAnsiTheme="minorEastAsia" w:cs="ＭＳ ゴシック"/>
                <w:kern w:val="0"/>
                <w:sz w:val="20"/>
              </w:rPr>
            </w:pPr>
          </w:p>
          <w:p w14:paraId="25B24961" w14:textId="77777777" w:rsidR="00BF207F" w:rsidRPr="00CF59F1" w:rsidRDefault="00BF207F" w:rsidP="00015405">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43B5D3EC" w14:textId="77777777" w:rsidR="00BF207F" w:rsidRPr="00CF59F1" w:rsidRDefault="00921FD9" w:rsidP="00015405">
            <w:pPr>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p w14:paraId="318FDBBA" w14:textId="77777777" w:rsidR="00BF207F" w:rsidRPr="00CF59F1" w:rsidRDefault="00BF207F" w:rsidP="00015405">
            <w:pPr>
              <w:autoSpaceDE w:val="0"/>
              <w:autoSpaceDN w:val="0"/>
              <w:adjustRightInd w:val="0"/>
              <w:jc w:val="center"/>
              <w:rPr>
                <w:rFonts w:asciiTheme="minorEastAsia" w:eastAsiaTheme="minorEastAsia" w:hAnsiTheme="minorEastAsia" w:cs="ＭＳ ゴシック"/>
                <w:kern w:val="0"/>
                <w:sz w:val="20"/>
              </w:rPr>
            </w:pPr>
          </w:p>
          <w:p w14:paraId="76ED43FC" w14:textId="77777777" w:rsidR="00BF207F" w:rsidRPr="00CF59F1" w:rsidRDefault="00BF207F" w:rsidP="00015405">
            <w:pPr>
              <w:autoSpaceDE w:val="0"/>
              <w:autoSpaceDN w:val="0"/>
              <w:adjustRightInd w:val="0"/>
              <w:jc w:val="center"/>
              <w:rPr>
                <w:rFonts w:asciiTheme="minorEastAsia" w:eastAsiaTheme="minorEastAsia" w:hAnsiTheme="minorEastAsia" w:cs="ＭＳ ゴシック"/>
                <w:kern w:val="0"/>
                <w:sz w:val="20"/>
              </w:rPr>
            </w:pPr>
          </w:p>
          <w:p w14:paraId="07561D73" w14:textId="0A108B4C" w:rsidR="00BF207F" w:rsidRPr="00CF59F1" w:rsidRDefault="00BF207F" w:rsidP="00015405">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w:t>
            </w:r>
            <w:r w:rsidR="005A7E37">
              <w:rPr>
                <w:rFonts w:asciiTheme="minorEastAsia" w:eastAsiaTheme="minorEastAsia" w:hAnsiTheme="minorEastAsia" w:cs="ＭＳ ゴシック" w:hint="eastAsia"/>
                <w:kern w:val="0"/>
                <w:sz w:val="20"/>
              </w:rPr>
              <w:t>る</w:t>
            </w:r>
            <w:r w:rsidR="00921FD9">
              <w:rPr>
                <w:rFonts w:asciiTheme="minorEastAsia" w:eastAsiaTheme="minorEastAsia" w:hAnsiTheme="minorEastAsia" w:cs="ＭＳ ゴシック" w:hint="eastAsia"/>
                <w:kern w:val="0"/>
                <w:sz w:val="20"/>
              </w:rPr>
              <w:t>・い</w:t>
            </w:r>
            <w:r w:rsidR="005A7E37">
              <w:rPr>
                <w:rFonts w:asciiTheme="minorEastAsia" w:eastAsiaTheme="minorEastAsia" w:hAnsiTheme="minorEastAsia" w:cs="ＭＳ ゴシック" w:hint="eastAsia"/>
                <w:kern w:val="0"/>
                <w:sz w:val="20"/>
              </w:rPr>
              <w:t>ない</w:t>
            </w:r>
          </w:p>
          <w:p w14:paraId="0DB484D8" w14:textId="3FE84C77" w:rsidR="00BF207F" w:rsidRPr="00CF59F1" w:rsidRDefault="005A7E37" w:rsidP="00015405">
            <w:pPr>
              <w:wordWrap w:val="0"/>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p w14:paraId="6159118F" w14:textId="77777777" w:rsidR="00BF207F" w:rsidRPr="00CF59F1" w:rsidRDefault="00BF207F" w:rsidP="00015405">
            <w:pPr>
              <w:wordWrap w:val="0"/>
              <w:autoSpaceDE w:val="0"/>
              <w:autoSpaceDN w:val="0"/>
              <w:adjustRightInd w:val="0"/>
              <w:jc w:val="center"/>
              <w:rPr>
                <w:rFonts w:asciiTheme="minorEastAsia" w:eastAsiaTheme="minorEastAsia" w:hAnsiTheme="minorEastAsia" w:cs="ＭＳ ゴシック"/>
                <w:kern w:val="0"/>
                <w:sz w:val="20"/>
              </w:rPr>
            </w:pPr>
          </w:p>
          <w:p w14:paraId="3103728B" w14:textId="77777777" w:rsidR="00BF207F" w:rsidRPr="00CF59F1" w:rsidRDefault="00BF207F" w:rsidP="00015405">
            <w:pPr>
              <w:wordWrap w:val="0"/>
              <w:autoSpaceDE w:val="0"/>
              <w:autoSpaceDN w:val="0"/>
              <w:adjustRightInd w:val="0"/>
              <w:jc w:val="center"/>
              <w:rPr>
                <w:rFonts w:asciiTheme="minorEastAsia" w:eastAsiaTheme="minorEastAsia" w:hAnsiTheme="minorEastAsia" w:cs="ＭＳ ゴシック"/>
                <w:kern w:val="0"/>
                <w:sz w:val="20"/>
              </w:rPr>
            </w:pPr>
          </w:p>
          <w:p w14:paraId="6C4DFEEF" w14:textId="77777777" w:rsidR="00BF207F" w:rsidRPr="00CF59F1" w:rsidRDefault="00BF207F" w:rsidP="00015405">
            <w:pPr>
              <w:wordWrap w:val="0"/>
              <w:autoSpaceDE w:val="0"/>
              <w:autoSpaceDN w:val="0"/>
              <w:adjustRightInd w:val="0"/>
              <w:jc w:val="center"/>
              <w:rPr>
                <w:rFonts w:asciiTheme="minorEastAsia" w:eastAsiaTheme="minorEastAsia" w:hAnsiTheme="minorEastAsia" w:cs="ＭＳ ゴシック"/>
                <w:kern w:val="0"/>
                <w:sz w:val="20"/>
              </w:rPr>
            </w:pPr>
          </w:p>
          <w:p w14:paraId="0739F8C2" w14:textId="77777777" w:rsidR="00015405" w:rsidRPr="00CF59F1" w:rsidRDefault="00015405" w:rsidP="00015405">
            <w:pPr>
              <w:wordWrap w:val="0"/>
              <w:autoSpaceDE w:val="0"/>
              <w:autoSpaceDN w:val="0"/>
              <w:adjustRightInd w:val="0"/>
              <w:jc w:val="center"/>
              <w:rPr>
                <w:rFonts w:asciiTheme="minorEastAsia" w:eastAsiaTheme="minorEastAsia" w:hAnsiTheme="minorEastAsia" w:cs="ＭＳ ゴシック"/>
                <w:kern w:val="0"/>
                <w:sz w:val="20"/>
              </w:rPr>
            </w:pPr>
          </w:p>
          <w:p w14:paraId="0265C788" w14:textId="77777777" w:rsidR="005A7E37" w:rsidRPr="00CF59F1" w:rsidRDefault="005A7E37" w:rsidP="00015405">
            <w:pPr>
              <w:wordWrap w:val="0"/>
              <w:autoSpaceDE w:val="0"/>
              <w:autoSpaceDN w:val="0"/>
              <w:adjustRightInd w:val="0"/>
              <w:jc w:val="center"/>
              <w:rPr>
                <w:rFonts w:asciiTheme="minorEastAsia" w:eastAsiaTheme="minorEastAsia" w:hAnsiTheme="minorEastAsia" w:cs="ＭＳ ゴシック"/>
                <w:kern w:val="0"/>
                <w:sz w:val="20"/>
              </w:rPr>
            </w:pPr>
          </w:p>
          <w:p w14:paraId="2F8D906A" w14:textId="77777777" w:rsidR="00BF207F" w:rsidRPr="00E03C57" w:rsidRDefault="00BF207F" w:rsidP="00015405">
            <w:pPr>
              <w:autoSpaceDE w:val="0"/>
              <w:autoSpaceDN w:val="0"/>
              <w:adjustRightInd w:val="0"/>
              <w:jc w:val="center"/>
              <w:rPr>
                <w:rFonts w:asciiTheme="minorEastAsia" w:eastAsiaTheme="minorEastAsia" w:hAnsiTheme="minorEastAsia" w:cs="ＭＳ ゴシック"/>
                <w:b/>
                <w:kern w:val="0"/>
                <w:sz w:val="20"/>
              </w:rPr>
            </w:pPr>
            <w:r w:rsidRPr="00E03C57">
              <w:rPr>
                <w:rFonts w:asciiTheme="minorEastAsia" w:eastAsiaTheme="minorEastAsia" w:hAnsiTheme="minorEastAsia" w:cs="ＭＳ ゴシック" w:hint="eastAsia"/>
                <w:b/>
                <w:kern w:val="0"/>
                <w:sz w:val="20"/>
              </w:rPr>
              <w:t>いる・いない</w:t>
            </w:r>
          </w:p>
          <w:p w14:paraId="64E9FEB5" w14:textId="77777777" w:rsidR="00BF207F" w:rsidRPr="00CF59F1" w:rsidRDefault="00BF207F" w:rsidP="00015405">
            <w:pPr>
              <w:autoSpaceDE w:val="0"/>
              <w:autoSpaceDN w:val="0"/>
              <w:adjustRightInd w:val="0"/>
              <w:jc w:val="center"/>
              <w:rPr>
                <w:rFonts w:asciiTheme="minorEastAsia" w:eastAsiaTheme="minorEastAsia" w:hAnsiTheme="minorEastAsia" w:cs="ＭＳ ゴシック"/>
                <w:kern w:val="0"/>
                <w:sz w:val="20"/>
              </w:rPr>
            </w:pPr>
          </w:p>
          <w:p w14:paraId="6A0DABA6" w14:textId="77777777" w:rsidR="00015405" w:rsidRPr="00CF59F1" w:rsidRDefault="00015405" w:rsidP="00015405">
            <w:pPr>
              <w:autoSpaceDE w:val="0"/>
              <w:autoSpaceDN w:val="0"/>
              <w:adjustRightInd w:val="0"/>
              <w:jc w:val="center"/>
              <w:rPr>
                <w:rFonts w:asciiTheme="minorEastAsia" w:eastAsiaTheme="minorEastAsia" w:hAnsiTheme="minorEastAsia" w:cs="ＭＳ ゴシック"/>
                <w:kern w:val="0"/>
                <w:sz w:val="20"/>
              </w:rPr>
            </w:pPr>
          </w:p>
          <w:p w14:paraId="297EFC83" w14:textId="77777777" w:rsidR="00015405" w:rsidRDefault="00015405" w:rsidP="00015405">
            <w:pPr>
              <w:autoSpaceDE w:val="0"/>
              <w:autoSpaceDN w:val="0"/>
              <w:adjustRightInd w:val="0"/>
              <w:jc w:val="center"/>
              <w:rPr>
                <w:rFonts w:asciiTheme="minorEastAsia" w:eastAsiaTheme="minorEastAsia" w:hAnsiTheme="minorEastAsia" w:cs="ＭＳ ゴシック"/>
                <w:kern w:val="0"/>
                <w:sz w:val="20"/>
              </w:rPr>
            </w:pPr>
          </w:p>
          <w:p w14:paraId="7D4E5239" w14:textId="77777777" w:rsidR="005A7E37" w:rsidRPr="00CF59F1" w:rsidRDefault="005A7E37" w:rsidP="00015405">
            <w:pPr>
              <w:autoSpaceDE w:val="0"/>
              <w:autoSpaceDN w:val="0"/>
              <w:adjustRightInd w:val="0"/>
              <w:jc w:val="center"/>
              <w:rPr>
                <w:rFonts w:asciiTheme="minorEastAsia" w:eastAsiaTheme="minorEastAsia" w:hAnsiTheme="minorEastAsia" w:cs="ＭＳ ゴシック"/>
                <w:kern w:val="0"/>
                <w:sz w:val="20"/>
              </w:rPr>
            </w:pPr>
          </w:p>
          <w:p w14:paraId="07A9F513" w14:textId="77777777" w:rsidR="00015405" w:rsidRDefault="00015405" w:rsidP="00015405">
            <w:pPr>
              <w:autoSpaceDE w:val="0"/>
              <w:autoSpaceDN w:val="0"/>
              <w:adjustRightInd w:val="0"/>
              <w:jc w:val="center"/>
              <w:rPr>
                <w:rFonts w:asciiTheme="minorEastAsia" w:eastAsiaTheme="minorEastAsia" w:hAnsiTheme="minorEastAsia" w:cs="ＭＳ ゴシック"/>
                <w:kern w:val="0"/>
                <w:sz w:val="20"/>
              </w:rPr>
            </w:pPr>
          </w:p>
          <w:p w14:paraId="7E054D7C" w14:textId="77777777" w:rsidR="005A7E37" w:rsidRPr="00CF59F1" w:rsidRDefault="005A7E37" w:rsidP="00015405">
            <w:pPr>
              <w:autoSpaceDE w:val="0"/>
              <w:autoSpaceDN w:val="0"/>
              <w:adjustRightInd w:val="0"/>
              <w:jc w:val="center"/>
              <w:rPr>
                <w:rFonts w:asciiTheme="minorEastAsia" w:eastAsiaTheme="minorEastAsia" w:hAnsiTheme="minorEastAsia" w:cs="ＭＳ ゴシック"/>
                <w:kern w:val="0"/>
                <w:sz w:val="20"/>
              </w:rPr>
            </w:pPr>
          </w:p>
          <w:p w14:paraId="1E2B9852" w14:textId="7A40E352" w:rsidR="00015405" w:rsidRPr="005A7E37" w:rsidRDefault="005A7E37" w:rsidP="00015405">
            <w:pPr>
              <w:autoSpaceDE w:val="0"/>
              <w:autoSpaceDN w:val="0"/>
              <w:adjustRightInd w:val="0"/>
              <w:jc w:val="center"/>
              <w:rPr>
                <w:rFonts w:asciiTheme="minorEastAsia" w:eastAsiaTheme="minorEastAsia" w:hAnsiTheme="minorEastAsia" w:cs="ＭＳ ゴシック"/>
                <w:b/>
                <w:bCs/>
                <w:kern w:val="0"/>
                <w:sz w:val="20"/>
              </w:rPr>
            </w:pPr>
            <w:r w:rsidRPr="005A7E37">
              <w:rPr>
                <w:rFonts w:asciiTheme="minorEastAsia" w:eastAsiaTheme="minorEastAsia" w:hAnsiTheme="minorEastAsia" w:cs="ＭＳ ゴシック" w:hint="eastAsia"/>
                <w:b/>
                <w:bCs/>
                <w:kern w:val="0"/>
                <w:sz w:val="20"/>
              </w:rPr>
              <w:t>いる・いない</w:t>
            </w:r>
          </w:p>
          <w:p w14:paraId="097F4108" w14:textId="77777777" w:rsidR="00015405" w:rsidRPr="00CF59F1" w:rsidRDefault="00015405" w:rsidP="00015405">
            <w:pPr>
              <w:autoSpaceDE w:val="0"/>
              <w:autoSpaceDN w:val="0"/>
              <w:adjustRightInd w:val="0"/>
              <w:jc w:val="center"/>
              <w:rPr>
                <w:rFonts w:asciiTheme="minorEastAsia" w:eastAsiaTheme="minorEastAsia" w:hAnsiTheme="minorEastAsia" w:cs="ＭＳ ゴシック"/>
                <w:kern w:val="0"/>
                <w:sz w:val="20"/>
              </w:rPr>
            </w:pPr>
          </w:p>
          <w:p w14:paraId="71EE8F11" w14:textId="77777777" w:rsidR="00015405" w:rsidRPr="00CF59F1" w:rsidRDefault="00015405" w:rsidP="00015405">
            <w:pPr>
              <w:autoSpaceDE w:val="0"/>
              <w:autoSpaceDN w:val="0"/>
              <w:adjustRightInd w:val="0"/>
              <w:jc w:val="center"/>
              <w:rPr>
                <w:rFonts w:asciiTheme="minorEastAsia" w:eastAsiaTheme="minorEastAsia" w:hAnsiTheme="minorEastAsia" w:cs="ＭＳ ゴシック"/>
                <w:kern w:val="0"/>
                <w:sz w:val="20"/>
              </w:rPr>
            </w:pPr>
          </w:p>
          <w:p w14:paraId="67F38419" w14:textId="77777777" w:rsidR="00015405" w:rsidRPr="00CF59F1" w:rsidRDefault="00015405" w:rsidP="00015405">
            <w:pPr>
              <w:autoSpaceDE w:val="0"/>
              <w:autoSpaceDN w:val="0"/>
              <w:adjustRightInd w:val="0"/>
              <w:jc w:val="center"/>
              <w:rPr>
                <w:rFonts w:asciiTheme="minorEastAsia" w:eastAsiaTheme="minorEastAsia" w:hAnsiTheme="minorEastAsia" w:cs="ＭＳ ゴシック"/>
                <w:kern w:val="0"/>
                <w:sz w:val="20"/>
              </w:rPr>
            </w:pPr>
          </w:p>
          <w:p w14:paraId="041F95EB" w14:textId="77777777" w:rsidR="00015405" w:rsidRPr="00CF59F1" w:rsidRDefault="00015405" w:rsidP="00015405">
            <w:pPr>
              <w:autoSpaceDE w:val="0"/>
              <w:autoSpaceDN w:val="0"/>
              <w:adjustRightInd w:val="0"/>
              <w:jc w:val="center"/>
              <w:rPr>
                <w:rFonts w:asciiTheme="minorEastAsia" w:eastAsiaTheme="minorEastAsia" w:hAnsiTheme="minorEastAsia" w:cs="ＭＳ ゴシック"/>
                <w:kern w:val="0"/>
                <w:sz w:val="20"/>
              </w:rPr>
            </w:pPr>
          </w:p>
          <w:p w14:paraId="4AC6FBE3" w14:textId="77777777" w:rsidR="00015405" w:rsidRPr="00CF59F1" w:rsidRDefault="00015405" w:rsidP="00015405">
            <w:pPr>
              <w:autoSpaceDE w:val="0"/>
              <w:autoSpaceDN w:val="0"/>
              <w:adjustRightInd w:val="0"/>
              <w:jc w:val="center"/>
              <w:rPr>
                <w:rFonts w:asciiTheme="minorEastAsia" w:eastAsiaTheme="minorEastAsia" w:hAnsiTheme="minorEastAsia" w:cs="ＭＳ ゴシック"/>
                <w:kern w:val="0"/>
                <w:sz w:val="20"/>
              </w:rPr>
            </w:pPr>
          </w:p>
          <w:p w14:paraId="4EBA110D" w14:textId="77777777" w:rsidR="00015405" w:rsidRPr="00CF59F1" w:rsidRDefault="00015405" w:rsidP="00015405">
            <w:pPr>
              <w:autoSpaceDE w:val="0"/>
              <w:autoSpaceDN w:val="0"/>
              <w:adjustRightInd w:val="0"/>
              <w:jc w:val="center"/>
              <w:rPr>
                <w:rFonts w:asciiTheme="minorEastAsia" w:eastAsiaTheme="minorEastAsia" w:hAnsiTheme="minorEastAsia" w:cs="ＭＳ ゴシック"/>
                <w:kern w:val="0"/>
                <w:sz w:val="20"/>
              </w:rPr>
            </w:pPr>
          </w:p>
          <w:p w14:paraId="532CF48A" w14:textId="77777777" w:rsidR="00015405" w:rsidRPr="00CF59F1" w:rsidRDefault="00015405" w:rsidP="00015405">
            <w:pPr>
              <w:autoSpaceDE w:val="0"/>
              <w:autoSpaceDN w:val="0"/>
              <w:adjustRightInd w:val="0"/>
              <w:jc w:val="center"/>
              <w:rPr>
                <w:rFonts w:asciiTheme="minorEastAsia" w:eastAsiaTheme="minorEastAsia" w:hAnsiTheme="minorEastAsia" w:cs="ＭＳ ゴシック"/>
                <w:kern w:val="0"/>
                <w:sz w:val="20"/>
              </w:rPr>
            </w:pPr>
          </w:p>
          <w:p w14:paraId="7EAE43A5" w14:textId="77777777" w:rsidR="00015405" w:rsidRPr="00CF59F1" w:rsidRDefault="00015405" w:rsidP="00015405">
            <w:pPr>
              <w:autoSpaceDE w:val="0"/>
              <w:autoSpaceDN w:val="0"/>
              <w:adjustRightInd w:val="0"/>
              <w:jc w:val="center"/>
              <w:rPr>
                <w:rFonts w:asciiTheme="minorEastAsia" w:eastAsiaTheme="minorEastAsia" w:hAnsiTheme="minorEastAsia" w:cs="ＭＳ ゴシック"/>
                <w:kern w:val="0"/>
                <w:sz w:val="20"/>
              </w:rPr>
            </w:pPr>
          </w:p>
          <w:p w14:paraId="7E661842" w14:textId="77777777" w:rsidR="00015405" w:rsidRPr="00CF59F1" w:rsidRDefault="00015405" w:rsidP="00015405">
            <w:pPr>
              <w:autoSpaceDE w:val="0"/>
              <w:autoSpaceDN w:val="0"/>
              <w:adjustRightInd w:val="0"/>
              <w:jc w:val="center"/>
              <w:rPr>
                <w:rFonts w:asciiTheme="minorEastAsia" w:eastAsiaTheme="minorEastAsia" w:hAnsiTheme="minorEastAsia" w:cs="ＭＳ ゴシック"/>
                <w:kern w:val="0"/>
                <w:sz w:val="20"/>
              </w:rPr>
            </w:pPr>
          </w:p>
          <w:p w14:paraId="2DBD9DFB" w14:textId="77777777" w:rsidR="00015405" w:rsidRPr="00CF59F1" w:rsidRDefault="00015405" w:rsidP="00015405">
            <w:pPr>
              <w:autoSpaceDE w:val="0"/>
              <w:autoSpaceDN w:val="0"/>
              <w:adjustRightInd w:val="0"/>
              <w:jc w:val="center"/>
              <w:rPr>
                <w:rFonts w:asciiTheme="minorEastAsia" w:eastAsiaTheme="minorEastAsia" w:hAnsiTheme="minorEastAsia" w:cs="ＭＳ ゴシック"/>
                <w:kern w:val="0"/>
                <w:sz w:val="20"/>
              </w:rPr>
            </w:pPr>
          </w:p>
          <w:p w14:paraId="7EF0F03C" w14:textId="77777777" w:rsidR="00BF207F" w:rsidRPr="00CF59F1" w:rsidRDefault="00BF207F" w:rsidP="00015405">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7C3D2741" w14:textId="77777777" w:rsidR="000D3497" w:rsidRPr="00CF59F1" w:rsidRDefault="000D3497" w:rsidP="00015405">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該当なし</w:t>
            </w:r>
          </w:p>
        </w:tc>
      </w:tr>
    </w:tbl>
    <w:p w14:paraId="1A1550AA" w14:textId="77777777" w:rsidR="00BF207F" w:rsidRPr="00B732E1" w:rsidRDefault="00B732E1" w:rsidP="00BF207F">
      <w:pPr>
        <w:wordWrap w:val="0"/>
        <w:autoSpaceDE w:val="0"/>
        <w:autoSpaceDN w:val="0"/>
        <w:adjustRightInd w:val="0"/>
        <w:jc w:val="center"/>
        <w:rPr>
          <w:rFonts w:asciiTheme="minorEastAsia" w:eastAsiaTheme="minorEastAsia" w:hAnsiTheme="minorEastAsia" w:cs="ＭＳ ゴシック"/>
          <w:kern w:val="0"/>
          <w:sz w:val="20"/>
        </w:rPr>
      </w:pPr>
      <w:r w:rsidRPr="00B732E1">
        <w:rPr>
          <w:rFonts w:asciiTheme="minorEastAsia" w:eastAsiaTheme="minorEastAsia" w:hAnsiTheme="minorEastAsia" w:cs="ＭＳ ゴシック" w:hint="eastAsia"/>
          <w:kern w:val="0"/>
          <w:sz w:val="20"/>
        </w:rPr>
        <w:t>法１</w:t>
      </w:r>
      <w:r w:rsidR="009E0BAD" w:rsidRPr="00B732E1">
        <w:rPr>
          <w:rFonts w:asciiTheme="minorEastAsia" w:eastAsiaTheme="minorEastAsia" w:hAnsiTheme="minorEastAsia" w:cs="ＭＳ ゴシック" w:hint="eastAsia"/>
          <w:kern w:val="0"/>
          <w:sz w:val="20"/>
        </w:rPr>
        <w:t>－１３</w:t>
      </w:r>
    </w:p>
    <w:p w14:paraId="3EC4391D"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BF207F" w:rsidRPr="00BF207F" w14:paraId="62D055B2" w14:textId="77777777" w:rsidTr="00BF207F">
        <w:trPr>
          <w:trHeight w:val="421"/>
          <w:jc w:val="center"/>
        </w:trPr>
        <w:tc>
          <w:tcPr>
            <w:tcW w:w="4111" w:type="dxa"/>
            <w:vAlign w:val="center"/>
          </w:tcPr>
          <w:p w14:paraId="08CFDF96"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チ ェ ッ ク ポ イ ン ト</w:t>
            </w:r>
          </w:p>
        </w:tc>
        <w:tc>
          <w:tcPr>
            <w:tcW w:w="1984" w:type="dxa"/>
            <w:vAlign w:val="center"/>
          </w:tcPr>
          <w:p w14:paraId="29C12D00"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関 係 書 類</w:t>
            </w:r>
          </w:p>
        </w:tc>
        <w:tc>
          <w:tcPr>
            <w:tcW w:w="2396" w:type="dxa"/>
            <w:vAlign w:val="center"/>
          </w:tcPr>
          <w:p w14:paraId="72E8129E"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根 拠 法 令</w:t>
            </w:r>
          </w:p>
        </w:tc>
        <w:tc>
          <w:tcPr>
            <w:tcW w:w="1435" w:type="dxa"/>
            <w:vAlign w:val="center"/>
          </w:tcPr>
          <w:p w14:paraId="4C1F2B63"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特 記 事 項</w:t>
            </w:r>
          </w:p>
        </w:tc>
      </w:tr>
      <w:tr w:rsidR="008F4B0C" w:rsidRPr="00BF207F" w14:paraId="507DB440" w14:textId="77777777" w:rsidTr="00C0729F">
        <w:trPr>
          <w:trHeight w:val="1852"/>
          <w:jc w:val="center"/>
        </w:trPr>
        <w:tc>
          <w:tcPr>
            <w:tcW w:w="4111" w:type="dxa"/>
            <w:tcBorders>
              <w:bottom w:val="nil"/>
            </w:tcBorders>
          </w:tcPr>
          <w:p w14:paraId="6D747A9B" w14:textId="77777777" w:rsidR="008F4B0C" w:rsidRPr="00CF59F1" w:rsidRDefault="008F4B0C" w:rsidP="00BF207F">
            <w:pPr>
              <w:wordWrap w:val="0"/>
              <w:autoSpaceDE w:val="0"/>
              <w:autoSpaceDN w:val="0"/>
              <w:adjustRightInd w:val="0"/>
              <w:rPr>
                <w:rFonts w:asciiTheme="minorEastAsia" w:eastAsiaTheme="minorEastAsia" w:hAnsiTheme="minorEastAsia" w:cs="ＭＳ ゴシック"/>
                <w:kern w:val="0"/>
                <w:szCs w:val="21"/>
              </w:rPr>
            </w:pPr>
          </w:p>
          <w:p w14:paraId="2890908F" w14:textId="77777777" w:rsidR="008F4B0C" w:rsidRDefault="008F4B0C" w:rsidP="00BF207F">
            <w:pPr>
              <w:wordWrap w:val="0"/>
              <w:autoSpaceDE w:val="0"/>
              <w:autoSpaceDN w:val="0"/>
              <w:adjustRightInd w:val="0"/>
              <w:rPr>
                <w:rFonts w:asciiTheme="minorEastAsia" w:eastAsiaTheme="minorEastAsia" w:hAnsiTheme="minorEastAsia" w:cs="ＭＳ ゴシック"/>
                <w:kern w:val="0"/>
                <w:szCs w:val="21"/>
              </w:rPr>
            </w:pPr>
          </w:p>
          <w:p w14:paraId="4D06885A" w14:textId="77777777" w:rsidR="00AF6C21" w:rsidRPr="00AF6C21" w:rsidRDefault="00AF6C21" w:rsidP="00AF6C21">
            <w:pPr>
              <w:wordWrap w:val="0"/>
              <w:autoSpaceDE w:val="0"/>
              <w:autoSpaceDN w:val="0"/>
              <w:adjustRightInd w:val="0"/>
              <w:ind w:left="180" w:hangingChars="100" w:hanging="180"/>
              <w:rPr>
                <w:rFonts w:asciiTheme="minorEastAsia" w:eastAsiaTheme="minorEastAsia" w:hAnsiTheme="minorEastAsia" w:cs="ＭＳ ゴシック"/>
                <w:kern w:val="0"/>
                <w:sz w:val="18"/>
                <w:szCs w:val="21"/>
              </w:rPr>
            </w:pPr>
            <w:r>
              <w:rPr>
                <w:rFonts w:asciiTheme="minorEastAsia" w:eastAsiaTheme="minorEastAsia" w:hAnsiTheme="minorEastAsia" w:cs="ＭＳ ゴシック" w:hint="eastAsia"/>
                <w:kern w:val="0"/>
                <w:sz w:val="18"/>
                <w:szCs w:val="21"/>
              </w:rPr>
              <w:t>○　理事会を構成する理事は、その理事会における意思決定を通じて業務執行の決定又は</w:t>
            </w:r>
            <w:r w:rsidR="004D7B85">
              <w:rPr>
                <w:rFonts w:asciiTheme="minorEastAsia" w:eastAsiaTheme="minorEastAsia" w:hAnsiTheme="minorEastAsia" w:cs="ＭＳ ゴシック" w:hint="eastAsia"/>
                <w:kern w:val="0"/>
                <w:sz w:val="18"/>
                <w:szCs w:val="21"/>
              </w:rPr>
              <w:t>監督</w:t>
            </w:r>
            <w:r>
              <w:rPr>
                <w:rFonts w:asciiTheme="minorEastAsia" w:eastAsiaTheme="minorEastAsia" w:hAnsiTheme="minorEastAsia" w:cs="ＭＳ ゴシック" w:hint="eastAsia"/>
                <w:kern w:val="0"/>
                <w:sz w:val="18"/>
                <w:szCs w:val="21"/>
              </w:rPr>
              <w:t>を行うという意味で、法人の運営における重要な役割を</w:t>
            </w:r>
            <w:r w:rsidR="00957AF9">
              <w:rPr>
                <w:rFonts w:asciiTheme="minorEastAsia" w:eastAsiaTheme="minorEastAsia" w:hAnsiTheme="minorEastAsia" w:cs="ＭＳ ゴシック" w:hint="eastAsia"/>
                <w:kern w:val="0"/>
                <w:sz w:val="18"/>
                <w:szCs w:val="21"/>
              </w:rPr>
              <w:t>担</w:t>
            </w:r>
            <w:r>
              <w:rPr>
                <w:rFonts w:asciiTheme="minorEastAsia" w:eastAsiaTheme="minorEastAsia" w:hAnsiTheme="minorEastAsia" w:cs="ＭＳ ゴシック" w:hint="eastAsia"/>
                <w:kern w:val="0"/>
                <w:sz w:val="18"/>
                <w:szCs w:val="21"/>
              </w:rPr>
              <w:t>っている。</w:t>
            </w:r>
          </w:p>
          <w:p w14:paraId="0EA9CCB3" w14:textId="77777777" w:rsidR="0036375B" w:rsidRDefault="0036375B" w:rsidP="00AF6C21">
            <w:pPr>
              <w:rPr>
                <w:rFonts w:asciiTheme="minorEastAsia" w:eastAsiaTheme="minorEastAsia" w:hAnsiTheme="minorEastAsia"/>
                <w:sz w:val="18"/>
              </w:rPr>
            </w:pPr>
          </w:p>
          <w:p w14:paraId="231EA700" w14:textId="77777777" w:rsidR="008F4B0C" w:rsidRPr="0036375B" w:rsidRDefault="0036375B" w:rsidP="00AF6C21">
            <w:pPr>
              <w:rPr>
                <w:rFonts w:asciiTheme="minorEastAsia" w:eastAsiaTheme="minorEastAsia" w:hAnsiTheme="minorEastAsia"/>
                <w:sz w:val="18"/>
              </w:rPr>
            </w:pPr>
            <w:r w:rsidRPr="00475567">
              <w:rPr>
                <w:rFonts w:asciiTheme="minorEastAsia" w:eastAsiaTheme="minorEastAsia" w:hAnsiTheme="minorEastAsia" w:hint="eastAsia"/>
                <w:sz w:val="18"/>
              </w:rPr>
              <w:t>○　理事の員数</w:t>
            </w:r>
          </w:p>
        </w:tc>
        <w:tc>
          <w:tcPr>
            <w:tcW w:w="1984" w:type="dxa"/>
          </w:tcPr>
          <w:p w14:paraId="69F978C6" w14:textId="77777777" w:rsidR="008F4B0C" w:rsidRPr="00CF59F1" w:rsidRDefault="008F4B0C" w:rsidP="00BF207F">
            <w:pPr>
              <w:wordWrap w:val="0"/>
              <w:autoSpaceDE w:val="0"/>
              <w:autoSpaceDN w:val="0"/>
              <w:adjustRightInd w:val="0"/>
              <w:rPr>
                <w:rFonts w:asciiTheme="minorEastAsia" w:eastAsiaTheme="minorEastAsia" w:hAnsiTheme="minorEastAsia" w:cs="ＭＳ ゴシック"/>
                <w:kern w:val="0"/>
                <w:szCs w:val="21"/>
              </w:rPr>
            </w:pPr>
          </w:p>
          <w:p w14:paraId="229B329A" w14:textId="77777777" w:rsidR="008F4B0C" w:rsidRPr="00CF59F1" w:rsidRDefault="008F4B0C" w:rsidP="00BF207F">
            <w:pPr>
              <w:wordWrap w:val="0"/>
              <w:autoSpaceDE w:val="0"/>
              <w:autoSpaceDN w:val="0"/>
              <w:adjustRightInd w:val="0"/>
              <w:rPr>
                <w:rFonts w:asciiTheme="minorEastAsia" w:eastAsiaTheme="minorEastAsia" w:hAnsiTheme="minorEastAsia" w:cs="ＭＳ ゴシック"/>
                <w:kern w:val="0"/>
                <w:szCs w:val="21"/>
              </w:rPr>
            </w:pPr>
          </w:p>
          <w:p w14:paraId="36F0FC49" w14:textId="77777777" w:rsidR="009D39A6" w:rsidRDefault="009D39A6" w:rsidP="00BF207F">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□定款</w:t>
            </w:r>
          </w:p>
          <w:p w14:paraId="560B5B27" w14:textId="77777777" w:rsidR="009D39A6" w:rsidRDefault="009D39A6" w:rsidP="009D39A6">
            <w:pPr>
              <w:wordWrap w:val="0"/>
              <w:autoSpaceDE w:val="0"/>
              <w:autoSpaceDN w:val="0"/>
              <w:adjustRightInd w:val="0"/>
              <w:ind w:left="176" w:hangingChars="100" w:hanging="176"/>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□理事の選任に関する評議員会</w:t>
            </w:r>
            <w:r w:rsidR="00351832">
              <w:rPr>
                <w:rFonts w:asciiTheme="minorEastAsia" w:eastAsiaTheme="minorEastAsia" w:hAnsiTheme="minorEastAsia" w:cs="ＭＳ ゴシック" w:hint="eastAsia"/>
                <w:spacing w:val="-2"/>
                <w:kern w:val="0"/>
                <w:sz w:val="18"/>
              </w:rPr>
              <w:t>の</w:t>
            </w:r>
            <w:r>
              <w:rPr>
                <w:rFonts w:asciiTheme="minorEastAsia" w:eastAsiaTheme="minorEastAsia" w:hAnsiTheme="minorEastAsia" w:cs="ＭＳ ゴシック" w:hint="eastAsia"/>
                <w:spacing w:val="-2"/>
                <w:kern w:val="0"/>
                <w:sz w:val="18"/>
              </w:rPr>
              <w:t>議事録</w:t>
            </w:r>
          </w:p>
          <w:p w14:paraId="0CB4D0D2" w14:textId="77777777" w:rsidR="009D39A6" w:rsidRDefault="009D39A6" w:rsidP="00BF207F">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□理事会</w:t>
            </w:r>
            <w:r w:rsidR="00351832">
              <w:rPr>
                <w:rFonts w:asciiTheme="minorEastAsia" w:eastAsiaTheme="minorEastAsia" w:hAnsiTheme="minorEastAsia" w:cs="ＭＳ ゴシック" w:hint="eastAsia"/>
                <w:spacing w:val="-2"/>
                <w:kern w:val="0"/>
                <w:sz w:val="18"/>
              </w:rPr>
              <w:t>の</w:t>
            </w:r>
            <w:r>
              <w:rPr>
                <w:rFonts w:asciiTheme="minorEastAsia" w:eastAsiaTheme="minorEastAsia" w:hAnsiTheme="minorEastAsia" w:cs="ＭＳ ゴシック" w:hint="eastAsia"/>
                <w:spacing w:val="-2"/>
                <w:kern w:val="0"/>
                <w:sz w:val="18"/>
              </w:rPr>
              <w:t>議事録</w:t>
            </w:r>
          </w:p>
          <w:p w14:paraId="0FBBC01D" w14:textId="77777777" w:rsidR="008F4B0C" w:rsidRPr="00CF59F1" w:rsidRDefault="009D39A6" w:rsidP="00BF207F">
            <w:pPr>
              <w:wordWrap w:val="0"/>
              <w:autoSpaceDE w:val="0"/>
              <w:autoSpaceDN w:val="0"/>
              <w:adjustRightInd w:val="0"/>
              <w:rPr>
                <w:rFonts w:asciiTheme="minorEastAsia" w:eastAsiaTheme="minorEastAsia" w:hAnsiTheme="minorEastAsia" w:cs="ＭＳ ゴシック"/>
                <w:spacing w:val="-2"/>
                <w:kern w:val="0"/>
                <w:sz w:val="20"/>
              </w:rPr>
            </w:pPr>
            <w:r>
              <w:rPr>
                <w:rFonts w:asciiTheme="minorEastAsia" w:eastAsiaTheme="minorEastAsia" w:hAnsiTheme="minorEastAsia" w:cs="ＭＳ ゴシック" w:hint="eastAsia"/>
                <w:spacing w:val="-2"/>
                <w:kern w:val="0"/>
                <w:sz w:val="18"/>
              </w:rPr>
              <w:t>□</w:t>
            </w:r>
            <w:r w:rsidR="008F4B0C" w:rsidRPr="001276C6">
              <w:rPr>
                <w:rFonts w:asciiTheme="minorEastAsia" w:eastAsiaTheme="minorEastAsia" w:hAnsiTheme="minorEastAsia" w:cs="ＭＳ ゴシック" w:hint="eastAsia"/>
                <w:spacing w:val="-2"/>
                <w:kern w:val="0"/>
                <w:sz w:val="18"/>
              </w:rPr>
              <w:t>その他関係書類</w:t>
            </w:r>
          </w:p>
        </w:tc>
        <w:tc>
          <w:tcPr>
            <w:tcW w:w="2396" w:type="dxa"/>
          </w:tcPr>
          <w:p w14:paraId="30C5D860" w14:textId="77777777" w:rsidR="008F4B0C" w:rsidRPr="00CF59F1" w:rsidRDefault="008F4B0C" w:rsidP="00BF207F">
            <w:pPr>
              <w:wordWrap w:val="0"/>
              <w:autoSpaceDE w:val="0"/>
              <w:autoSpaceDN w:val="0"/>
              <w:adjustRightInd w:val="0"/>
              <w:rPr>
                <w:rFonts w:asciiTheme="minorEastAsia" w:eastAsiaTheme="minorEastAsia" w:hAnsiTheme="minorEastAsia" w:cs="ＭＳ ゴシック"/>
                <w:kern w:val="0"/>
                <w:szCs w:val="21"/>
              </w:rPr>
            </w:pPr>
          </w:p>
          <w:p w14:paraId="310AAB6D" w14:textId="77777777" w:rsidR="008F4B0C" w:rsidRPr="00CF59F1" w:rsidRDefault="008F4B0C" w:rsidP="00BF207F">
            <w:pPr>
              <w:wordWrap w:val="0"/>
              <w:autoSpaceDE w:val="0"/>
              <w:autoSpaceDN w:val="0"/>
              <w:adjustRightInd w:val="0"/>
              <w:rPr>
                <w:rFonts w:asciiTheme="minorEastAsia" w:eastAsiaTheme="minorEastAsia" w:hAnsiTheme="minorEastAsia" w:cs="ＭＳ ゴシック"/>
                <w:kern w:val="0"/>
                <w:szCs w:val="21"/>
              </w:rPr>
            </w:pPr>
          </w:p>
          <w:p w14:paraId="015F3231" w14:textId="77777777" w:rsidR="008F4B0C" w:rsidRPr="00CF59F1" w:rsidRDefault="0049723F" w:rsidP="00E03C57">
            <w:pPr>
              <w:ind w:left="180" w:hangingChars="100" w:hanging="180"/>
              <w:rPr>
                <w:rFonts w:asciiTheme="minorEastAsia" w:eastAsiaTheme="minorEastAsia" w:hAnsiTheme="minorEastAsia"/>
                <w:sz w:val="20"/>
              </w:rPr>
            </w:pPr>
            <w:r>
              <w:rPr>
                <w:rFonts w:asciiTheme="minorEastAsia" w:eastAsiaTheme="minorEastAsia" w:hAnsiTheme="minorEastAsia" w:hint="eastAsia"/>
                <w:sz w:val="18"/>
              </w:rPr>
              <w:t>◎</w:t>
            </w:r>
            <w:r w:rsidR="008F4B0C" w:rsidRPr="001276C6">
              <w:rPr>
                <w:rFonts w:asciiTheme="minorEastAsia" w:eastAsiaTheme="minorEastAsia" w:hAnsiTheme="minorEastAsia" w:hint="eastAsia"/>
                <w:sz w:val="18"/>
              </w:rPr>
              <w:t>法第44</w:t>
            </w:r>
            <w:r>
              <w:rPr>
                <w:rFonts w:asciiTheme="minorEastAsia" w:eastAsiaTheme="minorEastAsia" w:hAnsiTheme="minorEastAsia" w:hint="eastAsia"/>
                <w:sz w:val="18"/>
              </w:rPr>
              <w:t>条第3</w:t>
            </w:r>
            <w:r w:rsidR="008F4B0C" w:rsidRPr="001276C6">
              <w:rPr>
                <w:rFonts w:asciiTheme="minorEastAsia" w:eastAsiaTheme="minorEastAsia" w:hAnsiTheme="minorEastAsia" w:hint="eastAsia"/>
                <w:sz w:val="18"/>
              </w:rPr>
              <w:t>項</w:t>
            </w:r>
            <w:r w:rsidR="00E94414">
              <w:rPr>
                <w:rFonts w:asciiTheme="minorEastAsia" w:eastAsiaTheme="minorEastAsia" w:hAnsiTheme="minorEastAsia" w:hint="eastAsia"/>
                <w:sz w:val="18"/>
              </w:rPr>
              <w:t>、</w:t>
            </w:r>
            <w:r w:rsidR="008F4B0C" w:rsidRPr="001276C6">
              <w:rPr>
                <w:rFonts w:asciiTheme="minorEastAsia" w:eastAsiaTheme="minorEastAsia" w:hAnsiTheme="minorEastAsia" w:hint="eastAsia"/>
                <w:sz w:val="18"/>
              </w:rPr>
              <w:t>第45</w:t>
            </w:r>
            <w:r>
              <w:rPr>
                <w:rFonts w:asciiTheme="minorEastAsia" w:eastAsiaTheme="minorEastAsia" w:hAnsiTheme="minorEastAsia" w:hint="eastAsia"/>
                <w:sz w:val="18"/>
              </w:rPr>
              <w:t>条の7</w:t>
            </w:r>
          </w:p>
        </w:tc>
        <w:tc>
          <w:tcPr>
            <w:tcW w:w="1435" w:type="dxa"/>
            <w:vMerge w:val="restart"/>
          </w:tcPr>
          <w:p w14:paraId="3C15411E" w14:textId="77777777" w:rsidR="008F4B0C" w:rsidRPr="00CF59F1" w:rsidRDefault="008F4B0C" w:rsidP="00BF207F">
            <w:pPr>
              <w:wordWrap w:val="0"/>
              <w:autoSpaceDE w:val="0"/>
              <w:autoSpaceDN w:val="0"/>
              <w:adjustRightInd w:val="0"/>
              <w:rPr>
                <w:rFonts w:asciiTheme="minorEastAsia" w:eastAsiaTheme="minorEastAsia" w:hAnsiTheme="minorEastAsia" w:cs="ＭＳ ゴシック"/>
                <w:kern w:val="0"/>
                <w:szCs w:val="21"/>
              </w:rPr>
            </w:pPr>
          </w:p>
          <w:p w14:paraId="166FE209" w14:textId="77777777" w:rsidR="008F4B0C" w:rsidRPr="00CF59F1" w:rsidRDefault="008F4B0C" w:rsidP="00BF207F">
            <w:pPr>
              <w:wordWrap w:val="0"/>
              <w:autoSpaceDE w:val="0"/>
              <w:autoSpaceDN w:val="0"/>
              <w:adjustRightInd w:val="0"/>
              <w:rPr>
                <w:rFonts w:asciiTheme="minorEastAsia" w:eastAsiaTheme="minorEastAsia" w:hAnsiTheme="minorEastAsia" w:cs="ＭＳ ゴシック"/>
                <w:kern w:val="0"/>
                <w:szCs w:val="21"/>
              </w:rPr>
            </w:pPr>
          </w:p>
          <w:p w14:paraId="5D3F32CF" w14:textId="77777777" w:rsidR="008F4B0C" w:rsidRPr="00475567" w:rsidRDefault="008F4B0C" w:rsidP="00BF207F">
            <w:pPr>
              <w:wordWrap w:val="0"/>
              <w:autoSpaceDE w:val="0"/>
              <w:autoSpaceDN w:val="0"/>
              <w:adjustRightInd w:val="0"/>
              <w:rPr>
                <w:rFonts w:asciiTheme="minorEastAsia" w:eastAsiaTheme="minorEastAsia" w:hAnsiTheme="minorEastAsia" w:cs="ＭＳ ゴシック"/>
                <w:kern w:val="0"/>
                <w:sz w:val="18"/>
              </w:rPr>
            </w:pPr>
            <w:r w:rsidRPr="00475567">
              <w:rPr>
                <w:rFonts w:asciiTheme="minorEastAsia" w:eastAsiaTheme="minorEastAsia" w:hAnsiTheme="minorEastAsia" w:cs="ＭＳ ゴシック" w:hint="eastAsia"/>
                <w:kern w:val="0"/>
                <w:sz w:val="18"/>
              </w:rPr>
              <w:t>ｶﾞｲﾄﾞﾗｲﾝ</w:t>
            </w:r>
          </w:p>
          <w:p w14:paraId="5C8D0A3C" w14:textId="77777777" w:rsidR="008F4B0C" w:rsidRPr="00475567" w:rsidRDefault="008F4B0C" w:rsidP="00BF207F">
            <w:pPr>
              <w:wordWrap w:val="0"/>
              <w:autoSpaceDE w:val="0"/>
              <w:autoSpaceDN w:val="0"/>
              <w:adjustRightInd w:val="0"/>
              <w:rPr>
                <w:rFonts w:asciiTheme="minorEastAsia" w:eastAsiaTheme="minorEastAsia" w:hAnsiTheme="minorEastAsia" w:cs="ＭＳ ゴシック"/>
                <w:kern w:val="0"/>
                <w:sz w:val="18"/>
              </w:rPr>
            </w:pPr>
            <w:r w:rsidRPr="00475567">
              <w:rPr>
                <w:rFonts w:asciiTheme="minorEastAsia" w:eastAsiaTheme="minorEastAsia" w:hAnsiTheme="minorEastAsia" w:cs="ＭＳ ゴシック" w:hint="eastAsia"/>
                <w:kern w:val="0"/>
                <w:sz w:val="18"/>
              </w:rPr>
              <w:t>(Ⅰ-4-(1)-1)</w:t>
            </w:r>
          </w:p>
          <w:p w14:paraId="29CE943D" w14:textId="77777777" w:rsidR="008F4B0C" w:rsidRPr="00CF59F1" w:rsidRDefault="008F4B0C" w:rsidP="00BF207F">
            <w:pPr>
              <w:wordWrap w:val="0"/>
              <w:autoSpaceDE w:val="0"/>
              <w:autoSpaceDN w:val="0"/>
              <w:adjustRightInd w:val="0"/>
              <w:rPr>
                <w:rFonts w:asciiTheme="minorEastAsia" w:eastAsiaTheme="minorEastAsia" w:hAnsiTheme="minorEastAsia" w:cs="ＭＳ ゴシック"/>
                <w:kern w:val="0"/>
                <w:sz w:val="20"/>
              </w:rPr>
            </w:pPr>
          </w:p>
          <w:p w14:paraId="7519A5F9" w14:textId="77777777" w:rsidR="008F4B0C" w:rsidRPr="00CF59F1" w:rsidRDefault="008F4B0C" w:rsidP="00BF207F">
            <w:pPr>
              <w:wordWrap w:val="0"/>
              <w:autoSpaceDE w:val="0"/>
              <w:autoSpaceDN w:val="0"/>
              <w:adjustRightInd w:val="0"/>
              <w:rPr>
                <w:rFonts w:asciiTheme="minorEastAsia" w:eastAsiaTheme="minorEastAsia" w:hAnsiTheme="minorEastAsia" w:cs="ＭＳ ゴシック"/>
                <w:kern w:val="0"/>
                <w:sz w:val="20"/>
              </w:rPr>
            </w:pPr>
          </w:p>
          <w:p w14:paraId="74013C09" w14:textId="77777777" w:rsidR="008F4B0C" w:rsidRPr="00CF59F1" w:rsidRDefault="008F4B0C" w:rsidP="00BF207F">
            <w:pPr>
              <w:wordWrap w:val="0"/>
              <w:autoSpaceDE w:val="0"/>
              <w:autoSpaceDN w:val="0"/>
              <w:adjustRightInd w:val="0"/>
              <w:rPr>
                <w:rFonts w:asciiTheme="minorEastAsia" w:eastAsiaTheme="minorEastAsia" w:hAnsiTheme="minorEastAsia" w:cs="ＭＳ ゴシック"/>
                <w:kern w:val="0"/>
                <w:sz w:val="20"/>
              </w:rPr>
            </w:pPr>
          </w:p>
          <w:p w14:paraId="6E692BC3" w14:textId="77777777" w:rsidR="008F4B0C" w:rsidRPr="00CF59F1" w:rsidRDefault="008F4B0C" w:rsidP="00BF207F">
            <w:pPr>
              <w:wordWrap w:val="0"/>
              <w:autoSpaceDE w:val="0"/>
              <w:autoSpaceDN w:val="0"/>
              <w:adjustRightInd w:val="0"/>
              <w:rPr>
                <w:rFonts w:asciiTheme="minorEastAsia" w:eastAsiaTheme="minorEastAsia" w:hAnsiTheme="minorEastAsia" w:cs="ＭＳ ゴシック"/>
                <w:kern w:val="0"/>
                <w:sz w:val="20"/>
              </w:rPr>
            </w:pPr>
          </w:p>
          <w:p w14:paraId="53C0D9D7" w14:textId="77777777" w:rsidR="008F4B0C" w:rsidRPr="00CF59F1" w:rsidRDefault="008F4B0C" w:rsidP="00BF207F">
            <w:pPr>
              <w:wordWrap w:val="0"/>
              <w:autoSpaceDE w:val="0"/>
              <w:autoSpaceDN w:val="0"/>
              <w:adjustRightInd w:val="0"/>
              <w:rPr>
                <w:rFonts w:asciiTheme="minorEastAsia" w:eastAsiaTheme="minorEastAsia" w:hAnsiTheme="minorEastAsia" w:cs="ＭＳ ゴシック"/>
                <w:kern w:val="0"/>
                <w:sz w:val="20"/>
              </w:rPr>
            </w:pPr>
          </w:p>
          <w:p w14:paraId="2871ECA4" w14:textId="77777777" w:rsidR="008F4B0C" w:rsidRPr="00CF59F1" w:rsidRDefault="008F4B0C" w:rsidP="00BF207F">
            <w:pPr>
              <w:wordWrap w:val="0"/>
              <w:autoSpaceDE w:val="0"/>
              <w:autoSpaceDN w:val="0"/>
              <w:adjustRightInd w:val="0"/>
              <w:rPr>
                <w:rFonts w:asciiTheme="minorEastAsia" w:eastAsiaTheme="minorEastAsia" w:hAnsiTheme="minorEastAsia" w:cs="ＭＳ ゴシック"/>
                <w:kern w:val="0"/>
              </w:rPr>
            </w:pPr>
          </w:p>
          <w:p w14:paraId="359019C2" w14:textId="77777777" w:rsidR="008F4B0C" w:rsidRPr="00CF59F1" w:rsidRDefault="008F4B0C" w:rsidP="00BF207F">
            <w:pPr>
              <w:wordWrap w:val="0"/>
              <w:autoSpaceDE w:val="0"/>
              <w:autoSpaceDN w:val="0"/>
              <w:adjustRightInd w:val="0"/>
              <w:rPr>
                <w:rFonts w:asciiTheme="minorEastAsia" w:eastAsiaTheme="minorEastAsia" w:hAnsiTheme="minorEastAsia" w:cs="ＭＳ ゴシック"/>
                <w:kern w:val="0"/>
              </w:rPr>
            </w:pPr>
          </w:p>
          <w:p w14:paraId="7438FA92" w14:textId="77777777" w:rsidR="008F4B0C" w:rsidRPr="00CF59F1" w:rsidRDefault="008F4B0C" w:rsidP="00BF207F">
            <w:pPr>
              <w:wordWrap w:val="0"/>
              <w:autoSpaceDE w:val="0"/>
              <w:autoSpaceDN w:val="0"/>
              <w:adjustRightInd w:val="0"/>
              <w:rPr>
                <w:rFonts w:asciiTheme="minorEastAsia" w:eastAsiaTheme="minorEastAsia" w:hAnsiTheme="minorEastAsia" w:cs="ＭＳ ゴシック"/>
                <w:kern w:val="0"/>
              </w:rPr>
            </w:pPr>
          </w:p>
          <w:p w14:paraId="48F19DBD" w14:textId="77777777" w:rsidR="008F4B0C" w:rsidRPr="00CF59F1" w:rsidRDefault="008F4B0C" w:rsidP="00BF207F">
            <w:pPr>
              <w:wordWrap w:val="0"/>
              <w:autoSpaceDE w:val="0"/>
              <w:autoSpaceDN w:val="0"/>
              <w:adjustRightInd w:val="0"/>
              <w:rPr>
                <w:rFonts w:asciiTheme="minorEastAsia" w:eastAsiaTheme="minorEastAsia" w:hAnsiTheme="minorEastAsia" w:cs="ＭＳ ゴシック"/>
                <w:kern w:val="0"/>
              </w:rPr>
            </w:pPr>
          </w:p>
          <w:p w14:paraId="783D284F" w14:textId="77777777" w:rsidR="002C7C8C" w:rsidRPr="00CF59F1" w:rsidRDefault="002C7C8C" w:rsidP="00BF207F">
            <w:pPr>
              <w:wordWrap w:val="0"/>
              <w:autoSpaceDE w:val="0"/>
              <w:autoSpaceDN w:val="0"/>
              <w:adjustRightInd w:val="0"/>
              <w:rPr>
                <w:rFonts w:asciiTheme="minorEastAsia" w:eastAsiaTheme="minorEastAsia" w:hAnsiTheme="minorEastAsia" w:cs="ＭＳ ゴシック"/>
                <w:kern w:val="0"/>
              </w:rPr>
            </w:pPr>
          </w:p>
          <w:p w14:paraId="5D4057EF" w14:textId="77777777" w:rsidR="002C7C8C" w:rsidRPr="00CF59F1" w:rsidRDefault="002C7C8C" w:rsidP="00BF207F">
            <w:pPr>
              <w:wordWrap w:val="0"/>
              <w:autoSpaceDE w:val="0"/>
              <w:autoSpaceDN w:val="0"/>
              <w:adjustRightInd w:val="0"/>
              <w:rPr>
                <w:rFonts w:asciiTheme="minorEastAsia" w:eastAsiaTheme="minorEastAsia" w:hAnsiTheme="minorEastAsia" w:cs="ＭＳ ゴシック"/>
                <w:kern w:val="0"/>
              </w:rPr>
            </w:pPr>
          </w:p>
          <w:p w14:paraId="087A41C5" w14:textId="77777777" w:rsidR="002C7C8C" w:rsidRPr="00CF59F1" w:rsidRDefault="002C7C8C" w:rsidP="00BF207F">
            <w:pPr>
              <w:wordWrap w:val="0"/>
              <w:autoSpaceDE w:val="0"/>
              <w:autoSpaceDN w:val="0"/>
              <w:adjustRightInd w:val="0"/>
              <w:rPr>
                <w:rFonts w:asciiTheme="minorEastAsia" w:eastAsiaTheme="minorEastAsia" w:hAnsiTheme="minorEastAsia" w:cs="ＭＳ ゴシック"/>
                <w:kern w:val="0"/>
              </w:rPr>
            </w:pPr>
          </w:p>
          <w:p w14:paraId="5539E327" w14:textId="77777777" w:rsidR="002C7C8C" w:rsidRPr="00CF59F1" w:rsidRDefault="002C7C8C" w:rsidP="00BF207F">
            <w:pPr>
              <w:wordWrap w:val="0"/>
              <w:autoSpaceDE w:val="0"/>
              <w:autoSpaceDN w:val="0"/>
              <w:adjustRightInd w:val="0"/>
              <w:rPr>
                <w:rFonts w:asciiTheme="minorEastAsia" w:eastAsiaTheme="minorEastAsia" w:hAnsiTheme="minorEastAsia" w:cs="ＭＳ ゴシック"/>
                <w:kern w:val="0"/>
              </w:rPr>
            </w:pPr>
          </w:p>
          <w:p w14:paraId="28CC3F0A" w14:textId="77777777" w:rsidR="008F4B0C" w:rsidRPr="00CF59F1" w:rsidRDefault="008F4B0C" w:rsidP="00BF207F">
            <w:pPr>
              <w:wordWrap w:val="0"/>
              <w:autoSpaceDE w:val="0"/>
              <w:autoSpaceDN w:val="0"/>
              <w:adjustRightInd w:val="0"/>
              <w:rPr>
                <w:rFonts w:asciiTheme="minorEastAsia" w:eastAsiaTheme="minorEastAsia" w:hAnsiTheme="minorEastAsia" w:cs="ＭＳ ゴシック"/>
                <w:kern w:val="0"/>
              </w:rPr>
            </w:pPr>
          </w:p>
          <w:p w14:paraId="3E9B1D61" w14:textId="77777777" w:rsidR="008F4B0C" w:rsidRPr="00475567" w:rsidRDefault="008F4B0C" w:rsidP="00BF207F">
            <w:pPr>
              <w:wordWrap w:val="0"/>
              <w:autoSpaceDE w:val="0"/>
              <w:autoSpaceDN w:val="0"/>
              <w:adjustRightInd w:val="0"/>
              <w:rPr>
                <w:rFonts w:asciiTheme="minorEastAsia" w:eastAsiaTheme="minorEastAsia" w:hAnsiTheme="minorEastAsia" w:cs="ＭＳ ゴシック"/>
                <w:kern w:val="0"/>
                <w:sz w:val="18"/>
              </w:rPr>
            </w:pPr>
            <w:r w:rsidRPr="00475567">
              <w:rPr>
                <w:rFonts w:asciiTheme="minorEastAsia" w:eastAsiaTheme="minorEastAsia" w:hAnsiTheme="minorEastAsia" w:cs="ＭＳ ゴシック" w:hint="eastAsia"/>
                <w:kern w:val="0"/>
                <w:sz w:val="18"/>
              </w:rPr>
              <w:t>ｶﾞｲﾄﾞﾗｲﾝ</w:t>
            </w:r>
          </w:p>
          <w:p w14:paraId="5FC2D54C" w14:textId="77777777" w:rsidR="008F4B0C" w:rsidRPr="00CF59F1" w:rsidRDefault="008F4B0C" w:rsidP="00BF207F">
            <w:pPr>
              <w:wordWrap w:val="0"/>
              <w:autoSpaceDE w:val="0"/>
              <w:autoSpaceDN w:val="0"/>
              <w:adjustRightInd w:val="0"/>
              <w:rPr>
                <w:rFonts w:asciiTheme="minorEastAsia" w:eastAsiaTheme="minorEastAsia" w:hAnsiTheme="minorEastAsia" w:cs="ＭＳ ゴシック"/>
                <w:kern w:val="0"/>
                <w:szCs w:val="21"/>
              </w:rPr>
            </w:pPr>
            <w:r w:rsidRPr="00475567">
              <w:rPr>
                <w:rFonts w:asciiTheme="minorEastAsia" w:eastAsiaTheme="minorEastAsia" w:hAnsiTheme="minorEastAsia" w:cs="ＭＳ ゴシック" w:hint="eastAsia"/>
                <w:kern w:val="0"/>
                <w:sz w:val="18"/>
              </w:rPr>
              <w:t>(Ⅰ-4-(2)-1)</w:t>
            </w:r>
          </w:p>
        </w:tc>
      </w:tr>
      <w:tr w:rsidR="008F4B0C" w:rsidRPr="00BF207F" w14:paraId="32941CA5" w14:textId="77777777" w:rsidTr="009D39A6">
        <w:trPr>
          <w:trHeight w:val="2794"/>
          <w:jc w:val="center"/>
        </w:trPr>
        <w:tc>
          <w:tcPr>
            <w:tcW w:w="8491" w:type="dxa"/>
            <w:gridSpan w:val="3"/>
            <w:tcBorders>
              <w:top w:val="nil"/>
              <w:bottom w:val="nil"/>
            </w:tcBorders>
          </w:tcPr>
          <w:p w14:paraId="0178EDD2" w14:textId="77777777" w:rsidR="00AF6C21" w:rsidRDefault="00E64D93" w:rsidP="00AF6C21">
            <w:pPr>
              <w:ind w:leftChars="100" w:left="210"/>
              <w:rPr>
                <w:rFonts w:asciiTheme="minorEastAsia" w:eastAsiaTheme="minorEastAsia" w:hAnsiTheme="minorEastAsia"/>
                <w:sz w:val="18"/>
              </w:rPr>
            </w:pPr>
            <w:r>
              <w:rPr>
                <w:rFonts w:asciiTheme="minorEastAsia" w:eastAsiaTheme="minorEastAsia" w:hAnsiTheme="minorEastAsia" w:hint="eastAsia"/>
                <w:sz w:val="18"/>
              </w:rPr>
              <w:t>6</w:t>
            </w:r>
            <w:r w:rsidR="00AF6C21" w:rsidRPr="00475567">
              <w:rPr>
                <w:rFonts w:asciiTheme="minorEastAsia" w:eastAsiaTheme="minorEastAsia" w:hAnsiTheme="minorEastAsia" w:hint="eastAsia"/>
                <w:sz w:val="18"/>
              </w:rPr>
              <w:t>人以上（法第44</w:t>
            </w:r>
            <w:r>
              <w:rPr>
                <w:rFonts w:asciiTheme="minorEastAsia" w:eastAsiaTheme="minorEastAsia" w:hAnsiTheme="minorEastAsia" w:hint="eastAsia"/>
                <w:sz w:val="18"/>
              </w:rPr>
              <w:t>条第3</w:t>
            </w:r>
            <w:r w:rsidR="00AF6C21" w:rsidRPr="00475567">
              <w:rPr>
                <w:rFonts w:asciiTheme="minorEastAsia" w:eastAsiaTheme="minorEastAsia" w:hAnsiTheme="minorEastAsia" w:hint="eastAsia"/>
                <w:sz w:val="18"/>
              </w:rPr>
              <w:t>項）の数を定款に定める。</w:t>
            </w:r>
          </w:p>
          <w:p w14:paraId="17483A5A" w14:textId="77777777" w:rsidR="00AF6C21" w:rsidRPr="0036375B" w:rsidRDefault="00AF6C21" w:rsidP="00AF6C21">
            <w:pPr>
              <w:ind w:left="180" w:hangingChars="100" w:hanging="180"/>
              <w:rPr>
                <w:rFonts w:asciiTheme="minorEastAsia" w:eastAsiaTheme="minorEastAsia" w:hAnsiTheme="minorEastAsia"/>
                <w:sz w:val="18"/>
              </w:rPr>
            </w:pPr>
          </w:p>
          <w:p w14:paraId="48F356DA" w14:textId="77777777" w:rsidR="008F4B0C" w:rsidRPr="00475567" w:rsidRDefault="002C7C8C" w:rsidP="002C7C8C">
            <w:pPr>
              <w:ind w:left="180" w:hangingChars="100" w:hanging="180"/>
              <w:rPr>
                <w:rFonts w:asciiTheme="minorEastAsia" w:eastAsiaTheme="minorEastAsia" w:hAnsiTheme="minorEastAsia"/>
                <w:sz w:val="18"/>
              </w:rPr>
            </w:pPr>
            <w:r w:rsidRPr="00475567">
              <w:rPr>
                <w:rFonts w:asciiTheme="minorEastAsia" w:eastAsiaTheme="minorEastAsia" w:hAnsiTheme="minorEastAsia" w:hint="eastAsia"/>
                <w:sz w:val="18"/>
              </w:rPr>
              <w:t xml:space="preserve">○　</w:t>
            </w:r>
            <w:r w:rsidR="0036375B">
              <w:rPr>
                <w:rFonts w:asciiTheme="minorEastAsia" w:eastAsiaTheme="minorEastAsia" w:hAnsiTheme="minorEastAsia" w:hint="eastAsia"/>
                <w:sz w:val="18"/>
              </w:rPr>
              <w:t>理事</w:t>
            </w:r>
            <w:r w:rsidR="00534CD8">
              <w:rPr>
                <w:rFonts w:asciiTheme="minorEastAsia" w:eastAsiaTheme="minorEastAsia" w:hAnsiTheme="minorEastAsia" w:hint="eastAsia"/>
                <w:sz w:val="18"/>
              </w:rPr>
              <w:t>に</w:t>
            </w:r>
            <w:r w:rsidR="00E64D93">
              <w:rPr>
                <w:rFonts w:asciiTheme="minorEastAsia" w:eastAsiaTheme="minorEastAsia" w:hAnsiTheme="minorEastAsia" w:hint="eastAsia"/>
                <w:sz w:val="18"/>
              </w:rPr>
              <w:t>定款に定めた員数の3分の1</w:t>
            </w:r>
            <w:r w:rsidR="002A6E37">
              <w:rPr>
                <w:rFonts w:asciiTheme="minorEastAsia" w:eastAsiaTheme="minorEastAsia" w:hAnsiTheme="minorEastAsia" w:hint="eastAsia"/>
                <w:sz w:val="18"/>
              </w:rPr>
              <w:t>を超える欠員がある場合、</w:t>
            </w:r>
            <w:r w:rsidR="0036375B">
              <w:rPr>
                <w:rFonts w:asciiTheme="minorEastAsia" w:eastAsiaTheme="minorEastAsia" w:hAnsiTheme="minorEastAsia" w:hint="eastAsia"/>
                <w:sz w:val="18"/>
              </w:rPr>
              <w:t>「遅滞なく」補充の手続が進められているかは、</w:t>
            </w:r>
            <w:r w:rsidRPr="00475567">
              <w:rPr>
                <w:rFonts w:asciiTheme="minorEastAsia" w:eastAsiaTheme="minorEastAsia" w:hAnsiTheme="minorEastAsia" w:hint="eastAsia"/>
                <w:sz w:val="18"/>
              </w:rPr>
              <w:t>当該法人において</w:t>
            </w:r>
            <w:r w:rsidR="00E94414">
              <w:rPr>
                <w:rFonts w:asciiTheme="minorEastAsia" w:eastAsiaTheme="minorEastAsia" w:hAnsiTheme="minorEastAsia" w:hint="eastAsia"/>
                <w:sz w:val="18"/>
              </w:rPr>
              <w:t>、</w:t>
            </w:r>
            <w:r w:rsidRPr="00475567">
              <w:rPr>
                <w:rFonts w:asciiTheme="minorEastAsia" w:eastAsiaTheme="minorEastAsia" w:hAnsiTheme="minorEastAsia" w:hint="eastAsia"/>
                <w:sz w:val="18"/>
              </w:rPr>
              <w:t>理事候補者の選定</w:t>
            </w:r>
            <w:r w:rsidR="00E94414">
              <w:rPr>
                <w:rFonts w:asciiTheme="minorEastAsia" w:eastAsiaTheme="minorEastAsia" w:hAnsiTheme="minorEastAsia" w:hint="eastAsia"/>
                <w:sz w:val="18"/>
              </w:rPr>
              <w:t>、</w:t>
            </w:r>
            <w:r w:rsidRPr="00475567">
              <w:rPr>
                <w:rFonts w:asciiTheme="minorEastAsia" w:eastAsiaTheme="minorEastAsia" w:hAnsiTheme="minorEastAsia" w:hint="eastAsia"/>
                <w:sz w:val="18"/>
              </w:rPr>
              <w:t>評議員会への理事の選任の議案提出</w:t>
            </w:r>
            <w:r w:rsidR="00E94414">
              <w:rPr>
                <w:rFonts w:asciiTheme="minorEastAsia" w:eastAsiaTheme="minorEastAsia" w:hAnsiTheme="minorEastAsia" w:hint="eastAsia"/>
                <w:sz w:val="18"/>
              </w:rPr>
              <w:t>、</w:t>
            </w:r>
            <w:r w:rsidRPr="00475567">
              <w:rPr>
                <w:rFonts w:asciiTheme="minorEastAsia" w:eastAsiaTheme="minorEastAsia" w:hAnsiTheme="minorEastAsia" w:hint="eastAsia"/>
                <w:sz w:val="18"/>
              </w:rPr>
              <w:t>又は</w:t>
            </w:r>
            <w:r w:rsidR="008F4B0C" w:rsidRPr="00475567">
              <w:rPr>
                <w:rFonts w:asciiTheme="minorEastAsia" w:eastAsiaTheme="minorEastAsia" w:hAnsiTheme="minorEastAsia" w:hint="eastAsia"/>
                <w:sz w:val="18"/>
              </w:rPr>
              <w:t>評議員会の開催等の理事選任に係る手続に関して</w:t>
            </w:r>
            <w:r w:rsidR="00E94414">
              <w:rPr>
                <w:rFonts w:asciiTheme="minorEastAsia" w:eastAsiaTheme="minorEastAsia" w:hAnsiTheme="minorEastAsia" w:hint="eastAsia"/>
                <w:sz w:val="18"/>
              </w:rPr>
              <w:t>、</w:t>
            </w:r>
            <w:r w:rsidR="008F4B0C" w:rsidRPr="00475567">
              <w:rPr>
                <w:rFonts w:asciiTheme="minorEastAsia" w:eastAsiaTheme="minorEastAsia" w:hAnsiTheme="minorEastAsia" w:hint="eastAsia"/>
                <w:sz w:val="18"/>
              </w:rPr>
              <w:t>具体的な検討や実施がされているか</w:t>
            </w:r>
            <w:r w:rsidR="0036375B">
              <w:rPr>
                <w:rFonts w:asciiTheme="minorEastAsia" w:eastAsiaTheme="minorEastAsia" w:hAnsiTheme="minorEastAsia" w:hint="eastAsia"/>
                <w:sz w:val="18"/>
              </w:rPr>
              <w:t>が基準となる。</w:t>
            </w:r>
          </w:p>
          <w:p w14:paraId="3A57CB77" w14:textId="77777777" w:rsidR="00015405" w:rsidRPr="0030540E" w:rsidRDefault="00015405" w:rsidP="00DD2E1C">
            <w:pPr>
              <w:ind w:left="200" w:hangingChars="100" w:hanging="200"/>
              <w:rPr>
                <w:rFonts w:asciiTheme="minorEastAsia" w:eastAsiaTheme="minorEastAsia" w:hAnsiTheme="minorEastAsia"/>
                <w:sz w:val="20"/>
              </w:rPr>
            </w:pPr>
          </w:p>
          <w:p w14:paraId="5525635B" w14:textId="77777777" w:rsidR="002C7C8C" w:rsidRPr="0036375B" w:rsidRDefault="008F4B0C" w:rsidP="00534CD8">
            <w:pPr>
              <w:ind w:left="180" w:hangingChars="100" w:hanging="180"/>
              <w:rPr>
                <w:rFonts w:asciiTheme="minorEastAsia" w:eastAsiaTheme="minorEastAsia" w:hAnsiTheme="minorEastAsia"/>
                <w:sz w:val="18"/>
              </w:rPr>
            </w:pPr>
            <w:r w:rsidRPr="00475567">
              <w:rPr>
                <w:rFonts w:asciiTheme="minorEastAsia" w:eastAsiaTheme="minorEastAsia" w:hAnsiTheme="minorEastAsia" w:hint="eastAsia"/>
                <w:sz w:val="18"/>
              </w:rPr>
              <w:t>○　理事</w:t>
            </w:r>
            <w:r w:rsidR="00534CD8">
              <w:rPr>
                <w:rFonts w:asciiTheme="minorEastAsia" w:eastAsiaTheme="minorEastAsia" w:hAnsiTheme="minorEastAsia" w:hint="eastAsia"/>
                <w:sz w:val="18"/>
              </w:rPr>
              <w:t>に</w:t>
            </w:r>
            <w:r w:rsidR="00E64D93">
              <w:rPr>
                <w:rFonts w:asciiTheme="minorEastAsia" w:eastAsiaTheme="minorEastAsia" w:hAnsiTheme="minorEastAsia" w:hint="eastAsia"/>
                <w:sz w:val="18"/>
              </w:rPr>
              <w:t>定款に定めた員数の3分の1</w:t>
            </w:r>
            <w:r w:rsidRPr="00475567">
              <w:rPr>
                <w:rFonts w:asciiTheme="minorEastAsia" w:eastAsiaTheme="minorEastAsia" w:hAnsiTheme="minorEastAsia" w:hint="eastAsia"/>
                <w:sz w:val="18"/>
              </w:rPr>
              <w:t>を超えない欠員がある場合は</w:t>
            </w:r>
            <w:r w:rsidR="00E94414">
              <w:rPr>
                <w:rFonts w:asciiTheme="minorEastAsia" w:eastAsiaTheme="minorEastAsia" w:hAnsiTheme="minorEastAsia" w:hint="eastAsia"/>
                <w:sz w:val="18"/>
              </w:rPr>
              <w:t>、</w:t>
            </w:r>
            <w:r w:rsidRPr="00475567">
              <w:rPr>
                <w:rFonts w:asciiTheme="minorEastAsia" w:eastAsiaTheme="minorEastAsia" w:hAnsiTheme="minorEastAsia" w:hint="eastAsia"/>
                <w:sz w:val="18"/>
              </w:rPr>
              <w:t>法令に直接的に明記されているものではないが</w:t>
            </w:r>
            <w:r w:rsidR="00E94414">
              <w:rPr>
                <w:rFonts w:asciiTheme="minorEastAsia" w:eastAsiaTheme="minorEastAsia" w:hAnsiTheme="minorEastAsia" w:hint="eastAsia"/>
                <w:sz w:val="18"/>
              </w:rPr>
              <w:t>、</w:t>
            </w:r>
            <w:r w:rsidRPr="00475567">
              <w:rPr>
                <w:rFonts w:asciiTheme="minorEastAsia" w:eastAsiaTheme="minorEastAsia" w:hAnsiTheme="minorEastAsia" w:hint="eastAsia"/>
                <w:sz w:val="18"/>
              </w:rPr>
              <w:t>理事が</w:t>
            </w:r>
            <w:r w:rsidR="00E94414">
              <w:rPr>
                <w:rFonts w:asciiTheme="minorEastAsia" w:eastAsiaTheme="minorEastAsia" w:hAnsiTheme="minorEastAsia" w:hint="eastAsia"/>
                <w:sz w:val="18"/>
              </w:rPr>
              <w:t>、</w:t>
            </w:r>
            <w:r w:rsidRPr="00475567">
              <w:rPr>
                <w:rFonts w:asciiTheme="minorEastAsia" w:eastAsiaTheme="minorEastAsia" w:hAnsiTheme="minorEastAsia" w:hint="eastAsia"/>
                <w:sz w:val="18"/>
              </w:rPr>
              <w:t>理事会の構成員として担う法人の業務執行の決定や</w:t>
            </w:r>
            <w:r w:rsidR="00E94414">
              <w:rPr>
                <w:rFonts w:asciiTheme="minorEastAsia" w:eastAsiaTheme="minorEastAsia" w:hAnsiTheme="minorEastAsia" w:hint="eastAsia"/>
                <w:sz w:val="18"/>
              </w:rPr>
              <w:t>、</w:t>
            </w:r>
            <w:r w:rsidRPr="00475567">
              <w:rPr>
                <w:rFonts w:asciiTheme="minorEastAsia" w:eastAsiaTheme="minorEastAsia" w:hAnsiTheme="minorEastAsia" w:hint="eastAsia"/>
                <w:sz w:val="18"/>
              </w:rPr>
              <w:t>理事長等の職務の執行の監督等の役割が十分に発揮できないおそれがあり</w:t>
            </w:r>
            <w:r w:rsidR="00E94414">
              <w:rPr>
                <w:rFonts w:asciiTheme="minorEastAsia" w:eastAsiaTheme="minorEastAsia" w:hAnsiTheme="minorEastAsia" w:hint="eastAsia"/>
                <w:sz w:val="18"/>
              </w:rPr>
              <w:t>、</w:t>
            </w:r>
            <w:r w:rsidRPr="00475567">
              <w:rPr>
                <w:rFonts w:asciiTheme="minorEastAsia" w:eastAsiaTheme="minorEastAsia" w:hAnsiTheme="minorEastAsia" w:hint="eastAsia"/>
                <w:sz w:val="18"/>
              </w:rPr>
              <w:t>法人運営上適当ではないことから</w:t>
            </w:r>
            <w:r w:rsidR="00E94414">
              <w:rPr>
                <w:rFonts w:asciiTheme="minorEastAsia" w:eastAsiaTheme="minorEastAsia" w:hAnsiTheme="minorEastAsia" w:hint="eastAsia"/>
                <w:sz w:val="18"/>
              </w:rPr>
              <w:t>、</w:t>
            </w:r>
            <w:r w:rsidRPr="00475567">
              <w:rPr>
                <w:rFonts w:asciiTheme="minorEastAsia" w:eastAsiaTheme="minorEastAsia" w:hAnsiTheme="minorEastAsia" w:hint="eastAsia"/>
                <w:sz w:val="18"/>
              </w:rPr>
              <w:t>法人において欠員の補充のための検討や手続が進められている</w:t>
            </w:r>
            <w:r w:rsidR="007341BD" w:rsidRPr="00475567">
              <w:rPr>
                <w:rFonts w:asciiTheme="minorEastAsia" w:eastAsiaTheme="minorEastAsia" w:hAnsiTheme="minorEastAsia" w:hint="eastAsia"/>
                <w:sz w:val="18"/>
              </w:rPr>
              <w:t>（理事会</w:t>
            </w:r>
            <w:r w:rsidR="007341BD">
              <w:rPr>
                <w:rFonts w:asciiTheme="minorEastAsia" w:eastAsiaTheme="minorEastAsia" w:hAnsiTheme="minorEastAsia" w:hint="eastAsia"/>
                <w:sz w:val="18"/>
              </w:rPr>
              <w:t>、</w:t>
            </w:r>
            <w:r w:rsidR="007341BD" w:rsidRPr="00475567">
              <w:rPr>
                <w:rFonts w:asciiTheme="minorEastAsia" w:eastAsiaTheme="minorEastAsia" w:hAnsiTheme="minorEastAsia" w:hint="eastAsia"/>
                <w:sz w:val="18"/>
              </w:rPr>
              <w:t>理事長等が手続を進めている</w:t>
            </w:r>
            <w:r w:rsidR="007341BD">
              <w:rPr>
                <w:rFonts w:asciiTheme="minorEastAsia" w:eastAsiaTheme="minorEastAsia" w:hAnsiTheme="minorEastAsia" w:hint="eastAsia"/>
                <w:sz w:val="18"/>
              </w:rPr>
              <w:t>）必要がある。</w:t>
            </w:r>
          </w:p>
        </w:tc>
        <w:tc>
          <w:tcPr>
            <w:tcW w:w="1435" w:type="dxa"/>
            <w:vMerge/>
          </w:tcPr>
          <w:p w14:paraId="16616CB5" w14:textId="77777777" w:rsidR="008F4B0C" w:rsidRPr="00BF207F" w:rsidRDefault="008F4B0C" w:rsidP="00BF207F">
            <w:pPr>
              <w:wordWrap w:val="0"/>
              <w:autoSpaceDE w:val="0"/>
              <w:autoSpaceDN w:val="0"/>
              <w:adjustRightInd w:val="0"/>
              <w:rPr>
                <w:rFonts w:ascii="ＭＳ ゴシック" w:eastAsia="ＭＳ ゴシック" w:hAnsi="ＭＳ ゴシック" w:cs="ＭＳ ゴシック"/>
                <w:kern w:val="0"/>
                <w:szCs w:val="21"/>
              </w:rPr>
            </w:pPr>
          </w:p>
        </w:tc>
      </w:tr>
      <w:tr w:rsidR="008F4B0C" w:rsidRPr="00BF207F" w14:paraId="1BC645B7" w14:textId="77777777" w:rsidTr="005A7E37">
        <w:trPr>
          <w:trHeight w:val="9216"/>
          <w:jc w:val="center"/>
        </w:trPr>
        <w:tc>
          <w:tcPr>
            <w:tcW w:w="4111" w:type="dxa"/>
            <w:tcBorders>
              <w:top w:val="nil"/>
            </w:tcBorders>
          </w:tcPr>
          <w:p w14:paraId="771BA4F4" w14:textId="77777777" w:rsidR="008F4B0C" w:rsidRDefault="008F4B0C" w:rsidP="00DD2E1C">
            <w:pPr>
              <w:ind w:left="180" w:hangingChars="100" w:hanging="180"/>
              <w:rPr>
                <w:rFonts w:asciiTheme="minorEastAsia" w:eastAsiaTheme="minorEastAsia" w:hAnsiTheme="minorEastAsia"/>
                <w:sz w:val="18"/>
              </w:rPr>
            </w:pPr>
            <w:r w:rsidRPr="00475567">
              <w:rPr>
                <w:rFonts w:asciiTheme="minorEastAsia" w:eastAsiaTheme="minorEastAsia" w:hAnsiTheme="minorEastAsia" w:hint="eastAsia"/>
                <w:sz w:val="18"/>
              </w:rPr>
              <w:t>○　法人と理事との関係は</w:t>
            </w:r>
            <w:r w:rsidR="00E94414">
              <w:rPr>
                <w:rFonts w:asciiTheme="minorEastAsia" w:eastAsiaTheme="minorEastAsia" w:hAnsiTheme="minorEastAsia" w:hint="eastAsia"/>
                <w:sz w:val="18"/>
              </w:rPr>
              <w:t>、</w:t>
            </w:r>
            <w:r w:rsidRPr="00475567">
              <w:rPr>
                <w:rFonts w:asciiTheme="minorEastAsia" w:eastAsiaTheme="minorEastAsia" w:hAnsiTheme="minorEastAsia" w:hint="eastAsia"/>
                <w:sz w:val="18"/>
              </w:rPr>
              <w:t>評議員と同様に</w:t>
            </w:r>
            <w:r w:rsidR="00E94414">
              <w:rPr>
                <w:rFonts w:asciiTheme="minorEastAsia" w:eastAsiaTheme="minorEastAsia" w:hAnsiTheme="minorEastAsia" w:hint="eastAsia"/>
                <w:sz w:val="18"/>
              </w:rPr>
              <w:t>、</w:t>
            </w:r>
            <w:r w:rsidRPr="00475567">
              <w:rPr>
                <w:rFonts w:asciiTheme="minorEastAsia" w:eastAsiaTheme="minorEastAsia" w:hAnsiTheme="minorEastAsia" w:hint="eastAsia"/>
                <w:sz w:val="18"/>
              </w:rPr>
              <w:t>委任に関する規定に従う（法第38条）。そのため</w:t>
            </w:r>
            <w:r w:rsidR="00E94414">
              <w:rPr>
                <w:rFonts w:asciiTheme="minorEastAsia" w:eastAsiaTheme="minorEastAsia" w:hAnsiTheme="minorEastAsia" w:hint="eastAsia"/>
                <w:sz w:val="18"/>
              </w:rPr>
              <w:t>、</w:t>
            </w:r>
            <w:r w:rsidRPr="00475567">
              <w:rPr>
                <w:rFonts w:asciiTheme="minorEastAsia" w:eastAsiaTheme="minorEastAsia" w:hAnsiTheme="minorEastAsia" w:hint="eastAsia"/>
                <w:sz w:val="18"/>
              </w:rPr>
              <w:t>評議員会により選任された者が就任を承諾したことにより</w:t>
            </w:r>
            <w:r w:rsidR="00E94414">
              <w:rPr>
                <w:rFonts w:asciiTheme="minorEastAsia" w:eastAsiaTheme="minorEastAsia" w:hAnsiTheme="minorEastAsia" w:hint="eastAsia"/>
                <w:sz w:val="18"/>
              </w:rPr>
              <w:t>、</w:t>
            </w:r>
            <w:r w:rsidRPr="00475567">
              <w:rPr>
                <w:rFonts w:asciiTheme="minorEastAsia" w:eastAsiaTheme="minorEastAsia" w:hAnsiTheme="minorEastAsia" w:hint="eastAsia"/>
                <w:sz w:val="18"/>
              </w:rPr>
              <w:t>その時点（承諾のときに理事の任期が開始していない場合は任期の開始時）から理事となる。</w:t>
            </w:r>
          </w:p>
          <w:p w14:paraId="7A941BA0" w14:textId="77777777" w:rsidR="008019AA" w:rsidRDefault="008019AA" w:rsidP="00DD2E1C">
            <w:pPr>
              <w:ind w:left="180" w:hangingChars="100" w:hanging="180"/>
              <w:rPr>
                <w:rFonts w:asciiTheme="minorEastAsia" w:eastAsiaTheme="minorEastAsia" w:hAnsiTheme="minorEastAsia"/>
                <w:sz w:val="18"/>
              </w:rPr>
            </w:pPr>
          </w:p>
          <w:p w14:paraId="04D27FA3" w14:textId="77777777" w:rsidR="005A7E37" w:rsidRPr="005A7E37" w:rsidRDefault="005A7E37" w:rsidP="00DD2E1C">
            <w:pPr>
              <w:ind w:left="100" w:hangingChars="100" w:hanging="100"/>
              <w:rPr>
                <w:rFonts w:asciiTheme="minorEastAsia" w:eastAsiaTheme="minorEastAsia" w:hAnsiTheme="minorEastAsia"/>
                <w:sz w:val="10"/>
                <w:szCs w:val="12"/>
              </w:rPr>
            </w:pPr>
          </w:p>
          <w:p w14:paraId="1EF4B40D" w14:textId="77777777" w:rsidR="008F4B0C" w:rsidRDefault="008019AA" w:rsidP="008019AA">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 xml:space="preserve">○　</w:t>
            </w:r>
            <w:r w:rsidR="008F4B0C" w:rsidRPr="00475567">
              <w:rPr>
                <w:rFonts w:asciiTheme="minorEastAsia" w:eastAsiaTheme="minorEastAsia" w:hAnsiTheme="minorEastAsia" w:hint="eastAsia"/>
                <w:sz w:val="18"/>
              </w:rPr>
              <w:t>就任の承諾については</w:t>
            </w:r>
            <w:r w:rsidR="00E94414">
              <w:rPr>
                <w:rFonts w:asciiTheme="minorEastAsia" w:eastAsiaTheme="minorEastAsia" w:hAnsiTheme="minorEastAsia" w:hint="eastAsia"/>
                <w:sz w:val="18"/>
              </w:rPr>
              <w:t>、</w:t>
            </w:r>
            <w:r w:rsidR="008F4B0C" w:rsidRPr="00475567">
              <w:rPr>
                <w:rFonts w:asciiTheme="minorEastAsia" w:eastAsiaTheme="minorEastAsia" w:hAnsiTheme="minorEastAsia" w:hint="eastAsia"/>
                <w:sz w:val="18"/>
              </w:rPr>
              <w:t>文書による確認（就任承諾書の徴収等）によって行う必要があり</w:t>
            </w:r>
            <w:r w:rsidR="00E94414">
              <w:rPr>
                <w:rFonts w:asciiTheme="minorEastAsia" w:eastAsiaTheme="minorEastAsia" w:hAnsiTheme="minorEastAsia" w:hint="eastAsia"/>
                <w:sz w:val="18"/>
              </w:rPr>
              <w:t>、</w:t>
            </w:r>
            <w:r w:rsidR="008F4B0C" w:rsidRPr="00475567">
              <w:rPr>
                <w:rFonts w:asciiTheme="minorEastAsia" w:eastAsiaTheme="minorEastAsia" w:hAnsiTheme="minorEastAsia" w:hint="eastAsia"/>
                <w:sz w:val="18"/>
              </w:rPr>
              <w:t>当該文書は法人において保存される必要がある。</w:t>
            </w:r>
          </w:p>
          <w:p w14:paraId="2CAC11FE" w14:textId="77777777" w:rsidR="008019AA" w:rsidRPr="008019AA" w:rsidRDefault="008019AA" w:rsidP="008019AA">
            <w:pPr>
              <w:rPr>
                <w:rFonts w:asciiTheme="minorEastAsia" w:eastAsiaTheme="minorEastAsia" w:hAnsiTheme="minorEastAsia"/>
                <w:sz w:val="18"/>
              </w:rPr>
            </w:pPr>
          </w:p>
          <w:p w14:paraId="603B0ABF" w14:textId="77777777" w:rsidR="008F4B0C" w:rsidRPr="00475567" w:rsidRDefault="008019AA" w:rsidP="008019AA">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 xml:space="preserve">○　</w:t>
            </w:r>
            <w:r w:rsidR="008F4B0C" w:rsidRPr="00475567">
              <w:rPr>
                <w:rFonts w:asciiTheme="minorEastAsia" w:eastAsiaTheme="minorEastAsia" w:hAnsiTheme="minorEastAsia" w:hint="eastAsia"/>
                <w:sz w:val="18"/>
              </w:rPr>
              <w:t>理事の選任の手続において</w:t>
            </w:r>
            <w:r w:rsidR="00E94414">
              <w:rPr>
                <w:rFonts w:asciiTheme="minorEastAsia" w:eastAsiaTheme="minorEastAsia" w:hAnsiTheme="minorEastAsia" w:hint="eastAsia"/>
                <w:sz w:val="18"/>
              </w:rPr>
              <w:t>、</w:t>
            </w:r>
            <w:r w:rsidR="008F4B0C" w:rsidRPr="00475567">
              <w:rPr>
                <w:rFonts w:asciiTheme="minorEastAsia" w:eastAsiaTheme="minorEastAsia" w:hAnsiTheme="minorEastAsia" w:hint="eastAsia"/>
                <w:sz w:val="18"/>
              </w:rPr>
              <w:t>選任された者に対する委嘱状による委嘱が必ず必要とされるものではないが</w:t>
            </w:r>
            <w:r w:rsidR="00E94414">
              <w:rPr>
                <w:rFonts w:asciiTheme="minorEastAsia" w:eastAsiaTheme="minorEastAsia" w:hAnsiTheme="minorEastAsia" w:hint="eastAsia"/>
                <w:sz w:val="18"/>
              </w:rPr>
              <w:t>、</w:t>
            </w:r>
            <w:r w:rsidR="008F4B0C" w:rsidRPr="00475567">
              <w:rPr>
                <w:rFonts w:asciiTheme="minorEastAsia" w:eastAsiaTheme="minorEastAsia" w:hAnsiTheme="minorEastAsia" w:hint="eastAsia"/>
                <w:sz w:val="18"/>
              </w:rPr>
              <w:t>法人において</w:t>
            </w:r>
            <w:r w:rsidR="00E94414">
              <w:rPr>
                <w:rFonts w:asciiTheme="minorEastAsia" w:eastAsiaTheme="minorEastAsia" w:hAnsiTheme="minorEastAsia" w:hint="eastAsia"/>
                <w:sz w:val="18"/>
              </w:rPr>
              <w:t>、</w:t>
            </w:r>
            <w:r w:rsidR="008F4B0C" w:rsidRPr="00475567">
              <w:rPr>
                <w:rFonts w:asciiTheme="minorEastAsia" w:eastAsiaTheme="minorEastAsia" w:hAnsiTheme="minorEastAsia" w:hint="eastAsia"/>
                <w:sz w:val="18"/>
              </w:rPr>
              <w:t>選任された者に委嘱状により理事に選任された旨を伝達するとともに</w:t>
            </w:r>
            <w:r w:rsidR="00E94414">
              <w:rPr>
                <w:rFonts w:asciiTheme="minorEastAsia" w:eastAsiaTheme="minorEastAsia" w:hAnsiTheme="minorEastAsia" w:hint="eastAsia"/>
                <w:sz w:val="18"/>
              </w:rPr>
              <w:t>、</w:t>
            </w:r>
            <w:r w:rsidR="008F4B0C" w:rsidRPr="00475567">
              <w:rPr>
                <w:rFonts w:asciiTheme="minorEastAsia" w:eastAsiaTheme="minorEastAsia" w:hAnsiTheme="minorEastAsia" w:hint="eastAsia"/>
                <w:sz w:val="18"/>
              </w:rPr>
              <w:t>就任の意思の確認を行うことは差し支えない。</w:t>
            </w:r>
          </w:p>
          <w:p w14:paraId="408ADBAF" w14:textId="77777777" w:rsidR="00367C8A" w:rsidRPr="005A7E37" w:rsidRDefault="00367C8A" w:rsidP="00BF207F">
            <w:pPr>
              <w:rPr>
                <w:rFonts w:asciiTheme="minorEastAsia" w:eastAsiaTheme="minorEastAsia" w:hAnsiTheme="minorEastAsia"/>
                <w:szCs w:val="14"/>
              </w:rPr>
            </w:pPr>
          </w:p>
          <w:p w14:paraId="2A1AA5B6" w14:textId="77777777" w:rsidR="008F4B0C" w:rsidRPr="00475567" w:rsidRDefault="008F4B0C" w:rsidP="00BF207F">
            <w:pPr>
              <w:rPr>
                <w:rFonts w:asciiTheme="minorEastAsia" w:eastAsiaTheme="minorEastAsia" w:hAnsiTheme="minorEastAsia"/>
                <w:sz w:val="18"/>
              </w:rPr>
            </w:pPr>
            <w:r w:rsidRPr="00475567">
              <w:rPr>
                <w:rFonts w:asciiTheme="minorEastAsia" w:eastAsiaTheme="minorEastAsia" w:hAnsiTheme="minorEastAsia" w:hint="eastAsia"/>
                <w:sz w:val="18"/>
              </w:rPr>
              <w:t>○　理事の解任事由</w:t>
            </w:r>
          </w:p>
          <w:p w14:paraId="5B54087D" w14:textId="77777777" w:rsidR="005866D8" w:rsidRDefault="008F4B0C" w:rsidP="005A7E37">
            <w:pPr>
              <w:ind w:firstLineChars="100" w:firstLine="180"/>
              <w:rPr>
                <w:rFonts w:asciiTheme="minorEastAsia" w:eastAsiaTheme="minorEastAsia" w:hAnsiTheme="minorEastAsia"/>
                <w:sz w:val="18"/>
              </w:rPr>
            </w:pPr>
            <w:r w:rsidRPr="00475567">
              <w:rPr>
                <w:rFonts w:asciiTheme="minorEastAsia" w:eastAsiaTheme="minorEastAsia" w:hAnsiTheme="minorEastAsia" w:hint="eastAsia"/>
                <w:sz w:val="18"/>
              </w:rPr>
              <w:t>・職務上の義務に違反し</w:t>
            </w:r>
            <w:r w:rsidR="00E94414">
              <w:rPr>
                <w:rFonts w:asciiTheme="minorEastAsia" w:eastAsiaTheme="minorEastAsia" w:hAnsiTheme="minorEastAsia" w:hint="eastAsia"/>
                <w:sz w:val="18"/>
              </w:rPr>
              <w:t>、</w:t>
            </w:r>
            <w:r w:rsidRPr="00475567">
              <w:rPr>
                <w:rFonts w:asciiTheme="minorEastAsia" w:eastAsiaTheme="minorEastAsia" w:hAnsiTheme="minorEastAsia" w:hint="eastAsia"/>
                <w:sz w:val="18"/>
              </w:rPr>
              <w:t>又は職務を怠ったと</w:t>
            </w:r>
          </w:p>
          <w:p w14:paraId="41D6874A" w14:textId="77777777" w:rsidR="008F4B0C" w:rsidRPr="00475567" w:rsidRDefault="008F4B0C" w:rsidP="005866D8">
            <w:pPr>
              <w:ind w:leftChars="156" w:left="387" w:hangingChars="33" w:hanging="59"/>
              <w:rPr>
                <w:rFonts w:asciiTheme="minorEastAsia" w:eastAsiaTheme="minorEastAsia" w:hAnsiTheme="minorEastAsia"/>
                <w:sz w:val="18"/>
              </w:rPr>
            </w:pPr>
            <w:r w:rsidRPr="00475567">
              <w:rPr>
                <w:rFonts w:asciiTheme="minorEastAsia" w:eastAsiaTheme="minorEastAsia" w:hAnsiTheme="minorEastAsia" w:hint="eastAsia"/>
                <w:sz w:val="18"/>
              </w:rPr>
              <w:t>き</w:t>
            </w:r>
          </w:p>
          <w:p w14:paraId="6DCE3F10" w14:textId="77777777" w:rsidR="005A7E37" w:rsidRDefault="008F4B0C" w:rsidP="005A7E37">
            <w:pPr>
              <w:ind w:firstLineChars="100" w:firstLine="180"/>
              <w:rPr>
                <w:rFonts w:asciiTheme="minorEastAsia" w:eastAsiaTheme="minorEastAsia" w:hAnsiTheme="minorEastAsia"/>
                <w:sz w:val="18"/>
              </w:rPr>
            </w:pPr>
            <w:r w:rsidRPr="00475567">
              <w:rPr>
                <w:rFonts w:asciiTheme="minorEastAsia" w:eastAsiaTheme="minorEastAsia" w:hAnsiTheme="minorEastAsia" w:hint="eastAsia"/>
                <w:sz w:val="18"/>
              </w:rPr>
              <w:t>・心身の故障のため</w:t>
            </w:r>
            <w:r w:rsidR="00E94414">
              <w:rPr>
                <w:rFonts w:asciiTheme="minorEastAsia" w:eastAsiaTheme="minorEastAsia" w:hAnsiTheme="minorEastAsia" w:hint="eastAsia"/>
                <w:sz w:val="18"/>
              </w:rPr>
              <w:t>、</w:t>
            </w:r>
            <w:r w:rsidRPr="00475567">
              <w:rPr>
                <w:rFonts w:asciiTheme="minorEastAsia" w:eastAsiaTheme="minorEastAsia" w:hAnsiTheme="minorEastAsia" w:hint="eastAsia"/>
                <w:sz w:val="18"/>
              </w:rPr>
              <w:t>職務の執行に支障があ</w:t>
            </w:r>
          </w:p>
          <w:p w14:paraId="4D509179" w14:textId="1C564067" w:rsidR="008F4B0C" w:rsidRPr="00475567" w:rsidRDefault="008F4B0C" w:rsidP="005A7E37">
            <w:pPr>
              <w:ind w:firstLineChars="200" w:firstLine="360"/>
              <w:rPr>
                <w:rFonts w:asciiTheme="minorEastAsia" w:eastAsiaTheme="minorEastAsia" w:hAnsiTheme="minorEastAsia"/>
                <w:sz w:val="18"/>
              </w:rPr>
            </w:pPr>
            <w:r w:rsidRPr="00475567">
              <w:rPr>
                <w:rFonts w:asciiTheme="minorEastAsia" w:eastAsiaTheme="minorEastAsia" w:hAnsiTheme="minorEastAsia" w:hint="eastAsia"/>
                <w:sz w:val="18"/>
              </w:rPr>
              <w:t>り</w:t>
            </w:r>
            <w:r w:rsidR="00E94414">
              <w:rPr>
                <w:rFonts w:asciiTheme="minorEastAsia" w:eastAsiaTheme="minorEastAsia" w:hAnsiTheme="minorEastAsia" w:hint="eastAsia"/>
                <w:sz w:val="18"/>
              </w:rPr>
              <w:t>、</w:t>
            </w:r>
            <w:r w:rsidRPr="00475567">
              <w:rPr>
                <w:rFonts w:asciiTheme="minorEastAsia" w:eastAsiaTheme="minorEastAsia" w:hAnsiTheme="minorEastAsia" w:hint="eastAsia"/>
                <w:sz w:val="18"/>
              </w:rPr>
              <w:t>又はこれに堪えないとき</w:t>
            </w:r>
          </w:p>
          <w:p w14:paraId="26E9A906" w14:textId="77777777" w:rsidR="002C7C8C" w:rsidRPr="00CF59F1" w:rsidRDefault="002C7C8C" w:rsidP="008F4B0C">
            <w:pPr>
              <w:ind w:left="200" w:hangingChars="100" w:hanging="200"/>
              <w:rPr>
                <w:rFonts w:asciiTheme="minorEastAsia" w:eastAsiaTheme="minorEastAsia" w:hAnsiTheme="minorEastAsia"/>
                <w:sz w:val="20"/>
              </w:rPr>
            </w:pPr>
          </w:p>
          <w:p w14:paraId="6D060B64" w14:textId="77777777" w:rsidR="00404C55" w:rsidRDefault="008F4B0C" w:rsidP="008F4B0C">
            <w:pPr>
              <w:ind w:left="180" w:hangingChars="100" w:hanging="180"/>
              <w:rPr>
                <w:rFonts w:asciiTheme="minorEastAsia" w:eastAsiaTheme="minorEastAsia" w:hAnsiTheme="minorEastAsia"/>
                <w:sz w:val="18"/>
              </w:rPr>
            </w:pPr>
            <w:r w:rsidRPr="00475567">
              <w:rPr>
                <w:rFonts w:asciiTheme="minorEastAsia" w:eastAsiaTheme="minorEastAsia" w:hAnsiTheme="minorEastAsia" w:hint="eastAsia"/>
                <w:sz w:val="18"/>
              </w:rPr>
              <w:t xml:space="preserve">○　</w:t>
            </w:r>
            <w:r w:rsidR="00404C55">
              <w:rPr>
                <w:rFonts w:asciiTheme="minorEastAsia" w:eastAsiaTheme="minorEastAsia" w:hAnsiTheme="minorEastAsia" w:hint="eastAsia"/>
                <w:sz w:val="18"/>
              </w:rPr>
              <w:t>理事の解任は、評議員会の決議により行うが、安定的な法人運営や利用者の処遇に及ぼす影響が大きいことから、評議員会によって解任権が濫用されることがあってはならない。</w:t>
            </w:r>
          </w:p>
          <w:p w14:paraId="1BEFEEB8" w14:textId="77777777" w:rsidR="008F4B0C" w:rsidRPr="00BF207F" w:rsidRDefault="00404C55" w:rsidP="00E32542">
            <w:pPr>
              <w:ind w:leftChars="100" w:left="210"/>
              <w:rPr>
                <w:rFonts w:ascii="ＭＳ ゴシック" w:eastAsia="ＭＳ ゴシック" w:hAnsi="ＭＳ ゴシック" w:cs="ＭＳ ゴシック"/>
                <w:kern w:val="0"/>
                <w:szCs w:val="21"/>
              </w:rPr>
            </w:pPr>
            <w:r>
              <w:rPr>
                <w:rFonts w:asciiTheme="minorEastAsia" w:eastAsiaTheme="minorEastAsia" w:hAnsiTheme="minorEastAsia" w:hint="eastAsia"/>
                <w:sz w:val="18"/>
              </w:rPr>
              <w:t>（</w:t>
            </w:r>
            <w:r w:rsidR="008F4B0C" w:rsidRPr="00475567">
              <w:rPr>
                <w:rFonts w:asciiTheme="minorEastAsia" w:eastAsiaTheme="minorEastAsia" w:hAnsiTheme="minorEastAsia" w:hint="eastAsia"/>
                <w:sz w:val="18"/>
              </w:rPr>
              <w:t>理事が形式的に職務上の義務に違反し又は職務を懈怠したという事実や健康状態のみをもって解任することはできず</w:t>
            </w:r>
            <w:r w:rsidR="00E94414">
              <w:rPr>
                <w:rFonts w:asciiTheme="minorEastAsia" w:eastAsiaTheme="minorEastAsia" w:hAnsiTheme="minorEastAsia" w:hint="eastAsia"/>
                <w:sz w:val="18"/>
              </w:rPr>
              <w:t>、</w:t>
            </w:r>
            <w:r w:rsidR="008F4B0C" w:rsidRPr="00475567">
              <w:rPr>
                <w:rFonts w:asciiTheme="minorEastAsia" w:eastAsiaTheme="minorEastAsia" w:hAnsiTheme="minorEastAsia" w:hint="eastAsia"/>
                <w:sz w:val="18"/>
              </w:rPr>
              <w:t>現に法人運営に重大な損害を及ぼし</w:t>
            </w:r>
            <w:r w:rsidR="00E94414">
              <w:rPr>
                <w:rFonts w:asciiTheme="minorEastAsia" w:eastAsiaTheme="minorEastAsia" w:hAnsiTheme="minorEastAsia" w:hint="eastAsia"/>
                <w:sz w:val="18"/>
              </w:rPr>
              <w:t>、</w:t>
            </w:r>
            <w:r w:rsidR="008F4B0C" w:rsidRPr="00475567">
              <w:rPr>
                <w:rFonts w:asciiTheme="minorEastAsia" w:eastAsiaTheme="minorEastAsia" w:hAnsiTheme="minorEastAsia" w:hint="eastAsia"/>
                <w:sz w:val="18"/>
              </w:rPr>
              <w:t>又は</w:t>
            </w:r>
            <w:r w:rsidR="00E94414">
              <w:rPr>
                <w:rFonts w:asciiTheme="minorEastAsia" w:eastAsiaTheme="minorEastAsia" w:hAnsiTheme="minorEastAsia" w:hint="eastAsia"/>
                <w:sz w:val="18"/>
              </w:rPr>
              <w:t>、</w:t>
            </w:r>
            <w:r w:rsidR="008F4B0C" w:rsidRPr="00475567">
              <w:rPr>
                <w:rFonts w:asciiTheme="minorEastAsia" w:eastAsiaTheme="minorEastAsia" w:hAnsiTheme="minorEastAsia" w:hint="eastAsia"/>
                <w:sz w:val="18"/>
              </w:rPr>
              <w:t>適正な事業運営を阻害するような</w:t>
            </w:r>
            <w:r w:rsidR="00E94414">
              <w:rPr>
                <w:rFonts w:asciiTheme="minorEastAsia" w:eastAsiaTheme="minorEastAsia" w:hAnsiTheme="minorEastAsia" w:hint="eastAsia"/>
                <w:sz w:val="18"/>
              </w:rPr>
              <w:t>、</w:t>
            </w:r>
            <w:r w:rsidR="008F4B0C" w:rsidRPr="00475567">
              <w:rPr>
                <w:rFonts w:asciiTheme="minorEastAsia" w:eastAsiaTheme="minorEastAsia" w:hAnsiTheme="minorEastAsia" w:hint="eastAsia"/>
                <w:sz w:val="18"/>
              </w:rPr>
              <w:t>理事等の不適正な行為など重大な義務違反等がある場合に限定されるもの</w:t>
            </w:r>
            <w:r>
              <w:rPr>
                <w:rFonts w:asciiTheme="minorEastAsia" w:eastAsiaTheme="minorEastAsia" w:hAnsiTheme="minorEastAsia" w:hint="eastAsia"/>
                <w:sz w:val="18"/>
              </w:rPr>
              <w:t>と解</w:t>
            </w:r>
            <w:r w:rsidR="00E32542">
              <w:rPr>
                <w:rFonts w:asciiTheme="minorEastAsia" w:eastAsiaTheme="minorEastAsia" w:hAnsiTheme="minorEastAsia" w:hint="eastAsia"/>
                <w:sz w:val="18"/>
              </w:rPr>
              <w:t>される</w:t>
            </w:r>
            <w:r w:rsidR="00351832">
              <w:rPr>
                <w:rFonts w:asciiTheme="minorEastAsia" w:eastAsiaTheme="minorEastAsia" w:hAnsiTheme="minorEastAsia" w:hint="eastAsia"/>
                <w:sz w:val="18"/>
              </w:rPr>
              <w:t>。</w:t>
            </w:r>
            <w:r>
              <w:rPr>
                <w:rFonts w:asciiTheme="minorEastAsia" w:eastAsiaTheme="minorEastAsia" w:hAnsiTheme="minorEastAsia" w:hint="eastAsia"/>
                <w:sz w:val="18"/>
              </w:rPr>
              <w:t>）</w:t>
            </w:r>
          </w:p>
        </w:tc>
        <w:tc>
          <w:tcPr>
            <w:tcW w:w="1984" w:type="dxa"/>
          </w:tcPr>
          <w:p w14:paraId="5EA5D831" w14:textId="77777777" w:rsidR="00E036CA" w:rsidRDefault="00E036CA" w:rsidP="0057148A">
            <w:pPr>
              <w:wordWrap w:val="0"/>
              <w:autoSpaceDE w:val="0"/>
              <w:autoSpaceDN w:val="0"/>
              <w:adjustRightInd w:val="0"/>
              <w:ind w:left="176" w:hangingChars="100" w:hanging="176"/>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57148A">
              <w:rPr>
                <w:rFonts w:asciiTheme="minorEastAsia" w:eastAsiaTheme="minorEastAsia" w:hAnsiTheme="minorEastAsia" w:cs="ＭＳ ゴシック" w:hint="eastAsia"/>
                <w:spacing w:val="-2"/>
                <w:kern w:val="0"/>
                <w:sz w:val="18"/>
              </w:rPr>
              <w:t>理事の選任又は解任に関する</w:t>
            </w:r>
            <w:r w:rsidR="008F4B0C" w:rsidRPr="00475567">
              <w:rPr>
                <w:rFonts w:asciiTheme="minorEastAsia" w:eastAsiaTheme="minorEastAsia" w:hAnsiTheme="minorEastAsia" w:cs="ＭＳ ゴシック" w:hint="eastAsia"/>
                <w:spacing w:val="-2"/>
                <w:kern w:val="0"/>
                <w:sz w:val="18"/>
              </w:rPr>
              <w:t>評議員会の議事録</w:t>
            </w:r>
          </w:p>
          <w:p w14:paraId="1B63B75B" w14:textId="77777777" w:rsidR="00E036CA" w:rsidRDefault="00E036CA" w:rsidP="00E036CA">
            <w:pPr>
              <w:wordWrap w:val="0"/>
              <w:autoSpaceDE w:val="0"/>
              <w:autoSpaceDN w:val="0"/>
              <w:adjustRightInd w:val="0"/>
              <w:ind w:left="176" w:hangingChars="100" w:hanging="176"/>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□評議員会の招集通知</w:t>
            </w:r>
          </w:p>
          <w:p w14:paraId="5B7DD295" w14:textId="77777777" w:rsidR="00E036CA" w:rsidRDefault="00E036CA" w:rsidP="00E036CA">
            <w:pPr>
              <w:wordWrap w:val="0"/>
              <w:autoSpaceDE w:val="0"/>
              <w:autoSpaceDN w:val="0"/>
              <w:adjustRightInd w:val="0"/>
              <w:ind w:left="176" w:hangingChars="100" w:hanging="176"/>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8F4B0C" w:rsidRPr="00475567">
              <w:rPr>
                <w:rFonts w:asciiTheme="minorEastAsia" w:eastAsiaTheme="minorEastAsia" w:hAnsiTheme="minorEastAsia" w:cs="ＭＳ ゴシック" w:hint="eastAsia"/>
                <w:spacing w:val="-2"/>
                <w:kern w:val="0"/>
                <w:sz w:val="18"/>
              </w:rPr>
              <w:t>評議員会の議題（及び議案）を決定した理事会の議事録</w:t>
            </w:r>
          </w:p>
          <w:p w14:paraId="050484A2" w14:textId="77777777" w:rsidR="008F4B0C" w:rsidRPr="00CF59F1" w:rsidRDefault="00E036CA" w:rsidP="00E036CA">
            <w:pPr>
              <w:wordWrap w:val="0"/>
              <w:autoSpaceDE w:val="0"/>
              <w:autoSpaceDN w:val="0"/>
              <w:adjustRightInd w:val="0"/>
              <w:ind w:left="176" w:hangingChars="100" w:hanging="176"/>
              <w:rPr>
                <w:rFonts w:asciiTheme="minorEastAsia" w:eastAsiaTheme="minorEastAsia" w:hAnsiTheme="minorEastAsia" w:cs="ＭＳ ゴシック"/>
                <w:spacing w:val="-2"/>
                <w:kern w:val="0"/>
                <w:sz w:val="20"/>
              </w:rPr>
            </w:pPr>
            <w:r>
              <w:rPr>
                <w:rFonts w:asciiTheme="minorEastAsia" w:eastAsiaTheme="minorEastAsia" w:hAnsiTheme="minorEastAsia" w:cs="ＭＳ ゴシック" w:hint="eastAsia"/>
                <w:spacing w:val="-2"/>
                <w:kern w:val="0"/>
                <w:sz w:val="18"/>
              </w:rPr>
              <w:t>□</w:t>
            </w:r>
            <w:r w:rsidR="008F4B0C" w:rsidRPr="00475567">
              <w:rPr>
                <w:rFonts w:asciiTheme="minorEastAsia" w:eastAsiaTheme="minorEastAsia" w:hAnsiTheme="minorEastAsia" w:cs="ＭＳ ゴシック" w:hint="eastAsia"/>
                <w:spacing w:val="-2"/>
                <w:kern w:val="0"/>
                <w:sz w:val="18"/>
              </w:rPr>
              <w:t>就任承諾書</w:t>
            </w:r>
            <w:r>
              <w:rPr>
                <w:rFonts w:asciiTheme="minorEastAsia" w:eastAsiaTheme="minorEastAsia" w:hAnsiTheme="minorEastAsia" w:cs="ＭＳ ゴシック" w:hint="eastAsia"/>
                <w:spacing w:val="-2"/>
                <w:kern w:val="0"/>
                <w:sz w:val="18"/>
              </w:rPr>
              <w:t xml:space="preserve"> </w:t>
            </w:r>
            <w:r w:rsidR="008F4B0C" w:rsidRPr="00475567">
              <w:rPr>
                <w:rFonts w:asciiTheme="minorEastAsia" w:eastAsiaTheme="minorEastAsia" w:hAnsiTheme="minorEastAsia" w:cs="ＭＳ ゴシック" w:hint="eastAsia"/>
                <w:spacing w:val="-2"/>
                <w:kern w:val="0"/>
                <w:sz w:val="18"/>
              </w:rPr>
              <w:t>等</w:t>
            </w:r>
          </w:p>
        </w:tc>
        <w:tc>
          <w:tcPr>
            <w:tcW w:w="2396" w:type="dxa"/>
          </w:tcPr>
          <w:p w14:paraId="196100EA" w14:textId="77777777" w:rsidR="008F4B0C" w:rsidRPr="00CF59F1" w:rsidRDefault="0049723F" w:rsidP="00944483">
            <w:pPr>
              <w:ind w:left="180" w:hangingChars="100" w:hanging="180"/>
              <w:rPr>
                <w:rFonts w:asciiTheme="minorEastAsia" w:eastAsiaTheme="minorEastAsia" w:hAnsiTheme="minorEastAsia"/>
                <w:sz w:val="20"/>
              </w:rPr>
            </w:pPr>
            <w:r>
              <w:rPr>
                <w:rFonts w:asciiTheme="minorEastAsia" w:eastAsiaTheme="minorEastAsia" w:hAnsiTheme="minorEastAsia" w:hint="eastAsia"/>
                <w:sz w:val="18"/>
              </w:rPr>
              <w:t>◎</w:t>
            </w:r>
            <w:r w:rsidR="008F4B0C" w:rsidRPr="00475567">
              <w:rPr>
                <w:rFonts w:asciiTheme="minorEastAsia" w:eastAsiaTheme="minorEastAsia" w:hAnsiTheme="minorEastAsia" w:hint="eastAsia"/>
                <w:sz w:val="18"/>
              </w:rPr>
              <w:t>法第43条第</w:t>
            </w:r>
            <w:r>
              <w:rPr>
                <w:rFonts w:asciiTheme="minorEastAsia" w:eastAsiaTheme="minorEastAsia" w:hAnsiTheme="minorEastAsia" w:hint="eastAsia"/>
                <w:sz w:val="18"/>
              </w:rPr>
              <w:t>1</w:t>
            </w:r>
            <w:r w:rsidR="008F4B0C" w:rsidRPr="00475567">
              <w:rPr>
                <w:rFonts w:asciiTheme="minorEastAsia" w:eastAsiaTheme="minorEastAsia" w:hAnsiTheme="minorEastAsia" w:hint="eastAsia"/>
                <w:sz w:val="18"/>
              </w:rPr>
              <w:t>項</w:t>
            </w:r>
            <w:r w:rsidR="00E94414">
              <w:rPr>
                <w:rFonts w:asciiTheme="minorEastAsia" w:eastAsiaTheme="minorEastAsia" w:hAnsiTheme="minorEastAsia" w:hint="eastAsia"/>
                <w:sz w:val="18"/>
              </w:rPr>
              <w:t>、</w:t>
            </w:r>
            <w:r w:rsidR="008F4B0C" w:rsidRPr="00475567">
              <w:rPr>
                <w:rFonts w:asciiTheme="minorEastAsia" w:eastAsiaTheme="minorEastAsia" w:hAnsiTheme="minorEastAsia" w:hint="eastAsia"/>
                <w:sz w:val="18"/>
              </w:rPr>
              <w:t>第45</w:t>
            </w:r>
            <w:r>
              <w:rPr>
                <w:rFonts w:asciiTheme="minorEastAsia" w:eastAsiaTheme="minorEastAsia" w:hAnsiTheme="minorEastAsia" w:hint="eastAsia"/>
                <w:sz w:val="18"/>
              </w:rPr>
              <w:t>条の4</w:t>
            </w:r>
          </w:p>
        </w:tc>
        <w:tc>
          <w:tcPr>
            <w:tcW w:w="1435" w:type="dxa"/>
            <w:vMerge/>
          </w:tcPr>
          <w:p w14:paraId="396CBE1E" w14:textId="77777777" w:rsidR="008F4B0C" w:rsidRPr="00BF207F" w:rsidRDefault="008F4B0C" w:rsidP="00BF207F">
            <w:pPr>
              <w:wordWrap w:val="0"/>
              <w:autoSpaceDE w:val="0"/>
              <w:autoSpaceDN w:val="0"/>
              <w:adjustRightInd w:val="0"/>
              <w:rPr>
                <w:rFonts w:ascii="ＭＳ ゴシック" w:eastAsia="ＭＳ ゴシック" w:hAnsi="ＭＳ ゴシック" w:cs="ＭＳ ゴシック"/>
                <w:kern w:val="0"/>
                <w:szCs w:val="21"/>
              </w:rPr>
            </w:pPr>
          </w:p>
        </w:tc>
      </w:tr>
    </w:tbl>
    <w:p w14:paraId="206D3587" w14:textId="77777777" w:rsidR="00BF207F" w:rsidRPr="00400006" w:rsidRDefault="00400006" w:rsidP="00BF207F">
      <w:pPr>
        <w:wordWrap w:val="0"/>
        <w:autoSpaceDE w:val="0"/>
        <w:autoSpaceDN w:val="0"/>
        <w:adjustRightInd w:val="0"/>
        <w:jc w:val="center"/>
        <w:rPr>
          <w:rFonts w:asciiTheme="minorEastAsia" w:eastAsiaTheme="minorEastAsia" w:hAnsiTheme="minorEastAsia" w:cs="ＭＳ ゴシック"/>
          <w:kern w:val="0"/>
          <w:sz w:val="20"/>
        </w:rPr>
      </w:pPr>
      <w:r w:rsidRPr="00400006">
        <w:rPr>
          <w:rFonts w:asciiTheme="minorEastAsia" w:eastAsiaTheme="minorEastAsia" w:hAnsiTheme="minorEastAsia" w:cs="ＭＳ ゴシック" w:hint="eastAsia"/>
          <w:kern w:val="0"/>
          <w:sz w:val="20"/>
        </w:rPr>
        <w:t>法１</w:t>
      </w:r>
      <w:r w:rsidR="005E2E85" w:rsidRPr="00400006">
        <w:rPr>
          <w:rFonts w:asciiTheme="minorEastAsia" w:eastAsiaTheme="minorEastAsia" w:hAnsiTheme="minorEastAsia" w:cs="ＭＳ ゴシック" w:hint="eastAsia"/>
          <w:kern w:val="0"/>
          <w:sz w:val="20"/>
        </w:rPr>
        <w:t>－１</w:t>
      </w:r>
      <w:r w:rsidR="009E0BAD" w:rsidRPr="00400006">
        <w:rPr>
          <w:rFonts w:asciiTheme="minorEastAsia" w:eastAsiaTheme="minorEastAsia" w:hAnsiTheme="minorEastAsia" w:cs="ＭＳ ゴシック" w:hint="eastAsia"/>
          <w:kern w:val="0"/>
          <w:sz w:val="20"/>
        </w:rPr>
        <w:t>４</w:t>
      </w:r>
    </w:p>
    <w:p w14:paraId="18AB50CA" w14:textId="77777777" w:rsidR="00953851" w:rsidRPr="00BF207F" w:rsidRDefault="00953851"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4E4D04FC" w14:textId="77777777" w:rsidTr="00BF207F">
        <w:trPr>
          <w:trHeight w:val="458"/>
          <w:jc w:val="center"/>
        </w:trPr>
        <w:tc>
          <w:tcPr>
            <w:tcW w:w="2016" w:type="dxa"/>
            <w:vAlign w:val="center"/>
          </w:tcPr>
          <w:p w14:paraId="7F471990"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kern w:val="0"/>
                <w:sz w:val="20"/>
              </w:rPr>
              <w:br w:type="page"/>
            </w:r>
            <w:r w:rsidRPr="00CF59F1">
              <w:rPr>
                <w:rFonts w:asciiTheme="minorEastAsia" w:eastAsiaTheme="minorEastAsia" w:hAnsiTheme="minorEastAsia" w:cs="ＭＳ ゴシック" w:hint="eastAsia"/>
                <w:kern w:val="0"/>
                <w:sz w:val="20"/>
              </w:rPr>
              <w:t>主　眼　事　項</w:t>
            </w:r>
          </w:p>
        </w:tc>
        <w:tc>
          <w:tcPr>
            <w:tcW w:w="6244" w:type="dxa"/>
            <w:vAlign w:val="center"/>
          </w:tcPr>
          <w:p w14:paraId="65ACB4C1"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着　　　　　眼　　　　　点</w:t>
            </w:r>
          </w:p>
        </w:tc>
        <w:tc>
          <w:tcPr>
            <w:tcW w:w="1662" w:type="dxa"/>
            <w:vAlign w:val="center"/>
          </w:tcPr>
          <w:p w14:paraId="2D9F2B4D"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自己評価</w:t>
            </w:r>
          </w:p>
        </w:tc>
      </w:tr>
      <w:tr w:rsidR="00BF207F" w:rsidRPr="00BF207F" w14:paraId="3CDF1BA7" w14:textId="77777777" w:rsidTr="00BF207F">
        <w:trPr>
          <w:trHeight w:val="13953"/>
          <w:jc w:val="center"/>
        </w:trPr>
        <w:tc>
          <w:tcPr>
            <w:tcW w:w="2016" w:type="dxa"/>
          </w:tcPr>
          <w:p w14:paraId="7BC5137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2895104" w14:textId="77777777" w:rsidR="00BF207F" w:rsidRPr="00CF59F1" w:rsidRDefault="00BF207F" w:rsidP="00D5482C">
            <w:pPr>
              <w:wordWrap w:val="0"/>
              <w:autoSpaceDE w:val="0"/>
              <w:autoSpaceDN w:val="0"/>
              <w:adjustRightInd w:val="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spacing w:val="-2"/>
                <w:kern w:val="0"/>
                <w:sz w:val="20"/>
              </w:rPr>
              <w:t>（３</w:t>
            </w:r>
            <w:r w:rsidR="00D5482C">
              <w:rPr>
                <w:rFonts w:asciiTheme="minorEastAsia" w:eastAsiaTheme="minorEastAsia" w:hAnsiTheme="minorEastAsia" w:cs="ＭＳ ゴシック" w:hint="eastAsia"/>
                <w:spacing w:val="-2"/>
                <w:kern w:val="0"/>
                <w:sz w:val="20"/>
              </w:rPr>
              <w:t>）</w:t>
            </w:r>
            <w:r w:rsidRPr="00CF59F1">
              <w:rPr>
                <w:rFonts w:asciiTheme="minorEastAsia" w:eastAsiaTheme="minorEastAsia" w:hAnsiTheme="minorEastAsia" w:cs="ＭＳ ゴシック" w:hint="eastAsia"/>
                <w:spacing w:val="-2"/>
                <w:kern w:val="0"/>
                <w:sz w:val="20"/>
              </w:rPr>
              <w:t>適格性</w:t>
            </w:r>
          </w:p>
        </w:tc>
        <w:tc>
          <w:tcPr>
            <w:tcW w:w="6244" w:type="dxa"/>
          </w:tcPr>
          <w:p w14:paraId="78F5DFB1"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B936FF5" w14:textId="77777777" w:rsidR="00BF207F" w:rsidRPr="004E1CFE" w:rsidRDefault="00BF207F" w:rsidP="00BF207F">
            <w:pPr>
              <w:wordWrap w:val="0"/>
              <w:autoSpaceDE w:val="0"/>
              <w:autoSpaceDN w:val="0"/>
              <w:adjustRightInd w:val="0"/>
              <w:rPr>
                <w:rFonts w:asciiTheme="minorEastAsia" w:eastAsiaTheme="minorEastAsia" w:hAnsiTheme="minorEastAsia" w:cs="ＭＳ ゴシック"/>
                <w:b/>
                <w:kern w:val="0"/>
                <w:sz w:val="20"/>
              </w:rPr>
            </w:pPr>
            <w:r w:rsidRPr="004E1CFE">
              <w:rPr>
                <w:rFonts w:asciiTheme="minorEastAsia" w:eastAsiaTheme="minorEastAsia" w:hAnsiTheme="minorEastAsia" w:cs="ＭＳ ゴシック" w:hint="eastAsia"/>
                <w:b/>
                <w:kern w:val="0"/>
                <w:sz w:val="20"/>
              </w:rPr>
              <w:t>１　理事の適格性</w:t>
            </w:r>
          </w:p>
          <w:p w14:paraId="323AB7C9" w14:textId="77777777" w:rsidR="00BF207F" w:rsidRPr="004E1CFE" w:rsidRDefault="00BF207F" w:rsidP="00E51A9C">
            <w:pPr>
              <w:ind w:firstLineChars="100" w:firstLine="201"/>
              <w:rPr>
                <w:rFonts w:asciiTheme="minorEastAsia" w:eastAsiaTheme="minorEastAsia" w:hAnsiTheme="minorEastAsia"/>
                <w:b/>
                <w:sz w:val="20"/>
              </w:rPr>
            </w:pPr>
            <w:r w:rsidRPr="004E1CFE">
              <w:rPr>
                <w:rFonts w:asciiTheme="minorEastAsia" w:eastAsiaTheme="minorEastAsia" w:hAnsiTheme="minorEastAsia" w:hint="eastAsia"/>
                <w:b/>
                <w:sz w:val="20"/>
              </w:rPr>
              <w:t>(1) 欠格事由を有する者が選任されていないか。</w:t>
            </w:r>
          </w:p>
          <w:p w14:paraId="11A97330" w14:textId="77777777" w:rsidR="00BF207F" w:rsidRPr="004E1CFE" w:rsidRDefault="003E49CD" w:rsidP="00E51A9C">
            <w:pPr>
              <w:ind w:firstLineChars="300" w:firstLine="602"/>
              <w:rPr>
                <w:rFonts w:asciiTheme="minorEastAsia" w:eastAsiaTheme="minorEastAsia" w:hAnsiTheme="minorEastAsia"/>
                <w:b/>
                <w:sz w:val="20"/>
              </w:rPr>
            </w:pPr>
            <w:r w:rsidRPr="004E1CFE">
              <w:rPr>
                <w:rFonts w:asciiTheme="minorEastAsia" w:eastAsiaTheme="minorEastAsia" w:hAnsiTheme="minorEastAsia" w:hint="eastAsia"/>
                <w:b/>
                <w:sz w:val="20"/>
              </w:rPr>
              <w:t>欠格事由に該当しないことの確認方法</w:t>
            </w:r>
          </w:p>
          <w:p w14:paraId="2CB4B1C2" w14:textId="77777777" w:rsidR="003E49CD" w:rsidRPr="004E1CFE" w:rsidRDefault="003E49CD" w:rsidP="00E51A9C">
            <w:pPr>
              <w:ind w:firstLineChars="300" w:firstLine="602"/>
              <w:rPr>
                <w:rFonts w:asciiTheme="minorEastAsia" w:eastAsiaTheme="minorEastAsia" w:hAnsiTheme="minorEastAsia"/>
                <w:b/>
                <w:sz w:val="20"/>
              </w:rPr>
            </w:pPr>
            <w:r w:rsidRPr="004E1CFE">
              <w:rPr>
                <w:rFonts w:asciiTheme="minorEastAsia" w:eastAsiaTheme="minorEastAsia" w:hAnsiTheme="minorEastAsia" w:hint="eastAsia"/>
                <w:b/>
                <w:sz w:val="20"/>
              </w:rPr>
              <w:t>（例）</w:t>
            </w:r>
            <w:r w:rsidR="00734085" w:rsidRPr="00734085">
              <w:rPr>
                <w:rFonts w:asciiTheme="minorEastAsia" w:eastAsiaTheme="minorEastAsia" w:hAnsiTheme="minorEastAsia" w:hint="eastAsia"/>
                <w:b/>
                <w:sz w:val="20"/>
              </w:rPr>
              <w:t>欠格事由の確認書、誓約書</w:t>
            </w:r>
          </w:p>
          <w:p w14:paraId="2B143798" w14:textId="77777777" w:rsidR="003E49CD" w:rsidRPr="004E1CFE" w:rsidRDefault="003E49CD" w:rsidP="00E51A9C">
            <w:pPr>
              <w:ind w:firstLineChars="300" w:firstLine="602"/>
              <w:rPr>
                <w:rFonts w:asciiTheme="minorEastAsia" w:eastAsiaTheme="minorEastAsia" w:hAnsiTheme="minorEastAsia"/>
                <w:b/>
                <w:sz w:val="20"/>
              </w:rPr>
            </w:pPr>
            <w:r w:rsidRPr="004E1CFE">
              <w:rPr>
                <w:rFonts w:asciiTheme="minorEastAsia" w:eastAsiaTheme="minorEastAsia" w:hAnsiTheme="minorEastAsia" w:hint="eastAsia"/>
                <w:b/>
                <w:sz w:val="20"/>
              </w:rPr>
              <w:t>（　　　　　　　　　　　　　　　　　　　　　　　）</w:t>
            </w:r>
          </w:p>
          <w:p w14:paraId="41A58D13" w14:textId="77777777" w:rsidR="00BF207F" w:rsidRPr="004E1CFE" w:rsidRDefault="00BF207F" w:rsidP="00BF207F">
            <w:pPr>
              <w:rPr>
                <w:rFonts w:asciiTheme="minorEastAsia" w:eastAsiaTheme="minorEastAsia" w:hAnsiTheme="minorEastAsia"/>
                <w:b/>
                <w:sz w:val="20"/>
              </w:rPr>
            </w:pPr>
          </w:p>
          <w:p w14:paraId="0721D6FD" w14:textId="77777777" w:rsidR="00BF207F" w:rsidRPr="004E1CFE" w:rsidRDefault="00BF207F" w:rsidP="00BF207F">
            <w:pPr>
              <w:rPr>
                <w:rFonts w:asciiTheme="minorEastAsia" w:eastAsiaTheme="minorEastAsia" w:hAnsiTheme="minorEastAsia"/>
                <w:b/>
                <w:sz w:val="20"/>
              </w:rPr>
            </w:pPr>
          </w:p>
          <w:p w14:paraId="38416D85" w14:textId="77777777" w:rsidR="00BF207F" w:rsidRPr="004E1CFE" w:rsidRDefault="00BF207F" w:rsidP="00E51A9C">
            <w:pPr>
              <w:ind w:leftChars="100" w:left="411" w:hangingChars="100" w:hanging="201"/>
              <w:rPr>
                <w:rFonts w:asciiTheme="minorEastAsia" w:eastAsiaTheme="minorEastAsia" w:hAnsiTheme="minorEastAsia"/>
                <w:b/>
                <w:sz w:val="20"/>
              </w:rPr>
            </w:pPr>
            <w:r w:rsidRPr="004E1CFE">
              <w:rPr>
                <w:rFonts w:asciiTheme="minorEastAsia" w:eastAsiaTheme="minorEastAsia" w:hAnsiTheme="minorEastAsia" w:hint="eastAsia"/>
                <w:b/>
                <w:sz w:val="20"/>
              </w:rPr>
              <w:t>(2) 各理事について</w:t>
            </w:r>
            <w:r w:rsidR="00E94414" w:rsidRPr="004E1CFE">
              <w:rPr>
                <w:rFonts w:asciiTheme="minorEastAsia" w:eastAsiaTheme="minorEastAsia" w:hAnsiTheme="minorEastAsia" w:hint="eastAsia"/>
                <w:b/>
                <w:sz w:val="20"/>
              </w:rPr>
              <w:t>、</w:t>
            </w:r>
            <w:r w:rsidRPr="004E1CFE">
              <w:rPr>
                <w:rFonts w:asciiTheme="minorEastAsia" w:eastAsiaTheme="minorEastAsia" w:hAnsiTheme="minorEastAsia" w:hint="eastAsia"/>
                <w:b/>
                <w:sz w:val="20"/>
              </w:rPr>
              <w:t>特殊の関係にある者が理事総数の３分の１（上限は</w:t>
            </w:r>
            <w:r w:rsidR="00C31884">
              <w:rPr>
                <w:rFonts w:asciiTheme="minorEastAsia" w:eastAsiaTheme="minorEastAsia" w:hAnsiTheme="minorEastAsia" w:hint="eastAsia"/>
                <w:b/>
                <w:sz w:val="20"/>
              </w:rPr>
              <w:t>当該</w:t>
            </w:r>
            <w:r w:rsidRPr="004E1CFE">
              <w:rPr>
                <w:rFonts w:asciiTheme="minorEastAsia" w:eastAsiaTheme="minorEastAsia" w:hAnsiTheme="minorEastAsia" w:hint="eastAsia"/>
                <w:b/>
                <w:sz w:val="20"/>
              </w:rPr>
              <w:t>理事を含めずに３人）を超えて含まれていないか。</w:t>
            </w:r>
          </w:p>
          <w:p w14:paraId="41135757" w14:textId="77777777" w:rsidR="00BF207F" w:rsidRPr="004E1CFE" w:rsidRDefault="00BF207F" w:rsidP="00BF207F">
            <w:pPr>
              <w:rPr>
                <w:rFonts w:asciiTheme="minorEastAsia" w:eastAsiaTheme="minorEastAsia" w:hAnsiTheme="minorEastAsia"/>
                <w:b/>
                <w:sz w:val="20"/>
              </w:rPr>
            </w:pPr>
          </w:p>
          <w:p w14:paraId="1E0A7E26" w14:textId="77777777" w:rsidR="00BF207F" w:rsidRPr="004E1CFE" w:rsidRDefault="00BF207F" w:rsidP="00BF207F">
            <w:pPr>
              <w:rPr>
                <w:rFonts w:asciiTheme="minorEastAsia" w:eastAsiaTheme="minorEastAsia" w:hAnsiTheme="minorEastAsia"/>
                <w:b/>
                <w:sz w:val="20"/>
              </w:rPr>
            </w:pPr>
          </w:p>
          <w:p w14:paraId="13962D9B" w14:textId="77777777" w:rsidR="00BF207F" w:rsidRPr="004E1CFE" w:rsidRDefault="00BF207F" w:rsidP="00E51A9C">
            <w:pPr>
              <w:ind w:leftChars="100" w:left="411" w:hangingChars="100" w:hanging="201"/>
              <w:rPr>
                <w:rFonts w:asciiTheme="minorEastAsia" w:eastAsiaTheme="minorEastAsia" w:hAnsiTheme="minorEastAsia"/>
                <w:b/>
                <w:sz w:val="20"/>
              </w:rPr>
            </w:pPr>
            <w:r w:rsidRPr="004E1CFE">
              <w:rPr>
                <w:rFonts w:asciiTheme="minorEastAsia" w:eastAsiaTheme="minorEastAsia" w:hAnsiTheme="minorEastAsia" w:hint="eastAsia"/>
                <w:b/>
                <w:sz w:val="20"/>
              </w:rPr>
              <w:t>(3) 社会福祉協議会にあっては</w:t>
            </w:r>
            <w:r w:rsidR="00E94414" w:rsidRPr="004E1CFE">
              <w:rPr>
                <w:rFonts w:asciiTheme="minorEastAsia" w:eastAsiaTheme="minorEastAsia" w:hAnsiTheme="minorEastAsia" w:hint="eastAsia"/>
                <w:b/>
                <w:sz w:val="20"/>
              </w:rPr>
              <w:t>、</w:t>
            </w:r>
            <w:r w:rsidRPr="004E1CFE">
              <w:rPr>
                <w:rFonts w:asciiTheme="minorEastAsia" w:eastAsiaTheme="minorEastAsia" w:hAnsiTheme="minorEastAsia" w:hint="eastAsia"/>
                <w:b/>
                <w:sz w:val="20"/>
              </w:rPr>
              <w:t>関係行政庁の職員が役員の総数の５分の１までとなっているか。</w:t>
            </w:r>
          </w:p>
          <w:p w14:paraId="036056D3" w14:textId="77777777" w:rsidR="00BF207F" w:rsidRPr="004E1CFE" w:rsidRDefault="00BF207F" w:rsidP="00BF207F">
            <w:pPr>
              <w:rPr>
                <w:rFonts w:asciiTheme="minorEastAsia" w:eastAsiaTheme="minorEastAsia" w:hAnsiTheme="minorEastAsia"/>
                <w:b/>
                <w:sz w:val="20"/>
              </w:rPr>
            </w:pPr>
          </w:p>
          <w:p w14:paraId="21EF8305" w14:textId="77777777" w:rsidR="00BF207F" w:rsidRPr="004E1CFE" w:rsidRDefault="00BF207F" w:rsidP="00BF207F">
            <w:pPr>
              <w:rPr>
                <w:rFonts w:asciiTheme="minorEastAsia" w:eastAsiaTheme="minorEastAsia" w:hAnsiTheme="minorEastAsia"/>
                <w:b/>
                <w:sz w:val="20"/>
              </w:rPr>
            </w:pPr>
          </w:p>
          <w:p w14:paraId="7C820A4A" w14:textId="77777777" w:rsidR="00BF207F" w:rsidRPr="004E1CFE" w:rsidRDefault="00BF207F" w:rsidP="00E51A9C">
            <w:pPr>
              <w:ind w:leftChars="100" w:left="411" w:hangingChars="100" w:hanging="201"/>
              <w:rPr>
                <w:rFonts w:asciiTheme="minorEastAsia" w:eastAsiaTheme="minorEastAsia" w:hAnsiTheme="minorEastAsia"/>
                <w:b/>
                <w:sz w:val="20"/>
              </w:rPr>
            </w:pPr>
            <w:r w:rsidRPr="004E1CFE">
              <w:rPr>
                <w:rFonts w:asciiTheme="minorEastAsia" w:eastAsiaTheme="minorEastAsia" w:hAnsiTheme="minorEastAsia" w:hint="eastAsia"/>
                <w:b/>
                <w:sz w:val="20"/>
              </w:rPr>
              <w:t>(4) 実際に法人運営に参加できない者が名目的に選任されていないか。</w:t>
            </w:r>
          </w:p>
          <w:p w14:paraId="23D1B0EC" w14:textId="77777777" w:rsidR="00BF207F" w:rsidRPr="004E1CFE" w:rsidRDefault="00BF207F" w:rsidP="00BF207F">
            <w:pPr>
              <w:rPr>
                <w:rFonts w:asciiTheme="minorEastAsia" w:eastAsiaTheme="minorEastAsia" w:hAnsiTheme="minorEastAsia"/>
                <w:b/>
                <w:sz w:val="20"/>
              </w:rPr>
            </w:pPr>
          </w:p>
          <w:p w14:paraId="3E7D00E9" w14:textId="77777777" w:rsidR="00BF207F" w:rsidRPr="004E1CFE" w:rsidRDefault="00BF207F" w:rsidP="00BF207F">
            <w:pPr>
              <w:rPr>
                <w:rFonts w:asciiTheme="minorEastAsia" w:eastAsiaTheme="minorEastAsia" w:hAnsiTheme="minorEastAsia"/>
                <w:b/>
                <w:sz w:val="20"/>
              </w:rPr>
            </w:pPr>
          </w:p>
          <w:p w14:paraId="5C98C6CE" w14:textId="77777777" w:rsidR="00BF207F" w:rsidRPr="004E1CFE" w:rsidRDefault="00BF207F" w:rsidP="00E51A9C">
            <w:pPr>
              <w:ind w:leftChars="100" w:left="411" w:hangingChars="100" w:hanging="201"/>
              <w:rPr>
                <w:rFonts w:asciiTheme="minorEastAsia" w:eastAsiaTheme="minorEastAsia" w:hAnsiTheme="minorEastAsia"/>
                <w:b/>
                <w:sz w:val="20"/>
              </w:rPr>
            </w:pPr>
            <w:r w:rsidRPr="004E1CFE">
              <w:rPr>
                <w:rFonts w:asciiTheme="minorEastAsia" w:eastAsiaTheme="minorEastAsia" w:hAnsiTheme="minorEastAsia" w:hint="eastAsia"/>
                <w:b/>
                <w:sz w:val="20"/>
              </w:rPr>
              <w:t>(5) 地方公共団体の長等特定の公職にある者が慣例的に理事長に就任したり</w:t>
            </w:r>
            <w:r w:rsidR="00E94414" w:rsidRPr="004E1CFE">
              <w:rPr>
                <w:rFonts w:asciiTheme="minorEastAsia" w:eastAsiaTheme="minorEastAsia" w:hAnsiTheme="minorEastAsia" w:hint="eastAsia"/>
                <w:b/>
                <w:sz w:val="20"/>
              </w:rPr>
              <w:t>、</w:t>
            </w:r>
            <w:r w:rsidRPr="004E1CFE">
              <w:rPr>
                <w:rFonts w:asciiTheme="minorEastAsia" w:eastAsiaTheme="minorEastAsia" w:hAnsiTheme="minorEastAsia" w:hint="eastAsia"/>
                <w:b/>
                <w:sz w:val="20"/>
              </w:rPr>
              <w:t>理事として参加していないか。</w:t>
            </w:r>
          </w:p>
          <w:p w14:paraId="6C0FB6B5" w14:textId="77777777" w:rsidR="00BF207F" w:rsidRPr="004E1CFE" w:rsidRDefault="00BF207F" w:rsidP="00BF207F">
            <w:pPr>
              <w:wordWrap w:val="0"/>
              <w:autoSpaceDE w:val="0"/>
              <w:autoSpaceDN w:val="0"/>
              <w:adjustRightInd w:val="0"/>
              <w:rPr>
                <w:rFonts w:asciiTheme="minorEastAsia" w:eastAsiaTheme="minorEastAsia" w:hAnsiTheme="minorEastAsia"/>
                <w:b/>
                <w:sz w:val="20"/>
              </w:rPr>
            </w:pPr>
          </w:p>
          <w:p w14:paraId="31E130D8" w14:textId="77777777" w:rsidR="00BF207F" w:rsidRPr="004E1CFE" w:rsidRDefault="00BF207F" w:rsidP="00BF207F">
            <w:pPr>
              <w:wordWrap w:val="0"/>
              <w:autoSpaceDE w:val="0"/>
              <w:autoSpaceDN w:val="0"/>
              <w:adjustRightInd w:val="0"/>
              <w:rPr>
                <w:rFonts w:asciiTheme="minorEastAsia" w:eastAsiaTheme="minorEastAsia" w:hAnsiTheme="minorEastAsia"/>
                <w:b/>
                <w:sz w:val="20"/>
              </w:rPr>
            </w:pPr>
          </w:p>
          <w:p w14:paraId="271BA84F" w14:textId="1EAA3C04" w:rsidR="00BF207F" w:rsidRPr="00CF59F1" w:rsidRDefault="00BF207F" w:rsidP="00E51A9C">
            <w:pPr>
              <w:wordWrap w:val="0"/>
              <w:autoSpaceDE w:val="0"/>
              <w:autoSpaceDN w:val="0"/>
              <w:adjustRightInd w:val="0"/>
              <w:ind w:firstLineChars="100" w:firstLine="201"/>
              <w:rPr>
                <w:rFonts w:asciiTheme="minorEastAsia" w:eastAsiaTheme="minorEastAsia" w:hAnsiTheme="minorEastAsia" w:cs="ＭＳ ゴシック"/>
                <w:kern w:val="0"/>
                <w:sz w:val="20"/>
              </w:rPr>
            </w:pPr>
            <w:r w:rsidRPr="004E1CFE">
              <w:rPr>
                <w:rFonts w:asciiTheme="minorEastAsia" w:eastAsiaTheme="minorEastAsia" w:hAnsiTheme="minorEastAsia" w:hint="eastAsia"/>
                <w:b/>
                <w:sz w:val="20"/>
              </w:rPr>
              <w:t>(6) 暴力団員等の反社会</w:t>
            </w:r>
            <w:r w:rsidR="00AC4A47">
              <w:rPr>
                <w:rFonts w:asciiTheme="minorEastAsia" w:eastAsiaTheme="minorEastAsia" w:hAnsiTheme="minorEastAsia" w:hint="eastAsia"/>
                <w:b/>
                <w:sz w:val="20"/>
              </w:rPr>
              <w:t>的</w:t>
            </w:r>
            <w:r w:rsidRPr="004E1CFE">
              <w:rPr>
                <w:rFonts w:asciiTheme="minorEastAsia" w:eastAsiaTheme="minorEastAsia" w:hAnsiTheme="minorEastAsia" w:hint="eastAsia"/>
                <w:b/>
                <w:sz w:val="20"/>
              </w:rPr>
              <w:t>勢力の者が選任されていないか。</w:t>
            </w:r>
          </w:p>
        </w:tc>
        <w:tc>
          <w:tcPr>
            <w:tcW w:w="1662" w:type="dxa"/>
          </w:tcPr>
          <w:p w14:paraId="6B14B05E"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3BF05E7"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2523D38"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r w:rsidRPr="00BC6887">
              <w:rPr>
                <w:rFonts w:asciiTheme="minorEastAsia" w:eastAsiaTheme="minorEastAsia" w:hAnsiTheme="minorEastAsia" w:cs="ＭＳ ゴシック" w:hint="eastAsia"/>
                <w:b/>
                <w:kern w:val="0"/>
                <w:sz w:val="20"/>
              </w:rPr>
              <w:t>いない</w:t>
            </w:r>
            <w:r w:rsidR="00921FD9" w:rsidRPr="00BC6887">
              <w:rPr>
                <w:rFonts w:asciiTheme="minorEastAsia" w:eastAsiaTheme="minorEastAsia" w:hAnsiTheme="minorEastAsia" w:cs="ＭＳ ゴシック" w:hint="eastAsia"/>
                <w:b/>
                <w:kern w:val="0"/>
                <w:sz w:val="20"/>
              </w:rPr>
              <w:t>・いる</w:t>
            </w:r>
          </w:p>
          <w:p w14:paraId="48036010"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44893408"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5E9DF829" w14:textId="77777777" w:rsidR="003E49CD" w:rsidRPr="00BC6887" w:rsidRDefault="003E49CD" w:rsidP="00BF207F">
            <w:pPr>
              <w:autoSpaceDE w:val="0"/>
              <w:autoSpaceDN w:val="0"/>
              <w:adjustRightInd w:val="0"/>
              <w:jc w:val="center"/>
              <w:rPr>
                <w:rFonts w:asciiTheme="minorEastAsia" w:eastAsiaTheme="minorEastAsia" w:hAnsiTheme="minorEastAsia" w:cs="ＭＳ ゴシック"/>
                <w:b/>
                <w:kern w:val="0"/>
                <w:sz w:val="20"/>
              </w:rPr>
            </w:pPr>
          </w:p>
          <w:p w14:paraId="6D463441" w14:textId="77777777" w:rsidR="003E49CD" w:rsidRPr="00BC6887" w:rsidRDefault="003E49CD" w:rsidP="00BF207F">
            <w:pPr>
              <w:autoSpaceDE w:val="0"/>
              <w:autoSpaceDN w:val="0"/>
              <w:adjustRightInd w:val="0"/>
              <w:jc w:val="center"/>
              <w:rPr>
                <w:rFonts w:asciiTheme="minorEastAsia" w:eastAsiaTheme="minorEastAsia" w:hAnsiTheme="minorEastAsia" w:cs="ＭＳ ゴシック"/>
                <w:b/>
                <w:kern w:val="0"/>
                <w:sz w:val="20"/>
              </w:rPr>
            </w:pPr>
          </w:p>
          <w:p w14:paraId="394F8904"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3B482B68" w14:textId="77777777" w:rsidR="00921FD9" w:rsidRPr="00BC6887" w:rsidRDefault="00921FD9" w:rsidP="00921FD9">
            <w:pPr>
              <w:autoSpaceDE w:val="0"/>
              <w:autoSpaceDN w:val="0"/>
              <w:adjustRightInd w:val="0"/>
              <w:jc w:val="center"/>
              <w:rPr>
                <w:rFonts w:asciiTheme="minorEastAsia" w:eastAsiaTheme="minorEastAsia" w:hAnsiTheme="minorEastAsia" w:cs="ＭＳ ゴシック"/>
                <w:b/>
                <w:kern w:val="0"/>
                <w:sz w:val="20"/>
              </w:rPr>
            </w:pPr>
            <w:r w:rsidRPr="00BC6887">
              <w:rPr>
                <w:rFonts w:asciiTheme="minorEastAsia" w:eastAsiaTheme="minorEastAsia" w:hAnsiTheme="minorEastAsia" w:cs="ＭＳ ゴシック" w:hint="eastAsia"/>
                <w:b/>
                <w:kern w:val="0"/>
                <w:sz w:val="20"/>
              </w:rPr>
              <w:t>いない・いる</w:t>
            </w:r>
          </w:p>
          <w:p w14:paraId="5AB5FD29"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12BDF992"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1D1C0A31"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57BFBD76" w14:textId="77777777" w:rsidR="00921FD9" w:rsidRPr="00BC6887" w:rsidRDefault="00921FD9" w:rsidP="00921FD9">
            <w:pPr>
              <w:autoSpaceDE w:val="0"/>
              <w:autoSpaceDN w:val="0"/>
              <w:adjustRightInd w:val="0"/>
              <w:jc w:val="center"/>
              <w:rPr>
                <w:rFonts w:asciiTheme="minorEastAsia" w:eastAsiaTheme="minorEastAsia" w:hAnsiTheme="minorEastAsia" w:cs="ＭＳ ゴシック"/>
                <w:b/>
                <w:kern w:val="0"/>
                <w:sz w:val="20"/>
              </w:rPr>
            </w:pPr>
            <w:r w:rsidRPr="00BC6887">
              <w:rPr>
                <w:rFonts w:asciiTheme="minorEastAsia" w:eastAsiaTheme="minorEastAsia" w:hAnsiTheme="minorEastAsia" w:cs="ＭＳ ゴシック" w:hint="eastAsia"/>
                <w:b/>
                <w:kern w:val="0"/>
                <w:sz w:val="20"/>
              </w:rPr>
              <w:t>いる</w:t>
            </w:r>
            <w:r w:rsidR="00FF3F7B" w:rsidRPr="00BC6887">
              <w:rPr>
                <w:rFonts w:asciiTheme="minorEastAsia" w:eastAsiaTheme="minorEastAsia" w:hAnsiTheme="minorEastAsia" w:cs="ＭＳ ゴシック" w:hint="eastAsia"/>
                <w:b/>
                <w:kern w:val="0"/>
                <w:sz w:val="20"/>
              </w:rPr>
              <w:t>・いない</w:t>
            </w:r>
          </w:p>
          <w:p w14:paraId="71D43287" w14:textId="77777777" w:rsidR="00BF207F" w:rsidRPr="00BC6887" w:rsidRDefault="00AD7411" w:rsidP="00BF207F">
            <w:pPr>
              <w:autoSpaceDE w:val="0"/>
              <w:autoSpaceDN w:val="0"/>
              <w:adjustRightInd w:val="0"/>
              <w:jc w:val="center"/>
              <w:rPr>
                <w:rFonts w:asciiTheme="minorEastAsia" w:eastAsiaTheme="minorEastAsia" w:hAnsiTheme="minorEastAsia" w:cs="ＭＳ ゴシック"/>
                <w:b/>
                <w:kern w:val="0"/>
                <w:sz w:val="20"/>
              </w:rPr>
            </w:pPr>
            <w:r>
              <w:rPr>
                <w:rFonts w:asciiTheme="minorEastAsia" w:eastAsiaTheme="minorEastAsia" w:hAnsiTheme="minorEastAsia" w:cs="ＭＳ ゴシック" w:hint="eastAsia"/>
                <w:b/>
                <w:kern w:val="0"/>
                <w:sz w:val="20"/>
              </w:rPr>
              <w:t>該当なし</w:t>
            </w:r>
          </w:p>
          <w:p w14:paraId="74A35D00"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3A33C1DC"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6EA0EE4F" w14:textId="77777777" w:rsidR="00921FD9" w:rsidRPr="00BC6887" w:rsidRDefault="00921FD9" w:rsidP="00921FD9">
            <w:pPr>
              <w:autoSpaceDE w:val="0"/>
              <w:autoSpaceDN w:val="0"/>
              <w:adjustRightInd w:val="0"/>
              <w:jc w:val="center"/>
              <w:rPr>
                <w:rFonts w:asciiTheme="minorEastAsia" w:eastAsiaTheme="minorEastAsia" w:hAnsiTheme="minorEastAsia" w:cs="ＭＳ ゴシック"/>
                <w:b/>
                <w:kern w:val="0"/>
                <w:sz w:val="20"/>
              </w:rPr>
            </w:pPr>
            <w:r w:rsidRPr="00BC6887">
              <w:rPr>
                <w:rFonts w:asciiTheme="minorEastAsia" w:eastAsiaTheme="minorEastAsia" w:hAnsiTheme="minorEastAsia" w:cs="ＭＳ ゴシック" w:hint="eastAsia"/>
                <w:b/>
                <w:kern w:val="0"/>
                <w:sz w:val="20"/>
              </w:rPr>
              <w:t>いない・いる</w:t>
            </w:r>
          </w:p>
          <w:p w14:paraId="2EE3414A"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5F4C7FA2"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14C95C32"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0BE2A4B0" w14:textId="77777777" w:rsidR="00921FD9" w:rsidRPr="00BC6887" w:rsidRDefault="00921FD9" w:rsidP="00921FD9">
            <w:pPr>
              <w:autoSpaceDE w:val="0"/>
              <w:autoSpaceDN w:val="0"/>
              <w:adjustRightInd w:val="0"/>
              <w:jc w:val="center"/>
              <w:rPr>
                <w:rFonts w:asciiTheme="minorEastAsia" w:eastAsiaTheme="minorEastAsia" w:hAnsiTheme="minorEastAsia" w:cs="ＭＳ ゴシック"/>
                <w:b/>
                <w:kern w:val="0"/>
                <w:sz w:val="20"/>
              </w:rPr>
            </w:pPr>
            <w:r w:rsidRPr="00BC6887">
              <w:rPr>
                <w:rFonts w:asciiTheme="minorEastAsia" w:eastAsiaTheme="minorEastAsia" w:hAnsiTheme="minorEastAsia" w:cs="ＭＳ ゴシック" w:hint="eastAsia"/>
                <w:b/>
                <w:kern w:val="0"/>
                <w:sz w:val="20"/>
              </w:rPr>
              <w:t>いない・いる</w:t>
            </w:r>
          </w:p>
          <w:p w14:paraId="10D4A219"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485B485D"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70F3E2DC"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57531246" w14:textId="77777777" w:rsidR="00921FD9" w:rsidRPr="00BC6887" w:rsidRDefault="00921FD9" w:rsidP="00921FD9">
            <w:pPr>
              <w:autoSpaceDE w:val="0"/>
              <w:autoSpaceDN w:val="0"/>
              <w:adjustRightInd w:val="0"/>
              <w:jc w:val="center"/>
              <w:rPr>
                <w:rFonts w:asciiTheme="minorEastAsia" w:eastAsiaTheme="minorEastAsia" w:hAnsiTheme="minorEastAsia" w:cs="ＭＳ ゴシック"/>
                <w:b/>
                <w:kern w:val="0"/>
                <w:sz w:val="20"/>
              </w:rPr>
            </w:pPr>
            <w:r w:rsidRPr="00BC6887">
              <w:rPr>
                <w:rFonts w:asciiTheme="minorEastAsia" w:eastAsiaTheme="minorEastAsia" w:hAnsiTheme="minorEastAsia" w:cs="ＭＳ ゴシック" w:hint="eastAsia"/>
                <w:b/>
                <w:kern w:val="0"/>
                <w:sz w:val="20"/>
              </w:rPr>
              <w:t>いない・いる</w:t>
            </w:r>
          </w:p>
          <w:p w14:paraId="28F0E71D" w14:textId="77777777" w:rsidR="00BF207F" w:rsidRPr="00921FD9" w:rsidRDefault="00BF207F" w:rsidP="00BF207F">
            <w:pPr>
              <w:wordWrap w:val="0"/>
              <w:autoSpaceDE w:val="0"/>
              <w:autoSpaceDN w:val="0"/>
              <w:adjustRightInd w:val="0"/>
              <w:rPr>
                <w:rFonts w:asciiTheme="minorEastAsia" w:eastAsiaTheme="minorEastAsia" w:hAnsiTheme="minorEastAsia" w:cs="ＭＳ ゴシック"/>
                <w:kern w:val="0"/>
                <w:sz w:val="20"/>
              </w:rPr>
            </w:pPr>
          </w:p>
        </w:tc>
      </w:tr>
    </w:tbl>
    <w:p w14:paraId="5634A085" w14:textId="77777777" w:rsidR="00BF207F" w:rsidRPr="00F036F8" w:rsidRDefault="00F036F8" w:rsidP="00BF207F">
      <w:pPr>
        <w:wordWrap w:val="0"/>
        <w:autoSpaceDE w:val="0"/>
        <w:autoSpaceDN w:val="0"/>
        <w:adjustRightInd w:val="0"/>
        <w:jc w:val="center"/>
        <w:rPr>
          <w:rFonts w:asciiTheme="minorEastAsia" w:eastAsiaTheme="minorEastAsia" w:hAnsiTheme="minorEastAsia" w:cs="ＭＳ ゴシック"/>
          <w:kern w:val="0"/>
          <w:sz w:val="20"/>
        </w:rPr>
      </w:pPr>
      <w:r w:rsidRPr="00F036F8">
        <w:rPr>
          <w:rFonts w:asciiTheme="minorEastAsia" w:eastAsiaTheme="minorEastAsia" w:hAnsiTheme="minorEastAsia" w:cs="ＭＳ ゴシック" w:hint="eastAsia"/>
          <w:kern w:val="0"/>
          <w:sz w:val="20"/>
        </w:rPr>
        <w:t>法１</w:t>
      </w:r>
      <w:r w:rsidR="009E0BAD" w:rsidRPr="00F036F8">
        <w:rPr>
          <w:rFonts w:asciiTheme="minorEastAsia" w:eastAsiaTheme="minorEastAsia" w:hAnsiTheme="minorEastAsia" w:cs="ＭＳ ゴシック" w:hint="eastAsia"/>
          <w:kern w:val="0"/>
          <w:sz w:val="20"/>
        </w:rPr>
        <w:t>－１５</w:t>
      </w:r>
    </w:p>
    <w:p w14:paraId="3BFEF9C4"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BF207F" w:rsidRPr="00BF207F" w14:paraId="03E5AD0E" w14:textId="77777777" w:rsidTr="00BF207F">
        <w:trPr>
          <w:trHeight w:val="421"/>
          <w:jc w:val="center"/>
        </w:trPr>
        <w:tc>
          <w:tcPr>
            <w:tcW w:w="4111" w:type="dxa"/>
            <w:vAlign w:val="center"/>
          </w:tcPr>
          <w:p w14:paraId="3FC099D0"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チ ェ ッ ク ポ イ ン ト</w:t>
            </w:r>
          </w:p>
        </w:tc>
        <w:tc>
          <w:tcPr>
            <w:tcW w:w="1984" w:type="dxa"/>
            <w:vAlign w:val="center"/>
          </w:tcPr>
          <w:p w14:paraId="5AD99096"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関 係 書 類</w:t>
            </w:r>
          </w:p>
        </w:tc>
        <w:tc>
          <w:tcPr>
            <w:tcW w:w="2396" w:type="dxa"/>
            <w:vAlign w:val="center"/>
          </w:tcPr>
          <w:p w14:paraId="678CA408"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根 拠 法 令</w:t>
            </w:r>
          </w:p>
        </w:tc>
        <w:tc>
          <w:tcPr>
            <w:tcW w:w="1435" w:type="dxa"/>
            <w:vAlign w:val="center"/>
          </w:tcPr>
          <w:p w14:paraId="197DA312"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特 記 事 項</w:t>
            </w:r>
          </w:p>
        </w:tc>
      </w:tr>
      <w:tr w:rsidR="00BF207F" w:rsidRPr="00BF207F" w14:paraId="2EF90F22" w14:textId="77777777" w:rsidTr="00BF207F">
        <w:trPr>
          <w:trHeight w:val="2413"/>
          <w:jc w:val="center"/>
        </w:trPr>
        <w:tc>
          <w:tcPr>
            <w:tcW w:w="4111" w:type="dxa"/>
            <w:tcBorders>
              <w:bottom w:val="nil"/>
            </w:tcBorders>
          </w:tcPr>
          <w:p w14:paraId="1D2C9874"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52E14D9E" w14:textId="77777777" w:rsidR="0038398B" w:rsidRPr="00CF59F1" w:rsidRDefault="0038398B" w:rsidP="00BF207F">
            <w:pPr>
              <w:wordWrap w:val="0"/>
              <w:autoSpaceDE w:val="0"/>
              <w:autoSpaceDN w:val="0"/>
              <w:adjustRightInd w:val="0"/>
              <w:rPr>
                <w:rFonts w:asciiTheme="minorEastAsia" w:eastAsiaTheme="minorEastAsia" w:hAnsiTheme="minorEastAsia" w:cs="ＭＳ ゴシック"/>
                <w:kern w:val="0"/>
                <w:szCs w:val="21"/>
              </w:rPr>
            </w:pPr>
          </w:p>
          <w:p w14:paraId="286B7812" w14:textId="77777777" w:rsidR="00BF207F" w:rsidRPr="008C3417" w:rsidRDefault="00BF207F" w:rsidP="00DD2E1C">
            <w:pPr>
              <w:wordWrap w:val="0"/>
              <w:autoSpaceDE w:val="0"/>
              <w:autoSpaceDN w:val="0"/>
              <w:adjustRightInd w:val="0"/>
              <w:ind w:left="176" w:hangingChars="100" w:hanging="176"/>
              <w:rPr>
                <w:rFonts w:asciiTheme="minorEastAsia" w:eastAsiaTheme="minorEastAsia" w:hAnsiTheme="minorEastAsia" w:cs="ＭＳ ゴシック"/>
                <w:spacing w:val="-2"/>
                <w:kern w:val="0"/>
                <w:sz w:val="18"/>
              </w:rPr>
            </w:pPr>
            <w:r w:rsidRPr="008C3417">
              <w:rPr>
                <w:rFonts w:asciiTheme="minorEastAsia" w:eastAsiaTheme="minorEastAsia" w:hAnsiTheme="minorEastAsia" w:cs="ＭＳ ゴシック" w:hint="eastAsia"/>
                <w:spacing w:val="-2"/>
                <w:kern w:val="0"/>
                <w:sz w:val="18"/>
              </w:rPr>
              <w:t>○　法人は</w:t>
            </w:r>
            <w:r w:rsidR="00E94414">
              <w:rPr>
                <w:rFonts w:asciiTheme="minorEastAsia" w:eastAsiaTheme="minorEastAsia" w:hAnsiTheme="minorEastAsia" w:cs="ＭＳ ゴシック" w:hint="eastAsia"/>
                <w:spacing w:val="-2"/>
                <w:kern w:val="0"/>
                <w:sz w:val="18"/>
              </w:rPr>
              <w:t>、</w:t>
            </w:r>
            <w:r w:rsidRPr="008C3417">
              <w:rPr>
                <w:rFonts w:asciiTheme="minorEastAsia" w:eastAsiaTheme="minorEastAsia" w:hAnsiTheme="minorEastAsia" w:cs="ＭＳ ゴシック" w:hint="eastAsia"/>
                <w:spacing w:val="-2"/>
                <w:kern w:val="0"/>
                <w:sz w:val="18"/>
              </w:rPr>
              <w:t>理事の選任に当たり</w:t>
            </w:r>
            <w:r w:rsidR="00E94414">
              <w:rPr>
                <w:rFonts w:asciiTheme="minorEastAsia" w:eastAsiaTheme="minorEastAsia" w:hAnsiTheme="minorEastAsia" w:cs="ＭＳ ゴシック" w:hint="eastAsia"/>
                <w:spacing w:val="-2"/>
                <w:kern w:val="0"/>
                <w:sz w:val="18"/>
              </w:rPr>
              <w:t>、</w:t>
            </w:r>
            <w:r w:rsidRPr="008C3417">
              <w:rPr>
                <w:rFonts w:asciiTheme="minorEastAsia" w:eastAsiaTheme="minorEastAsia" w:hAnsiTheme="minorEastAsia" w:cs="ＭＳ ゴシック" w:hint="eastAsia"/>
                <w:spacing w:val="-2"/>
                <w:kern w:val="0"/>
                <w:sz w:val="18"/>
              </w:rPr>
              <w:t>次の確認を行う必要がある。</w:t>
            </w:r>
          </w:p>
          <w:p w14:paraId="3DEA23EE" w14:textId="77777777" w:rsidR="00BF207F" w:rsidRPr="004631AB" w:rsidRDefault="00BF207F" w:rsidP="005A7E37">
            <w:pPr>
              <w:wordWrap w:val="0"/>
              <w:autoSpaceDE w:val="0"/>
              <w:autoSpaceDN w:val="0"/>
              <w:adjustRightInd w:val="0"/>
              <w:ind w:firstLineChars="100" w:firstLine="176"/>
              <w:rPr>
                <w:rFonts w:asciiTheme="minorEastAsia" w:eastAsiaTheme="minorEastAsia" w:hAnsiTheme="minorEastAsia" w:cs="ＭＳ ゴシック"/>
                <w:spacing w:val="-2"/>
                <w:kern w:val="0"/>
                <w:sz w:val="18"/>
              </w:rPr>
            </w:pPr>
            <w:r w:rsidRPr="004631AB">
              <w:rPr>
                <w:rFonts w:asciiTheme="minorEastAsia" w:eastAsiaTheme="minorEastAsia" w:hAnsiTheme="minorEastAsia" w:cs="ＭＳ ゴシック" w:hint="eastAsia"/>
                <w:spacing w:val="-2"/>
                <w:kern w:val="0"/>
                <w:sz w:val="18"/>
              </w:rPr>
              <w:t>・理事候補者が欠格事由に該当しないか</w:t>
            </w:r>
          </w:p>
          <w:p w14:paraId="3C87CC01" w14:textId="77777777" w:rsidR="005A7E37" w:rsidRDefault="00BF207F" w:rsidP="005A7E37">
            <w:pPr>
              <w:wordWrap w:val="0"/>
              <w:autoSpaceDE w:val="0"/>
              <w:autoSpaceDN w:val="0"/>
              <w:adjustRightInd w:val="0"/>
              <w:ind w:rightChars="25" w:right="53" w:firstLineChars="100" w:firstLine="176"/>
              <w:rPr>
                <w:rFonts w:asciiTheme="minorEastAsia" w:eastAsiaTheme="minorEastAsia" w:hAnsiTheme="minorEastAsia" w:cs="ＭＳ ゴシック"/>
                <w:spacing w:val="-2"/>
                <w:kern w:val="0"/>
                <w:sz w:val="18"/>
              </w:rPr>
            </w:pPr>
            <w:r w:rsidRPr="004631AB">
              <w:rPr>
                <w:rFonts w:asciiTheme="minorEastAsia" w:eastAsiaTheme="minorEastAsia" w:hAnsiTheme="minorEastAsia" w:cs="ＭＳ ゴシック" w:hint="eastAsia"/>
                <w:spacing w:val="-2"/>
                <w:kern w:val="0"/>
                <w:sz w:val="18"/>
              </w:rPr>
              <w:t>・各理事</w:t>
            </w:r>
            <w:r w:rsidR="0018518B">
              <w:rPr>
                <w:rFonts w:asciiTheme="minorEastAsia" w:eastAsiaTheme="minorEastAsia" w:hAnsiTheme="minorEastAsia" w:cs="ＭＳ ゴシック" w:hint="eastAsia"/>
                <w:spacing w:val="-2"/>
                <w:kern w:val="0"/>
                <w:sz w:val="18"/>
              </w:rPr>
              <w:t>と特殊の関係にある者が上限を超えて</w:t>
            </w:r>
          </w:p>
          <w:p w14:paraId="5A712FAF" w14:textId="68C72FF5" w:rsidR="00BF207F" w:rsidRPr="004631AB" w:rsidRDefault="0018518B" w:rsidP="005A7E37">
            <w:pPr>
              <w:wordWrap w:val="0"/>
              <w:autoSpaceDE w:val="0"/>
              <w:autoSpaceDN w:val="0"/>
              <w:adjustRightInd w:val="0"/>
              <w:ind w:rightChars="25" w:right="53" w:firstLineChars="200" w:firstLine="352"/>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含まれていないか</w:t>
            </w:r>
          </w:p>
          <w:p w14:paraId="433F3EB1" w14:textId="77777777" w:rsidR="00BF207F" w:rsidRPr="004631AB" w:rsidRDefault="00BF207F" w:rsidP="00586D71">
            <w:pPr>
              <w:spacing w:line="200" w:lineRule="exact"/>
              <w:ind w:firstLineChars="100" w:firstLine="180"/>
              <w:rPr>
                <w:rFonts w:asciiTheme="minorEastAsia" w:eastAsiaTheme="minorEastAsia" w:hAnsiTheme="minorEastAsia"/>
                <w:sz w:val="18"/>
              </w:rPr>
            </w:pPr>
            <w:r w:rsidRPr="004631AB">
              <w:rPr>
                <w:rFonts w:asciiTheme="minorEastAsia" w:eastAsiaTheme="minorEastAsia" w:hAnsiTheme="minorEastAsia" w:hint="eastAsia"/>
                <w:sz w:val="18"/>
              </w:rPr>
              <w:t>・暴力団員等の反社会的勢力の者でないか</w:t>
            </w:r>
          </w:p>
          <w:p w14:paraId="6C54D847" w14:textId="77777777" w:rsidR="00BF207F" w:rsidRPr="00CF59F1" w:rsidRDefault="00BF207F" w:rsidP="00BF207F">
            <w:pPr>
              <w:spacing w:line="200" w:lineRule="exact"/>
              <w:rPr>
                <w:rFonts w:asciiTheme="minorEastAsia" w:eastAsiaTheme="minorEastAsia" w:hAnsiTheme="minorEastAsia"/>
                <w:szCs w:val="21"/>
              </w:rPr>
            </w:pPr>
          </w:p>
        </w:tc>
        <w:tc>
          <w:tcPr>
            <w:tcW w:w="1984" w:type="dxa"/>
          </w:tcPr>
          <w:p w14:paraId="0DF9FCAE"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4A5F4D71" w14:textId="77777777" w:rsidR="0038398B" w:rsidRPr="00CF59F1" w:rsidRDefault="0038398B" w:rsidP="00BF207F">
            <w:pPr>
              <w:wordWrap w:val="0"/>
              <w:autoSpaceDE w:val="0"/>
              <w:autoSpaceDN w:val="0"/>
              <w:adjustRightInd w:val="0"/>
              <w:rPr>
                <w:rFonts w:asciiTheme="minorEastAsia" w:eastAsiaTheme="minorEastAsia" w:hAnsiTheme="minorEastAsia" w:cs="ＭＳ ゴシック"/>
                <w:kern w:val="0"/>
                <w:szCs w:val="21"/>
              </w:rPr>
            </w:pPr>
          </w:p>
          <w:p w14:paraId="452AC4AA" w14:textId="77777777" w:rsidR="00643C5C" w:rsidRPr="008C3417" w:rsidRDefault="00D27919" w:rsidP="00D27919">
            <w:pPr>
              <w:wordWrap w:val="0"/>
              <w:autoSpaceDE w:val="0"/>
              <w:autoSpaceDN w:val="0"/>
              <w:adjustRightInd w:val="0"/>
              <w:ind w:left="176" w:hangingChars="100" w:hanging="176"/>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□役員の選任手続における関係書類（履歴書</w:t>
            </w:r>
            <w:r w:rsidR="00E94414">
              <w:rPr>
                <w:rFonts w:asciiTheme="minorEastAsia" w:eastAsiaTheme="minorEastAsia" w:hAnsiTheme="minorEastAsia" w:cs="ＭＳ ゴシック" w:hint="eastAsia"/>
                <w:spacing w:val="-2"/>
                <w:kern w:val="0"/>
                <w:sz w:val="18"/>
              </w:rPr>
              <w:t>、</w:t>
            </w:r>
            <w:r>
              <w:rPr>
                <w:rFonts w:asciiTheme="minorEastAsia" w:eastAsiaTheme="minorEastAsia" w:hAnsiTheme="minorEastAsia" w:cs="ＭＳ ゴシック" w:hint="eastAsia"/>
                <w:spacing w:val="-2"/>
                <w:kern w:val="0"/>
                <w:sz w:val="18"/>
              </w:rPr>
              <w:t>誓約書</w:t>
            </w:r>
            <w:r w:rsidR="005A1D0C">
              <w:rPr>
                <w:rFonts w:asciiTheme="minorEastAsia" w:eastAsiaTheme="minorEastAsia" w:hAnsiTheme="minorEastAsia" w:cs="ＭＳ ゴシック" w:hint="eastAsia"/>
                <w:spacing w:val="-2"/>
                <w:kern w:val="0"/>
                <w:sz w:val="18"/>
              </w:rPr>
              <w:t xml:space="preserve"> </w:t>
            </w:r>
            <w:r>
              <w:rPr>
                <w:rFonts w:asciiTheme="minorEastAsia" w:eastAsiaTheme="minorEastAsia" w:hAnsiTheme="minorEastAsia" w:cs="ＭＳ ゴシック" w:hint="eastAsia"/>
                <w:spacing w:val="-2"/>
                <w:kern w:val="0"/>
                <w:sz w:val="18"/>
              </w:rPr>
              <w:t>等）</w:t>
            </w:r>
          </w:p>
          <w:p w14:paraId="14C774B8" w14:textId="77777777" w:rsidR="00D27919" w:rsidRDefault="00D27919" w:rsidP="00BF207F">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384D8B">
              <w:rPr>
                <w:rFonts w:asciiTheme="minorEastAsia" w:eastAsiaTheme="minorEastAsia" w:hAnsiTheme="minorEastAsia" w:cs="ＭＳ ゴシック" w:hint="eastAsia"/>
                <w:spacing w:val="-2"/>
                <w:kern w:val="0"/>
                <w:sz w:val="18"/>
              </w:rPr>
              <w:t>役員等名簿</w:t>
            </w:r>
          </w:p>
          <w:p w14:paraId="42D56AD8" w14:textId="77777777" w:rsidR="001430A3" w:rsidRDefault="00D27919" w:rsidP="00D27919">
            <w:pPr>
              <w:wordWrap w:val="0"/>
              <w:autoSpaceDE w:val="0"/>
              <w:autoSpaceDN w:val="0"/>
              <w:adjustRightInd w:val="0"/>
              <w:ind w:left="176" w:hangingChars="100" w:hanging="176"/>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BF207F" w:rsidRPr="008C3417">
              <w:rPr>
                <w:rFonts w:asciiTheme="minorEastAsia" w:eastAsiaTheme="minorEastAsia" w:hAnsiTheme="minorEastAsia" w:cs="ＭＳ ゴシック" w:hint="eastAsia"/>
                <w:spacing w:val="-2"/>
                <w:kern w:val="0"/>
                <w:sz w:val="18"/>
              </w:rPr>
              <w:t>理事会</w:t>
            </w:r>
            <w:r w:rsidR="001430A3">
              <w:rPr>
                <w:rFonts w:asciiTheme="minorEastAsia" w:eastAsiaTheme="minorEastAsia" w:hAnsiTheme="minorEastAsia" w:cs="ＭＳ ゴシック" w:hint="eastAsia"/>
                <w:spacing w:val="-2"/>
                <w:kern w:val="0"/>
                <w:sz w:val="18"/>
              </w:rPr>
              <w:t>の議事録</w:t>
            </w:r>
          </w:p>
          <w:p w14:paraId="1070BC8F" w14:textId="77777777" w:rsidR="00BF207F" w:rsidRPr="00CF59F1" w:rsidRDefault="001430A3" w:rsidP="001430A3">
            <w:pPr>
              <w:wordWrap w:val="0"/>
              <w:autoSpaceDE w:val="0"/>
              <w:autoSpaceDN w:val="0"/>
              <w:adjustRightInd w:val="0"/>
              <w:ind w:left="176" w:hangingChars="100" w:hanging="176"/>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spacing w:val="-2"/>
                <w:kern w:val="0"/>
                <w:sz w:val="18"/>
              </w:rPr>
              <w:t>□</w:t>
            </w:r>
            <w:r w:rsidR="00BF207F" w:rsidRPr="008C3417">
              <w:rPr>
                <w:rFonts w:asciiTheme="minorEastAsia" w:eastAsiaTheme="minorEastAsia" w:hAnsiTheme="minorEastAsia" w:cs="ＭＳ ゴシック" w:hint="eastAsia"/>
                <w:spacing w:val="-2"/>
                <w:kern w:val="0"/>
                <w:sz w:val="18"/>
              </w:rPr>
              <w:t>評議員会の議事録</w:t>
            </w:r>
            <w:r w:rsidR="00D27919">
              <w:rPr>
                <w:rFonts w:asciiTheme="minorEastAsia" w:eastAsiaTheme="minorEastAsia" w:hAnsiTheme="minorEastAsia" w:cs="ＭＳ ゴシック" w:hint="eastAsia"/>
                <w:spacing w:val="-2"/>
                <w:kern w:val="0"/>
                <w:sz w:val="18"/>
              </w:rPr>
              <w:t xml:space="preserve"> </w:t>
            </w:r>
            <w:r w:rsidR="00BF207F" w:rsidRPr="008C3417">
              <w:rPr>
                <w:rFonts w:asciiTheme="minorEastAsia" w:eastAsiaTheme="minorEastAsia" w:hAnsiTheme="minorEastAsia" w:cs="ＭＳ ゴシック" w:hint="eastAsia"/>
                <w:spacing w:val="-2"/>
                <w:kern w:val="0"/>
                <w:sz w:val="18"/>
              </w:rPr>
              <w:t>等</w:t>
            </w:r>
          </w:p>
        </w:tc>
        <w:tc>
          <w:tcPr>
            <w:tcW w:w="2396" w:type="dxa"/>
          </w:tcPr>
          <w:p w14:paraId="4FFE767E"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7014909E" w14:textId="77777777" w:rsidR="0038398B" w:rsidRPr="00CF59F1" w:rsidRDefault="0038398B" w:rsidP="00BF207F">
            <w:pPr>
              <w:wordWrap w:val="0"/>
              <w:autoSpaceDE w:val="0"/>
              <w:autoSpaceDN w:val="0"/>
              <w:adjustRightInd w:val="0"/>
              <w:rPr>
                <w:rFonts w:asciiTheme="minorEastAsia" w:eastAsiaTheme="minorEastAsia" w:hAnsiTheme="minorEastAsia" w:cs="ＭＳ ゴシック"/>
                <w:kern w:val="0"/>
                <w:szCs w:val="21"/>
              </w:rPr>
            </w:pPr>
          </w:p>
          <w:p w14:paraId="5FFCFD39" w14:textId="77777777" w:rsidR="00BF207F" w:rsidRPr="008C3417" w:rsidRDefault="0049723F" w:rsidP="0049723F">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w:t>
            </w:r>
            <w:r w:rsidR="00BF207F" w:rsidRPr="008C3417">
              <w:rPr>
                <w:rFonts w:asciiTheme="minorEastAsia" w:eastAsiaTheme="minorEastAsia" w:hAnsiTheme="minorEastAsia" w:hint="eastAsia"/>
                <w:sz w:val="18"/>
              </w:rPr>
              <w:t>法第44</w:t>
            </w:r>
            <w:r>
              <w:rPr>
                <w:rFonts w:asciiTheme="minorEastAsia" w:eastAsiaTheme="minorEastAsia" w:hAnsiTheme="minorEastAsia" w:hint="eastAsia"/>
                <w:sz w:val="18"/>
              </w:rPr>
              <w:t>条第1</w:t>
            </w:r>
            <w:r w:rsidR="00BF207F" w:rsidRPr="008C3417">
              <w:rPr>
                <w:rFonts w:asciiTheme="minorEastAsia" w:eastAsiaTheme="minorEastAsia" w:hAnsiTheme="minorEastAsia" w:hint="eastAsia"/>
                <w:sz w:val="18"/>
              </w:rPr>
              <w:t>項により準用される法第40条第</w:t>
            </w:r>
            <w:r>
              <w:rPr>
                <w:rFonts w:asciiTheme="minorEastAsia" w:eastAsiaTheme="minorEastAsia" w:hAnsiTheme="minorEastAsia" w:hint="eastAsia"/>
                <w:sz w:val="18"/>
              </w:rPr>
              <w:t>1</w:t>
            </w:r>
            <w:r w:rsidR="00BF207F" w:rsidRPr="008C3417">
              <w:rPr>
                <w:rFonts w:asciiTheme="minorEastAsia" w:eastAsiaTheme="minorEastAsia" w:hAnsiTheme="minorEastAsia" w:hint="eastAsia"/>
                <w:sz w:val="18"/>
              </w:rPr>
              <w:t>項</w:t>
            </w:r>
            <w:r w:rsidR="00E94414">
              <w:rPr>
                <w:rFonts w:asciiTheme="minorEastAsia" w:eastAsiaTheme="minorEastAsia" w:hAnsiTheme="minorEastAsia" w:hint="eastAsia"/>
                <w:sz w:val="18"/>
              </w:rPr>
              <w:t>、</w:t>
            </w:r>
            <w:r w:rsidR="00BF207F" w:rsidRPr="008C3417">
              <w:rPr>
                <w:rFonts w:asciiTheme="minorEastAsia" w:eastAsiaTheme="minorEastAsia" w:hAnsiTheme="minorEastAsia" w:hint="eastAsia"/>
                <w:sz w:val="18"/>
              </w:rPr>
              <w:t>第44</w:t>
            </w:r>
            <w:r>
              <w:rPr>
                <w:rFonts w:asciiTheme="minorEastAsia" w:eastAsiaTheme="minorEastAsia" w:hAnsiTheme="minorEastAsia" w:hint="eastAsia"/>
                <w:sz w:val="18"/>
              </w:rPr>
              <w:t>条第6</w:t>
            </w:r>
            <w:r w:rsidR="00BF207F" w:rsidRPr="008C3417">
              <w:rPr>
                <w:rFonts w:asciiTheme="minorEastAsia" w:eastAsiaTheme="minorEastAsia" w:hAnsiTheme="minorEastAsia" w:hint="eastAsia"/>
                <w:sz w:val="18"/>
              </w:rPr>
              <w:t>項</w:t>
            </w:r>
          </w:p>
          <w:p w14:paraId="078B6F6B" w14:textId="77777777" w:rsidR="00BF207F" w:rsidRPr="008C3417" w:rsidRDefault="00BF207F" w:rsidP="00BF207F">
            <w:pPr>
              <w:rPr>
                <w:rFonts w:asciiTheme="minorEastAsia" w:eastAsiaTheme="minorEastAsia" w:hAnsiTheme="minorEastAsia"/>
                <w:sz w:val="18"/>
              </w:rPr>
            </w:pPr>
            <w:r w:rsidRPr="008C3417">
              <w:rPr>
                <w:rFonts w:asciiTheme="minorEastAsia" w:eastAsiaTheme="minorEastAsia" w:hAnsiTheme="minorEastAsia" w:hint="eastAsia"/>
                <w:sz w:val="18"/>
              </w:rPr>
              <w:t>（参考）</w:t>
            </w:r>
          </w:p>
          <w:p w14:paraId="0B3E0B14" w14:textId="77777777" w:rsidR="00BF207F" w:rsidRPr="008C3417" w:rsidRDefault="0049723F" w:rsidP="0049723F">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w:t>
            </w:r>
            <w:r w:rsidR="00BF207F" w:rsidRPr="008C3417">
              <w:rPr>
                <w:rFonts w:asciiTheme="minorEastAsia" w:eastAsiaTheme="minorEastAsia" w:hAnsiTheme="minorEastAsia" w:hint="eastAsia"/>
                <w:sz w:val="18"/>
              </w:rPr>
              <w:t>法第61</w:t>
            </w:r>
            <w:r>
              <w:rPr>
                <w:rFonts w:asciiTheme="minorEastAsia" w:eastAsiaTheme="minorEastAsia" w:hAnsiTheme="minorEastAsia" w:hint="eastAsia"/>
                <w:sz w:val="18"/>
              </w:rPr>
              <w:t>条第1</w:t>
            </w:r>
            <w:r w:rsidR="00BF207F" w:rsidRPr="008C3417">
              <w:rPr>
                <w:rFonts w:asciiTheme="minorEastAsia" w:eastAsiaTheme="minorEastAsia" w:hAnsiTheme="minorEastAsia" w:hint="eastAsia"/>
                <w:sz w:val="18"/>
              </w:rPr>
              <w:t>項</w:t>
            </w:r>
            <w:r w:rsidR="00E94414">
              <w:rPr>
                <w:rFonts w:asciiTheme="minorEastAsia" w:eastAsiaTheme="minorEastAsia" w:hAnsiTheme="minorEastAsia" w:hint="eastAsia"/>
                <w:sz w:val="18"/>
              </w:rPr>
              <w:t>、</w:t>
            </w:r>
            <w:r w:rsidR="00BF207F" w:rsidRPr="008C3417">
              <w:rPr>
                <w:rFonts w:asciiTheme="minorEastAsia" w:eastAsiaTheme="minorEastAsia" w:hAnsiTheme="minorEastAsia" w:hint="eastAsia"/>
                <w:sz w:val="18"/>
              </w:rPr>
              <w:t>第109条から</w:t>
            </w:r>
            <w:r w:rsidR="00D26B41">
              <w:rPr>
                <w:rFonts w:asciiTheme="minorEastAsia" w:eastAsiaTheme="minorEastAsia" w:hAnsiTheme="minorEastAsia" w:hint="eastAsia"/>
                <w:sz w:val="18"/>
              </w:rPr>
              <w:t>第</w:t>
            </w:r>
            <w:r w:rsidR="00BF207F" w:rsidRPr="008C3417">
              <w:rPr>
                <w:rFonts w:asciiTheme="minorEastAsia" w:eastAsiaTheme="minorEastAsia" w:hAnsiTheme="minorEastAsia" w:hint="eastAsia"/>
                <w:sz w:val="18"/>
              </w:rPr>
              <w:t>111条まで</w:t>
            </w:r>
          </w:p>
          <w:p w14:paraId="663BC260" w14:textId="77777777" w:rsidR="00BF207F" w:rsidRPr="00CF59F1" w:rsidRDefault="0049723F" w:rsidP="0049723F">
            <w:pPr>
              <w:wordWrap w:val="0"/>
              <w:autoSpaceDE w:val="0"/>
              <w:autoSpaceDN w:val="0"/>
              <w:adjustRightInd w:val="0"/>
              <w:ind w:left="90" w:hangingChars="50" w:hanging="90"/>
              <w:rPr>
                <w:rFonts w:asciiTheme="minorEastAsia" w:eastAsiaTheme="minorEastAsia" w:hAnsiTheme="minorEastAsia" w:cs="ＭＳ ゴシック"/>
                <w:kern w:val="0"/>
                <w:szCs w:val="21"/>
              </w:rPr>
            </w:pPr>
            <w:r>
              <w:rPr>
                <w:rFonts w:asciiTheme="minorEastAsia" w:eastAsiaTheme="minorEastAsia" w:hAnsiTheme="minorEastAsia" w:hint="eastAsia"/>
                <w:sz w:val="18"/>
              </w:rPr>
              <w:t>◎審査基準第3の1</w:t>
            </w:r>
            <w:r w:rsidR="00BF207F" w:rsidRPr="008C3417">
              <w:rPr>
                <w:rFonts w:asciiTheme="minorEastAsia" w:eastAsiaTheme="minorEastAsia" w:hAnsiTheme="minorEastAsia" w:hint="eastAsia"/>
                <w:sz w:val="18"/>
              </w:rPr>
              <w:t>の</w:t>
            </w:r>
            <w:r>
              <w:rPr>
                <w:rFonts w:asciiTheme="minorEastAsia" w:eastAsiaTheme="minorEastAsia" w:hAnsiTheme="minorEastAsia" w:hint="eastAsia"/>
                <w:sz w:val="18"/>
              </w:rPr>
              <w:t>(1)</w:t>
            </w:r>
            <w:r w:rsidR="00E94414">
              <w:rPr>
                <w:rFonts w:asciiTheme="minorEastAsia" w:eastAsiaTheme="minorEastAsia" w:hAnsiTheme="minorEastAsia" w:hint="eastAsia"/>
                <w:sz w:val="18"/>
              </w:rPr>
              <w:t>、</w:t>
            </w:r>
            <w:r w:rsidR="00C91443">
              <w:rPr>
                <w:rFonts w:asciiTheme="minorEastAsia" w:eastAsiaTheme="minorEastAsia" w:hAnsiTheme="minorEastAsia" w:hint="eastAsia"/>
                <w:sz w:val="18"/>
              </w:rPr>
              <w:t>（3</w:t>
            </w:r>
            <w:r>
              <w:rPr>
                <w:rFonts w:asciiTheme="minorEastAsia" w:eastAsiaTheme="minorEastAsia" w:hAnsiTheme="minorEastAsia"/>
                <w:sz w:val="18"/>
              </w:rPr>
              <w:t>）</w:t>
            </w:r>
            <w:r w:rsidR="00E94414">
              <w:rPr>
                <w:rFonts w:asciiTheme="minorEastAsia" w:eastAsiaTheme="minorEastAsia" w:hAnsiTheme="minorEastAsia" w:hint="eastAsia"/>
                <w:sz w:val="18"/>
              </w:rPr>
              <w:t>、</w:t>
            </w:r>
            <w:r>
              <w:rPr>
                <w:rFonts w:asciiTheme="minorEastAsia" w:eastAsiaTheme="minorEastAsia" w:hAnsiTheme="minorEastAsia" w:hint="eastAsia"/>
                <w:sz w:val="18"/>
              </w:rPr>
              <w:t>(</w:t>
            </w:r>
            <w:r w:rsidR="00BF207F" w:rsidRPr="008C3417">
              <w:rPr>
                <w:rFonts w:asciiTheme="minorEastAsia" w:eastAsiaTheme="minorEastAsia" w:hAnsiTheme="minorEastAsia" w:hint="eastAsia"/>
                <w:sz w:val="18"/>
              </w:rPr>
              <w:t>4</w:t>
            </w:r>
            <w:r w:rsidR="00C91443">
              <w:rPr>
                <w:rFonts w:asciiTheme="minorEastAsia" w:eastAsiaTheme="minorEastAsia" w:hAnsiTheme="minorEastAsia" w:hint="eastAsia"/>
                <w:sz w:val="18"/>
              </w:rPr>
              <w:t>）</w:t>
            </w:r>
            <w:r w:rsidR="00E94414">
              <w:rPr>
                <w:rFonts w:asciiTheme="minorEastAsia" w:eastAsiaTheme="minorEastAsia" w:hAnsiTheme="minorEastAsia" w:hint="eastAsia"/>
                <w:sz w:val="18"/>
              </w:rPr>
              <w:t>、</w:t>
            </w:r>
            <w:r w:rsidR="00C91443">
              <w:rPr>
                <w:rFonts w:asciiTheme="minorEastAsia" w:eastAsiaTheme="minorEastAsia" w:hAnsiTheme="minorEastAsia" w:hint="eastAsia"/>
                <w:sz w:val="18"/>
              </w:rPr>
              <w:t>（5）</w:t>
            </w:r>
            <w:r w:rsidR="00E94414">
              <w:rPr>
                <w:rFonts w:asciiTheme="minorEastAsia" w:eastAsiaTheme="minorEastAsia" w:hAnsiTheme="minorEastAsia" w:hint="eastAsia"/>
                <w:sz w:val="18"/>
              </w:rPr>
              <w:t>、</w:t>
            </w:r>
            <w:r w:rsidR="00C91443">
              <w:rPr>
                <w:rFonts w:asciiTheme="minorEastAsia" w:eastAsiaTheme="minorEastAsia" w:hAnsiTheme="minorEastAsia" w:hint="eastAsia"/>
                <w:sz w:val="18"/>
              </w:rPr>
              <w:t>（6</w:t>
            </w:r>
            <w:r>
              <w:rPr>
                <w:rFonts w:asciiTheme="minorEastAsia" w:eastAsiaTheme="minorEastAsia" w:hAnsiTheme="minorEastAsia"/>
                <w:sz w:val="18"/>
              </w:rPr>
              <w:t>）</w:t>
            </w:r>
          </w:p>
        </w:tc>
        <w:tc>
          <w:tcPr>
            <w:tcW w:w="1435" w:type="dxa"/>
          </w:tcPr>
          <w:p w14:paraId="1D9CBAFD" w14:textId="77777777" w:rsidR="00BF207F" w:rsidRPr="0049723F"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20BE34C8" w14:textId="77777777" w:rsidR="0038398B" w:rsidRPr="00CF59F1" w:rsidRDefault="0038398B" w:rsidP="00BF207F">
            <w:pPr>
              <w:wordWrap w:val="0"/>
              <w:autoSpaceDE w:val="0"/>
              <w:autoSpaceDN w:val="0"/>
              <w:adjustRightInd w:val="0"/>
              <w:rPr>
                <w:rFonts w:asciiTheme="minorEastAsia" w:eastAsiaTheme="minorEastAsia" w:hAnsiTheme="minorEastAsia" w:cs="ＭＳ ゴシック"/>
                <w:kern w:val="0"/>
                <w:szCs w:val="21"/>
              </w:rPr>
            </w:pPr>
          </w:p>
          <w:p w14:paraId="3BFBB153" w14:textId="77777777" w:rsidR="00BF207F" w:rsidRPr="008C3417" w:rsidRDefault="00BF207F" w:rsidP="00BF207F">
            <w:pPr>
              <w:wordWrap w:val="0"/>
              <w:autoSpaceDE w:val="0"/>
              <w:autoSpaceDN w:val="0"/>
              <w:adjustRightInd w:val="0"/>
              <w:rPr>
                <w:rFonts w:asciiTheme="minorEastAsia" w:eastAsiaTheme="minorEastAsia" w:hAnsiTheme="minorEastAsia" w:cs="ＭＳ ゴシック"/>
                <w:kern w:val="0"/>
                <w:sz w:val="18"/>
              </w:rPr>
            </w:pPr>
            <w:r w:rsidRPr="008C3417">
              <w:rPr>
                <w:rFonts w:asciiTheme="minorEastAsia" w:eastAsiaTheme="minorEastAsia" w:hAnsiTheme="minorEastAsia" w:cs="ＭＳ ゴシック" w:hint="eastAsia"/>
                <w:kern w:val="0"/>
                <w:sz w:val="18"/>
              </w:rPr>
              <w:t>ｶﾞｲﾄﾞﾗｲﾝ</w:t>
            </w:r>
          </w:p>
          <w:p w14:paraId="41CEA0B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r w:rsidRPr="008C3417">
              <w:rPr>
                <w:rFonts w:asciiTheme="minorEastAsia" w:eastAsiaTheme="minorEastAsia" w:hAnsiTheme="minorEastAsia" w:cs="ＭＳ ゴシック" w:hint="eastAsia"/>
                <w:kern w:val="0"/>
                <w:sz w:val="18"/>
              </w:rPr>
              <w:t>(Ⅰ-4-(3)-1)</w:t>
            </w:r>
          </w:p>
        </w:tc>
      </w:tr>
      <w:tr w:rsidR="007B7405" w:rsidRPr="00BF207F" w14:paraId="34B23E19" w14:textId="77777777" w:rsidTr="005A7E37">
        <w:trPr>
          <w:trHeight w:val="11550"/>
          <w:jc w:val="center"/>
        </w:trPr>
        <w:tc>
          <w:tcPr>
            <w:tcW w:w="9926" w:type="dxa"/>
            <w:gridSpan w:val="4"/>
            <w:tcBorders>
              <w:top w:val="nil"/>
            </w:tcBorders>
          </w:tcPr>
          <w:p w14:paraId="23C66617" w14:textId="77777777" w:rsidR="007B7405" w:rsidRPr="00CF59F1" w:rsidRDefault="007B7405" w:rsidP="00BF207F">
            <w:pPr>
              <w:wordWrap w:val="0"/>
              <w:autoSpaceDE w:val="0"/>
              <w:autoSpaceDN w:val="0"/>
              <w:adjustRightInd w:val="0"/>
              <w:rPr>
                <w:rFonts w:asciiTheme="minorEastAsia" w:eastAsiaTheme="minorEastAsia" w:hAnsiTheme="minorEastAsia" w:cs="ＭＳ ゴシック"/>
                <w:spacing w:val="-2"/>
                <w:kern w:val="0"/>
                <w:sz w:val="20"/>
              </w:rPr>
            </w:pPr>
            <w:r w:rsidRPr="00ED48AF">
              <w:rPr>
                <w:rFonts w:asciiTheme="minorEastAsia" w:eastAsiaTheme="minorEastAsia" w:hAnsiTheme="minorEastAsia" w:cs="ＭＳ ゴシック" w:hint="eastAsia"/>
                <w:spacing w:val="-2"/>
                <w:kern w:val="0"/>
                <w:sz w:val="18"/>
              </w:rPr>
              <w:t>（法人による確認方法）</w:t>
            </w:r>
          </w:p>
          <w:p w14:paraId="0D4758ED" w14:textId="77777777" w:rsidR="007B7405" w:rsidRPr="002A72A5" w:rsidRDefault="007B7405" w:rsidP="00A2591B">
            <w:pPr>
              <w:wordWrap w:val="0"/>
              <w:autoSpaceDE w:val="0"/>
              <w:autoSpaceDN w:val="0"/>
              <w:adjustRightInd w:val="0"/>
              <w:ind w:leftChars="86" w:left="211" w:hangingChars="17" w:hanging="30"/>
              <w:rPr>
                <w:rFonts w:asciiTheme="minorEastAsia" w:eastAsiaTheme="minorEastAsia" w:hAnsiTheme="minorEastAsia" w:cs="ＭＳ ゴシック"/>
                <w:spacing w:val="-2"/>
                <w:kern w:val="0"/>
                <w:sz w:val="18"/>
              </w:rPr>
            </w:pPr>
            <w:r w:rsidRPr="002A72A5">
              <w:rPr>
                <w:rFonts w:asciiTheme="minorEastAsia" w:eastAsiaTheme="minorEastAsia" w:hAnsiTheme="minorEastAsia" w:cs="ＭＳ ゴシック" w:hint="eastAsia"/>
                <w:spacing w:val="-2"/>
                <w:kern w:val="0"/>
                <w:sz w:val="18"/>
              </w:rPr>
              <w:t>・履歴書若しくは誓約書等により候補者本人にこれらの者に該当しないことの確認を行う方法で差し支えない。</w:t>
            </w:r>
          </w:p>
          <w:p w14:paraId="052B240A" w14:textId="77777777" w:rsidR="007B7405" w:rsidRDefault="007B7405" w:rsidP="004E747E">
            <w:pPr>
              <w:wordWrap w:val="0"/>
              <w:autoSpaceDE w:val="0"/>
              <w:autoSpaceDN w:val="0"/>
              <w:adjustRightInd w:val="0"/>
              <w:ind w:firstLineChars="100" w:firstLine="176"/>
              <w:rPr>
                <w:rFonts w:asciiTheme="minorEastAsia" w:eastAsiaTheme="minorEastAsia" w:hAnsiTheme="minorEastAsia" w:cs="ＭＳ ゴシック"/>
                <w:spacing w:val="-2"/>
                <w:kern w:val="0"/>
                <w:sz w:val="18"/>
              </w:rPr>
            </w:pPr>
            <w:r w:rsidRPr="002A72A5">
              <w:rPr>
                <w:rFonts w:asciiTheme="minorEastAsia" w:eastAsiaTheme="minorEastAsia" w:hAnsiTheme="minorEastAsia" w:cs="ＭＳ ゴシック" w:hint="eastAsia"/>
                <w:spacing w:val="-2"/>
                <w:kern w:val="0"/>
                <w:sz w:val="18"/>
              </w:rPr>
              <w:t>・法人の判断により官公署が発行する書類により確認することも考えられる。</w:t>
            </w:r>
          </w:p>
          <w:p w14:paraId="63123FFD" w14:textId="77777777" w:rsidR="007B7405" w:rsidRPr="004839B5" w:rsidRDefault="007B7405" w:rsidP="007B7405">
            <w:pPr>
              <w:wordWrap w:val="0"/>
              <w:autoSpaceDE w:val="0"/>
              <w:autoSpaceDN w:val="0"/>
              <w:adjustRightInd w:val="0"/>
              <w:ind w:leftChars="84" w:left="326" w:hangingChars="85" w:hanging="150"/>
              <w:rPr>
                <w:rFonts w:asciiTheme="minorEastAsia" w:eastAsiaTheme="minorEastAsia" w:hAnsiTheme="minorEastAsia" w:cs="ＭＳ ゴシック"/>
                <w:spacing w:val="-2"/>
                <w:kern w:val="0"/>
                <w:sz w:val="18"/>
                <w:szCs w:val="18"/>
              </w:rPr>
            </w:pPr>
            <w:r w:rsidRPr="004839B5">
              <w:rPr>
                <w:rFonts w:asciiTheme="minorEastAsia" w:eastAsiaTheme="minorEastAsia" w:hAnsiTheme="minorEastAsia" w:cs="ＭＳ ゴシック" w:hint="eastAsia"/>
                <w:spacing w:val="-2"/>
                <w:kern w:val="0"/>
                <w:sz w:val="18"/>
                <w:szCs w:val="18"/>
              </w:rPr>
              <w:t>・欠格事由の②「精神の機能の障害により職務を適正に執行するに当たって必要な認知、判断及び意思疎通を適切に行うことができない者」の確認方法としては、誓約書等により候補者本人にこれらの者に該当しないことの確認を行う方法で差し支えないが、必要に応じて法人の判断により医師の診断書等により確認することが考えられる。なお、成年被後見人又は被保佐人であることのみをもって当該欠格事由に当たるとすることはできない。</w:t>
            </w:r>
          </w:p>
          <w:p w14:paraId="4E2DBB21" w14:textId="77777777" w:rsidR="007B7405" w:rsidRPr="004839B5" w:rsidRDefault="007B7405" w:rsidP="007B7405">
            <w:pPr>
              <w:wordWrap w:val="0"/>
              <w:autoSpaceDE w:val="0"/>
              <w:autoSpaceDN w:val="0"/>
              <w:adjustRightInd w:val="0"/>
              <w:ind w:leftChars="84" w:left="343" w:hangingChars="85" w:hanging="167"/>
              <w:rPr>
                <w:rFonts w:asciiTheme="minorEastAsia" w:eastAsiaTheme="minorEastAsia" w:hAnsiTheme="minorEastAsia" w:cs="ＭＳ ゴシック"/>
                <w:spacing w:val="-2"/>
                <w:kern w:val="0"/>
                <w:sz w:val="20"/>
              </w:rPr>
            </w:pPr>
          </w:p>
          <w:p w14:paraId="4B70C23F" w14:textId="77777777" w:rsidR="007B7405" w:rsidRPr="008C3417" w:rsidRDefault="007B7405" w:rsidP="00BF207F">
            <w:pPr>
              <w:autoSpaceDE w:val="0"/>
              <w:autoSpaceDN w:val="0"/>
              <w:adjustRightInd w:val="0"/>
              <w:spacing w:line="220" w:lineRule="exact"/>
              <w:rPr>
                <w:rFonts w:asciiTheme="minorEastAsia" w:eastAsiaTheme="minorEastAsia" w:hAnsiTheme="minorEastAsia" w:cs="ＭＳ ゴシック"/>
                <w:spacing w:val="-2"/>
                <w:kern w:val="0"/>
                <w:sz w:val="18"/>
                <w:szCs w:val="18"/>
              </w:rPr>
            </w:pPr>
            <w:r w:rsidRPr="008C3417">
              <w:rPr>
                <w:rFonts w:asciiTheme="minorEastAsia" w:eastAsiaTheme="minorEastAsia" w:hAnsiTheme="minorEastAsia" w:cs="ＭＳ ゴシック" w:hint="eastAsia"/>
                <w:spacing w:val="-2"/>
                <w:kern w:val="0"/>
                <w:sz w:val="18"/>
                <w:szCs w:val="18"/>
              </w:rPr>
              <w:t>【欠格事由（理事となることができない者）】</w:t>
            </w:r>
          </w:p>
          <w:p w14:paraId="3FD8BBE2" w14:textId="77777777" w:rsidR="007B7405" w:rsidRPr="005A5EB5" w:rsidRDefault="005A5EB5" w:rsidP="005A5EB5">
            <w:pPr>
              <w:spacing w:line="20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①　</w:t>
            </w:r>
            <w:r w:rsidR="007B7405" w:rsidRPr="005A5EB5">
              <w:rPr>
                <w:rFonts w:asciiTheme="minorEastAsia" w:eastAsiaTheme="minorEastAsia" w:hAnsiTheme="minorEastAsia" w:hint="eastAsia"/>
                <w:sz w:val="18"/>
                <w:szCs w:val="18"/>
              </w:rPr>
              <w:t>法人</w:t>
            </w:r>
          </w:p>
          <w:p w14:paraId="78ACB480" w14:textId="77777777" w:rsidR="007B7405" w:rsidRPr="005A5EB5" w:rsidRDefault="005A5EB5" w:rsidP="005A5EB5">
            <w:pPr>
              <w:spacing w:line="200" w:lineRule="exact"/>
              <w:ind w:leftChars="88" w:left="360" w:hangingChars="97" w:hanging="175"/>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②　</w:t>
            </w:r>
            <w:r w:rsidR="007B7405" w:rsidRPr="005A5EB5">
              <w:rPr>
                <w:rFonts w:asciiTheme="minorEastAsia" w:eastAsiaTheme="minorEastAsia" w:hAnsiTheme="minorEastAsia" w:hint="eastAsia"/>
                <w:sz w:val="18"/>
                <w:szCs w:val="18"/>
              </w:rPr>
              <w:t>精神の機能の障害により職務を適正に執行するに当たって必要な認知、判断及び意思疎通を適切に行うことができない者</w:t>
            </w:r>
          </w:p>
          <w:p w14:paraId="149585D1" w14:textId="77777777" w:rsidR="007B7405" w:rsidRPr="005A5EB5" w:rsidRDefault="005A5EB5" w:rsidP="005A5EB5">
            <w:pPr>
              <w:spacing w:line="200" w:lineRule="exact"/>
              <w:ind w:leftChars="88" w:left="360" w:hangingChars="97" w:hanging="175"/>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③　</w:t>
            </w:r>
            <w:r w:rsidR="007B7405" w:rsidRPr="005A5EB5">
              <w:rPr>
                <w:rFonts w:asciiTheme="minorEastAsia" w:eastAsiaTheme="minorEastAsia" w:hAnsiTheme="minorEastAsia" w:hint="eastAsia"/>
                <w:sz w:val="18"/>
                <w:szCs w:val="18"/>
              </w:rPr>
              <w:t>生活保護法</w:t>
            </w:r>
            <w:r w:rsidR="00E94414" w:rsidRPr="005A5EB5">
              <w:rPr>
                <w:rFonts w:asciiTheme="minorEastAsia" w:eastAsiaTheme="minorEastAsia" w:hAnsiTheme="minorEastAsia" w:hint="eastAsia"/>
                <w:sz w:val="18"/>
                <w:szCs w:val="18"/>
              </w:rPr>
              <w:t>、</w:t>
            </w:r>
            <w:r w:rsidR="007B7405" w:rsidRPr="005A5EB5">
              <w:rPr>
                <w:rFonts w:asciiTheme="minorEastAsia" w:eastAsiaTheme="minorEastAsia" w:hAnsiTheme="minorEastAsia" w:hint="eastAsia"/>
                <w:sz w:val="18"/>
                <w:szCs w:val="18"/>
              </w:rPr>
              <w:t>児童福祉法</w:t>
            </w:r>
            <w:r w:rsidR="00E94414" w:rsidRPr="005A5EB5">
              <w:rPr>
                <w:rFonts w:asciiTheme="minorEastAsia" w:eastAsiaTheme="minorEastAsia" w:hAnsiTheme="minorEastAsia" w:hint="eastAsia"/>
                <w:sz w:val="18"/>
                <w:szCs w:val="18"/>
              </w:rPr>
              <w:t>、</w:t>
            </w:r>
            <w:r w:rsidR="007B7405" w:rsidRPr="005A5EB5">
              <w:rPr>
                <w:rFonts w:asciiTheme="minorEastAsia" w:eastAsiaTheme="minorEastAsia" w:hAnsiTheme="minorEastAsia" w:hint="eastAsia"/>
                <w:sz w:val="18"/>
                <w:szCs w:val="18"/>
              </w:rPr>
              <w:t>老人福祉法</w:t>
            </w:r>
            <w:r w:rsidR="00E94414" w:rsidRPr="005A5EB5">
              <w:rPr>
                <w:rFonts w:asciiTheme="minorEastAsia" w:eastAsiaTheme="minorEastAsia" w:hAnsiTheme="minorEastAsia" w:hint="eastAsia"/>
                <w:sz w:val="18"/>
                <w:szCs w:val="18"/>
              </w:rPr>
              <w:t>、</w:t>
            </w:r>
            <w:r w:rsidR="007B7405" w:rsidRPr="005A5EB5">
              <w:rPr>
                <w:rFonts w:asciiTheme="minorEastAsia" w:eastAsiaTheme="minorEastAsia" w:hAnsiTheme="minorEastAsia" w:hint="eastAsia"/>
                <w:sz w:val="18"/>
                <w:szCs w:val="18"/>
              </w:rPr>
              <w:t>身体障害者福祉法又はこの法律の規定に違反して刑に処せられ</w:t>
            </w:r>
            <w:r w:rsidR="00E94414" w:rsidRPr="005A5EB5">
              <w:rPr>
                <w:rFonts w:asciiTheme="minorEastAsia" w:eastAsiaTheme="minorEastAsia" w:hAnsiTheme="minorEastAsia" w:hint="eastAsia"/>
                <w:sz w:val="18"/>
                <w:szCs w:val="18"/>
              </w:rPr>
              <w:t>、</w:t>
            </w:r>
            <w:r w:rsidR="007B7405" w:rsidRPr="005A5EB5">
              <w:rPr>
                <w:rFonts w:asciiTheme="minorEastAsia" w:eastAsiaTheme="minorEastAsia" w:hAnsiTheme="minorEastAsia" w:hint="eastAsia"/>
                <w:sz w:val="18"/>
                <w:szCs w:val="18"/>
              </w:rPr>
              <w:t>その執行を終わり</w:t>
            </w:r>
            <w:r w:rsidR="00E94414" w:rsidRPr="005A5EB5">
              <w:rPr>
                <w:rFonts w:asciiTheme="minorEastAsia" w:eastAsiaTheme="minorEastAsia" w:hAnsiTheme="minorEastAsia" w:hint="eastAsia"/>
                <w:sz w:val="18"/>
                <w:szCs w:val="18"/>
              </w:rPr>
              <w:t>、</w:t>
            </w:r>
            <w:r w:rsidR="007B7405" w:rsidRPr="005A5EB5">
              <w:rPr>
                <w:rFonts w:asciiTheme="minorEastAsia" w:eastAsiaTheme="minorEastAsia" w:hAnsiTheme="minorEastAsia" w:hint="eastAsia"/>
                <w:sz w:val="18"/>
                <w:szCs w:val="18"/>
              </w:rPr>
              <w:t>又は執行を受けることがなくなるまでの者</w:t>
            </w:r>
          </w:p>
          <w:p w14:paraId="473B6B62" w14:textId="77777777" w:rsidR="007B7405" w:rsidRPr="00CF59F1" w:rsidRDefault="007B7405" w:rsidP="008C3417">
            <w:pPr>
              <w:spacing w:line="200" w:lineRule="exact"/>
              <w:ind w:leftChars="86" w:left="570" w:hangingChars="216" w:hanging="389"/>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④　③のほか</w:t>
            </w:r>
            <w:r w:rsidR="00E94414">
              <w:rPr>
                <w:rFonts w:asciiTheme="minorEastAsia" w:eastAsiaTheme="minorEastAsia" w:hAnsiTheme="minorEastAsia" w:hint="eastAsia"/>
                <w:sz w:val="18"/>
                <w:szCs w:val="18"/>
              </w:rPr>
              <w:t>、</w:t>
            </w:r>
            <w:r w:rsidRPr="00CF59F1">
              <w:rPr>
                <w:rFonts w:asciiTheme="minorEastAsia" w:eastAsiaTheme="minorEastAsia" w:hAnsiTheme="minorEastAsia" w:hint="eastAsia"/>
                <w:sz w:val="18"/>
                <w:szCs w:val="18"/>
              </w:rPr>
              <w:t>禁固以上の刑に処せられ</w:t>
            </w:r>
            <w:r w:rsidR="00E94414">
              <w:rPr>
                <w:rFonts w:asciiTheme="minorEastAsia" w:eastAsiaTheme="minorEastAsia" w:hAnsiTheme="minorEastAsia" w:hint="eastAsia"/>
                <w:sz w:val="18"/>
                <w:szCs w:val="18"/>
              </w:rPr>
              <w:t>、</w:t>
            </w:r>
            <w:r w:rsidRPr="00CF59F1">
              <w:rPr>
                <w:rFonts w:asciiTheme="minorEastAsia" w:eastAsiaTheme="minorEastAsia" w:hAnsiTheme="minorEastAsia" w:hint="eastAsia"/>
                <w:sz w:val="18"/>
                <w:szCs w:val="18"/>
              </w:rPr>
              <w:t>その執行を終わり</w:t>
            </w:r>
            <w:r w:rsidR="00E94414">
              <w:rPr>
                <w:rFonts w:asciiTheme="minorEastAsia" w:eastAsiaTheme="minorEastAsia" w:hAnsiTheme="minorEastAsia" w:hint="eastAsia"/>
                <w:sz w:val="18"/>
                <w:szCs w:val="18"/>
              </w:rPr>
              <w:t>、</w:t>
            </w:r>
            <w:r w:rsidRPr="00CF59F1">
              <w:rPr>
                <w:rFonts w:asciiTheme="minorEastAsia" w:eastAsiaTheme="minorEastAsia" w:hAnsiTheme="minorEastAsia" w:hint="eastAsia"/>
                <w:sz w:val="18"/>
                <w:szCs w:val="18"/>
              </w:rPr>
              <w:t>又は執行を受けることがなくなるまでの者</w:t>
            </w:r>
          </w:p>
          <w:p w14:paraId="4D935AE1" w14:textId="77777777" w:rsidR="007B7405" w:rsidRDefault="007B7405" w:rsidP="008F4B0C">
            <w:pPr>
              <w:ind w:firstLineChars="100" w:firstLine="18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⑤　所轄庁の解散命令により解散を命ぜられた法人の解散当時の役員</w:t>
            </w:r>
          </w:p>
          <w:p w14:paraId="29124022" w14:textId="77777777" w:rsidR="00C23890" w:rsidRPr="00CF59F1" w:rsidRDefault="00C23890" w:rsidP="008F4B0C">
            <w:pPr>
              <w:ind w:firstLineChars="100" w:firstLine="180"/>
              <w:rPr>
                <w:rFonts w:asciiTheme="minorEastAsia" w:eastAsiaTheme="minorEastAsia" w:hAnsiTheme="minorEastAsia"/>
                <w:sz w:val="18"/>
                <w:szCs w:val="18"/>
              </w:rPr>
            </w:pPr>
            <w:r w:rsidRPr="00C23890">
              <w:rPr>
                <w:rFonts w:asciiTheme="minorEastAsia" w:eastAsiaTheme="minorEastAsia" w:hAnsiTheme="minorEastAsia" w:hint="eastAsia"/>
                <w:sz w:val="18"/>
                <w:szCs w:val="18"/>
              </w:rPr>
              <w:t>⑥</w:t>
            </w:r>
            <w:r>
              <w:rPr>
                <w:rFonts w:asciiTheme="minorEastAsia" w:eastAsiaTheme="minorEastAsia" w:hAnsiTheme="minorEastAsia" w:hint="eastAsia"/>
                <w:sz w:val="18"/>
                <w:szCs w:val="18"/>
              </w:rPr>
              <w:t xml:space="preserve">　</w:t>
            </w:r>
            <w:r w:rsidR="00824BF4">
              <w:rPr>
                <w:rFonts w:asciiTheme="minorEastAsia" w:eastAsiaTheme="minorEastAsia" w:hAnsiTheme="minorEastAsia" w:hint="eastAsia"/>
                <w:sz w:val="18"/>
                <w:szCs w:val="18"/>
              </w:rPr>
              <w:t>暴力団員又は暴力団員でなくなった日から5</w:t>
            </w:r>
            <w:r w:rsidRPr="00C23890">
              <w:rPr>
                <w:rFonts w:asciiTheme="minorEastAsia" w:eastAsiaTheme="minorEastAsia" w:hAnsiTheme="minorEastAsia" w:hint="eastAsia"/>
                <w:sz w:val="18"/>
                <w:szCs w:val="18"/>
              </w:rPr>
              <w:t>年を経過しない者</w:t>
            </w:r>
          </w:p>
          <w:p w14:paraId="3C331C63" w14:textId="77777777" w:rsidR="008C3417" w:rsidRDefault="008C3417" w:rsidP="00BF207F">
            <w:pPr>
              <w:rPr>
                <w:rFonts w:asciiTheme="minorEastAsia" w:eastAsiaTheme="minorEastAsia" w:hAnsiTheme="minorEastAsia"/>
                <w:sz w:val="18"/>
                <w:szCs w:val="18"/>
              </w:rPr>
            </w:pPr>
          </w:p>
          <w:p w14:paraId="0FD4D91C" w14:textId="77777777" w:rsidR="007B7405" w:rsidRPr="008C3417" w:rsidRDefault="004434D1" w:rsidP="00BF207F">
            <w:pPr>
              <w:rPr>
                <w:rFonts w:asciiTheme="minorEastAsia" w:eastAsiaTheme="minorEastAsia" w:hAnsiTheme="minorEastAsia"/>
                <w:sz w:val="20"/>
              </w:rPr>
            </w:pPr>
            <w:r w:rsidRPr="00A52F56">
              <w:rPr>
                <w:rFonts w:ascii="ＭＳ 明朝" w:hAnsi="ＭＳ 明朝" w:hint="eastAsia"/>
                <w:noProof/>
                <w:sz w:val="18"/>
                <w:szCs w:val="18"/>
              </w:rPr>
              <mc:AlternateContent>
                <mc:Choice Requires="wps">
                  <w:drawing>
                    <wp:anchor distT="0" distB="0" distL="114300" distR="114300" simplePos="0" relativeHeight="251657728" behindDoc="0" locked="0" layoutInCell="1" allowOverlap="1" wp14:anchorId="3048EAC1" wp14:editId="7862C82D">
                      <wp:simplePos x="0" y="0"/>
                      <wp:positionH relativeFrom="column">
                        <wp:posOffset>2889885</wp:posOffset>
                      </wp:positionH>
                      <wp:positionV relativeFrom="paragraph">
                        <wp:posOffset>19685</wp:posOffset>
                      </wp:positionV>
                      <wp:extent cx="3238500" cy="314325"/>
                      <wp:effectExtent l="0" t="0" r="19050" b="28575"/>
                      <wp:wrapNone/>
                      <wp:docPr id="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14325"/>
                              </a:xfrm>
                              <a:prstGeom prst="rect">
                                <a:avLst/>
                              </a:prstGeom>
                              <a:solidFill>
                                <a:srgbClr val="FFFFFF"/>
                              </a:solidFill>
                              <a:ln w="6350">
                                <a:solidFill>
                                  <a:srgbClr val="000000"/>
                                </a:solidFill>
                                <a:miter lim="800000"/>
                                <a:headEnd/>
                                <a:tailEnd/>
                              </a:ln>
                            </wps:spPr>
                            <wps:txbx>
                              <w:txbxContent>
                                <w:p w14:paraId="2CEF9848" w14:textId="77777777" w:rsidR="00D70F78" w:rsidRDefault="00D70F78" w:rsidP="004434D1">
                                  <w:pPr>
                                    <w:spacing w:line="180" w:lineRule="exact"/>
                                    <w:ind w:left="156" w:hangingChars="100" w:hanging="156"/>
                                    <w:rPr>
                                      <w:rFonts w:asciiTheme="minorEastAsia" w:eastAsiaTheme="minorEastAsia" w:hAnsiTheme="minorEastAsia" w:cs="ＭＳ ゴシック"/>
                                      <w:spacing w:val="-2"/>
                                      <w:kern w:val="0"/>
                                      <w:sz w:val="16"/>
                                      <w:szCs w:val="18"/>
                                    </w:rPr>
                                  </w:pPr>
                                  <w:r w:rsidRPr="009179EC">
                                    <w:rPr>
                                      <w:rFonts w:asciiTheme="minorEastAsia" w:eastAsiaTheme="minorEastAsia" w:hAnsiTheme="minorEastAsia" w:cs="ＭＳ ゴシック" w:hint="eastAsia"/>
                                      <w:spacing w:val="-2"/>
                                      <w:kern w:val="0"/>
                                      <w:sz w:val="16"/>
                                      <w:szCs w:val="18"/>
                                    </w:rPr>
                                    <w:t>※</w:t>
                                  </w:r>
                                  <w:r>
                                    <w:rPr>
                                      <w:rFonts w:asciiTheme="minorEastAsia" w:eastAsiaTheme="minorEastAsia" w:hAnsiTheme="minorEastAsia" w:cs="ＭＳ ゴシック" w:hint="eastAsia"/>
                                      <w:spacing w:val="-2"/>
                                      <w:kern w:val="0"/>
                                      <w:sz w:val="16"/>
                                      <w:szCs w:val="18"/>
                                    </w:rPr>
                                    <w:t xml:space="preserve"> </w:t>
                                  </w:r>
                                  <w:r w:rsidRPr="009179EC">
                                    <w:rPr>
                                      <w:rFonts w:asciiTheme="minorEastAsia" w:eastAsiaTheme="minorEastAsia" w:hAnsiTheme="minorEastAsia" w:cs="ＭＳ ゴシック" w:hint="eastAsia"/>
                                      <w:spacing w:val="-2"/>
                                      <w:kern w:val="0"/>
                                      <w:sz w:val="16"/>
                                      <w:szCs w:val="18"/>
                                    </w:rPr>
                                    <w:t>租税特別措置法第40条第1項の適用を受けるための条件とされる特殊の関係にある者の範囲とは同一でない。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8EAC1" id="_x0000_s1032" type="#_x0000_t202" style="position:absolute;left:0;text-align:left;margin-left:227.55pt;margin-top:1.55pt;width:25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" strokeweight=".5pt">
                      <v:textbox inset="1mm,1mm,1mm,1mm">
                        <w:txbxContent>
                          <w:p w14:paraId="2CEF9848" w14:textId="77777777" w:rsidR="00D70F78" w:rsidRDefault="00D70F78" w:rsidP="004434D1">
                            <w:pPr>
                              <w:spacing w:line="180" w:lineRule="exact"/>
                              <w:ind w:left="156" w:hangingChars="100" w:hanging="156"/>
                              <w:rPr>
                                <w:rFonts w:asciiTheme="minorEastAsia" w:eastAsiaTheme="minorEastAsia" w:hAnsiTheme="minorEastAsia" w:cs="ＭＳ ゴシック"/>
                                <w:spacing w:val="-2"/>
                                <w:kern w:val="0"/>
                                <w:sz w:val="16"/>
                                <w:szCs w:val="18"/>
                              </w:rPr>
                            </w:pPr>
                            <w:r w:rsidRPr="009179EC">
                              <w:rPr>
                                <w:rFonts w:asciiTheme="minorEastAsia" w:eastAsiaTheme="minorEastAsia" w:hAnsiTheme="minorEastAsia" w:cs="ＭＳ ゴシック" w:hint="eastAsia"/>
                                <w:spacing w:val="-2"/>
                                <w:kern w:val="0"/>
                                <w:sz w:val="16"/>
                                <w:szCs w:val="18"/>
                              </w:rPr>
                              <w:t>※</w:t>
                            </w:r>
                            <w:r>
                              <w:rPr>
                                <w:rFonts w:asciiTheme="minorEastAsia" w:eastAsiaTheme="minorEastAsia" w:hAnsiTheme="minorEastAsia" w:cs="ＭＳ ゴシック" w:hint="eastAsia"/>
                                <w:spacing w:val="-2"/>
                                <w:kern w:val="0"/>
                                <w:sz w:val="16"/>
                                <w:szCs w:val="18"/>
                              </w:rPr>
                              <w:t xml:space="preserve"> </w:t>
                            </w:r>
                            <w:r w:rsidRPr="009179EC">
                              <w:rPr>
                                <w:rFonts w:asciiTheme="minorEastAsia" w:eastAsiaTheme="minorEastAsia" w:hAnsiTheme="minorEastAsia" w:cs="ＭＳ ゴシック" w:hint="eastAsia"/>
                                <w:spacing w:val="-2"/>
                                <w:kern w:val="0"/>
                                <w:sz w:val="16"/>
                                <w:szCs w:val="18"/>
                              </w:rPr>
                              <w:t>租税特別措置法第40条第1項の適用を受けるための条件とされる特殊の関係にある者の範囲とは同一でない。</w:t>
                            </w:r>
                          </w:p>
                        </w:txbxContent>
                      </v:textbox>
                    </v:shape>
                  </w:pict>
                </mc:Fallback>
              </mc:AlternateContent>
            </w:r>
            <w:r w:rsidR="007B7405" w:rsidRPr="008C3417">
              <w:rPr>
                <w:rFonts w:asciiTheme="minorEastAsia" w:eastAsiaTheme="minorEastAsia" w:hAnsiTheme="minorEastAsia" w:hint="eastAsia"/>
                <w:sz w:val="18"/>
                <w:szCs w:val="18"/>
              </w:rPr>
              <w:t>【各理事と特殊の関係にある者の範囲】</w:t>
            </w:r>
          </w:p>
          <w:p w14:paraId="7399C429" w14:textId="77777777" w:rsidR="007B7405" w:rsidRPr="00CF59F1" w:rsidRDefault="007B7405" w:rsidP="008F4B0C">
            <w:pPr>
              <w:ind w:firstLineChars="100" w:firstLine="18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①　配偶者</w:t>
            </w:r>
          </w:p>
          <w:p w14:paraId="6D07538D" w14:textId="77777777" w:rsidR="007B7405" w:rsidRPr="00CF59F1" w:rsidRDefault="007B7405" w:rsidP="008F4B0C">
            <w:pPr>
              <w:ind w:firstLineChars="100" w:firstLine="18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②　三親等以内の親族</w:t>
            </w:r>
          </w:p>
          <w:p w14:paraId="4D1D2F66" w14:textId="77777777" w:rsidR="007B7405" w:rsidRPr="00CF59F1" w:rsidRDefault="007B7405" w:rsidP="008F4B0C">
            <w:pPr>
              <w:ind w:firstLineChars="100" w:firstLine="18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③　厚生労働省令で定める者（規則第</w:t>
            </w:r>
            <w:r w:rsidR="00E64D93">
              <w:rPr>
                <w:rFonts w:asciiTheme="minorEastAsia" w:eastAsiaTheme="minorEastAsia" w:hAnsiTheme="minorEastAsia" w:hint="eastAsia"/>
                <w:sz w:val="18"/>
                <w:szCs w:val="18"/>
              </w:rPr>
              <w:t>2</w:t>
            </w:r>
            <w:r w:rsidRPr="00CF59F1">
              <w:rPr>
                <w:rFonts w:asciiTheme="minorEastAsia" w:eastAsiaTheme="minorEastAsia" w:hAnsiTheme="minorEastAsia" w:hint="eastAsia"/>
                <w:sz w:val="18"/>
                <w:szCs w:val="18"/>
              </w:rPr>
              <w:t>条の10）</w:t>
            </w:r>
          </w:p>
          <w:p w14:paraId="73B03A89" w14:textId="77777777" w:rsidR="007B7405" w:rsidRPr="00CF59F1" w:rsidRDefault="007B7405" w:rsidP="008F4B0C">
            <w:pPr>
              <w:ind w:firstLineChars="200" w:firstLine="36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ⅰ　当該理事と婚姻の届出をしていないが事実上婚姻関係と同様の事情にある者</w:t>
            </w:r>
          </w:p>
          <w:p w14:paraId="4AC29BD8" w14:textId="77777777" w:rsidR="007B7405" w:rsidRPr="00CF59F1" w:rsidRDefault="007B7405" w:rsidP="008F4B0C">
            <w:pPr>
              <w:ind w:firstLineChars="200" w:firstLine="36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ⅱ　当該理事の使用人</w:t>
            </w:r>
          </w:p>
          <w:p w14:paraId="26E193E6" w14:textId="77777777" w:rsidR="007B7405" w:rsidRPr="00CF59F1" w:rsidRDefault="007B7405" w:rsidP="008F4B0C">
            <w:pPr>
              <w:ind w:firstLineChars="200" w:firstLine="36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ⅲ　当該理事から受ける金銭その他の財産によって生計を維持している者</w:t>
            </w:r>
          </w:p>
          <w:p w14:paraId="36F39DA5" w14:textId="77777777" w:rsidR="007B7405" w:rsidRPr="00CF59F1" w:rsidRDefault="007B7405" w:rsidP="008F4B0C">
            <w:pPr>
              <w:ind w:firstLineChars="200" w:firstLine="36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ⅳ　ⅱ又はⅲの配偶者</w:t>
            </w:r>
          </w:p>
          <w:p w14:paraId="3AF39A89" w14:textId="77777777" w:rsidR="007B7405" w:rsidRPr="00CF59F1" w:rsidRDefault="007B7405" w:rsidP="008F4B0C">
            <w:pPr>
              <w:ind w:firstLineChars="200" w:firstLine="36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ⅴ　ⅰ～ⅲの三親等以内の親族であって</w:t>
            </w:r>
            <w:r w:rsidR="00E94414">
              <w:rPr>
                <w:rFonts w:asciiTheme="minorEastAsia" w:eastAsiaTheme="minorEastAsia" w:hAnsiTheme="minorEastAsia" w:hint="eastAsia"/>
                <w:sz w:val="18"/>
                <w:szCs w:val="18"/>
              </w:rPr>
              <w:t>、</w:t>
            </w:r>
            <w:r w:rsidRPr="00CF59F1">
              <w:rPr>
                <w:rFonts w:asciiTheme="minorEastAsia" w:eastAsiaTheme="minorEastAsia" w:hAnsiTheme="minorEastAsia" w:hint="eastAsia"/>
                <w:sz w:val="18"/>
                <w:szCs w:val="18"/>
              </w:rPr>
              <w:t>これらの者と生計を一にする者</w:t>
            </w:r>
          </w:p>
          <w:p w14:paraId="2E7C3A36" w14:textId="77777777" w:rsidR="00D737D6" w:rsidRDefault="007B7405" w:rsidP="00516D92">
            <w:pPr>
              <w:ind w:firstLineChars="200" w:firstLine="36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ⅵ　当該理事が役員（注</w:t>
            </w:r>
            <w:r w:rsidR="00D737D6">
              <w:rPr>
                <w:rFonts w:asciiTheme="minorEastAsia" w:eastAsiaTheme="minorEastAsia" w:hAnsiTheme="minorEastAsia" w:hint="eastAsia"/>
                <w:sz w:val="18"/>
                <w:szCs w:val="18"/>
              </w:rPr>
              <w:t>1</w:t>
            </w:r>
            <w:r w:rsidRPr="00CF59F1">
              <w:rPr>
                <w:rFonts w:asciiTheme="minorEastAsia" w:eastAsiaTheme="minorEastAsia" w:hAnsiTheme="minorEastAsia" w:hint="eastAsia"/>
                <w:sz w:val="18"/>
                <w:szCs w:val="18"/>
              </w:rPr>
              <w:t>）若しくは業務を執行する社員である他の同一の社会福祉法人以外の団体の役員</w:t>
            </w:r>
            <w:r w:rsidR="00E94414">
              <w:rPr>
                <w:rFonts w:asciiTheme="minorEastAsia" w:eastAsiaTheme="minorEastAsia" w:hAnsiTheme="minorEastAsia" w:hint="eastAsia"/>
                <w:sz w:val="18"/>
                <w:szCs w:val="18"/>
              </w:rPr>
              <w:t>、</w:t>
            </w:r>
            <w:r w:rsidRPr="00CF59F1">
              <w:rPr>
                <w:rFonts w:asciiTheme="minorEastAsia" w:eastAsiaTheme="minorEastAsia" w:hAnsiTheme="minorEastAsia" w:hint="eastAsia"/>
                <w:sz w:val="18"/>
                <w:szCs w:val="18"/>
              </w:rPr>
              <w:t>業務を</w:t>
            </w:r>
          </w:p>
          <w:p w14:paraId="6ED1E52F" w14:textId="77777777" w:rsidR="007B7405" w:rsidRPr="00CF59F1" w:rsidRDefault="007B7405" w:rsidP="00D737D6">
            <w:pPr>
              <w:ind w:firstLineChars="300" w:firstLine="54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執行する社</w:t>
            </w:r>
            <w:r w:rsidR="00E64D93">
              <w:rPr>
                <w:rFonts w:asciiTheme="minorEastAsia" w:eastAsiaTheme="minorEastAsia" w:hAnsiTheme="minorEastAsia" w:hint="eastAsia"/>
                <w:sz w:val="18"/>
                <w:szCs w:val="18"/>
              </w:rPr>
              <w:t>員又は職員（同一の団体の役員等が当該社会福祉法人の理事の総数の3分の1</w:t>
            </w:r>
            <w:r w:rsidRPr="00CF59F1">
              <w:rPr>
                <w:rFonts w:asciiTheme="minorEastAsia" w:eastAsiaTheme="minorEastAsia" w:hAnsiTheme="minorEastAsia" w:hint="eastAsia"/>
                <w:sz w:val="18"/>
                <w:szCs w:val="18"/>
              </w:rPr>
              <w:t>を超える場合に限る。）</w:t>
            </w:r>
          </w:p>
          <w:p w14:paraId="0552256D" w14:textId="77777777" w:rsidR="00F7777C" w:rsidRDefault="00C83823" w:rsidP="00C83387">
            <w:pPr>
              <w:ind w:leftChars="200" w:left="420" w:firstLineChars="68" w:firstLine="122"/>
              <w:rPr>
                <w:rFonts w:asciiTheme="minorEastAsia" w:eastAsiaTheme="minorEastAsia" w:hAnsiTheme="minorEastAsia"/>
                <w:sz w:val="18"/>
                <w:szCs w:val="18"/>
              </w:rPr>
            </w:pPr>
            <w:r w:rsidRPr="00C83823">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1</w:t>
            </w:r>
            <w:r w:rsidRPr="00C83823">
              <w:rPr>
                <w:rFonts w:asciiTheme="minorEastAsia" w:eastAsiaTheme="minorEastAsia" w:hAnsiTheme="minorEastAsia" w:hint="eastAsia"/>
                <w:sz w:val="18"/>
                <w:szCs w:val="18"/>
              </w:rPr>
              <w:t>）</w:t>
            </w:r>
            <w:r w:rsidR="007B7405" w:rsidRPr="00CF59F1">
              <w:rPr>
                <w:rFonts w:asciiTheme="minorEastAsia" w:eastAsiaTheme="minorEastAsia" w:hAnsiTheme="minorEastAsia" w:hint="eastAsia"/>
                <w:sz w:val="18"/>
                <w:szCs w:val="18"/>
              </w:rPr>
              <w:t>法人ではない団体で代表者又は管理人の定めがある場合には</w:t>
            </w:r>
            <w:r w:rsidR="00E94414">
              <w:rPr>
                <w:rFonts w:asciiTheme="minorEastAsia" w:eastAsiaTheme="minorEastAsia" w:hAnsiTheme="minorEastAsia" w:hint="eastAsia"/>
                <w:sz w:val="18"/>
                <w:szCs w:val="18"/>
              </w:rPr>
              <w:t>、</w:t>
            </w:r>
            <w:r w:rsidR="007B7405" w:rsidRPr="00CF59F1">
              <w:rPr>
                <w:rFonts w:asciiTheme="minorEastAsia" w:eastAsiaTheme="minorEastAsia" w:hAnsiTheme="minorEastAsia" w:hint="eastAsia"/>
                <w:sz w:val="18"/>
                <w:szCs w:val="18"/>
              </w:rPr>
              <w:t>その代表者又は管理人を含む。</w:t>
            </w:r>
          </w:p>
          <w:p w14:paraId="3B72890F" w14:textId="77777777" w:rsidR="00516D92" w:rsidRDefault="007B7405" w:rsidP="00F7777C">
            <w:pPr>
              <w:ind w:leftChars="200" w:left="611" w:hangingChars="106" w:hanging="191"/>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ⅶ　次の団体の職員（国会議員又は地方議会の議員を除</w:t>
            </w:r>
            <w:r w:rsidR="00E64D93">
              <w:rPr>
                <w:rFonts w:asciiTheme="minorEastAsia" w:eastAsiaTheme="minorEastAsia" w:hAnsiTheme="minorEastAsia" w:hint="eastAsia"/>
                <w:sz w:val="18"/>
                <w:szCs w:val="18"/>
              </w:rPr>
              <w:t>く。）（同一の団体の職員が当該社会福祉法人の理事の総数の</w:t>
            </w:r>
          </w:p>
          <w:p w14:paraId="3400E2B6" w14:textId="77777777" w:rsidR="007B7405" w:rsidRPr="00CF59F1" w:rsidRDefault="00E64D93" w:rsidP="00516D92">
            <w:pPr>
              <w:ind w:leftChars="300" w:left="641" w:hangingChars="6" w:hanging="11"/>
              <w:rPr>
                <w:rFonts w:asciiTheme="minorEastAsia" w:eastAsiaTheme="minorEastAsia" w:hAnsiTheme="minorEastAsia"/>
                <w:sz w:val="18"/>
                <w:szCs w:val="18"/>
              </w:rPr>
            </w:pPr>
            <w:r>
              <w:rPr>
                <w:rFonts w:asciiTheme="minorEastAsia" w:eastAsiaTheme="minorEastAsia" w:hAnsiTheme="minorEastAsia" w:hint="eastAsia"/>
                <w:sz w:val="18"/>
                <w:szCs w:val="18"/>
              </w:rPr>
              <w:t>3分の1</w:t>
            </w:r>
            <w:r w:rsidR="007B7405" w:rsidRPr="00CF59F1">
              <w:rPr>
                <w:rFonts w:asciiTheme="minorEastAsia" w:eastAsiaTheme="minorEastAsia" w:hAnsiTheme="minorEastAsia" w:hint="eastAsia"/>
                <w:sz w:val="18"/>
                <w:szCs w:val="18"/>
              </w:rPr>
              <w:t>を超える場合に限る。）</w:t>
            </w:r>
          </w:p>
          <w:p w14:paraId="210626ED" w14:textId="77777777" w:rsidR="007B7405" w:rsidRPr="00CF59F1" w:rsidRDefault="007B7405" w:rsidP="004A0794">
            <w:pPr>
              <w:ind w:leftChars="272" w:left="751" w:hangingChars="100" w:hanging="18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・国の機関</w:t>
            </w:r>
            <w:r w:rsidR="00E94414">
              <w:rPr>
                <w:rFonts w:asciiTheme="minorEastAsia" w:eastAsiaTheme="minorEastAsia" w:hAnsiTheme="minorEastAsia" w:hint="eastAsia"/>
                <w:sz w:val="18"/>
                <w:szCs w:val="18"/>
              </w:rPr>
              <w:t>、</w:t>
            </w:r>
            <w:r w:rsidRPr="00CF59F1">
              <w:rPr>
                <w:rFonts w:asciiTheme="minorEastAsia" w:eastAsiaTheme="minorEastAsia" w:hAnsiTheme="minorEastAsia" w:hint="eastAsia"/>
                <w:sz w:val="18"/>
                <w:szCs w:val="18"/>
              </w:rPr>
              <w:t>地方公共団体</w:t>
            </w:r>
            <w:r w:rsidR="00E94414">
              <w:rPr>
                <w:rFonts w:asciiTheme="minorEastAsia" w:eastAsiaTheme="minorEastAsia" w:hAnsiTheme="minorEastAsia" w:hint="eastAsia"/>
                <w:sz w:val="18"/>
                <w:szCs w:val="18"/>
              </w:rPr>
              <w:t>、</w:t>
            </w:r>
            <w:r w:rsidRPr="00CF59F1">
              <w:rPr>
                <w:rFonts w:asciiTheme="minorEastAsia" w:eastAsiaTheme="minorEastAsia" w:hAnsiTheme="minorEastAsia" w:hint="eastAsia"/>
                <w:sz w:val="18"/>
                <w:szCs w:val="18"/>
              </w:rPr>
              <w:t>独立行政法人</w:t>
            </w:r>
            <w:r w:rsidR="00E94414">
              <w:rPr>
                <w:rFonts w:asciiTheme="minorEastAsia" w:eastAsiaTheme="minorEastAsia" w:hAnsiTheme="minorEastAsia" w:hint="eastAsia"/>
                <w:sz w:val="18"/>
                <w:szCs w:val="18"/>
              </w:rPr>
              <w:t>、</w:t>
            </w:r>
            <w:r w:rsidRPr="00CF59F1">
              <w:rPr>
                <w:rFonts w:asciiTheme="minorEastAsia" w:eastAsiaTheme="minorEastAsia" w:hAnsiTheme="minorEastAsia" w:hint="eastAsia"/>
                <w:sz w:val="18"/>
                <w:szCs w:val="18"/>
              </w:rPr>
              <w:t>国立大学法人</w:t>
            </w:r>
            <w:r w:rsidR="00E94414">
              <w:rPr>
                <w:rFonts w:asciiTheme="minorEastAsia" w:eastAsiaTheme="minorEastAsia" w:hAnsiTheme="minorEastAsia" w:hint="eastAsia"/>
                <w:sz w:val="18"/>
                <w:szCs w:val="18"/>
              </w:rPr>
              <w:t>、</w:t>
            </w:r>
            <w:r w:rsidRPr="00CF59F1">
              <w:rPr>
                <w:rFonts w:asciiTheme="minorEastAsia" w:eastAsiaTheme="minorEastAsia" w:hAnsiTheme="minorEastAsia" w:hint="eastAsia"/>
                <w:sz w:val="18"/>
                <w:szCs w:val="18"/>
              </w:rPr>
              <w:t>大学共同利用機関法人</w:t>
            </w:r>
            <w:r w:rsidR="00E94414">
              <w:rPr>
                <w:rFonts w:asciiTheme="minorEastAsia" w:eastAsiaTheme="minorEastAsia" w:hAnsiTheme="minorEastAsia" w:hint="eastAsia"/>
                <w:sz w:val="18"/>
                <w:szCs w:val="18"/>
              </w:rPr>
              <w:t>、</w:t>
            </w:r>
            <w:r w:rsidRPr="00CF59F1">
              <w:rPr>
                <w:rFonts w:asciiTheme="minorEastAsia" w:eastAsiaTheme="minorEastAsia" w:hAnsiTheme="minorEastAsia" w:hint="eastAsia"/>
                <w:sz w:val="18"/>
                <w:szCs w:val="18"/>
              </w:rPr>
              <w:t>地方独立行政法人</w:t>
            </w:r>
            <w:r w:rsidR="00E94414">
              <w:rPr>
                <w:rFonts w:asciiTheme="minorEastAsia" w:eastAsiaTheme="minorEastAsia" w:hAnsiTheme="minorEastAsia" w:hint="eastAsia"/>
                <w:sz w:val="18"/>
                <w:szCs w:val="18"/>
              </w:rPr>
              <w:t>、</w:t>
            </w:r>
            <w:r w:rsidRPr="00CF59F1">
              <w:rPr>
                <w:rFonts w:asciiTheme="minorEastAsia" w:eastAsiaTheme="minorEastAsia" w:hAnsiTheme="minorEastAsia" w:hint="eastAsia"/>
                <w:sz w:val="18"/>
                <w:szCs w:val="18"/>
              </w:rPr>
              <w:t>特殊法人</w:t>
            </w:r>
            <w:r w:rsidR="00E94414">
              <w:rPr>
                <w:rFonts w:asciiTheme="minorEastAsia" w:eastAsiaTheme="minorEastAsia" w:hAnsiTheme="minorEastAsia" w:hint="eastAsia"/>
                <w:sz w:val="18"/>
                <w:szCs w:val="18"/>
              </w:rPr>
              <w:t>、</w:t>
            </w:r>
            <w:r w:rsidRPr="00CF59F1">
              <w:rPr>
                <w:rFonts w:asciiTheme="minorEastAsia" w:eastAsiaTheme="minorEastAsia" w:hAnsiTheme="minorEastAsia" w:hint="eastAsia"/>
                <w:sz w:val="18"/>
                <w:szCs w:val="18"/>
              </w:rPr>
              <w:t>認可法人</w:t>
            </w:r>
          </w:p>
          <w:p w14:paraId="04101E87" w14:textId="77777777" w:rsidR="007B7405" w:rsidRPr="008C3417" w:rsidRDefault="007B7405" w:rsidP="00BF207F">
            <w:pPr>
              <w:rPr>
                <w:rFonts w:asciiTheme="minorEastAsia" w:eastAsiaTheme="minorEastAsia" w:hAnsiTheme="minorEastAsia"/>
                <w:sz w:val="20"/>
              </w:rPr>
            </w:pPr>
          </w:p>
          <w:p w14:paraId="796FDF01" w14:textId="77777777" w:rsidR="007B7405" w:rsidRPr="008C3417" w:rsidRDefault="007B7405" w:rsidP="00303C82">
            <w:pPr>
              <w:ind w:left="180" w:hangingChars="100" w:hanging="180"/>
              <w:rPr>
                <w:rFonts w:asciiTheme="minorEastAsia" w:eastAsiaTheme="minorEastAsia" w:hAnsiTheme="minorEastAsia"/>
                <w:sz w:val="18"/>
              </w:rPr>
            </w:pPr>
            <w:r w:rsidRPr="008C3417">
              <w:rPr>
                <w:rFonts w:asciiTheme="minorEastAsia" w:eastAsiaTheme="minorEastAsia" w:hAnsiTheme="minorEastAsia" w:hint="eastAsia"/>
                <w:sz w:val="18"/>
              </w:rPr>
              <w:t>○　関係行政庁の職員が法人の理事となることは</w:t>
            </w:r>
            <w:r w:rsidR="00E94414">
              <w:rPr>
                <w:rFonts w:asciiTheme="minorEastAsia" w:eastAsiaTheme="minorEastAsia" w:hAnsiTheme="minorEastAsia" w:hint="eastAsia"/>
                <w:sz w:val="18"/>
              </w:rPr>
              <w:t>、</w:t>
            </w:r>
            <w:r w:rsidRPr="008C3417">
              <w:rPr>
                <w:rFonts w:asciiTheme="minorEastAsia" w:eastAsiaTheme="minorEastAsia" w:hAnsiTheme="minorEastAsia" w:hint="eastAsia"/>
                <w:sz w:val="18"/>
              </w:rPr>
              <w:t>法第61条に「国及び地方公共団体は法人の自主性を重んじ</w:t>
            </w:r>
            <w:r w:rsidR="00E94414">
              <w:rPr>
                <w:rFonts w:asciiTheme="minorEastAsia" w:eastAsiaTheme="minorEastAsia" w:hAnsiTheme="minorEastAsia" w:hint="eastAsia"/>
                <w:sz w:val="18"/>
              </w:rPr>
              <w:t>、</w:t>
            </w:r>
            <w:r w:rsidR="00E64D93">
              <w:rPr>
                <w:rFonts w:asciiTheme="minorEastAsia" w:eastAsiaTheme="minorEastAsia" w:hAnsiTheme="minorEastAsia" w:hint="eastAsia"/>
                <w:sz w:val="18"/>
              </w:rPr>
              <w:t>不当な関与を行わないこと」（第1項第2</w:t>
            </w:r>
            <w:r w:rsidRPr="008C3417">
              <w:rPr>
                <w:rFonts w:asciiTheme="minorEastAsia" w:eastAsiaTheme="minorEastAsia" w:hAnsiTheme="minorEastAsia" w:hint="eastAsia"/>
                <w:sz w:val="18"/>
              </w:rPr>
              <w:t>号）及び「法人が国及</w:t>
            </w:r>
            <w:r w:rsidR="00E64D93">
              <w:rPr>
                <w:rFonts w:asciiTheme="minorEastAsia" w:eastAsiaTheme="minorEastAsia" w:hAnsiTheme="minorEastAsia" w:hint="eastAsia"/>
                <w:sz w:val="18"/>
              </w:rPr>
              <w:t>び地方公共団体に対して不当に管理的援助を求めないこと」（同項第3</w:t>
            </w:r>
            <w:r w:rsidRPr="008C3417">
              <w:rPr>
                <w:rFonts w:asciiTheme="minorEastAsia" w:eastAsiaTheme="minorEastAsia" w:hAnsiTheme="minorEastAsia" w:hint="eastAsia"/>
                <w:sz w:val="18"/>
              </w:rPr>
              <w:t>号）と規定し</w:t>
            </w:r>
            <w:r w:rsidR="00E94414">
              <w:rPr>
                <w:rFonts w:asciiTheme="minorEastAsia" w:eastAsiaTheme="minorEastAsia" w:hAnsiTheme="minorEastAsia" w:hint="eastAsia"/>
                <w:sz w:val="18"/>
              </w:rPr>
              <w:t>、</w:t>
            </w:r>
            <w:r w:rsidRPr="008C3417">
              <w:rPr>
                <w:rFonts w:asciiTheme="minorEastAsia" w:eastAsiaTheme="minorEastAsia" w:hAnsiTheme="minorEastAsia" w:hint="eastAsia"/>
                <w:sz w:val="18"/>
              </w:rPr>
              <w:t>公私分離の原則を定める趣旨に照らすと適当ではない。</w:t>
            </w:r>
          </w:p>
          <w:p w14:paraId="53CB31E2" w14:textId="77777777" w:rsidR="007B7405" w:rsidRPr="008C3417" w:rsidRDefault="007B7405" w:rsidP="00BF207F">
            <w:pPr>
              <w:autoSpaceDE w:val="0"/>
              <w:autoSpaceDN w:val="0"/>
              <w:adjustRightInd w:val="0"/>
              <w:rPr>
                <w:rFonts w:asciiTheme="minorEastAsia" w:eastAsiaTheme="minorEastAsia" w:hAnsiTheme="minorEastAsia" w:cs="ＭＳ ゴシック"/>
                <w:spacing w:val="-2"/>
                <w:kern w:val="0"/>
                <w:sz w:val="18"/>
              </w:rPr>
            </w:pPr>
          </w:p>
          <w:p w14:paraId="35458325" w14:textId="77777777" w:rsidR="007B7405" w:rsidRDefault="007B7405" w:rsidP="00303C82">
            <w:pPr>
              <w:autoSpaceDE w:val="0"/>
              <w:autoSpaceDN w:val="0"/>
              <w:adjustRightInd w:val="0"/>
              <w:ind w:left="176" w:hangingChars="100" w:hanging="176"/>
              <w:rPr>
                <w:rFonts w:asciiTheme="minorEastAsia" w:eastAsiaTheme="minorEastAsia" w:hAnsiTheme="minorEastAsia" w:cs="ＭＳ ゴシック"/>
                <w:spacing w:val="-2"/>
                <w:kern w:val="0"/>
                <w:sz w:val="18"/>
              </w:rPr>
            </w:pPr>
            <w:r w:rsidRPr="008C3417">
              <w:rPr>
                <w:rFonts w:asciiTheme="minorEastAsia" w:eastAsiaTheme="minorEastAsia" w:hAnsiTheme="minorEastAsia" w:cs="ＭＳ ゴシック" w:hint="eastAsia"/>
                <w:spacing w:val="-2"/>
                <w:kern w:val="0"/>
                <w:sz w:val="18"/>
              </w:rPr>
              <w:t>○　社会福祉協議会については</w:t>
            </w:r>
            <w:r w:rsidR="00E94414">
              <w:rPr>
                <w:rFonts w:asciiTheme="minorEastAsia" w:eastAsiaTheme="minorEastAsia" w:hAnsiTheme="minorEastAsia" w:cs="ＭＳ ゴシック" w:hint="eastAsia"/>
                <w:spacing w:val="-2"/>
                <w:kern w:val="0"/>
                <w:sz w:val="18"/>
              </w:rPr>
              <w:t>、</w:t>
            </w:r>
            <w:r w:rsidRPr="008C3417">
              <w:rPr>
                <w:rFonts w:asciiTheme="minorEastAsia" w:eastAsiaTheme="minorEastAsia" w:hAnsiTheme="minorEastAsia" w:cs="ＭＳ ゴシック" w:hint="eastAsia"/>
                <w:spacing w:val="-2"/>
                <w:kern w:val="0"/>
                <w:sz w:val="18"/>
              </w:rPr>
              <w:t>公私の関係者の協力によって組織され運営されるものであることから</w:t>
            </w:r>
            <w:r w:rsidR="00E94414">
              <w:rPr>
                <w:rFonts w:asciiTheme="minorEastAsia" w:eastAsiaTheme="minorEastAsia" w:hAnsiTheme="minorEastAsia" w:cs="ＭＳ ゴシック" w:hint="eastAsia"/>
                <w:spacing w:val="-2"/>
                <w:kern w:val="0"/>
                <w:sz w:val="18"/>
              </w:rPr>
              <w:t>、</w:t>
            </w:r>
            <w:r w:rsidRPr="008C3417">
              <w:rPr>
                <w:rFonts w:asciiTheme="minorEastAsia" w:eastAsiaTheme="minorEastAsia" w:hAnsiTheme="minorEastAsia" w:cs="ＭＳ ゴシック" w:hint="eastAsia"/>
                <w:spacing w:val="-2"/>
                <w:kern w:val="0"/>
                <w:sz w:val="18"/>
              </w:rPr>
              <w:t>関係行政庁の職員が役員となることのみをもって不当な関与であるとはいえないが</w:t>
            </w:r>
            <w:r w:rsidR="00E94414">
              <w:rPr>
                <w:rFonts w:asciiTheme="minorEastAsia" w:eastAsiaTheme="minorEastAsia" w:hAnsiTheme="minorEastAsia" w:cs="ＭＳ ゴシック" w:hint="eastAsia"/>
                <w:spacing w:val="-2"/>
                <w:kern w:val="0"/>
                <w:sz w:val="18"/>
              </w:rPr>
              <w:t>、</w:t>
            </w:r>
            <w:r w:rsidR="00E64D93">
              <w:rPr>
                <w:rFonts w:asciiTheme="minorEastAsia" w:eastAsiaTheme="minorEastAsia" w:hAnsiTheme="minorEastAsia" w:cs="ＭＳ ゴシック" w:hint="eastAsia"/>
                <w:spacing w:val="-2"/>
                <w:kern w:val="0"/>
                <w:sz w:val="18"/>
              </w:rPr>
              <w:t>役員総数</w:t>
            </w:r>
            <w:r w:rsidR="00C83823" w:rsidRPr="00C83823">
              <w:rPr>
                <w:rFonts w:asciiTheme="minorEastAsia" w:eastAsiaTheme="minorEastAsia" w:hAnsiTheme="minorEastAsia" w:cs="ＭＳ ゴシック" w:hint="eastAsia"/>
                <w:spacing w:val="-2"/>
                <w:kern w:val="0"/>
                <w:sz w:val="18"/>
              </w:rPr>
              <w:t>（注2）</w:t>
            </w:r>
            <w:r w:rsidR="00E64D93">
              <w:rPr>
                <w:rFonts w:asciiTheme="minorEastAsia" w:eastAsiaTheme="minorEastAsia" w:hAnsiTheme="minorEastAsia" w:cs="ＭＳ ゴシック" w:hint="eastAsia"/>
                <w:spacing w:val="-2"/>
                <w:kern w:val="0"/>
                <w:sz w:val="18"/>
              </w:rPr>
              <w:t>の5分の1</w:t>
            </w:r>
            <w:r w:rsidRPr="008C3417">
              <w:rPr>
                <w:rFonts w:asciiTheme="minorEastAsia" w:eastAsiaTheme="minorEastAsia" w:hAnsiTheme="minorEastAsia" w:cs="ＭＳ ゴシック" w:hint="eastAsia"/>
                <w:spacing w:val="-2"/>
                <w:kern w:val="0"/>
                <w:sz w:val="18"/>
              </w:rPr>
              <w:t>を超える割合を占める場合は</w:t>
            </w:r>
            <w:r w:rsidR="00E94414">
              <w:rPr>
                <w:rFonts w:asciiTheme="minorEastAsia" w:eastAsiaTheme="minorEastAsia" w:hAnsiTheme="minorEastAsia" w:cs="ＭＳ ゴシック" w:hint="eastAsia"/>
                <w:spacing w:val="-2"/>
                <w:kern w:val="0"/>
                <w:sz w:val="18"/>
              </w:rPr>
              <w:t>、</w:t>
            </w:r>
            <w:r w:rsidRPr="008C3417">
              <w:rPr>
                <w:rFonts w:asciiTheme="minorEastAsia" w:eastAsiaTheme="minorEastAsia" w:hAnsiTheme="minorEastAsia" w:cs="ＭＳ ゴシック" w:hint="eastAsia"/>
                <w:spacing w:val="-2"/>
                <w:kern w:val="0"/>
                <w:sz w:val="18"/>
              </w:rPr>
              <w:t>不当な関与と言えるため、法により認められていない（法第109</w:t>
            </w:r>
            <w:r w:rsidR="00E64D93">
              <w:rPr>
                <w:rFonts w:asciiTheme="minorEastAsia" w:eastAsiaTheme="minorEastAsia" w:hAnsiTheme="minorEastAsia" w:cs="ＭＳ ゴシック" w:hint="eastAsia"/>
                <w:spacing w:val="-2"/>
                <w:kern w:val="0"/>
                <w:sz w:val="18"/>
              </w:rPr>
              <w:t>条第5</w:t>
            </w:r>
            <w:r w:rsidRPr="008C3417">
              <w:rPr>
                <w:rFonts w:asciiTheme="minorEastAsia" w:eastAsiaTheme="minorEastAsia" w:hAnsiTheme="minorEastAsia" w:cs="ＭＳ ゴシック" w:hint="eastAsia"/>
                <w:spacing w:val="-2"/>
                <w:kern w:val="0"/>
                <w:sz w:val="18"/>
              </w:rPr>
              <w:t>項）。</w:t>
            </w:r>
          </w:p>
          <w:p w14:paraId="46C4E654" w14:textId="77777777" w:rsidR="00EB15BF" w:rsidRPr="00D263E9" w:rsidRDefault="00EB15BF" w:rsidP="00303C82">
            <w:pPr>
              <w:autoSpaceDE w:val="0"/>
              <w:autoSpaceDN w:val="0"/>
              <w:adjustRightInd w:val="0"/>
              <w:ind w:left="56" w:hangingChars="100" w:hanging="56"/>
              <w:rPr>
                <w:rFonts w:asciiTheme="minorEastAsia" w:eastAsiaTheme="minorEastAsia" w:hAnsiTheme="minorEastAsia" w:cs="ＭＳ ゴシック"/>
                <w:spacing w:val="-2"/>
                <w:kern w:val="0"/>
                <w:sz w:val="6"/>
              </w:rPr>
            </w:pPr>
          </w:p>
          <w:p w14:paraId="0AC4EDB9" w14:textId="77777777" w:rsidR="00470370" w:rsidRDefault="00470370" w:rsidP="00470370">
            <w:pPr>
              <w:autoSpaceDE w:val="0"/>
              <w:autoSpaceDN w:val="0"/>
              <w:adjustRightInd w:val="0"/>
              <w:spacing w:line="220" w:lineRule="exact"/>
              <w:ind w:left="176" w:hangingChars="100" w:hanging="176"/>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（注2）</w:t>
            </w:r>
            <w:r w:rsidRPr="00502135">
              <w:rPr>
                <w:rFonts w:asciiTheme="minorEastAsia" w:eastAsiaTheme="minorEastAsia" w:hAnsiTheme="minorEastAsia" w:cs="ＭＳ ゴシック" w:hint="eastAsia"/>
                <w:spacing w:val="-2"/>
                <w:kern w:val="0"/>
                <w:sz w:val="18"/>
                <w:szCs w:val="18"/>
              </w:rPr>
              <w:t>法第109</w:t>
            </w:r>
            <w:r>
              <w:rPr>
                <w:rFonts w:asciiTheme="minorEastAsia" w:eastAsiaTheme="minorEastAsia" w:hAnsiTheme="minorEastAsia" w:cs="ＭＳ ゴシック" w:hint="eastAsia"/>
                <w:spacing w:val="-2"/>
                <w:kern w:val="0"/>
                <w:sz w:val="18"/>
                <w:szCs w:val="18"/>
              </w:rPr>
              <w:t>条第5</w:t>
            </w:r>
            <w:r w:rsidRPr="00502135">
              <w:rPr>
                <w:rFonts w:asciiTheme="minorEastAsia" w:eastAsiaTheme="minorEastAsia" w:hAnsiTheme="minorEastAsia" w:cs="ＭＳ ゴシック" w:hint="eastAsia"/>
                <w:spacing w:val="-2"/>
                <w:kern w:val="0"/>
                <w:sz w:val="18"/>
                <w:szCs w:val="18"/>
              </w:rPr>
              <w:t>項は</w:t>
            </w:r>
            <w:r>
              <w:rPr>
                <w:rFonts w:asciiTheme="minorEastAsia" w:eastAsiaTheme="minorEastAsia" w:hAnsiTheme="minorEastAsia" w:cs="ＭＳ ゴシック" w:hint="eastAsia"/>
                <w:spacing w:val="-2"/>
                <w:kern w:val="0"/>
                <w:sz w:val="18"/>
                <w:szCs w:val="18"/>
              </w:rPr>
              <w:t>、</w:t>
            </w:r>
            <w:r w:rsidRPr="00502135">
              <w:rPr>
                <w:rFonts w:asciiTheme="minorEastAsia" w:eastAsiaTheme="minorEastAsia" w:hAnsiTheme="minorEastAsia" w:cs="ＭＳ ゴシック" w:hint="eastAsia"/>
                <w:spacing w:val="-2"/>
                <w:kern w:val="0"/>
                <w:sz w:val="18"/>
                <w:szCs w:val="18"/>
              </w:rPr>
              <w:t>役員総数に対する関係行政庁の職員である役員の割合について規定しており</w:t>
            </w:r>
            <w:r>
              <w:rPr>
                <w:rFonts w:asciiTheme="minorEastAsia" w:eastAsiaTheme="minorEastAsia" w:hAnsiTheme="minorEastAsia" w:cs="ＭＳ ゴシック" w:hint="eastAsia"/>
                <w:spacing w:val="-2"/>
                <w:kern w:val="0"/>
                <w:sz w:val="18"/>
                <w:szCs w:val="18"/>
              </w:rPr>
              <w:t>、</w:t>
            </w:r>
            <w:r w:rsidRPr="00502135">
              <w:rPr>
                <w:rFonts w:asciiTheme="minorEastAsia" w:eastAsiaTheme="minorEastAsia" w:hAnsiTheme="minorEastAsia" w:cs="ＭＳ ゴシック" w:hint="eastAsia"/>
                <w:spacing w:val="-2"/>
                <w:kern w:val="0"/>
                <w:sz w:val="18"/>
                <w:szCs w:val="18"/>
              </w:rPr>
              <w:t>役員</w:t>
            </w:r>
            <w:r>
              <w:rPr>
                <w:rFonts w:asciiTheme="minorEastAsia" w:eastAsiaTheme="minorEastAsia" w:hAnsiTheme="minorEastAsia" w:cs="ＭＳ ゴシック" w:hint="eastAsia"/>
                <w:spacing w:val="-2"/>
                <w:kern w:val="0"/>
                <w:sz w:val="18"/>
                <w:szCs w:val="18"/>
              </w:rPr>
              <w:t>、</w:t>
            </w:r>
            <w:r w:rsidRPr="00502135">
              <w:rPr>
                <w:rFonts w:asciiTheme="minorEastAsia" w:eastAsiaTheme="minorEastAsia" w:hAnsiTheme="minorEastAsia" w:cs="ＭＳ ゴシック" w:hint="eastAsia"/>
                <w:spacing w:val="-2"/>
                <w:kern w:val="0"/>
                <w:sz w:val="18"/>
                <w:szCs w:val="18"/>
              </w:rPr>
              <w:t>すなわち</w:t>
            </w:r>
            <w:r>
              <w:rPr>
                <w:rFonts w:asciiTheme="minorEastAsia" w:eastAsiaTheme="minorEastAsia" w:hAnsiTheme="minorEastAsia" w:cs="ＭＳ ゴシック" w:hint="eastAsia"/>
                <w:spacing w:val="-2"/>
                <w:kern w:val="0"/>
                <w:sz w:val="18"/>
                <w:szCs w:val="18"/>
              </w:rPr>
              <w:t>、</w:t>
            </w:r>
            <w:r w:rsidRPr="00502135">
              <w:rPr>
                <w:rFonts w:asciiTheme="minorEastAsia" w:eastAsiaTheme="minorEastAsia" w:hAnsiTheme="minorEastAsia" w:cs="ＭＳ ゴシック" w:hint="eastAsia"/>
                <w:spacing w:val="-2"/>
                <w:kern w:val="0"/>
                <w:sz w:val="18"/>
                <w:szCs w:val="18"/>
              </w:rPr>
              <w:t>理事と監事の合計数で判断されるものである。</w:t>
            </w:r>
          </w:p>
          <w:p w14:paraId="3FE09771" w14:textId="77777777" w:rsidR="00470370" w:rsidRPr="00470370" w:rsidRDefault="00470370" w:rsidP="00470370">
            <w:pPr>
              <w:autoSpaceDE w:val="0"/>
              <w:autoSpaceDN w:val="0"/>
              <w:adjustRightInd w:val="0"/>
              <w:rPr>
                <w:rFonts w:asciiTheme="minorEastAsia" w:eastAsiaTheme="minorEastAsia" w:hAnsiTheme="minorEastAsia" w:cs="ＭＳ ゴシック"/>
                <w:spacing w:val="-2"/>
                <w:kern w:val="0"/>
                <w:sz w:val="18"/>
              </w:rPr>
            </w:pPr>
          </w:p>
          <w:p w14:paraId="261E9D99" w14:textId="4E2D59D3" w:rsidR="007B7405" w:rsidRPr="008C3417" w:rsidRDefault="007B7405" w:rsidP="000C2A07">
            <w:pPr>
              <w:autoSpaceDE w:val="0"/>
              <w:autoSpaceDN w:val="0"/>
              <w:adjustRightInd w:val="0"/>
              <w:ind w:left="176" w:hangingChars="100" w:hanging="176"/>
              <w:rPr>
                <w:rFonts w:asciiTheme="minorEastAsia" w:eastAsiaTheme="minorEastAsia" w:hAnsiTheme="minorEastAsia" w:cs="ＭＳ ゴシック"/>
                <w:spacing w:val="-2"/>
                <w:kern w:val="0"/>
                <w:sz w:val="18"/>
              </w:rPr>
            </w:pPr>
            <w:r w:rsidRPr="008C3417">
              <w:rPr>
                <w:rFonts w:asciiTheme="minorEastAsia" w:eastAsiaTheme="minorEastAsia" w:hAnsiTheme="minorEastAsia" w:cs="ＭＳ ゴシック" w:hint="eastAsia"/>
                <w:spacing w:val="-2"/>
                <w:kern w:val="0"/>
                <w:sz w:val="18"/>
              </w:rPr>
              <w:t xml:space="preserve">○　</w:t>
            </w:r>
            <w:r w:rsidR="000C2A07">
              <w:rPr>
                <w:rFonts w:asciiTheme="minorEastAsia" w:eastAsiaTheme="minorEastAsia" w:hAnsiTheme="minorEastAsia" w:cs="ＭＳ ゴシック" w:hint="eastAsia"/>
                <w:spacing w:val="-2"/>
                <w:kern w:val="0"/>
                <w:sz w:val="18"/>
              </w:rPr>
              <w:t>理事</w:t>
            </w:r>
            <w:r w:rsidR="000C2A07" w:rsidRPr="000C2A07">
              <w:rPr>
                <w:rFonts w:asciiTheme="minorEastAsia" w:eastAsiaTheme="minorEastAsia" w:hAnsiTheme="minorEastAsia" w:cs="ＭＳ ゴシック" w:hint="eastAsia"/>
                <w:spacing w:val="-2"/>
                <w:kern w:val="0"/>
                <w:sz w:val="18"/>
              </w:rPr>
              <w:t>の役割の重要性に鑑み、実際に理事会に参加できない者などが選任された結果、理事会を欠席することとなることは適当ではない。</w:t>
            </w:r>
            <w:r w:rsidR="000C2A07">
              <w:rPr>
                <w:rFonts w:asciiTheme="minorEastAsia" w:eastAsiaTheme="minorEastAsia" w:hAnsiTheme="minorEastAsia" w:cs="ＭＳ ゴシック" w:hint="eastAsia"/>
                <w:spacing w:val="-2"/>
                <w:kern w:val="0"/>
                <w:sz w:val="18"/>
              </w:rPr>
              <w:t>理事</w:t>
            </w:r>
            <w:r w:rsidR="000C2A07" w:rsidRPr="000C2A07">
              <w:rPr>
                <w:rFonts w:asciiTheme="minorEastAsia" w:eastAsiaTheme="minorEastAsia" w:hAnsiTheme="minorEastAsia" w:cs="ＭＳ ゴシック" w:hint="eastAsia"/>
                <w:spacing w:val="-2"/>
                <w:kern w:val="0"/>
                <w:sz w:val="18"/>
              </w:rPr>
              <w:t>として不適当と判断される基準は、原則として以下の</w:t>
            </w:r>
            <w:r w:rsidR="005A7E37">
              <w:rPr>
                <w:rFonts w:asciiTheme="minorEastAsia" w:eastAsiaTheme="minorEastAsia" w:hAnsiTheme="minorEastAsia" w:cs="ＭＳ ゴシック" w:hint="eastAsia"/>
                <w:spacing w:val="-2"/>
                <w:kern w:val="0"/>
                <w:sz w:val="18"/>
              </w:rPr>
              <w:t>とお</w:t>
            </w:r>
            <w:r w:rsidR="000C2A07" w:rsidRPr="000C2A07">
              <w:rPr>
                <w:rFonts w:asciiTheme="minorEastAsia" w:eastAsiaTheme="minorEastAsia" w:hAnsiTheme="minorEastAsia" w:cs="ＭＳ ゴシック" w:hint="eastAsia"/>
                <w:spacing w:val="-2"/>
                <w:kern w:val="0"/>
                <w:sz w:val="18"/>
              </w:rPr>
              <w:t>り。</w:t>
            </w:r>
          </w:p>
          <w:p w14:paraId="7F90BE5C" w14:textId="77777777" w:rsidR="007B7405" w:rsidRDefault="000C2A07" w:rsidP="002F4E74">
            <w:pPr>
              <w:ind w:firstLineChars="100" w:firstLine="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2F4E74" w:rsidRPr="002F4E74">
              <w:rPr>
                <w:rFonts w:asciiTheme="minorEastAsia" w:eastAsiaTheme="minorEastAsia" w:hAnsiTheme="minorEastAsia" w:cs="ＭＳ ゴシック" w:hint="eastAsia"/>
                <w:spacing w:val="-2"/>
                <w:kern w:val="0"/>
                <w:sz w:val="18"/>
              </w:rPr>
              <w:t>前年度から当該年度までの間</w:t>
            </w:r>
            <w:r w:rsidR="007B7405" w:rsidRPr="008C3417">
              <w:rPr>
                <w:rFonts w:asciiTheme="minorEastAsia" w:eastAsiaTheme="minorEastAsia" w:hAnsiTheme="minorEastAsia" w:cs="ＭＳ ゴシック" w:hint="eastAsia"/>
                <w:spacing w:val="-2"/>
                <w:kern w:val="0"/>
                <w:sz w:val="18"/>
              </w:rPr>
              <w:t>において</w:t>
            </w:r>
            <w:r w:rsidR="00E94414">
              <w:rPr>
                <w:rFonts w:asciiTheme="minorEastAsia" w:eastAsiaTheme="minorEastAsia" w:hAnsiTheme="minorEastAsia" w:cs="ＭＳ ゴシック" w:hint="eastAsia"/>
                <w:spacing w:val="-2"/>
                <w:kern w:val="0"/>
                <w:sz w:val="18"/>
              </w:rPr>
              <w:t>、</w:t>
            </w:r>
            <w:r w:rsidR="00E64D93">
              <w:rPr>
                <w:rFonts w:asciiTheme="minorEastAsia" w:eastAsiaTheme="minorEastAsia" w:hAnsiTheme="minorEastAsia" w:cs="ＭＳ ゴシック" w:hint="eastAsia"/>
                <w:spacing w:val="-2"/>
                <w:kern w:val="0"/>
                <w:sz w:val="18"/>
              </w:rPr>
              <w:t>理事会を2</w:t>
            </w:r>
            <w:r w:rsidR="007B7405" w:rsidRPr="008C3417">
              <w:rPr>
                <w:rFonts w:asciiTheme="minorEastAsia" w:eastAsiaTheme="minorEastAsia" w:hAnsiTheme="minorEastAsia" w:cs="ＭＳ ゴシック" w:hint="eastAsia"/>
                <w:spacing w:val="-2"/>
                <w:kern w:val="0"/>
                <w:sz w:val="18"/>
              </w:rPr>
              <w:t>回以上続けて欠席している者</w:t>
            </w:r>
          </w:p>
          <w:p w14:paraId="6EE3D012" w14:textId="77777777" w:rsidR="002F4E74" w:rsidRPr="002F4E74" w:rsidRDefault="002F4E74" w:rsidP="000C2A07">
            <w:pPr>
              <w:ind w:firstLineChars="300" w:firstLine="540"/>
              <w:jc w:val="left"/>
              <w:rPr>
                <w:rFonts w:asciiTheme="minorEastAsia" w:eastAsiaTheme="minorEastAsia" w:hAnsiTheme="minorEastAsia" w:cs="ＭＳ ゴシック"/>
                <w:kern w:val="0"/>
                <w:szCs w:val="21"/>
              </w:rPr>
            </w:pPr>
            <w:r w:rsidRPr="002F4E74">
              <w:rPr>
                <w:rFonts w:asciiTheme="minorEastAsia" w:eastAsiaTheme="minorEastAsia" w:hAnsiTheme="minorEastAsia" w:cs="ＭＳ ゴシック" w:hint="eastAsia"/>
                <w:kern w:val="0"/>
                <w:sz w:val="18"/>
                <w:szCs w:val="21"/>
              </w:rPr>
              <w:t>（決議の省略を行った場合は、出席とみなして差し支えない</w:t>
            </w:r>
            <w:r>
              <w:rPr>
                <w:rFonts w:asciiTheme="minorEastAsia" w:eastAsiaTheme="minorEastAsia" w:hAnsiTheme="minorEastAsia" w:cs="ＭＳ ゴシック" w:hint="eastAsia"/>
                <w:kern w:val="0"/>
                <w:sz w:val="18"/>
                <w:szCs w:val="21"/>
              </w:rPr>
              <w:t>。</w:t>
            </w:r>
            <w:r w:rsidRPr="002F4E74">
              <w:rPr>
                <w:rFonts w:asciiTheme="minorEastAsia" w:eastAsiaTheme="minorEastAsia" w:hAnsiTheme="minorEastAsia" w:cs="ＭＳ ゴシック" w:hint="eastAsia"/>
                <w:kern w:val="0"/>
                <w:sz w:val="18"/>
                <w:szCs w:val="21"/>
              </w:rPr>
              <w:t>）</w:t>
            </w:r>
          </w:p>
        </w:tc>
      </w:tr>
    </w:tbl>
    <w:p w14:paraId="35050CCA" w14:textId="77777777" w:rsidR="00BF207F" w:rsidRPr="00E34943" w:rsidRDefault="00E34943" w:rsidP="002E24FA">
      <w:pPr>
        <w:wordWrap w:val="0"/>
        <w:autoSpaceDE w:val="0"/>
        <w:autoSpaceDN w:val="0"/>
        <w:adjustRightInd w:val="0"/>
        <w:jc w:val="center"/>
        <w:rPr>
          <w:rFonts w:asciiTheme="minorEastAsia" w:eastAsiaTheme="minorEastAsia" w:hAnsiTheme="minorEastAsia" w:cs="ＭＳ ゴシック"/>
          <w:kern w:val="0"/>
          <w:sz w:val="20"/>
        </w:rPr>
      </w:pPr>
      <w:r w:rsidRPr="00E34943">
        <w:rPr>
          <w:rFonts w:asciiTheme="minorEastAsia" w:eastAsiaTheme="minorEastAsia" w:hAnsiTheme="minorEastAsia" w:cs="ＭＳ ゴシック" w:hint="eastAsia"/>
          <w:kern w:val="0"/>
          <w:sz w:val="20"/>
        </w:rPr>
        <w:t>法１</w:t>
      </w:r>
      <w:r w:rsidR="005E2E85" w:rsidRPr="00E34943">
        <w:rPr>
          <w:rFonts w:asciiTheme="minorEastAsia" w:eastAsiaTheme="minorEastAsia" w:hAnsiTheme="minorEastAsia" w:cs="ＭＳ ゴシック" w:hint="eastAsia"/>
          <w:kern w:val="0"/>
          <w:sz w:val="20"/>
        </w:rPr>
        <w:t>－</w:t>
      </w:r>
      <w:r w:rsidR="009E0BAD" w:rsidRPr="00E34943">
        <w:rPr>
          <w:rFonts w:asciiTheme="minorEastAsia" w:eastAsiaTheme="minorEastAsia" w:hAnsiTheme="minorEastAsia" w:cs="ＭＳ ゴシック" w:hint="eastAsia"/>
          <w:kern w:val="0"/>
          <w:sz w:val="20"/>
        </w:rPr>
        <w:t>１６</w:t>
      </w:r>
    </w:p>
    <w:p w14:paraId="1DC874B5" w14:textId="77777777" w:rsidR="00953851" w:rsidRPr="00BF207F" w:rsidRDefault="00953851" w:rsidP="002E24FA">
      <w:pPr>
        <w:wordWrap w:val="0"/>
        <w:autoSpaceDE w:val="0"/>
        <w:autoSpaceDN w:val="0"/>
        <w:adjustRightInd w:val="0"/>
        <w:jc w:val="center"/>
        <w:rPr>
          <w:rFonts w:ascii="ＭＳ ゴシック" w:eastAsia="ＭＳ ゴシック" w:hAnsi="ＭＳ ゴシック" w:cs="ＭＳ ゴシック"/>
          <w:b/>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358BA622" w14:textId="77777777" w:rsidTr="00BF207F">
        <w:trPr>
          <w:trHeight w:val="458"/>
          <w:jc w:val="center"/>
        </w:trPr>
        <w:tc>
          <w:tcPr>
            <w:tcW w:w="2016" w:type="dxa"/>
            <w:vAlign w:val="center"/>
          </w:tcPr>
          <w:p w14:paraId="2E31F6A2"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主　眼　事　項</w:t>
            </w:r>
          </w:p>
        </w:tc>
        <w:tc>
          <w:tcPr>
            <w:tcW w:w="6244" w:type="dxa"/>
            <w:vAlign w:val="center"/>
          </w:tcPr>
          <w:p w14:paraId="4DCF6524"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着　　　　　眼　　　　　点</w:t>
            </w:r>
          </w:p>
        </w:tc>
        <w:tc>
          <w:tcPr>
            <w:tcW w:w="1662" w:type="dxa"/>
            <w:vAlign w:val="center"/>
          </w:tcPr>
          <w:p w14:paraId="2867EA13"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自己評価</w:t>
            </w:r>
          </w:p>
        </w:tc>
      </w:tr>
      <w:tr w:rsidR="00BF207F" w:rsidRPr="00BF207F" w14:paraId="37BF8081" w14:textId="77777777" w:rsidTr="00104887">
        <w:trPr>
          <w:trHeight w:val="13898"/>
          <w:jc w:val="center"/>
        </w:trPr>
        <w:tc>
          <w:tcPr>
            <w:tcW w:w="2016" w:type="dxa"/>
          </w:tcPr>
          <w:p w14:paraId="497127EA"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5151361"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4951BC5"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75742DC"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9ACDA25"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739B0AE"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B3BEB22"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4B87528"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3735878"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B15E4BD"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1F4E4EE"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AFF2FC4"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AD8399D"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4270A7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8CA17B5"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BFC3A85"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65DC9E6" w14:textId="77777777" w:rsidR="00C76410" w:rsidRPr="00CF59F1" w:rsidRDefault="00C76410" w:rsidP="00BF207F">
            <w:pPr>
              <w:wordWrap w:val="0"/>
              <w:autoSpaceDE w:val="0"/>
              <w:autoSpaceDN w:val="0"/>
              <w:adjustRightInd w:val="0"/>
              <w:rPr>
                <w:rFonts w:asciiTheme="minorEastAsia" w:eastAsiaTheme="minorEastAsia" w:hAnsiTheme="minorEastAsia" w:cs="ＭＳ ゴシック"/>
                <w:kern w:val="0"/>
                <w:sz w:val="20"/>
              </w:rPr>
            </w:pPr>
          </w:p>
          <w:p w14:paraId="47173E44"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1BC9C01" w14:textId="77777777" w:rsidR="00BF207F"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BB9C262" w14:textId="77777777" w:rsidR="00ED3EF9" w:rsidRDefault="00ED3EF9" w:rsidP="00BF207F">
            <w:pPr>
              <w:wordWrap w:val="0"/>
              <w:autoSpaceDE w:val="0"/>
              <w:autoSpaceDN w:val="0"/>
              <w:adjustRightInd w:val="0"/>
              <w:rPr>
                <w:rFonts w:asciiTheme="minorEastAsia" w:eastAsiaTheme="minorEastAsia" w:hAnsiTheme="minorEastAsia" w:cs="ＭＳ ゴシック"/>
                <w:kern w:val="0"/>
                <w:sz w:val="20"/>
              </w:rPr>
            </w:pPr>
          </w:p>
          <w:p w14:paraId="4062F248" w14:textId="77777777" w:rsidR="00ED3EF9" w:rsidRDefault="00ED3EF9" w:rsidP="00BF207F">
            <w:pPr>
              <w:wordWrap w:val="0"/>
              <w:autoSpaceDE w:val="0"/>
              <w:autoSpaceDN w:val="0"/>
              <w:adjustRightInd w:val="0"/>
              <w:rPr>
                <w:rFonts w:asciiTheme="minorEastAsia" w:eastAsiaTheme="minorEastAsia" w:hAnsiTheme="minorEastAsia" w:cs="ＭＳ ゴシック"/>
                <w:kern w:val="0"/>
                <w:sz w:val="20"/>
              </w:rPr>
            </w:pPr>
          </w:p>
          <w:p w14:paraId="2EF59557" w14:textId="77777777" w:rsidR="00ED3EF9" w:rsidRDefault="00ED3EF9" w:rsidP="00BF207F">
            <w:pPr>
              <w:wordWrap w:val="0"/>
              <w:autoSpaceDE w:val="0"/>
              <w:autoSpaceDN w:val="0"/>
              <w:adjustRightInd w:val="0"/>
              <w:rPr>
                <w:rFonts w:asciiTheme="minorEastAsia" w:eastAsiaTheme="minorEastAsia" w:hAnsiTheme="minorEastAsia" w:cs="ＭＳ ゴシック"/>
                <w:kern w:val="0"/>
                <w:sz w:val="20"/>
              </w:rPr>
            </w:pPr>
          </w:p>
          <w:p w14:paraId="1E6EF4A3" w14:textId="77777777" w:rsidR="00ED3EF9" w:rsidRDefault="00ED3EF9" w:rsidP="00BF207F">
            <w:pPr>
              <w:wordWrap w:val="0"/>
              <w:autoSpaceDE w:val="0"/>
              <w:autoSpaceDN w:val="0"/>
              <w:adjustRightInd w:val="0"/>
              <w:rPr>
                <w:rFonts w:asciiTheme="minorEastAsia" w:eastAsiaTheme="minorEastAsia" w:hAnsiTheme="minorEastAsia" w:cs="ＭＳ ゴシック"/>
                <w:kern w:val="0"/>
                <w:sz w:val="20"/>
              </w:rPr>
            </w:pPr>
          </w:p>
          <w:p w14:paraId="21ABD660" w14:textId="77777777" w:rsidR="00ED3EF9" w:rsidRDefault="00ED3EF9" w:rsidP="00BF207F">
            <w:pPr>
              <w:wordWrap w:val="0"/>
              <w:autoSpaceDE w:val="0"/>
              <w:autoSpaceDN w:val="0"/>
              <w:adjustRightInd w:val="0"/>
              <w:rPr>
                <w:rFonts w:asciiTheme="minorEastAsia" w:eastAsiaTheme="minorEastAsia" w:hAnsiTheme="minorEastAsia" w:cs="ＭＳ ゴシック"/>
                <w:kern w:val="0"/>
                <w:sz w:val="20"/>
              </w:rPr>
            </w:pPr>
          </w:p>
          <w:p w14:paraId="584BED73" w14:textId="77777777" w:rsidR="00B702E5" w:rsidRPr="00CF59F1" w:rsidRDefault="00B702E5" w:rsidP="00BF207F">
            <w:pPr>
              <w:wordWrap w:val="0"/>
              <w:autoSpaceDE w:val="0"/>
              <w:autoSpaceDN w:val="0"/>
              <w:adjustRightInd w:val="0"/>
              <w:rPr>
                <w:rFonts w:asciiTheme="minorEastAsia" w:eastAsiaTheme="minorEastAsia" w:hAnsiTheme="minorEastAsia" w:cs="ＭＳ ゴシック"/>
                <w:kern w:val="0"/>
                <w:sz w:val="20"/>
              </w:rPr>
            </w:pPr>
          </w:p>
          <w:p w14:paraId="73E1470A"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46F4AE9"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C99A549"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spacing w:val="-2"/>
                <w:kern w:val="0"/>
                <w:sz w:val="20"/>
              </w:rPr>
              <w:t>（４）理事長</w:t>
            </w:r>
            <w:r w:rsidR="004418E6">
              <w:rPr>
                <w:rFonts w:asciiTheme="minorEastAsia" w:eastAsiaTheme="minorEastAsia" w:hAnsiTheme="minorEastAsia" w:cs="ＭＳ ゴシック" w:hint="eastAsia"/>
                <w:spacing w:val="-2"/>
                <w:kern w:val="0"/>
                <w:sz w:val="20"/>
              </w:rPr>
              <w:t>等</w:t>
            </w:r>
          </w:p>
        </w:tc>
        <w:tc>
          <w:tcPr>
            <w:tcW w:w="6244" w:type="dxa"/>
          </w:tcPr>
          <w:p w14:paraId="0D66B6C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87F31FC" w14:textId="77777777" w:rsidR="00BF207F" w:rsidRPr="004E1CFE" w:rsidRDefault="00BF207F" w:rsidP="00BF207F">
            <w:pPr>
              <w:wordWrap w:val="0"/>
              <w:autoSpaceDE w:val="0"/>
              <w:autoSpaceDN w:val="0"/>
              <w:adjustRightInd w:val="0"/>
              <w:rPr>
                <w:rFonts w:asciiTheme="minorEastAsia" w:eastAsiaTheme="minorEastAsia" w:hAnsiTheme="minorEastAsia" w:cs="ＭＳ ゴシック"/>
                <w:b/>
                <w:spacing w:val="-2"/>
                <w:kern w:val="0"/>
                <w:sz w:val="20"/>
              </w:rPr>
            </w:pPr>
            <w:r w:rsidRPr="004E1CFE">
              <w:rPr>
                <w:rFonts w:asciiTheme="minorEastAsia" w:eastAsiaTheme="minorEastAsia" w:hAnsiTheme="minorEastAsia" w:cs="ＭＳ ゴシック" w:hint="eastAsia"/>
                <w:b/>
                <w:spacing w:val="-2"/>
                <w:kern w:val="0"/>
                <w:sz w:val="20"/>
              </w:rPr>
              <w:t>２　理事として含まれていなければならない者</w:t>
            </w:r>
          </w:p>
          <w:p w14:paraId="02AD58C8" w14:textId="77777777" w:rsidR="00BF207F" w:rsidRPr="004E1CFE" w:rsidRDefault="00BF207F" w:rsidP="008C069C">
            <w:pPr>
              <w:ind w:firstLineChars="100" w:firstLine="201"/>
              <w:rPr>
                <w:rFonts w:asciiTheme="minorEastAsia" w:eastAsiaTheme="minorEastAsia" w:hAnsiTheme="minorEastAsia"/>
                <w:b/>
                <w:sz w:val="20"/>
              </w:rPr>
            </w:pPr>
            <w:r w:rsidRPr="004E1CFE">
              <w:rPr>
                <w:rFonts w:asciiTheme="minorEastAsia" w:eastAsiaTheme="minorEastAsia" w:hAnsiTheme="minorEastAsia" w:hint="eastAsia"/>
                <w:b/>
                <w:sz w:val="20"/>
              </w:rPr>
              <w:t>(1) 社会福祉事業の経営に識見を有する者が選任されているか。</w:t>
            </w:r>
          </w:p>
          <w:p w14:paraId="4F33A807" w14:textId="77777777" w:rsidR="00BF207F" w:rsidRPr="004E1CFE" w:rsidRDefault="00BF207F" w:rsidP="00BF207F">
            <w:pPr>
              <w:rPr>
                <w:rFonts w:asciiTheme="minorEastAsia" w:eastAsiaTheme="minorEastAsia" w:hAnsiTheme="minorEastAsia"/>
                <w:b/>
                <w:sz w:val="20"/>
              </w:rPr>
            </w:pPr>
          </w:p>
          <w:p w14:paraId="0BC1F74E" w14:textId="77777777" w:rsidR="00BF207F" w:rsidRPr="004E1CFE" w:rsidRDefault="00BF207F" w:rsidP="00BF207F">
            <w:pPr>
              <w:rPr>
                <w:rFonts w:asciiTheme="minorEastAsia" w:eastAsiaTheme="minorEastAsia" w:hAnsiTheme="minorEastAsia"/>
                <w:b/>
                <w:sz w:val="20"/>
              </w:rPr>
            </w:pPr>
          </w:p>
          <w:p w14:paraId="2B391EE3" w14:textId="77777777" w:rsidR="00BF207F" w:rsidRPr="004E1CFE" w:rsidRDefault="00BF207F" w:rsidP="00BF207F">
            <w:pPr>
              <w:rPr>
                <w:rFonts w:asciiTheme="minorEastAsia" w:eastAsiaTheme="minorEastAsia" w:hAnsiTheme="minorEastAsia"/>
                <w:b/>
                <w:sz w:val="20"/>
              </w:rPr>
            </w:pPr>
          </w:p>
          <w:p w14:paraId="4962C31B" w14:textId="77777777" w:rsidR="00BF207F" w:rsidRPr="004E1CFE" w:rsidRDefault="00BF207F" w:rsidP="008C069C">
            <w:pPr>
              <w:ind w:leftChars="100" w:left="411" w:hangingChars="100" w:hanging="201"/>
              <w:rPr>
                <w:rFonts w:asciiTheme="minorEastAsia" w:eastAsiaTheme="minorEastAsia" w:hAnsiTheme="minorEastAsia"/>
                <w:b/>
                <w:sz w:val="20"/>
              </w:rPr>
            </w:pPr>
            <w:r w:rsidRPr="004E1CFE">
              <w:rPr>
                <w:rFonts w:asciiTheme="minorEastAsia" w:eastAsiaTheme="minorEastAsia" w:hAnsiTheme="minorEastAsia" w:hint="eastAsia"/>
                <w:b/>
                <w:sz w:val="20"/>
              </w:rPr>
              <w:t>(2) 当該社会福祉法人が行う事業の区域における福祉に関する実情に通じている者が選任されているか。</w:t>
            </w:r>
          </w:p>
          <w:p w14:paraId="6CE3B813" w14:textId="77777777" w:rsidR="00BF207F" w:rsidRPr="004E1CFE" w:rsidRDefault="00BF207F" w:rsidP="00BF207F">
            <w:pPr>
              <w:wordWrap w:val="0"/>
              <w:autoSpaceDE w:val="0"/>
              <w:autoSpaceDN w:val="0"/>
              <w:adjustRightInd w:val="0"/>
              <w:rPr>
                <w:rFonts w:asciiTheme="minorEastAsia" w:eastAsiaTheme="minorEastAsia" w:hAnsiTheme="minorEastAsia"/>
                <w:b/>
                <w:sz w:val="20"/>
              </w:rPr>
            </w:pPr>
          </w:p>
          <w:p w14:paraId="7719A5DD" w14:textId="77777777" w:rsidR="00BF207F" w:rsidRPr="004E1CFE" w:rsidRDefault="00BF207F" w:rsidP="00BF207F">
            <w:pPr>
              <w:wordWrap w:val="0"/>
              <w:autoSpaceDE w:val="0"/>
              <w:autoSpaceDN w:val="0"/>
              <w:adjustRightInd w:val="0"/>
              <w:rPr>
                <w:rFonts w:asciiTheme="minorEastAsia" w:eastAsiaTheme="minorEastAsia" w:hAnsiTheme="minorEastAsia"/>
                <w:b/>
                <w:sz w:val="20"/>
              </w:rPr>
            </w:pPr>
          </w:p>
          <w:p w14:paraId="2DFCFDF5" w14:textId="77777777" w:rsidR="00BF207F" w:rsidRPr="004E1CFE" w:rsidRDefault="00BF207F" w:rsidP="008C069C">
            <w:pPr>
              <w:wordWrap w:val="0"/>
              <w:autoSpaceDE w:val="0"/>
              <w:autoSpaceDN w:val="0"/>
              <w:adjustRightInd w:val="0"/>
              <w:ind w:leftChars="100" w:left="411" w:hangingChars="100" w:hanging="201"/>
              <w:rPr>
                <w:rFonts w:asciiTheme="minorEastAsia" w:eastAsiaTheme="minorEastAsia" w:hAnsiTheme="minorEastAsia"/>
                <w:b/>
                <w:sz w:val="20"/>
              </w:rPr>
            </w:pPr>
            <w:r w:rsidRPr="004E1CFE">
              <w:rPr>
                <w:rFonts w:asciiTheme="minorEastAsia" w:eastAsiaTheme="minorEastAsia" w:hAnsiTheme="minorEastAsia" w:hint="eastAsia"/>
                <w:b/>
                <w:sz w:val="20"/>
              </w:rPr>
              <w:t>(3) 施設を設置している場合は</w:t>
            </w:r>
            <w:r w:rsidR="00E94414" w:rsidRPr="004E1CFE">
              <w:rPr>
                <w:rFonts w:asciiTheme="minorEastAsia" w:eastAsiaTheme="minorEastAsia" w:hAnsiTheme="minorEastAsia" w:hint="eastAsia"/>
                <w:b/>
                <w:sz w:val="20"/>
              </w:rPr>
              <w:t>、</w:t>
            </w:r>
            <w:r w:rsidRPr="004E1CFE">
              <w:rPr>
                <w:rFonts w:asciiTheme="minorEastAsia" w:eastAsiaTheme="minorEastAsia" w:hAnsiTheme="minorEastAsia" w:hint="eastAsia"/>
                <w:b/>
                <w:sz w:val="20"/>
              </w:rPr>
              <w:t>当該施設の管理者が選任されているか。</w:t>
            </w:r>
          </w:p>
          <w:p w14:paraId="5DA75E6B"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78DE1479"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7AC44B7B"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5790B2AE"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6523A6EF"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23C803FB"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4B4D6FE7" w14:textId="77777777" w:rsidR="00C76410" w:rsidRDefault="00C76410" w:rsidP="00BF207F">
            <w:pPr>
              <w:wordWrap w:val="0"/>
              <w:autoSpaceDE w:val="0"/>
              <w:autoSpaceDN w:val="0"/>
              <w:adjustRightInd w:val="0"/>
              <w:rPr>
                <w:rFonts w:asciiTheme="minorEastAsia" w:eastAsiaTheme="minorEastAsia" w:hAnsiTheme="minorEastAsia"/>
                <w:sz w:val="20"/>
              </w:rPr>
            </w:pPr>
          </w:p>
          <w:p w14:paraId="74CAC1D6" w14:textId="77777777" w:rsidR="00ED3EF9" w:rsidRDefault="00ED3EF9" w:rsidP="00BF207F">
            <w:pPr>
              <w:wordWrap w:val="0"/>
              <w:autoSpaceDE w:val="0"/>
              <w:autoSpaceDN w:val="0"/>
              <w:adjustRightInd w:val="0"/>
              <w:rPr>
                <w:rFonts w:asciiTheme="minorEastAsia" w:eastAsiaTheme="minorEastAsia" w:hAnsiTheme="minorEastAsia"/>
                <w:sz w:val="20"/>
              </w:rPr>
            </w:pPr>
          </w:p>
          <w:p w14:paraId="217B358A" w14:textId="77777777" w:rsidR="00ED3EF9" w:rsidRDefault="00ED3EF9" w:rsidP="00BF207F">
            <w:pPr>
              <w:wordWrap w:val="0"/>
              <w:autoSpaceDE w:val="0"/>
              <w:autoSpaceDN w:val="0"/>
              <w:adjustRightInd w:val="0"/>
              <w:rPr>
                <w:rFonts w:asciiTheme="minorEastAsia" w:eastAsiaTheme="minorEastAsia" w:hAnsiTheme="minorEastAsia"/>
                <w:sz w:val="20"/>
              </w:rPr>
            </w:pPr>
          </w:p>
          <w:p w14:paraId="0EC1C049" w14:textId="77777777" w:rsidR="00ED3EF9" w:rsidRDefault="00ED3EF9" w:rsidP="00BF207F">
            <w:pPr>
              <w:wordWrap w:val="0"/>
              <w:autoSpaceDE w:val="0"/>
              <w:autoSpaceDN w:val="0"/>
              <w:adjustRightInd w:val="0"/>
              <w:rPr>
                <w:rFonts w:asciiTheme="minorEastAsia" w:eastAsiaTheme="minorEastAsia" w:hAnsiTheme="minorEastAsia"/>
                <w:sz w:val="20"/>
              </w:rPr>
            </w:pPr>
          </w:p>
          <w:p w14:paraId="39FA5922" w14:textId="77777777" w:rsidR="00B702E5" w:rsidRDefault="00B702E5" w:rsidP="00BF207F">
            <w:pPr>
              <w:wordWrap w:val="0"/>
              <w:autoSpaceDE w:val="0"/>
              <w:autoSpaceDN w:val="0"/>
              <w:adjustRightInd w:val="0"/>
              <w:rPr>
                <w:rFonts w:asciiTheme="minorEastAsia" w:eastAsiaTheme="minorEastAsia" w:hAnsiTheme="minorEastAsia"/>
                <w:sz w:val="20"/>
              </w:rPr>
            </w:pPr>
          </w:p>
          <w:p w14:paraId="543A320F" w14:textId="77777777" w:rsidR="00ED3EF9" w:rsidRDefault="00ED3EF9" w:rsidP="00BF207F">
            <w:pPr>
              <w:wordWrap w:val="0"/>
              <w:autoSpaceDE w:val="0"/>
              <w:autoSpaceDN w:val="0"/>
              <w:adjustRightInd w:val="0"/>
              <w:rPr>
                <w:rFonts w:asciiTheme="minorEastAsia" w:eastAsiaTheme="minorEastAsia" w:hAnsiTheme="minorEastAsia"/>
                <w:sz w:val="20"/>
              </w:rPr>
            </w:pPr>
          </w:p>
          <w:p w14:paraId="579F58F1" w14:textId="77777777" w:rsidR="00ED3EF9" w:rsidRPr="00CF59F1" w:rsidRDefault="00ED3EF9" w:rsidP="00BF207F">
            <w:pPr>
              <w:wordWrap w:val="0"/>
              <w:autoSpaceDE w:val="0"/>
              <w:autoSpaceDN w:val="0"/>
              <w:adjustRightInd w:val="0"/>
              <w:rPr>
                <w:rFonts w:asciiTheme="minorEastAsia" w:eastAsiaTheme="minorEastAsia" w:hAnsiTheme="minorEastAsia"/>
                <w:sz w:val="20"/>
              </w:rPr>
            </w:pPr>
          </w:p>
          <w:p w14:paraId="1723FA2F"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5A418E60"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1FFFE6A6"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r w:rsidRPr="00CF59F1">
              <w:rPr>
                <w:rFonts w:asciiTheme="minorEastAsia" w:eastAsiaTheme="minorEastAsia" w:hAnsiTheme="minorEastAsia" w:cs="ＭＳ ゴシック" w:hint="eastAsia"/>
                <w:spacing w:val="-2"/>
                <w:kern w:val="0"/>
                <w:sz w:val="20"/>
              </w:rPr>
              <w:t>１　理事長及び業務執行理事</w:t>
            </w:r>
          </w:p>
          <w:p w14:paraId="374025C1" w14:textId="7A8EAEAE" w:rsidR="00BF207F" w:rsidRPr="00CF59F1" w:rsidRDefault="00BF207F" w:rsidP="008C069C">
            <w:pPr>
              <w:ind w:firstLineChars="100" w:firstLine="200"/>
              <w:rPr>
                <w:rFonts w:asciiTheme="minorEastAsia" w:eastAsiaTheme="minorEastAsia" w:hAnsiTheme="minorEastAsia"/>
                <w:sz w:val="20"/>
              </w:rPr>
            </w:pPr>
            <w:r w:rsidRPr="00CF59F1">
              <w:rPr>
                <w:rFonts w:asciiTheme="minorEastAsia" w:eastAsiaTheme="minorEastAsia" w:hAnsiTheme="minorEastAsia" w:hint="eastAsia"/>
                <w:sz w:val="20"/>
              </w:rPr>
              <w:t xml:space="preserve">(1) </w:t>
            </w:r>
            <w:r w:rsidR="0041793D">
              <w:rPr>
                <w:rFonts w:asciiTheme="minorEastAsia" w:eastAsiaTheme="minorEastAsia" w:hAnsiTheme="minorEastAsia" w:hint="eastAsia"/>
                <w:sz w:val="20"/>
              </w:rPr>
              <w:t>任期ごとに</w:t>
            </w:r>
            <w:r w:rsidRPr="00CF59F1">
              <w:rPr>
                <w:rFonts w:asciiTheme="minorEastAsia" w:eastAsiaTheme="minorEastAsia" w:hAnsiTheme="minorEastAsia" w:hint="eastAsia"/>
                <w:sz w:val="20"/>
              </w:rPr>
              <w:t>理事長を選定しているか。</w:t>
            </w:r>
          </w:p>
          <w:p w14:paraId="32F5207A" w14:textId="77777777" w:rsidR="00BF207F" w:rsidRPr="0041793D" w:rsidRDefault="00BF207F" w:rsidP="00BF207F">
            <w:pPr>
              <w:wordWrap w:val="0"/>
              <w:autoSpaceDE w:val="0"/>
              <w:autoSpaceDN w:val="0"/>
              <w:adjustRightInd w:val="0"/>
              <w:rPr>
                <w:rFonts w:asciiTheme="minorEastAsia" w:eastAsiaTheme="minorEastAsia" w:hAnsiTheme="minorEastAsia"/>
                <w:sz w:val="20"/>
              </w:rPr>
            </w:pPr>
          </w:p>
          <w:p w14:paraId="00EBA71D"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6B76BF40" w14:textId="368F06C9" w:rsidR="00BF207F" w:rsidRDefault="0041793D" w:rsidP="00BF207F">
            <w:pPr>
              <w:wordWrap w:val="0"/>
              <w:autoSpaceDE w:val="0"/>
              <w:autoSpaceDN w:val="0"/>
              <w:adjustRightInd w:val="0"/>
              <w:rPr>
                <w:rFonts w:asciiTheme="minorEastAsia" w:eastAsiaTheme="minorEastAsia" w:hAnsiTheme="minorEastAsia"/>
                <w:sz w:val="20"/>
              </w:rPr>
            </w:pPr>
            <w:r>
              <w:rPr>
                <w:rFonts w:asciiTheme="minorEastAsia" w:eastAsiaTheme="minorEastAsia" w:hAnsiTheme="minorEastAsia" w:hint="eastAsia"/>
                <w:sz w:val="20"/>
              </w:rPr>
              <w:t xml:space="preserve">　(2) 任期ごとに業務執行理事を選定しているか。</w:t>
            </w:r>
          </w:p>
          <w:p w14:paraId="42173A4F" w14:textId="77777777" w:rsidR="0041793D" w:rsidRDefault="0041793D" w:rsidP="00BF207F">
            <w:pPr>
              <w:wordWrap w:val="0"/>
              <w:autoSpaceDE w:val="0"/>
              <w:autoSpaceDN w:val="0"/>
              <w:adjustRightInd w:val="0"/>
              <w:rPr>
                <w:rFonts w:asciiTheme="minorEastAsia" w:eastAsiaTheme="minorEastAsia" w:hAnsiTheme="minorEastAsia"/>
                <w:sz w:val="20"/>
              </w:rPr>
            </w:pPr>
          </w:p>
          <w:p w14:paraId="6EAF49A3" w14:textId="77777777" w:rsidR="0041793D" w:rsidRPr="00CF59F1" w:rsidRDefault="0041793D" w:rsidP="00BF207F">
            <w:pPr>
              <w:wordWrap w:val="0"/>
              <w:autoSpaceDE w:val="0"/>
              <w:autoSpaceDN w:val="0"/>
              <w:adjustRightInd w:val="0"/>
              <w:rPr>
                <w:rFonts w:asciiTheme="minorEastAsia" w:eastAsiaTheme="minorEastAsia" w:hAnsiTheme="minorEastAsia"/>
                <w:sz w:val="20"/>
              </w:rPr>
            </w:pPr>
          </w:p>
          <w:p w14:paraId="2A5CC83A" w14:textId="77777777" w:rsidR="00BF207F" w:rsidRDefault="00BF207F" w:rsidP="008C069C">
            <w:pPr>
              <w:wordWrap w:val="0"/>
              <w:autoSpaceDE w:val="0"/>
              <w:autoSpaceDN w:val="0"/>
              <w:adjustRightInd w:val="0"/>
              <w:ind w:leftChars="100" w:left="410" w:hangingChars="100" w:hanging="200"/>
              <w:rPr>
                <w:rFonts w:asciiTheme="minorEastAsia" w:eastAsiaTheme="minorEastAsia" w:hAnsiTheme="minorEastAsia"/>
                <w:sz w:val="20"/>
              </w:rPr>
            </w:pPr>
            <w:r w:rsidRPr="00CF59F1">
              <w:rPr>
                <w:rFonts w:asciiTheme="minorEastAsia" w:eastAsiaTheme="minorEastAsia" w:hAnsiTheme="minorEastAsia" w:hint="eastAsia"/>
                <w:sz w:val="20"/>
              </w:rPr>
              <w:t>(</w:t>
            </w:r>
            <w:r w:rsidR="0041793D">
              <w:rPr>
                <w:rFonts w:asciiTheme="minorEastAsia" w:eastAsiaTheme="minorEastAsia" w:hAnsiTheme="minorEastAsia" w:hint="eastAsia"/>
                <w:sz w:val="20"/>
              </w:rPr>
              <w:t>3</w:t>
            </w:r>
            <w:r w:rsidRPr="00CF59F1">
              <w:rPr>
                <w:rFonts w:asciiTheme="minorEastAsia" w:eastAsiaTheme="minorEastAsia" w:hAnsiTheme="minorEastAsia" w:hint="eastAsia"/>
                <w:sz w:val="20"/>
              </w:rPr>
              <w:t xml:space="preserve">) </w:t>
            </w:r>
            <w:r w:rsidR="0041793D">
              <w:rPr>
                <w:rFonts w:asciiTheme="minorEastAsia" w:eastAsiaTheme="minorEastAsia" w:hAnsiTheme="minorEastAsia" w:hint="eastAsia"/>
                <w:sz w:val="20"/>
              </w:rPr>
              <w:t>理事長及び</w:t>
            </w:r>
            <w:r w:rsidRPr="00CF59F1">
              <w:rPr>
                <w:rFonts w:asciiTheme="minorEastAsia" w:eastAsiaTheme="minorEastAsia" w:hAnsiTheme="minorEastAsia" w:hint="eastAsia"/>
                <w:sz w:val="20"/>
              </w:rPr>
              <w:t>業務執行理事の選定は理事会の決議で行われているか。</w:t>
            </w:r>
          </w:p>
          <w:p w14:paraId="1DEED29B" w14:textId="77777777" w:rsidR="0041793D" w:rsidRDefault="0041793D" w:rsidP="008C069C">
            <w:pPr>
              <w:wordWrap w:val="0"/>
              <w:autoSpaceDE w:val="0"/>
              <w:autoSpaceDN w:val="0"/>
              <w:adjustRightInd w:val="0"/>
              <w:ind w:leftChars="100" w:left="410" w:hangingChars="100" w:hanging="200"/>
              <w:rPr>
                <w:rFonts w:asciiTheme="minorEastAsia" w:eastAsiaTheme="minorEastAsia" w:hAnsiTheme="minorEastAsia"/>
                <w:kern w:val="0"/>
                <w:sz w:val="20"/>
              </w:rPr>
            </w:pPr>
          </w:p>
          <w:p w14:paraId="4593F189" w14:textId="53B05E12" w:rsidR="0041793D" w:rsidRPr="0041793D" w:rsidRDefault="0041793D" w:rsidP="008C069C">
            <w:pPr>
              <w:wordWrap w:val="0"/>
              <w:autoSpaceDE w:val="0"/>
              <w:autoSpaceDN w:val="0"/>
              <w:adjustRightInd w:val="0"/>
              <w:ind w:leftChars="100" w:left="410" w:hangingChars="100" w:hanging="200"/>
              <w:rPr>
                <w:rFonts w:asciiTheme="minorEastAsia" w:eastAsiaTheme="minorEastAsia" w:hAnsiTheme="minorEastAsia" w:cs="ＭＳ ゴシック"/>
                <w:kern w:val="0"/>
                <w:sz w:val="20"/>
              </w:rPr>
            </w:pPr>
            <w:r>
              <w:rPr>
                <w:rFonts w:asciiTheme="minorEastAsia" w:eastAsiaTheme="minorEastAsia" w:hAnsiTheme="minorEastAsia" w:hint="eastAsia"/>
                <w:kern w:val="0"/>
                <w:sz w:val="20"/>
              </w:rPr>
              <w:t xml:space="preserve">　選定した理事会（令和　　年　　月　　日開催）</w:t>
            </w:r>
          </w:p>
        </w:tc>
        <w:tc>
          <w:tcPr>
            <w:tcW w:w="1662" w:type="dxa"/>
          </w:tcPr>
          <w:p w14:paraId="57A600BD"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677490D"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93A2AE5" w14:textId="77777777" w:rsidR="00BF207F" w:rsidRPr="007F1A0C" w:rsidRDefault="00BF207F" w:rsidP="00BF207F">
            <w:pPr>
              <w:autoSpaceDE w:val="0"/>
              <w:autoSpaceDN w:val="0"/>
              <w:adjustRightInd w:val="0"/>
              <w:jc w:val="center"/>
              <w:rPr>
                <w:rFonts w:asciiTheme="minorEastAsia" w:eastAsiaTheme="minorEastAsia" w:hAnsiTheme="minorEastAsia" w:cs="ＭＳ ゴシック"/>
                <w:b/>
                <w:kern w:val="0"/>
                <w:sz w:val="20"/>
              </w:rPr>
            </w:pPr>
            <w:r w:rsidRPr="007F1A0C">
              <w:rPr>
                <w:rFonts w:asciiTheme="minorEastAsia" w:eastAsiaTheme="minorEastAsia" w:hAnsiTheme="minorEastAsia" w:cs="ＭＳ ゴシック" w:hint="eastAsia"/>
                <w:b/>
                <w:kern w:val="0"/>
                <w:sz w:val="20"/>
              </w:rPr>
              <w:t>いる・いない</w:t>
            </w:r>
          </w:p>
          <w:p w14:paraId="478C95B7" w14:textId="77777777" w:rsidR="00BF207F" w:rsidRPr="007F1A0C"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77587780" w14:textId="77777777" w:rsidR="00BF207F" w:rsidRPr="007F1A0C"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17ED6A88" w14:textId="77777777" w:rsidR="00BF207F" w:rsidRPr="007F1A0C"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0A1C8ECB" w14:textId="77777777" w:rsidR="00BF207F" w:rsidRPr="007F1A0C" w:rsidRDefault="00BF207F" w:rsidP="00BF207F">
            <w:pPr>
              <w:autoSpaceDE w:val="0"/>
              <w:autoSpaceDN w:val="0"/>
              <w:adjustRightInd w:val="0"/>
              <w:jc w:val="center"/>
              <w:rPr>
                <w:rFonts w:asciiTheme="minorEastAsia" w:eastAsiaTheme="minorEastAsia" w:hAnsiTheme="minorEastAsia" w:cs="ＭＳ ゴシック"/>
                <w:b/>
                <w:kern w:val="0"/>
                <w:sz w:val="20"/>
              </w:rPr>
            </w:pPr>
            <w:r w:rsidRPr="007F1A0C">
              <w:rPr>
                <w:rFonts w:asciiTheme="minorEastAsia" w:eastAsiaTheme="minorEastAsia" w:hAnsiTheme="minorEastAsia" w:cs="ＭＳ ゴシック" w:hint="eastAsia"/>
                <w:b/>
                <w:kern w:val="0"/>
                <w:sz w:val="20"/>
              </w:rPr>
              <w:t>いる・いない</w:t>
            </w:r>
          </w:p>
          <w:p w14:paraId="049EBBBF" w14:textId="77777777" w:rsidR="00BF207F" w:rsidRPr="007F1A0C"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58953220" w14:textId="77777777" w:rsidR="00BF207F" w:rsidRPr="007F1A0C"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6EB0E81D" w14:textId="77777777" w:rsidR="00BF207F" w:rsidRPr="007F1A0C"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13C58F5B" w14:textId="77777777" w:rsidR="00BF207F" w:rsidRPr="007F1A0C" w:rsidRDefault="00BF207F" w:rsidP="00BF207F">
            <w:pPr>
              <w:autoSpaceDE w:val="0"/>
              <w:autoSpaceDN w:val="0"/>
              <w:adjustRightInd w:val="0"/>
              <w:jc w:val="center"/>
              <w:rPr>
                <w:rFonts w:asciiTheme="minorEastAsia" w:eastAsiaTheme="minorEastAsia" w:hAnsiTheme="minorEastAsia" w:cs="ＭＳ ゴシック"/>
                <w:b/>
                <w:kern w:val="0"/>
                <w:sz w:val="20"/>
              </w:rPr>
            </w:pPr>
            <w:r w:rsidRPr="007F1A0C">
              <w:rPr>
                <w:rFonts w:asciiTheme="minorEastAsia" w:eastAsiaTheme="minorEastAsia" w:hAnsiTheme="minorEastAsia" w:cs="ＭＳ ゴシック" w:hint="eastAsia"/>
                <w:b/>
                <w:kern w:val="0"/>
                <w:sz w:val="20"/>
              </w:rPr>
              <w:t>いる・いない</w:t>
            </w:r>
          </w:p>
          <w:p w14:paraId="1D19626A" w14:textId="77777777" w:rsidR="00BF207F" w:rsidRPr="00CF59F1" w:rsidRDefault="007F1A0C" w:rsidP="00BF207F">
            <w:pPr>
              <w:autoSpaceDE w:val="0"/>
              <w:autoSpaceDN w:val="0"/>
              <w:adjustRightInd w:val="0"/>
              <w:jc w:val="center"/>
              <w:rPr>
                <w:rFonts w:asciiTheme="minorEastAsia" w:eastAsiaTheme="minorEastAsia" w:hAnsiTheme="minorEastAsia" w:cs="ＭＳ ゴシック"/>
                <w:kern w:val="0"/>
                <w:sz w:val="20"/>
              </w:rPr>
            </w:pPr>
            <w:r w:rsidRPr="007F1A0C">
              <w:rPr>
                <w:rFonts w:asciiTheme="minorEastAsia" w:eastAsiaTheme="minorEastAsia" w:hAnsiTheme="minorEastAsia" w:cs="ＭＳ ゴシック" w:hint="eastAsia"/>
                <w:b/>
                <w:kern w:val="0"/>
                <w:sz w:val="20"/>
              </w:rPr>
              <w:t>該当なし</w:t>
            </w:r>
          </w:p>
          <w:p w14:paraId="71E13381"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6781C223"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7801B6AB"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74C9A4EB"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76C8D3AA"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116D0A2F"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1F2C766E" w14:textId="77777777" w:rsidR="00C76410" w:rsidRDefault="00C76410" w:rsidP="00BF207F">
            <w:pPr>
              <w:autoSpaceDE w:val="0"/>
              <w:autoSpaceDN w:val="0"/>
              <w:adjustRightInd w:val="0"/>
              <w:jc w:val="center"/>
              <w:rPr>
                <w:rFonts w:asciiTheme="minorEastAsia" w:eastAsiaTheme="minorEastAsia" w:hAnsiTheme="minorEastAsia" w:cs="ＭＳ ゴシック"/>
                <w:kern w:val="0"/>
                <w:sz w:val="20"/>
              </w:rPr>
            </w:pPr>
          </w:p>
          <w:p w14:paraId="07C82D23" w14:textId="77777777" w:rsidR="00ED3EF9" w:rsidRDefault="00ED3EF9" w:rsidP="00BF207F">
            <w:pPr>
              <w:autoSpaceDE w:val="0"/>
              <w:autoSpaceDN w:val="0"/>
              <w:adjustRightInd w:val="0"/>
              <w:jc w:val="center"/>
              <w:rPr>
                <w:rFonts w:asciiTheme="minorEastAsia" w:eastAsiaTheme="minorEastAsia" w:hAnsiTheme="minorEastAsia" w:cs="ＭＳ ゴシック"/>
                <w:kern w:val="0"/>
                <w:sz w:val="20"/>
              </w:rPr>
            </w:pPr>
          </w:p>
          <w:p w14:paraId="25783CA8" w14:textId="77777777" w:rsidR="00ED3EF9" w:rsidRDefault="00ED3EF9" w:rsidP="00BF207F">
            <w:pPr>
              <w:autoSpaceDE w:val="0"/>
              <w:autoSpaceDN w:val="0"/>
              <w:adjustRightInd w:val="0"/>
              <w:jc w:val="center"/>
              <w:rPr>
                <w:rFonts w:asciiTheme="minorEastAsia" w:eastAsiaTheme="minorEastAsia" w:hAnsiTheme="minorEastAsia" w:cs="ＭＳ ゴシック"/>
                <w:kern w:val="0"/>
                <w:sz w:val="20"/>
              </w:rPr>
            </w:pPr>
          </w:p>
          <w:p w14:paraId="10BBC191" w14:textId="77777777" w:rsidR="00ED3EF9" w:rsidRDefault="00ED3EF9" w:rsidP="00BF207F">
            <w:pPr>
              <w:autoSpaceDE w:val="0"/>
              <w:autoSpaceDN w:val="0"/>
              <w:adjustRightInd w:val="0"/>
              <w:jc w:val="center"/>
              <w:rPr>
                <w:rFonts w:asciiTheme="minorEastAsia" w:eastAsiaTheme="minorEastAsia" w:hAnsiTheme="minorEastAsia" w:cs="ＭＳ ゴシック"/>
                <w:kern w:val="0"/>
                <w:sz w:val="20"/>
              </w:rPr>
            </w:pPr>
          </w:p>
          <w:p w14:paraId="0DFD8490" w14:textId="77777777" w:rsidR="00B702E5" w:rsidRDefault="00B702E5" w:rsidP="00BF207F">
            <w:pPr>
              <w:autoSpaceDE w:val="0"/>
              <w:autoSpaceDN w:val="0"/>
              <w:adjustRightInd w:val="0"/>
              <w:jc w:val="center"/>
              <w:rPr>
                <w:rFonts w:asciiTheme="minorEastAsia" w:eastAsiaTheme="minorEastAsia" w:hAnsiTheme="minorEastAsia" w:cs="ＭＳ ゴシック"/>
                <w:kern w:val="0"/>
                <w:sz w:val="20"/>
              </w:rPr>
            </w:pPr>
          </w:p>
          <w:p w14:paraId="51D33438" w14:textId="77777777" w:rsidR="00ED3EF9" w:rsidRDefault="00ED3EF9" w:rsidP="00BF207F">
            <w:pPr>
              <w:autoSpaceDE w:val="0"/>
              <w:autoSpaceDN w:val="0"/>
              <w:adjustRightInd w:val="0"/>
              <w:jc w:val="center"/>
              <w:rPr>
                <w:rFonts w:asciiTheme="minorEastAsia" w:eastAsiaTheme="minorEastAsia" w:hAnsiTheme="minorEastAsia" w:cs="ＭＳ ゴシック"/>
                <w:kern w:val="0"/>
                <w:sz w:val="20"/>
              </w:rPr>
            </w:pPr>
          </w:p>
          <w:p w14:paraId="2E87331E" w14:textId="77777777" w:rsidR="00ED3EF9" w:rsidRPr="00CF59F1" w:rsidRDefault="00ED3EF9" w:rsidP="00BF207F">
            <w:pPr>
              <w:autoSpaceDE w:val="0"/>
              <w:autoSpaceDN w:val="0"/>
              <w:adjustRightInd w:val="0"/>
              <w:jc w:val="center"/>
              <w:rPr>
                <w:rFonts w:asciiTheme="minorEastAsia" w:eastAsiaTheme="minorEastAsia" w:hAnsiTheme="minorEastAsia" w:cs="ＭＳ ゴシック"/>
                <w:kern w:val="0"/>
                <w:sz w:val="20"/>
              </w:rPr>
            </w:pPr>
          </w:p>
          <w:p w14:paraId="13C0D985"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68659210"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1BA16C59"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1AC64177"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42CA2F5F"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618831BE"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4B38CA4B"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0F48E463" w14:textId="77777777" w:rsidR="0041793D" w:rsidRPr="00CF59F1" w:rsidRDefault="000D3497" w:rsidP="0041793D">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該当なし</w:t>
            </w:r>
          </w:p>
          <w:p w14:paraId="6B94089E" w14:textId="77777777" w:rsidR="0041793D" w:rsidRDefault="0041793D" w:rsidP="0041793D">
            <w:pPr>
              <w:autoSpaceDE w:val="0"/>
              <w:autoSpaceDN w:val="0"/>
              <w:adjustRightInd w:val="0"/>
              <w:jc w:val="center"/>
              <w:rPr>
                <w:rFonts w:asciiTheme="minorEastAsia" w:eastAsiaTheme="minorEastAsia" w:hAnsiTheme="minorEastAsia" w:cs="ＭＳ ゴシック"/>
                <w:kern w:val="0"/>
                <w:sz w:val="20"/>
              </w:rPr>
            </w:pPr>
          </w:p>
          <w:p w14:paraId="5CB57111" w14:textId="060932BD" w:rsidR="0041793D" w:rsidRPr="00CF59F1" w:rsidRDefault="0041793D" w:rsidP="0041793D">
            <w:pPr>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いる・いない</w:t>
            </w:r>
          </w:p>
        </w:tc>
      </w:tr>
    </w:tbl>
    <w:p w14:paraId="48B19AD9" w14:textId="77777777" w:rsidR="00BF207F" w:rsidRPr="002C3224" w:rsidRDefault="002C3224" w:rsidP="00BF207F">
      <w:pPr>
        <w:wordWrap w:val="0"/>
        <w:autoSpaceDE w:val="0"/>
        <w:autoSpaceDN w:val="0"/>
        <w:adjustRightInd w:val="0"/>
        <w:jc w:val="center"/>
        <w:rPr>
          <w:rFonts w:asciiTheme="minorEastAsia" w:eastAsiaTheme="minorEastAsia" w:hAnsiTheme="minorEastAsia" w:cs="ＭＳ ゴシック"/>
          <w:kern w:val="0"/>
          <w:sz w:val="20"/>
        </w:rPr>
      </w:pPr>
      <w:r w:rsidRPr="002C3224">
        <w:rPr>
          <w:rFonts w:asciiTheme="minorEastAsia" w:eastAsiaTheme="minorEastAsia" w:hAnsiTheme="minorEastAsia" w:cs="ＭＳ ゴシック" w:hint="eastAsia"/>
          <w:kern w:val="0"/>
          <w:sz w:val="20"/>
        </w:rPr>
        <w:t>法１</w:t>
      </w:r>
      <w:r w:rsidR="00BF207F" w:rsidRPr="002C3224">
        <w:rPr>
          <w:rFonts w:asciiTheme="minorEastAsia" w:eastAsiaTheme="minorEastAsia" w:hAnsiTheme="minorEastAsia" w:cs="ＭＳ ゴシック" w:hint="eastAsia"/>
          <w:kern w:val="0"/>
          <w:sz w:val="20"/>
        </w:rPr>
        <w:t>－</w:t>
      </w:r>
      <w:r w:rsidR="009E0BAD" w:rsidRPr="002C3224">
        <w:rPr>
          <w:rFonts w:asciiTheme="minorEastAsia" w:eastAsiaTheme="minorEastAsia" w:hAnsiTheme="minorEastAsia" w:cs="ＭＳ ゴシック" w:hint="eastAsia"/>
          <w:kern w:val="0"/>
          <w:sz w:val="20"/>
        </w:rPr>
        <w:t>１７</w:t>
      </w:r>
    </w:p>
    <w:p w14:paraId="608E4355"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4"/>
        <w:gridCol w:w="47"/>
        <w:gridCol w:w="1857"/>
        <w:gridCol w:w="127"/>
        <w:gridCol w:w="2396"/>
        <w:gridCol w:w="1435"/>
      </w:tblGrid>
      <w:tr w:rsidR="00BF207F" w:rsidRPr="00BF207F" w14:paraId="6E286EE4" w14:textId="77777777" w:rsidTr="00BF207F">
        <w:trPr>
          <w:trHeight w:val="421"/>
          <w:jc w:val="center"/>
        </w:trPr>
        <w:tc>
          <w:tcPr>
            <w:tcW w:w="4111" w:type="dxa"/>
            <w:gridSpan w:val="2"/>
            <w:vAlign w:val="center"/>
          </w:tcPr>
          <w:p w14:paraId="4CB9FF2D"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チ ェ ッ ク ポ イ ン ト</w:t>
            </w:r>
          </w:p>
        </w:tc>
        <w:tc>
          <w:tcPr>
            <w:tcW w:w="1984" w:type="dxa"/>
            <w:gridSpan w:val="2"/>
            <w:vAlign w:val="center"/>
          </w:tcPr>
          <w:p w14:paraId="167F3F63"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関 係 書 類</w:t>
            </w:r>
          </w:p>
        </w:tc>
        <w:tc>
          <w:tcPr>
            <w:tcW w:w="2396" w:type="dxa"/>
            <w:vAlign w:val="center"/>
          </w:tcPr>
          <w:p w14:paraId="2AAF6ADE"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根 拠 法 令</w:t>
            </w:r>
          </w:p>
        </w:tc>
        <w:tc>
          <w:tcPr>
            <w:tcW w:w="1435" w:type="dxa"/>
            <w:vAlign w:val="center"/>
          </w:tcPr>
          <w:p w14:paraId="26A39F71"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特 記 事 項</w:t>
            </w:r>
          </w:p>
        </w:tc>
      </w:tr>
      <w:tr w:rsidR="00BF207F" w:rsidRPr="00BF207F" w14:paraId="6882C5AA" w14:textId="77777777" w:rsidTr="00BF207F">
        <w:trPr>
          <w:trHeight w:val="2091"/>
          <w:jc w:val="center"/>
        </w:trPr>
        <w:tc>
          <w:tcPr>
            <w:tcW w:w="4111" w:type="dxa"/>
            <w:gridSpan w:val="2"/>
            <w:tcBorders>
              <w:bottom w:val="nil"/>
            </w:tcBorders>
          </w:tcPr>
          <w:p w14:paraId="20330D8D"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619BA347"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2AD3B874" w14:textId="77777777" w:rsidR="00AC1C12" w:rsidRDefault="00BF207F" w:rsidP="00303C82">
            <w:pPr>
              <w:ind w:left="180" w:hangingChars="100" w:hanging="180"/>
              <w:rPr>
                <w:rFonts w:asciiTheme="minorEastAsia" w:eastAsiaTheme="minorEastAsia" w:hAnsiTheme="minorEastAsia"/>
                <w:sz w:val="18"/>
              </w:rPr>
            </w:pPr>
            <w:r w:rsidRPr="00AC1C12">
              <w:rPr>
                <w:rFonts w:asciiTheme="minorEastAsia" w:eastAsiaTheme="minorEastAsia" w:hAnsiTheme="minorEastAsia" w:hint="eastAsia"/>
                <w:sz w:val="18"/>
              </w:rPr>
              <w:t>○　理事のうちには</w:t>
            </w:r>
            <w:r w:rsidR="00E94414">
              <w:rPr>
                <w:rFonts w:asciiTheme="minorEastAsia" w:eastAsiaTheme="minorEastAsia" w:hAnsiTheme="minorEastAsia" w:hint="eastAsia"/>
                <w:sz w:val="18"/>
              </w:rPr>
              <w:t>、</w:t>
            </w:r>
            <w:r w:rsidRPr="00AC1C12">
              <w:rPr>
                <w:rFonts w:asciiTheme="minorEastAsia" w:eastAsiaTheme="minorEastAsia" w:hAnsiTheme="minorEastAsia" w:hint="eastAsia"/>
                <w:sz w:val="18"/>
              </w:rPr>
              <w:t>「社会福祉事業の経営に関する識見を有する者」及び「当該社会福祉法人が行う事業の区域における福祉に関する実情に通じている者」が含まれている必要がある（法第44</w:t>
            </w:r>
            <w:r w:rsidR="00E531C6">
              <w:rPr>
                <w:rFonts w:asciiTheme="minorEastAsia" w:eastAsiaTheme="minorEastAsia" w:hAnsiTheme="minorEastAsia" w:hint="eastAsia"/>
                <w:sz w:val="18"/>
              </w:rPr>
              <w:t>条第4項第1</w:t>
            </w:r>
            <w:r w:rsidR="00701474">
              <w:rPr>
                <w:rFonts w:asciiTheme="minorEastAsia" w:eastAsiaTheme="minorEastAsia" w:hAnsiTheme="minorEastAsia" w:hint="eastAsia"/>
                <w:sz w:val="18"/>
              </w:rPr>
              <w:t>号、</w:t>
            </w:r>
            <w:r w:rsidR="00E531C6">
              <w:rPr>
                <w:rFonts w:asciiTheme="minorEastAsia" w:eastAsiaTheme="minorEastAsia" w:hAnsiTheme="minorEastAsia" w:hint="eastAsia"/>
                <w:sz w:val="18"/>
              </w:rPr>
              <w:t>第2</w:t>
            </w:r>
            <w:r w:rsidRPr="00AC1C12">
              <w:rPr>
                <w:rFonts w:asciiTheme="minorEastAsia" w:eastAsiaTheme="minorEastAsia" w:hAnsiTheme="minorEastAsia" w:hint="eastAsia"/>
                <w:sz w:val="18"/>
              </w:rPr>
              <w:t>号）。</w:t>
            </w:r>
          </w:p>
          <w:p w14:paraId="175815EE" w14:textId="77777777" w:rsidR="00BF207F" w:rsidRPr="00CF59F1" w:rsidRDefault="00AC1C12" w:rsidP="00AC1C12">
            <w:pPr>
              <w:ind w:leftChars="100" w:left="210" w:firstLineChars="100" w:firstLine="180"/>
              <w:rPr>
                <w:rFonts w:asciiTheme="minorEastAsia" w:eastAsiaTheme="minorEastAsia" w:hAnsiTheme="minorEastAsia"/>
                <w:szCs w:val="21"/>
              </w:rPr>
            </w:pPr>
            <w:r w:rsidRPr="00AC1C12">
              <w:rPr>
                <w:rFonts w:asciiTheme="minorEastAsia" w:eastAsiaTheme="minorEastAsia" w:hAnsiTheme="minorEastAsia" w:hint="eastAsia"/>
                <w:sz w:val="18"/>
              </w:rPr>
              <w:t>また</w:t>
            </w:r>
            <w:r w:rsidR="00E94414">
              <w:rPr>
                <w:rFonts w:asciiTheme="minorEastAsia" w:eastAsiaTheme="minorEastAsia" w:hAnsiTheme="minorEastAsia" w:hint="eastAsia"/>
                <w:sz w:val="18"/>
              </w:rPr>
              <w:t>、</w:t>
            </w:r>
            <w:r w:rsidRPr="00AC1C12">
              <w:rPr>
                <w:rFonts w:asciiTheme="minorEastAsia" w:eastAsiaTheme="minorEastAsia" w:hAnsiTheme="minorEastAsia" w:hint="eastAsia"/>
                <w:sz w:val="18"/>
              </w:rPr>
              <w:t>施設を設置している法人は</w:t>
            </w:r>
            <w:r w:rsidR="00E94414">
              <w:rPr>
                <w:rFonts w:asciiTheme="minorEastAsia" w:eastAsiaTheme="minorEastAsia" w:hAnsiTheme="minorEastAsia" w:hint="eastAsia"/>
                <w:sz w:val="18"/>
              </w:rPr>
              <w:t>、</w:t>
            </w:r>
            <w:r w:rsidRPr="00AC1C12">
              <w:rPr>
                <w:rFonts w:asciiTheme="minorEastAsia" w:eastAsiaTheme="minorEastAsia" w:hAnsiTheme="minorEastAsia" w:hint="eastAsia"/>
                <w:sz w:val="18"/>
              </w:rPr>
              <w:t>施設経営の実態を法人運営に反映させるため</w:t>
            </w:r>
            <w:r w:rsidR="00E94414">
              <w:rPr>
                <w:rFonts w:asciiTheme="minorEastAsia" w:eastAsiaTheme="minorEastAsia" w:hAnsiTheme="minorEastAsia" w:hint="eastAsia"/>
                <w:sz w:val="18"/>
              </w:rPr>
              <w:t>、</w:t>
            </w:r>
            <w:r w:rsidR="00E531C6">
              <w:rPr>
                <w:rFonts w:asciiTheme="minorEastAsia" w:eastAsiaTheme="minorEastAsia" w:hAnsiTheme="minorEastAsia" w:hint="eastAsia"/>
                <w:sz w:val="18"/>
              </w:rPr>
              <w:t>「施設の管理者」</w:t>
            </w:r>
            <w:r w:rsidR="00AC1D5B" w:rsidRPr="00AC1D5B">
              <w:rPr>
                <w:rFonts w:asciiTheme="minorEastAsia" w:eastAsiaTheme="minorEastAsia" w:hAnsiTheme="minorEastAsia" w:hint="eastAsia"/>
                <w:sz w:val="18"/>
              </w:rPr>
              <w:t>（注</w:t>
            </w:r>
            <w:r w:rsidR="00AC1D5B">
              <w:rPr>
                <w:rFonts w:asciiTheme="minorEastAsia" w:eastAsiaTheme="minorEastAsia" w:hAnsiTheme="minorEastAsia" w:hint="eastAsia"/>
                <w:sz w:val="18"/>
              </w:rPr>
              <w:t>1</w:t>
            </w:r>
            <w:r w:rsidR="00AC1D5B" w:rsidRPr="00AC1D5B">
              <w:rPr>
                <w:rFonts w:asciiTheme="minorEastAsia" w:eastAsiaTheme="minorEastAsia" w:hAnsiTheme="minorEastAsia" w:hint="eastAsia"/>
                <w:sz w:val="18"/>
              </w:rPr>
              <w:t>）</w:t>
            </w:r>
            <w:r w:rsidR="00E531C6">
              <w:rPr>
                <w:rFonts w:asciiTheme="minorEastAsia" w:eastAsiaTheme="minorEastAsia" w:hAnsiTheme="minorEastAsia" w:hint="eastAsia"/>
                <w:sz w:val="18"/>
              </w:rPr>
              <w:t>が理事として選任されている必要がある（同項第3</w:t>
            </w:r>
            <w:r w:rsidRPr="00AC1C12">
              <w:rPr>
                <w:rFonts w:asciiTheme="minorEastAsia" w:eastAsiaTheme="minorEastAsia" w:hAnsiTheme="minorEastAsia" w:hint="eastAsia"/>
                <w:sz w:val="18"/>
              </w:rPr>
              <w:t>号）。</w:t>
            </w:r>
          </w:p>
        </w:tc>
        <w:tc>
          <w:tcPr>
            <w:tcW w:w="1984" w:type="dxa"/>
            <w:gridSpan w:val="2"/>
          </w:tcPr>
          <w:p w14:paraId="294E127F"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33284D1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2C22DCC7" w14:textId="77777777" w:rsidR="0071360C" w:rsidRDefault="00D27919" w:rsidP="00D27919">
            <w:pPr>
              <w:wordWrap w:val="0"/>
              <w:autoSpaceDE w:val="0"/>
              <w:autoSpaceDN w:val="0"/>
              <w:adjustRightInd w:val="0"/>
              <w:ind w:left="176" w:hangingChars="100" w:hanging="176"/>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BF207F" w:rsidRPr="00AC1C12">
              <w:rPr>
                <w:rFonts w:asciiTheme="minorEastAsia" w:eastAsiaTheme="minorEastAsia" w:hAnsiTheme="minorEastAsia" w:cs="ＭＳ ゴシック" w:hint="eastAsia"/>
                <w:spacing w:val="-2"/>
                <w:kern w:val="0"/>
                <w:sz w:val="18"/>
              </w:rPr>
              <w:t>理事の選任手続における関係書類</w:t>
            </w:r>
          </w:p>
          <w:p w14:paraId="507C7B36" w14:textId="77777777" w:rsidR="00D27919" w:rsidRDefault="00BF207F" w:rsidP="00D27919">
            <w:pPr>
              <w:wordWrap w:val="0"/>
              <w:autoSpaceDE w:val="0"/>
              <w:autoSpaceDN w:val="0"/>
              <w:adjustRightInd w:val="0"/>
              <w:ind w:left="176" w:hangingChars="100" w:hanging="176"/>
              <w:rPr>
                <w:rFonts w:asciiTheme="minorEastAsia" w:eastAsiaTheme="minorEastAsia" w:hAnsiTheme="minorEastAsia" w:cs="ＭＳ ゴシック"/>
                <w:spacing w:val="-2"/>
                <w:kern w:val="0"/>
                <w:sz w:val="18"/>
              </w:rPr>
            </w:pPr>
            <w:r w:rsidRPr="00AC1C12">
              <w:rPr>
                <w:rFonts w:asciiTheme="minorEastAsia" w:eastAsiaTheme="minorEastAsia" w:hAnsiTheme="minorEastAsia" w:cs="ＭＳ ゴシック" w:hint="eastAsia"/>
                <w:spacing w:val="-2"/>
                <w:kern w:val="0"/>
                <w:sz w:val="18"/>
              </w:rPr>
              <w:t>（履歴書</w:t>
            </w:r>
            <w:r w:rsidR="00DA0FFD">
              <w:rPr>
                <w:rFonts w:asciiTheme="minorEastAsia" w:eastAsiaTheme="minorEastAsia" w:hAnsiTheme="minorEastAsia" w:cs="ＭＳ ゴシック" w:hint="eastAsia"/>
                <w:spacing w:val="-2"/>
                <w:kern w:val="0"/>
                <w:sz w:val="18"/>
              </w:rPr>
              <w:t xml:space="preserve"> </w:t>
            </w:r>
            <w:r w:rsidRPr="00AC1C12">
              <w:rPr>
                <w:rFonts w:asciiTheme="minorEastAsia" w:eastAsiaTheme="minorEastAsia" w:hAnsiTheme="minorEastAsia" w:cs="ＭＳ ゴシック" w:hint="eastAsia"/>
                <w:spacing w:val="-2"/>
                <w:kern w:val="0"/>
                <w:sz w:val="18"/>
              </w:rPr>
              <w:t>等）</w:t>
            </w:r>
          </w:p>
          <w:p w14:paraId="528F93F1" w14:textId="77777777" w:rsidR="00D27919" w:rsidRDefault="00D27919" w:rsidP="00D27919">
            <w:pPr>
              <w:wordWrap w:val="0"/>
              <w:autoSpaceDE w:val="0"/>
              <w:autoSpaceDN w:val="0"/>
              <w:adjustRightInd w:val="0"/>
              <w:ind w:left="176" w:hangingChars="100" w:hanging="176"/>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384D8B">
              <w:rPr>
                <w:rFonts w:asciiTheme="minorEastAsia" w:eastAsiaTheme="minorEastAsia" w:hAnsiTheme="minorEastAsia" w:cs="ＭＳ ゴシック" w:hint="eastAsia"/>
                <w:spacing w:val="-2"/>
                <w:kern w:val="0"/>
                <w:sz w:val="18"/>
              </w:rPr>
              <w:t>役員等名簿</w:t>
            </w:r>
          </w:p>
          <w:p w14:paraId="692B6FC5" w14:textId="77777777" w:rsidR="001B31EE" w:rsidRDefault="00D27919" w:rsidP="00D27919">
            <w:pPr>
              <w:wordWrap w:val="0"/>
              <w:autoSpaceDE w:val="0"/>
              <w:autoSpaceDN w:val="0"/>
              <w:adjustRightInd w:val="0"/>
              <w:ind w:left="176" w:hangingChars="100" w:hanging="176"/>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BF207F" w:rsidRPr="00AC1C12">
              <w:rPr>
                <w:rFonts w:asciiTheme="minorEastAsia" w:eastAsiaTheme="minorEastAsia" w:hAnsiTheme="minorEastAsia" w:cs="ＭＳ ゴシック" w:hint="eastAsia"/>
                <w:spacing w:val="-2"/>
                <w:kern w:val="0"/>
                <w:sz w:val="18"/>
              </w:rPr>
              <w:t>理事会</w:t>
            </w:r>
            <w:r w:rsidR="001B31EE">
              <w:rPr>
                <w:rFonts w:asciiTheme="minorEastAsia" w:eastAsiaTheme="minorEastAsia" w:hAnsiTheme="minorEastAsia" w:cs="ＭＳ ゴシック" w:hint="eastAsia"/>
                <w:spacing w:val="-2"/>
                <w:kern w:val="0"/>
                <w:sz w:val="18"/>
              </w:rPr>
              <w:t>の議事録</w:t>
            </w:r>
          </w:p>
          <w:p w14:paraId="426BD5FF" w14:textId="77777777" w:rsidR="00BF207F" w:rsidRPr="00CF59F1" w:rsidRDefault="001B31EE" w:rsidP="001B31EE">
            <w:pPr>
              <w:wordWrap w:val="0"/>
              <w:autoSpaceDE w:val="0"/>
              <w:autoSpaceDN w:val="0"/>
              <w:adjustRightInd w:val="0"/>
              <w:ind w:left="176" w:hangingChars="100" w:hanging="176"/>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spacing w:val="-2"/>
                <w:kern w:val="0"/>
                <w:sz w:val="18"/>
              </w:rPr>
              <w:t>□</w:t>
            </w:r>
            <w:r w:rsidR="00BF207F" w:rsidRPr="00AC1C12">
              <w:rPr>
                <w:rFonts w:asciiTheme="minorEastAsia" w:eastAsiaTheme="minorEastAsia" w:hAnsiTheme="minorEastAsia" w:cs="ＭＳ ゴシック" w:hint="eastAsia"/>
                <w:spacing w:val="-2"/>
                <w:kern w:val="0"/>
                <w:sz w:val="18"/>
              </w:rPr>
              <w:t>評議員会の議事録</w:t>
            </w:r>
            <w:r w:rsidR="00D27919">
              <w:rPr>
                <w:rFonts w:asciiTheme="minorEastAsia" w:eastAsiaTheme="minorEastAsia" w:hAnsiTheme="minorEastAsia" w:cs="ＭＳ ゴシック" w:hint="eastAsia"/>
                <w:spacing w:val="-2"/>
                <w:kern w:val="0"/>
                <w:sz w:val="18"/>
              </w:rPr>
              <w:t xml:space="preserve"> </w:t>
            </w:r>
            <w:r w:rsidR="00BF207F" w:rsidRPr="00AC1C12">
              <w:rPr>
                <w:rFonts w:asciiTheme="minorEastAsia" w:eastAsiaTheme="minorEastAsia" w:hAnsiTheme="minorEastAsia" w:cs="ＭＳ ゴシック" w:hint="eastAsia"/>
                <w:spacing w:val="-2"/>
                <w:kern w:val="0"/>
                <w:sz w:val="18"/>
              </w:rPr>
              <w:t>等</w:t>
            </w:r>
          </w:p>
        </w:tc>
        <w:tc>
          <w:tcPr>
            <w:tcW w:w="2396" w:type="dxa"/>
          </w:tcPr>
          <w:p w14:paraId="3DFD7406"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3F58E298"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4FF9C7F2" w14:textId="77777777" w:rsidR="00BF207F" w:rsidRPr="00CF59F1" w:rsidRDefault="00DD33D8" w:rsidP="00BF207F">
            <w:pPr>
              <w:wordWrap w:val="0"/>
              <w:autoSpaceDE w:val="0"/>
              <w:autoSpaceDN w:val="0"/>
              <w:adjustRightInd w:val="0"/>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spacing w:val="-2"/>
                <w:kern w:val="0"/>
                <w:sz w:val="18"/>
              </w:rPr>
              <w:t>◎</w:t>
            </w:r>
            <w:r w:rsidR="00BF207F" w:rsidRPr="00AC1C12">
              <w:rPr>
                <w:rFonts w:asciiTheme="minorEastAsia" w:eastAsiaTheme="minorEastAsia" w:hAnsiTheme="minorEastAsia" w:cs="ＭＳ ゴシック" w:hint="eastAsia"/>
                <w:spacing w:val="-2"/>
                <w:kern w:val="0"/>
                <w:sz w:val="18"/>
              </w:rPr>
              <w:t>法第44</w:t>
            </w:r>
            <w:r>
              <w:rPr>
                <w:rFonts w:asciiTheme="minorEastAsia" w:eastAsiaTheme="minorEastAsia" w:hAnsiTheme="minorEastAsia" w:cs="ＭＳ ゴシック" w:hint="eastAsia"/>
                <w:spacing w:val="-2"/>
                <w:kern w:val="0"/>
                <w:sz w:val="18"/>
              </w:rPr>
              <w:t>条第4</w:t>
            </w:r>
            <w:r w:rsidR="00BF207F" w:rsidRPr="00AC1C12">
              <w:rPr>
                <w:rFonts w:asciiTheme="minorEastAsia" w:eastAsiaTheme="minorEastAsia" w:hAnsiTheme="minorEastAsia" w:cs="ＭＳ ゴシック" w:hint="eastAsia"/>
                <w:spacing w:val="-2"/>
                <w:kern w:val="0"/>
                <w:sz w:val="18"/>
              </w:rPr>
              <w:t>項</w:t>
            </w:r>
          </w:p>
        </w:tc>
        <w:tc>
          <w:tcPr>
            <w:tcW w:w="1435" w:type="dxa"/>
            <w:vMerge w:val="restart"/>
          </w:tcPr>
          <w:p w14:paraId="3C7869E1"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7282A3D8"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8D47DC6" w14:textId="77777777" w:rsidR="00BF207F" w:rsidRPr="00AC1C12" w:rsidRDefault="00BF207F" w:rsidP="00BF207F">
            <w:pPr>
              <w:wordWrap w:val="0"/>
              <w:autoSpaceDE w:val="0"/>
              <w:autoSpaceDN w:val="0"/>
              <w:adjustRightInd w:val="0"/>
              <w:rPr>
                <w:rFonts w:asciiTheme="minorEastAsia" w:eastAsiaTheme="minorEastAsia" w:hAnsiTheme="minorEastAsia" w:cs="ＭＳ ゴシック"/>
                <w:kern w:val="0"/>
                <w:sz w:val="18"/>
              </w:rPr>
            </w:pPr>
            <w:r w:rsidRPr="00AC1C12">
              <w:rPr>
                <w:rFonts w:asciiTheme="minorEastAsia" w:eastAsiaTheme="minorEastAsia" w:hAnsiTheme="minorEastAsia" w:cs="ＭＳ ゴシック" w:hint="eastAsia"/>
                <w:kern w:val="0"/>
                <w:sz w:val="18"/>
              </w:rPr>
              <w:t>ｶﾞｲﾄﾞﾗｲﾝ</w:t>
            </w:r>
          </w:p>
          <w:p w14:paraId="2AE9C26A" w14:textId="77777777" w:rsidR="00BF207F" w:rsidRPr="00AC1C12" w:rsidRDefault="00BF207F" w:rsidP="00BF207F">
            <w:pPr>
              <w:wordWrap w:val="0"/>
              <w:autoSpaceDE w:val="0"/>
              <w:autoSpaceDN w:val="0"/>
              <w:adjustRightInd w:val="0"/>
              <w:rPr>
                <w:rFonts w:asciiTheme="minorEastAsia" w:eastAsiaTheme="minorEastAsia" w:hAnsiTheme="minorEastAsia" w:cs="ＭＳ ゴシック"/>
                <w:kern w:val="0"/>
                <w:sz w:val="18"/>
              </w:rPr>
            </w:pPr>
            <w:r w:rsidRPr="00AC1C12">
              <w:rPr>
                <w:rFonts w:asciiTheme="minorEastAsia" w:eastAsiaTheme="minorEastAsia" w:hAnsiTheme="minorEastAsia" w:cs="ＭＳ ゴシック" w:hint="eastAsia"/>
                <w:kern w:val="0"/>
                <w:sz w:val="18"/>
              </w:rPr>
              <w:t>(Ⅰ-4-(3)-2)</w:t>
            </w:r>
          </w:p>
          <w:p w14:paraId="64D419CC" w14:textId="77777777" w:rsidR="00C76410" w:rsidRPr="00AC1C12"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37EE9747" w14:textId="77777777" w:rsidR="00C76410" w:rsidRPr="00AC1C12"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572E5569" w14:textId="77777777" w:rsidR="00C76410" w:rsidRPr="00AC1C12"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278F7616" w14:textId="77777777" w:rsidR="00C76410" w:rsidRPr="00AC1C12"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45B1F4C5" w14:textId="77777777" w:rsidR="00C76410" w:rsidRPr="00AC1C12"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57080E0B" w14:textId="77777777" w:rsidR="00C76410" w:rsidRPr="00AC1C12"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6B0FAC16" w14:textId="77777777" w:rsidR="00C76410" w:rsidRPr="00AC1C12"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5349BE01" w14:textId="77777777" w:rsidR="00C76410" w:rsidRPr="00AC1C12"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4F0B0980" w14:textId="77777777" w:rsidR="00C76410" w:rsidRPr="00AC1C12"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757844DF" w14:textId="77777777" w:rsidR="00C76410" w:rsidRPr="00AC1C12"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21F702E5" w14:textId="77777777" w:rsidR="00C76410" w:rsidRPr="00AC1C12"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1C36C39D" w14:textId="77777777" w:rsidR="00C76410" w:rsidRPr="00AC1C12"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7BFB2F41" w14:textId="77777777" w:rsidR="00C76410" w:rsidRPr="00AC1C12"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6E50CCEB" w14:textId="77777777" w:rsidR="00C76410" w:rsidRPr="00AC1C12"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2CD23A66" w14:textId="77777777" w:rsidR="00C76410" w:rsidRPr="00AC1C12"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18172B9B" w14:textId="77777777" w:rsidR="00C76410" w:rsidRPr="00AC1C12"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4BF096E6" w14:textId="77777777" w:rsidR="00C76410" w:rsidRPr="00AC1C12"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67D9DB3B" w14:textId="77777777" w:rsidR="00C76410"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2BBC52EE" w14:textId="77777777" w:rsidR="007F6EDB" w:rsidRDefault="007F6EDB" w:rsidP="00BF207F">
            <w:pPr>
              <w:wordWrap w:val="0"/>
              <w:autoSpaceDE w:val="0"/>
              <w:autoSpaceDN w:val="0"/>
              <w:adjustRightInd w:val="0"/>
              <w:rPr>
                <w:rFonts w:asciiTheme="minorEastAsia" w:eastAsiaTheme="minorEastAsia" w:hAnsiTheme="minorEastAsia" w:cs="ＭＳ ゴシック"/>
                <w:kern w:val="0"/>
                <w:sz w:val="18"/>
              </w:rPr>
            </w:pPr>
          </w:p>
          <w:p w14:paraId="72C64EE6" w14:textId="77777777" w:rsidR="007F6EDB" w:rsidRDefault="007F6EDB" w:rsidP="00BF207F">
            <w:pPr>
              <w:wordWrap w:val="0"/>
              <w:autoSpaceDE w:val="0"/>
              <w:autoSpaceDN w:val="0"/>
              <w:adjustRightInd w:val="0"/>
              <w:rPr>
                <w:rFonts w:asciiTheme="minorEastAsia" w:eastAsiaTheme="minorEastAsia" w:hAnsiTheme="minorEastAsia" w:cs="ＭＳ ゴシック"/>
                <w:kern w:val="0"/>
                <w:sz w:val="18"/>
              </w:rPr>
            </w:pPr>
          </w:p>
          <w:p w14:paraId="3CCDB09C" w14:textId="77777777" w:rsidR="007F6EDB" w:rsidRDefault="007F6EDB" w:rsidP="00BF207F">
            <w:pPr>
              <w:wordWrap w:val="0"/>
              <w:autoSpaceDE w:val="0"/>
              <w:autoSpaceDN w:val="0"/>
              <w:adjustRightInd w:val="0"/>
              <w:rPr>
                <w:rFonts w:asciiTheme="minorEastAsia" w:eastAsiaTheme="minorEastAsia" w:hAnsiTheme="minorEastAsia" w:cs="ＭＳ ゴシック"/>
                <w:kern w:val="0"/>
                <w:sz w:val="18"/>
              </w:rPr>
            </w:pPr>
          </w:p>
          <w:p w14:paraId="39FD2F9B" w14:textId="77777777" w:rsidR="007F6EDB" w:rsidRDefault="007F6EDB" w:rsidP="00BF207F">
            <w:pPr>
              <w:wordWrap w:val="0"/>
              <w:autoSpaceDE w:val="0"/>
              <w:autoSpaceDN w:val="0"/>
              <w:adjustRightInd w:val="0"/>
              <w:rPr>
                <w:rFonts w:asciiTheme="minorEastAsia" w:eastAsiaTheme="minorEastAsia" w:hAnsiTheme="minorEastAsia" w:cs="ＭＳ ゴシック"/>
                <w:kern w:val="0"/>
                <w:sz w:val="18"/>
              </w:rPr>
            </w:pPr>
          </w:p>
          <w:p w14:paraId="41182C78" w14:textId="77777777" w:rsidR="007F6EDB" w:rsidRDefault="007F6EDB" w:rsidP="00BF207F">
            <w:pPr>
              <w:wordWrap w:val="0"/>
              <w:autoSpaceDE w:val="0"/>
              <w:autoSpaceDN w:val="0"/>
              <w:adjustRightInd w:val="0"/>
              <w:rPr>
                <w:rFonts w:asciiTheme="minorEastAsia" w:eastAsiaTheme="minorEastAsia" w:hAnsiTheme="minorEastAsia" w:cs="ＭＳ ゴシック"/>
                <w:kern w:val="0"/>
                <w:sz w:val="18"/>
              </w:rPr>
            </w:pPr>
          </w:p>
          <w:p w14:paraId="576EC54B" w14:textId="77777777" w:rsidR="007F6EDB" w:rsidRDefault="007F6EDB" w:rsidP="00BF207F">
            <w:pPr>
              <w:wordWrap w:val="0"/>
              <w:autoSpaceDE w:val="0"/>
              <w:autoSpaceDN w:val="0"/>
              <w:adjustRightInd w:val="0"/>
              <w:rPr>
                <w:rFonts w:asciiTheme="minorEastAsia" w:eastAsiaTheme="minorEastAsia" w:hAnsiTheme="minorEastAsia" w:cs="ＭＳ ゴシック"/>
                <w:kern w:val="0"/>
                <w:sz w:val="18"/>
              </w:rPr>
            </w:pPr>
          </w:p>
          <w:p w14:paraId="4F93B5F2" w14:textId="77777777" w:rsidR="007F6EDB" w:rsidRDefault="007F6EDB" w:rsidP="00BF207F">
            <w:pPr>
              <w:wordWrap w:val="0"/>
              <w:autoSpaceDE w:val="0"/>
              <w:autoSpaceDN w:val="0"/>
              <w:adjustRightInd w:val="0"/>
              <w:rPr>
                <w:rFonts w:asciiTheme="minorEastAsia" w:eastAsiaTheme="minorEastAsia" w:hAnsiTheme="minorEastAsia" w:cs="ＭＳ ゴシック"/>
                <w:kern w:val="0"/>
                <w:sz w:val="18"/>
              </w:rPr>
            </w:pPr>
          </w:p>
          <w:p w14:paraId="70B7EDBC" w14:textId="77777777" w:rsidR="005329F0" w:rsidRPr="007F6EDB" w:rsidRDefault="005329F0" w:rsidP="00BF207F">
            <w:pPr>
              <w:wordWrap w:val="0"/>
              <w:autoSpaceDE w:val="0"/>
              <w:autoSpaceDN w:val="0"/>
              <w:adjustRightInd w:val="0"/>
              <w:rPr>
                <w:rFonts w:asciiTheme="minorEastAsia" w:eastAsiaTheme="minorEastAsia" w:hAnsiTheme="minorEastAsia" w:cs="ＭＳ ゴシック"/>
                <w:kern w:val="0"/>
                <w:sz w:val="20"/>
              </w:rPr>
            </w:pPr>
          </w:p>
          <w:p w14:paraId="5B2849EB" w14:textId="77777777" w:rsidR="00C76410" w:rsidRPr="00AC1C12" w:rsidRDefault="00C76410" w:rsidP="00C76410">
            <w:pPr>
              <w:wordWrap w:val="0"/>
              <w:autoSpaceDE w:val="0"/>
              <w:autoSpaceDN w:val="0"/>
              <w:adjustRightInd w:val="0"/>
              <w:rPr>
                <w:rFonts w:asciiTheme="minorEastAsia" w:eastAsiaTheme="minorEastAsia" w:hAnsiTheme="minorEastAsia" w:cs="ＭＳ ゴシック"/>
                <w:kern w:val="0"/>
                <w:sz w:val="18"/>
              </w:rPr>
            </w:pPr>
            <w:r w:rsidRPr="00AC1C12">
              <w:rPr>
                <w:rFonts w:asciiTheme="minorEastAsia" w:eastAsiaTheme="minorEastAsia" w:hAnsiTheme="minorEastAsia" w:cs="ＭＳ ゴシック" w:hint="eastAsia"/>
                <w:kern w:val="0"/>
                <w:sz w:val="18"/>
              </w:rPr>
              <w:t>ｶﾞｲﾄﾞﾗｲﾝ</w:t>
            </w:r>
          </w:p>
          <w:p w14:paraId="33A8A9B1" w14:textId="77777777" w:rsidR="00C76410" w:rsidRPr="00CF59F1" w:rsidRDefault="00C76410" w:rsidP="00C76410">
            <w:pPr>
              <w:wordWrap w:val="0"/>
              <w:autoSpaceDE w:val="0"/>
              <w:autoSpaceDN w:val="0"/>
              <w:adjustRightInd w:val="0"/>
              <w:rPr>
                <w:rFonts w:asciiTheme="minorEastAsia" w:eastAsiaTheme="minorEastAsia" w:hAnsiTheme="minorEastAsia" w:cs="ＭＳ ゴシック"/>
                <w:kern w:val="0"/>
                <w:szCs w:val="21"/>
              </w:rPr>
            </w:pPr>
            <w:r w:rsidRPr="00AC1C12">
              <w:rPr>
                <w:rFonts w:asciiTheme="minorEastAsia" w:eastAsiaTheme="minorEastAsia" w:hAnsiTheme="minorEastAsia" w:cs="ＭＳ ゴシック" w:hint="eastAsia"/>
                <w:kern w:val="0"/>
                <w:sz w:val="18"/>
              </w:rPr>
              <w:t>(Ⅰ-4-(4)-1)</w:t>
            </w:r>
          </w:p>
        </w:tc>
      </w:tr>
      <w:tr w:rsidR="00BF207F" w:rsidRPr="00BF207F" w14:paraId="31BF6780" w14:textId="77777777" w:rsidTr="00AC1D5B">
        <w:trPr>
          <w:trHeight w:val="4421"/>
          <w:jc w:val="center"/>
        </w:trPr>
        <w:tc>
          <w:tcPr>
            <w:tcW w:w="8491" w:type="dxa"/>
            <w:gridSpan w:val="5"/>
            <w:tcBorders>
              <w:top w:val="nil"/>
              <w:bottom w:val="nil"/>
            </w:tcBorders>
          </w:tcPr>
          <w:p w14:paraId="7BE5E6D7" w14:textId="77777777" w:rsidR="00BF207F" w:rsidRPr="00AC1C12" w:rsidRDefault="00BF207F" w:rsidP="005A7E37">
            <w:pPr>
              <w:ind w:leftChars="99" w:left="370" w:hangingChars="90" w:hanging="162"/>
              <w:rPr>
                <w:rFonts w:asciiTheme="minorEastAsia" w:eastAsiaTheme="minorEastAsia" w:hAnsiTheme="minorEastAsia"/>
                <w:sz w:val="18"/>
              </w:rPr>
            </w:pPr>
            <w:r w:rsidRPr="00AC1C12">
              <w:rPr>
                <w:rFonts w:asciiTheme="minorEastAsia" w:eastAsiaTheme="minorEastAsia" w:hAnsiTheme="minorEastAsia" w:hint="eastAsia"/>
                <w:sz w:val="18"/>
              </w:rPr>
              <w:t>（注</w:t>
            </w:r>
            <w:r w:rsidR="00AC1D5B">
              <w:rPr>
                <w:rFonts w:asciiTheme="minorEastAsia" w:eastAsiaTheme="minorEastAsia" w:hAnsiTheme="minorEastAsia" w:hint="eastAsia"/>
                <w:sz w:val="18"/>
              </w:rPr>
              <w:t>1</w:t>
            </w:r>
            <w:r w:rsidRPr="00AC1C12">
              <w:rPr>
                <w:rFonts w:asciiTheme="minorEastAsia" w:eastAsiaTheme="minorEastAsia" w:hAnsiTheme="minorEastAsia" w:hint="eastAsia"/>
                <w:sz w:val="18"/>
              </w:rPr>
              <w:t>）「施設の管理者」については</w:t>
            </w:r>
            <w:r w:rsidR="00E94414">
              <w:rPr>
                <w:rFonts w:asciiTheme="minorEastAsia" w:eastAsiaTheme="minorEastAsia" w:hAnsiTheme="minorEastAsia" w:hint="eastAsia"/>
                <w:sz w:val="18"/>
              </w:rPr>
              <w:t>、</w:t>
            </w:r>
            <w:r w:rsidRPr="00AC1C12">
              <w:rPr>
                <w:rFonts w:asciiTheme="minorEastAsia" w:eastAsiaTheme="minorEastAsia" w:hAnsiTheme="minorEastAsia" w:hint="eastAsia"/>
                <w:sz w:val="18"/>
              </w:rPr>
              <w:t>当該法人が複数の施設を設置している場合は</w:t>
            </w:r>
            <w:r w:rsidR="00E94414">
              <w:rPr>
                <w:rFonts w:asciiTheme="minorEastAsia" w:eastAsiaTheme="minorEastAsia" w:hAnsiTheme="minorEastAsia" w:hint="eastAsia"/>
                <w:sz w:val="18"/>
              </w:rPr>
              <w:t>、</w:t>
            </w:r>
            <w:r w:rsidRPr="00AC1C12">
              <w:rPr>
                <w:rFonts w:asciiTheme="minorEastAsia" w:eastAsiaTheme="minorEastAsia" w:hAnsiTheme="minorEastAsia" w:hint="eastAsia"/>
                <w:sz w:val="18"/>
              </w:rPr>
              <w:t>全ての施設の管理者を理事とする必要があるものではなく</w:t>
            </w:r>
            <w:r w:rsidR="00E94414">
              <w:rPr>
                <w:rFonts w:asciiTheme="minorEastAsia" w:eastAsiaTheme="minorEastAsia" w:hAnsiTheme="minorEastAsia" w:hint="eastAsia"/>
                <w:sz w:val="18"/>
              </w:rPr>
              <w:t>、</w:t>
            </w:r>
            <w:r w:rsidR="00001B24">
              <w:rPr>
                <w:rFonts w:asciiTheme="minorEastAsia" w:eastAsiaTheme="minorEastAsia" w:hAnsiTheme="minorEastAsia" w:hint="eastAsia"/>
                <w:sz w:val="18"/>
              </w:rPr>
              <w:t>施設の管理者のうち1</w:t>
            </w:r>
            <w:r w:rsidRPr="00AC1C12">
              <w:rPr>
                <w:rFonts w:asciiTheme="minorEastAsia" w:eastAsiaTheme="minorEastAsia" w:hAnsiTheme="minorEastAsia" w:hint="eastAsia"/>
                <w:sz w:val="18"/>
              </w:rPr>
              <w:t>名以上が理事に選任されていれば足りる。</w:t>
            </w:r>
          </w:p>
          <w:p w14:paraId="3DD5CF60" w14:textId="77777777" w:rsidR="00BF207F" w:rsidRDefault="00BF207F" w:rsidP="005A7E37">
            <w:pPr>
              <w:ind w:leftChars="176" w:left="370" w:firstLineChars="106" w:firstLine="191"/>
              <w:rPr>
                <w:rFonts w:asciiTheme="minorEastAsia" w:eastAsiaTheme="minorEastAsia" w:hAnsiTheme="minorEastAsia"/>
                <w:sz w:val="18"/>
              </w:rPr>
            </w:pPr>
            <w:r w:rsidRPr="00AC1C12">
              <w:rPr>
                <w:rFonts w:asciiTheme="minorEastAsia" w:eastAsiaTheme="minorEastAsia" w:hAnsiTheme="minorEastAsia" w:hint="eastAsia"/>
                <w:sz w:val="18"/>
              </w:rPr>
              <w:t>なお</w:t>
            </w:r>
            <w:r w:rsidR="00E94414">
              <w:rPr>
                <w:rFonts w:asciiTheme="minorEastAsia" w:eastAsiaTheme="minorEastAsia" w:hAnsiTheme="minorEastAsia" w:hint="eastAsia"/>
                <w:sz w:val="18"/>
              </w:rPr>
              <w:t>、</w:t>
            </w:r>
            <w:r w:rsidRPr="00AC1C12">
              <w:rPr>
                <w:rFonts w:asciiTheme="minorEastAsia" w:eastAsiaTheme="minorEastAsia" w:hAnsiTheme="minorEastAsia" w:hint="eastAsia"/>
                <w:sz w:val="18"/>
              </w:rPr>
              <w:t>この場合の「施設」とは</w:t>
            </w:r>
            <w:r w:rsidR="00E94414">
              <w:rPr>
                <w:rFonts w:asciiTheme="minorEastAsia" w:eastAsiaTheme="minorEastAsia" w:hAnsiTheme="minorEastAsia" w:hint="eastAsia"/>
                <w:sz w:val="18"/>
              </w:rPr>
              <w:t>、</w:t>
            </w:r>
            <w:r w:rsidRPr="00AC1C12">
              <w:rPr>
                <w:rFonts w:asciiTheme="minorEastAsia" w:eastAsiaTheme="minorEastAsia" w:hAnsiTheme="minorEastAsia" w:hint="eastAsia"/>
                <w:sz w:val="18"/>
              </w:rPr>
              <w:t>原則として</w:t>
            </w:r>
            <w:r w:rsidR="00E94414">
              <w:rPr>
                <w:rFonts w:asciiTheme="minorEastAsia" w:eastAsiaTheme="minorEastAsia" w:hAnsiTheme="minorEastAsia" w:hint="eastAsia"/>
                <w:sz w:val="18"/>
              </w:rPr>
              <w:t>、</w:t>
            </w:r>
            <w:r w:rsidRPr="00AC1C12">
              <w:rPr>
                <w:rFonts w:asciiTheme="minorEastAsia" w:eastAsiaTheme="minorEastAsia" w:hAnsiTheme="minorEastAsia" w:hint="eastAsia"/>
                <w:sz w:val="18"/>
              </w:rPr>
              <w:t>法第62</w:t>
            </w:r>
            <w:r w:rsidR="00001B24">
              <w:rPr>
                <w:rFonts w:asciiTheme="minorEastAsia" w:eastAsiaTheme="minorEastAsia" w:hAnsiTheme="minorEastAsia" w:hint="eastAsia"/>
                <w:sz w:val="18"/>
              </w:rPr>
              <w:t>条第1項の第1</w:t>
            </w:r>
            <w:r w:rsidRPr="00AC1C12">
              <w:rPr>
                <w:rFonts w:asciiTheme="minorEastAsia" w:eastAsiaTheme="minorEastAsia" w:hAnsiTheme="minorEastAsia" w:hint="eastAsia"/>
                <w:sz w:val="18"/>
              </w:rPr>
              <w:t>種社会福祉事業の経営のために設置した施設をいうが</w:t>
            </w:r>
            <w:r w:rsidR="00E94414">
              <w:rPr>
                <w:rFonts w:asciiTheme="minorEastAsia" w:eastAsiaTheme="minorEastAsia" w:hAnsiTheme="minorEastAsia" w:hint="eastAsia"/>
                <w:sz w:val="18"/>
              </w:rPr>
              <w:t>、</w:t>
            </w:r>
            <w:r w:rsidR="00001B24">
              <w:rPr>
                <w:rFonts w:asciiTheme="minorEastAsia" w:eastAsiaTheme="minorEastAsia" w:hAnsiTheme="minorEastAsia" w:hint="eastAsia"/>
                <w:sz w:val="18"/>
              </w:rPr>
              <w:t>第2</w:t>
            </w:r>
            <w:r w:rsidRPr="00AC1C12">
              <w:rPr>
                <w:rFonts w:asciiTheme="minorEastAsia" w:eastAsiaTheme="minorEastAsia" w:hAnsiTheme="minorEastAsia" w:hint="eastAsia"/>
                <w:sz w:val="18"/>
              </w:rPr>
              <w:t>種社会福祉事業であっても</w:t>
            </w:r>
            <w:r w:rsidR="00E94414">
              <w:rPr>
                <w:rFonts w:asciiTheme="minorEastAsia" w:eastAsiaTheme="minorEastAsia" w:hAnsiTheme="minorEastAsia" w:hint="eastAsia"/>
                <w:sz w:val="18"/>
              </w:rPr>
              <w:t>、</w:t>
            </w:r>
            <w:r w:rsidRPr="00AC1C12">
              <w:rPr>
                <w:rFonts w:asciiTheme="minorEastAsia" w:eastAsiaTheme="minorEastAsia" w:hAnsiTheme="minorEastAsia" w:hint="eastAsia"/>
                <w:sz w:val="18"/>
              </w:rPr>
              <w:t>保育所</w:t>
            </w:r>
            <w:r w:rsidR="00E94414">
              <w:rPr>
                <w:rFonts w:asciiTheme="minorEastAsia" w:eastAsiaTheme="minorEastAsia" w:hAnsiTheme="minorEastAsia" w:hint="eastAsia"/>
                <w:sz w:val="18"/>
              </w:rPr>
              <w:t>、</w:t>
            </w:r>
            <w:r w:rsidRPr="00AC1C12">
              <w:rPr>
                <w:rFonts w:asciiTheme="minorEastAsia" w:eastAsiaTheme="minorEastAsia" w:hAnsiTheme="minorEastAsia" w:hint="eastAsia"/>
                <w:sz w:val="18"/>
              </w:rPr>
              <w:t>就労移行支援事業所</w:t>
            </w:r>
            <w:r w:rsidR="00E94414">
              <w:rPr>
                <w:rFonts w:asciiTheme="minorEastAsia" w:eastAsiaTheme="minorEastAsia" w:hAnsiTheme="minorEastAsia" w:hint="eastAsia"/>
                <w:sz w:val="18"/>
              </w:rPr>
              <w:t>、</w:t>
            </w:r>
            <w:r w:rsidRPr="00AC1C12">
              <w:rPr>
                <w:rFonts w:asciiTheme="minorEastAsia" w:eastAsiaTheme="minorEastAsia" w:hAnsiTheme="minorEastAsia" w:hint="eastAsia"/>
                <w:sz w:val="18"/>
              </w:rPr>
              <w:t>就労継続支援事業所等が法人が経営する事業の中核である場合には</w:t>
            </w:r>
            <w:r w:rsidR="00E94414">
              <w:rPr>
                <w:rFonts w:asciiTheme="minorEastAsia" w:eastAsiaTheme="minorEastAsia" w:hAnsiTheme="minorEastAsia" w:hint="eastAsia"/>
                <w:sz w:val="18"/>
              </w:rPr>
              <w:t>、</w:t>
            </w:r>
            <w:r w:rsidRPr="00AC1C12">
              <w:rPr>
                <w:rFonts w:asciiTheme="minorEastAsia" w:eastAsiaTheme="minorEastAsia" w:hAnsiTheme="minorEastAsia" w:hint="eastAsia"/>
                <w:sz w:val="18"/>
              </w:rPr>
              <w:t>当該事業所等は同様に取扱う。</w:t>
            </w:r>
          </w:p>
          <w:p w14:paraId="4E8166B9" w14:textId="77777777" w:rsidR="006A20C7" w:rsidRPr="005A7E37" w:rsidRDefault="006A20C7" w:rsidP="006A20C7">
            <w:pPr>
              <w:rPr>
                <w:rFonts w:asciiTheme="minorEastAsia" w:eastAsiaTheme="minorEastAsia" w:hAnsiTheme="minorEastAsia"/>
                <w:sz w:val="8"/>
                <w:szCs w:val="18"/>
              </w:rPr>
            </w:pPr>
          </w:p>
          <w:p w14:paraId="4476BBAE" w14:textId="5A9DDFCD" w:rsidR="00AC1D5B" w:rsidRPr="00AC1D5B" w:rsidRDefault="00BF207F" w:rsidP="00E531C6">
            <w:pPr>
              <w:ind w:left="180" w:hangingChars="100" w:hanging="180"/>
              <w:rPr>
                <w:rFonts w:asciiTheme="minorEastAsia" w:eastAsiaTheme="minorEastAsia" w:hAnsiTheme="minorEastAsia"/>
                <w:sz w:val="6"/>
              </w:rPr>
            </w:pPr>
            <w:r w:rsidRPr="00AC1C12">
              <w:rPr>
                <w:rFonts w:asciiTheme="minorEastAsia" w:eastAsiaTheme="minorEastAsia" w:hAnsiTheme="minorEastAsia" w:hint="eastAsia"/>
                <w:sz w:val="18"/>
              </w:rPr>
              <w:t>○　「当該社会福祉法人が行う事業の区域における福祉に関する実情に通じている者」に関する審査要領第</w:t>
            </w:r>
            <w:r w:rsidR="00E531C6">
              <w:rPr>
                <w:rFonts w:asciiTheme="minorEastAsia" w:eastAsiaTheme="minorEastAsia" w:hAnsiTheme="minorEastAsia" w:hint="eastAsia"/>
                <w:sz w:val="18"/>
              </w:rPr>
              <w:t>3</w:t>
            </w:r>
            <w:r w:rsidRPr="00AC1C12">
              <w:rPr>
                <w:rFonts w:asciiTheme="minorEastAsia" w:eastAsiaTheme="minorEastAsia" w:hAnsiTheme="minorEastAsia" w:hint="eastAsia"/>
                <w:sz w:val="18"/>
              </w:rPr>
              <w:t>の（</w:t>
            </w:r>
            <w:r w:rsidR="00E531C6">
              <w:rPr>
                <w:rFonts w:asciiTheme="minorEastAsia" w:eastAsiaTheme="minorEastAsia" w:hAnsiTheme="minorEastAsia" w:hint="eastAsia"/>
                <w:sz w:val="18"/>
              </w:rPr>
              <w:t>3</w:t>
            </w:r>
            <w:r w:rsidRPr="00AC1C12">
              <w:rPr>
                <w:rFonts w:asciiTheme="minorEastAsia" w:eastAsiaTheme="minorEastAsia" w:hAnsiTheme="minorEastAsia" w:hint="eastAsia"/>
                <w:sz w:val="18"/>
              </w:rPr>
              <w:t>）の記載</w:t>
            </w:r>
            <w:r w:rsidR="00AC1D5B">
              <w:rPr>
                <w:rFonts w:asciiTheme="minorEastAsia" w:eastAsiaTheme="minorEastAsia" w:hAnsiTheme="minorEastAsia" w:hint="eastAsia"/>
                <w:sz w:val="18"/>
              </w:rPr>
              <w:t>（注2）</w:t>
            </w:r>
            <w:r w:rsidRPr="00AC1C12">
              <w:rPr>
                <w:rFonts w:asciiTheme="minorEastAsia" w:eastAsiaTheme="minorEastAsia" w:hAnsiTheme="minorEastAsia" w:hint="eastAsia"/>
                <w:sz w:val="18"/>
              </w:rPr>
              <w:t>は例示であって</w:t>
            </w:r>
            <w:r w:rsidR="00E94414">
              <w:rPr>
                <w:rFonts w:asciiTheme="minorEastAsia" w:eastAsiaTheme="minorEastAsia" w:hAnsiTheme="minorEastAsia" w:hint="eastAsia"/>
                <w:sz w:val="18"/>
              </w:rPr>
              <w:t>、</w:t>
            </w:r>
            <w:r w:rsidRPr="00AC1C12">
              <w:rPr>
                <w:rFonts w:asciiTheme="minorEastAsia" w:eastAsiaTheme="minorEastAsia" w:hAnsiTheme="minorEastAsia" w:hint="eastAsia"/>
                <w:sz w:val="18"/>
              </w:rPr>
              <w:t>それらの者に限定されるものではなく</w:t>
            </w:r>
            <w:r w:rsidR="00E94414">
              <w:rPr>
                <w:rFonts w:asciiTheme="minorEastAsia" w:eastAsiaTheme="minorEastAsia" w:hAnsiTheme="minorEastAsia" w:hint="eastAsia"/>
                <w:sz w:val="18"/>
              </w:rPr>
              <w:t>、</w:t>
            </w:r>
            <w:r w:rsidRPr="00AC1C12">
              <w:rPr>
                <w:rFonts w:asciiTheme="minorEastAsia" w:eastAsiaTheme="minorEastAsia" w:hAnsiTheme="minorEastAsia" w:hint="eastAsia"/>
                <w:sz w:val="18"/>
              </w:rPr>
              <w:t>また</w:t>
            </w:r>
            <w:r w:rsidR="00E94414">
              <w:rPr>
                <w:rFonts w:asciiTheme="minorEastAsia" w:eastAsiaTheme="minorEastAsia" w:hAnsiTheme="minorEastAsia" w:hint="eastAsia"/>
                <w:sz w:val="18"/>
              </w:rPr>
              <w:t>、</w:t>
            </w:r>
            <w:r w:rsidRPr="00AC1C12">
              <w:rPr>
                <w:rFonts w:asciiTheme="minorEastAsia" w:eastAsiaTheme="minorEastAsia" w:hAnsiTheme="minorEastAsia" w:hint="eastAsia"/>
                <w:sz w:val="18"/>
              </w:rPr>
              <w:t>それらの者が必ず含まれなければならないものではない。</w:t>
            </w:r>
          </w:p>
          <w:p w14:paraId="1A0AC9D8" w14:textId="5B4E018A" w:rsidR="00AC1D5B" w:rsidRPr="00AC1D5B" w:rsidRDefault="00AC1D5B" w:rsidP="005A7E37">
            <w:pPr>
              <w:ind w:leftChars="100" w:left="390" w:hangingChars="100" w:hanging="180"/>
              <w:rPr>
                <w:rFonts w:asciiTheme="minorEastAsia" w:eastAsiaTheme="minorEastAsia" w:hAnsiTheme="minorEastAsia"/>
                <w:sz w:val="18"/>
              </w:rPr>
            </w:pPr>
            <w:r>
              <w:rPr>
                <w:rFonts w:asciiTheme="minorEastAsia" w:eastAsiaTheme="minorEastAsia" w:hAnsiTheme="minorEastAsia" w:hint="eastAsia"/>
                <w:sz w:val="18"/>
              </w:rPr>
              <w:t>（注2）</w:t>
            </w:r>
            <w:r w:rsidRPr="00AC1D5B">
              <w:rPr>
                <w:rFonts w:asciiTheme="minorEastAsia" w:eastAsiaTheme="minorEastAsia" w:hAnsiTheme="minorEastAsia" w:hint="eastAsia"/>
                <w:sz w:val="18"/>
              </w:rPr>
              <w:t>「法人が行う事業の区域における福祉に関する実情に通じている者」</w:t>
            </w:r>
            <w:r w:rsidR="005A7E37">
              <w:rPr>
                <w:rFonts w:asciiTheme="minorEastAsia" w:eastAsiaTheme="minorEastAsia" w:hAnsiTheme="minorEastAsia" w:hint="eastAsia"/>
                <w:sz w:val="18"/>
              </w:rPr>
              <w:t>は、例えば、次のような者が該当すること。</w:t>
            </w:r>
          </w:p>
          <w:p w14:paraId="2AEE2FD3" w14:textId="77777777" w:rsidR="00AC1D5B" w:rsidRPr="00AC1D5B" w:rsidRDefault="00AC1D5B" w:rsidP="00AC1D5B">
            <w:pPr>
              <w:ind w:leftChars="100" w:left="210" w:firstLineChars="100" w:firstLine="180"/>
              <w:rPr>
                <w:rFonts w:asciiTheme="minorEastAsia" w:eastAsiaTheme="minorEastAsia" w:hAnsiTheme="minorEastAsia"/>
                <w:sz w:val="18"/>
              </w:rPr>
            </w:pPr>
            <w:r w:rsidRPr="00AC1D5B">
              <w:rPr>
                <w:rFonts w:asciiTheme="minorEastAsia" w:eastAsiaTheme="minorEastAsia" w:hAnsiTheme="minorEastAsia" w:hint="eastAsia"/>
                <w:sz w:val="18"/>
              </w:rPr>
              <w:t>ア</w:t>
            </w:r>
            <w:r>
              <w:rPr>
                <w:rFonts w:asciiTheme="minorEastAsia" w:eastAsiaTheme="minorEastAsia" w:hAnsiTheme="minorEastAsia" w:hint="eastAsia"/>
                <w:sz w:val="18"/>
              </w:rPr>
              <w:t xml:space="preserve"> </w:t>
            </w:r>
            <w:r w:rsidRPr="00AC1D5B">
              <w:rPr>
                <w:rFonts w:asciiTheme="minorEastAsia" w:eastAsiaTheme="minorEastAsia" w:hAnsiTheme="minorEastAsia" w:hint="eastAsia"/>
                <w:sz w:val="18"/>
              </w:rPr>
              <w:t xml:space="preserve">社会福祉協議会等社会福祉事業を行う団体の役職員 </w:t>
            </w:r>
          </w:p>
          <w:p w14:paraId="0EAD68A7" w14:textId="77777777" w:rsidR="00AC1D5B" w:rsidRPr="00AC1D5B" w:rsidRDefault="00AC1D5B" w:rsidP="00AC1D5B">
            <w:pPr>
              <w:ind w:leftChars="100" w:left="210" w:firstLineChars="100" w:firstLine="180"/>
              <w:rPr>
                <w:rFonts w:asciiTheme="minorEastAsia" w:eastAsiaTheme="minorEastAsia" w:hAnsiTheme="minorEastAsia"/>
                <w:sz w:val="18"/>
              </w:rPr>
            </w:pPr>
            <w:r w:rsidRPr="00AC1D5B">
              <w:rPr>
                <w:rFonts w:asciiTheme="minorEastAsia" w:eastAsiaTheme="minorEastAsia" w:hAnsiTheme="minorEastAsia" w:hint="eastAsia"/>
                <w:sz w:val="18"/>
              </w:rPr>
              <w:t xml:space="preserve">イ 民生委員・児童委員 </w:t>
            </w:r>
          </w:p>
          <w:p w14:paraId="2D948E95" w14:textId="77777777" w:rsidR="00AC1D5B" w:rsidRPr="00AC1D5B" w:rsidRDefault="00AC1D5B" w:rsidP="00AC1D5B">
            <w:pPr>
              <w:ind w:leftChars="100" w:left="210" w:firstLineChars="100" w:firstLine="180"/>
              <w:rPr>
                <w:rFonts w:asciiTheme="minorEastAsia" w:eastAsiaTheme="minorEastAsia" w:hAnsiTheme="minorEastAsia"/>
                <w:sz w:val="18"/>
              </w:rPr>
            </w:pPr>
            <w:r w:rsidRPr="00AC1D5B">
              <w:rPr>
                <w:rFonts w:asciiTheme="minorEastAsia" w:eastAsiaTheme="minorEastAsia" w:hAnsiTheme="minorEastAsia" w:hint="eastAsia"/>
                <w:sz w:val="18"/>
              </w:rPr>
              <w:t>ウ 社会福祉に関するボランティア団体、親の会等の民間社会福祉団体の代表者等</w:t>
            </w:r>
          </w:p>
          <w:p w14:paraId="372EC1A5" w14:textId="77777777" w:rsidR="00AC1D5B" w:rsidRPr="00AC1D5B" w:rsidRDefault="00AC1D5B" w:rsidP="00AC1D5B">
            <w:pPr>
              <w:ind w:leftChars="100" w:left="210" w:firstLineChars="100" w:firstLine="180"/>
              <w:rPr>
                <w:rFonts w:asciiTheme="minorEastAsia" w:eastAsiaTheme="minorEastAsia" w:hAnsiTheme="minorEastAsia"/>
                <w:sz w:val="18"/>
              </w:rPr>
            </w:pPr>
            <w:r w:rsidRPr="00AC1D5B">
              <w:rPr>
                <w:rFonts w:asciiTheme="minorEastAsia" w:eastAsiaTheme="minorEastAsia" w:hAnsiTheme="minorEastAsia" w:hint="eastAsia"/>
                <w:sz w:val="18"/>
              </w:rPr>
              <w:t>エ 医師、保健師、看護師等保健医療関係者</w:t>
            </w:r>
            <w:r>
              <w:rPr>
                <w:rFonts w:asciiTheme="minorEastAsia" w:eastAsiaTheme="minorEastAsia" w:hAnsiTheme="minorEastAsia" w:hint="eastAsia"/>
                <w:sz w:val="18"/>
              </w:rPr>
              <w:t xml:space="preserve"> </w:t>
            </w:r>
          </w:p>
          <w:p w14:paraId="17C7B6C7" w14:textId="77777777" w:rsidR="00AC1D5B" w:rsidRDefault="00AC1D5B" w:rsidP="00AC1D5B">
            <w:pPr>
              <w:ind w:leftChars="186" w:left="420" w:hangingChars="16" w:hanging="29"/>
              <w:rPr>
                <w:rFonts w:asciiTheme="minorEastAsia" w:eastAsiaTheme="minorEastAsia" w:hAnsiTheme="minorEastAsia"/>
                <w:sz w:val="18"/>
              </w:rPr>
            </w:pPr>
            <w:r w:rsidRPr="00AC1D5B">
              <w:rPr>
                <w:rFonts w:asciiTheme="minorEastAsia" w:eastAsiaTheme="minorEastAsia" w:hAnsiTheme="minorEastAsia" w:hint="eastAsia"/>
                <w:sz w:val="18"/>
              </w:rPr>
              <w:t>オ</w:t>
            </w:r>
            <w:r>
              <w:rPr>
                <w:rFonts w:asciiTheme="minorEastAsia" w:eastAsiaTheme="minorEastAsia" w:hAnsiTheme="minorEastAsia" w:hint="eastAsia"/>
                <w:sz w:val="18"/>
              </w:rPr>
              <w:t xml:space="preserve"> </w:t>
            </w:r>
            <w:r w:rsidRPr="00AC1D5B">
              <w:rPr>
                <w:rFonts w:asciiTheme="minorEastAsia" w:eastAsiaTheme="minorEastAsia" w:hAnsiTheme="minorEastAsia" w:hint="eastAsia"/>
                <w:sz w:val="18"/>
              </w:rPr>
              <w:t>自治会、町内会、婦人会及び商店会等の役員その他その者の参画により施設運営や在宅福祉事</w:t>
            </w:r>
          </w:p>
          <w:p w14:paraId="63BBAFFB" w14:textId="77777777" w:rsidR="00AC1D5B" w:rsidRDefault="00AC1D5B" w:rsidP="00AC1D5B">
            <w:pPr>
              <w:ind w:leftChars="200" w:left="420" w:firstLineChars="45" w:firstLine="81"/>
              <w:rPr>
                <w:rFonts w:asciiTheme="minorEastAsia" w:eastAsiaTheme="minorEastAsia" w:hAnsiTheme="minorEastAsia"/>
                <w:sz w:val="18"/>
              </w:rPr>
            </w:pPr>
            <w:r w:rsidRPr="00AC1D5B">
              <w:rPr>
                <w:rFonts w:asciiTheme="minorEastAsia" w:eastAsiaTheme="minorEastAsia" w:hAnsiTheme="minorEastAsia" w:hint="eastAsia"/>
                <w:sz w:val="18"/>
              </w:rPr>
              <w:t>業の円滑な遂行が期待できる者</w:t>
            </w:r>
          </w:p>
          <w:p w14:paraId="325B1929" w14:textId="77777777" w:rsidR="00AC1D5B" w:rsidRPr="006A20C7" w:rsidRDefault="00AC1D5B" w:rsidP="00E531C6">
            <w:pPr>
              <w:ind w:left="180" w:hangingChars="100" w:hanging="180"/>
              <w:rPr>
                <w:rFonts w:asciiTheme="minorEastAsia" w:eastAsiaTheme="minorEastAsia" w:hAnsiTheme="minorEastAsia"/>
                <w:sz w:val="18"/>
              </w:rPr>
            </w:pPr>
          </w:p>
        </w:tc>
        <w:tc>
          <w:tcPr>
            <w:tcW w:w="1435" w:type="dxa"/>
            <w:vMerge/>
          </w:tcPr>
          <w:p w14:paraId="6BE0FFBA"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c>
      </w:tr>
      <w:tr w:rsidR="00BF207F" w:rsidRPr="00BF207F" w14:paraId="0BA93F96" w14:textId="77777777" w:rsidTr="005A7E37">
        <w:trPr>
          <w:trHeight w:val="6882"/>
          <w:jc w:val="center"/>
        </w:trPr>
        <w:tc>
          <w:tcPr>
            <w:tcW w:w="4064" w:type="dxa"/>
            <w:tcBorders>
              <w:top w:val="nil"/>
            </w:tcBorders>
          </w:tcPr>
          <w:p w14:paraId="16F266C1" w14:textId="77777777" w:rsidR="006D1767" w:rsidRDefault="006D1767" w:rsidP="006D1767">
            <w:pPr>
              <w:ind w:left="180" w:hangingChars="100" w:hanging="180"/>
              <w:rPr>
                <w:rFonts w:asciiTheme="minorEastAsia" w:eastAsiaTheme="minorEastAsia" w:hAnsiTheme="minorEastAsia"/>
                <w:sz w:val="18"/>
                <w:szCs w:val="18"/>
              </w:rPr>
            </w:pPr>
            <w:r w:rsidRPr="006D176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Pr="006D1767">
              <w:rPr>
                <w:rFonts w:asciiTheme="minorEastAsia" w:eastAsiaTheme="minorEastAsia" w:hAnsiTheme="minorEastAsia" w:hint="eastAsia"/>
                <w:sz w:val="18"/>
                <w:szCs w:val="18"/>
              </w:rPr>
              <w:t>理事長は、法人の代表権（法人の業務に関する一切の裁判上又は裁判外の行為を対外的にする権限（法第</w:t>
            </w:r>
            <w:r>
              <w:rPr>
                <w:rFonts w:asciiTheme="minorEastAsia" w:eastAsiaTheme="minorEastAsia" w:hAnsiTheme="minorEastAsia" w:hint="eastAsia"/>
                <w:sz w:val="18"/>
                <w:szCs w:val="18"/>
              </w:rPr>
              <w:t>45</w:t>
            </w:r>
            <w:r w:rsidRPr="006D1767">
              <w:rPr>
                <w:rFonts w:asciiTheme="minorEastAsia" w:eastAsiaTheme="minorEastAsia" w:hAnsiTheme="minorEastAsia" w:hint="eastAsia"/>
                <w:sz w:val="18"/>
                <w:szCs w:val="18"/>
              </w:rPr>
              <w:t>条の</w:t>
            </w:r>
            <w:r>
              <w:rPr>
                <w:rFonts w:asciiTheme="minorEastAsia" w:eastAsiaTheme="minorEastAsia" w:hAnsiTheme="minorEastAsia" w:hint="eastAsia"/>
                <w:sz w:val="18"/>
                <w:szCs w:val="18"/>
              </w:rPr>
              <w:t>17</w:t>
            </w:r>
            <w:r w:rsidRPr="006D1767">
              <w:rPr>
                <w:rFonts w:asciiTheme="minorEastAsia" w:eastAsiaTheme="minorEastAsia" w:hAnsiTheme="minorEastAsia" w:hint="eastAsia"/>
                <w:sz w:val="18"/>
                <w:szCs w:val="18"/>
              </w:rPr>
              <w:t>第</w:t>
            </w:r>
            <w:r>
              <w:rPr>
                <w:rFonts w:asciiTheme="minorEastAsia" w:eastAsiaTheme="minorEastAsia" w:hAnsiTheme="minorEastAsia" w:hint="eastAsia"/>
                <w:sz w:val="18"/>
                <w:szCs w:val="18"/>
              </w:rPr>
              <w:t>1</w:t>
            </w:r>
            <w:r w:rsidRPr="006D1767">
              <w:rPr>
                <w:rFonts w:asciiTheme="minorEastAsia" w:eastAsiaTheme="minorEastAsia" w:hAnsiTheme="minorEastAsia" w:hint="eastAsia"/>
                <w:sz w:val="18"/>
                <w:szCs w:val="18"/>
              </w:rPr>
              <w:t>項））を有するとともに、対内的に法人の業務を執行する権限も有する（法第</w:t>
            </w:r>
            <w:r>
              <w:rPr>
                <w:rFonts w:asciiTheme="minorEastAsia" w:eastAsiaTheme="minorEastAsia" w:hAnsiTheme="minorEastAsia" w:hint="eastAsia"/>
                <w:sz w:val="18"/>
                <w:szCs w:val="18"/>
              </w:rPr>
              <w:t>45</w:t>
            </w:r>
            <w:r w:rsidRPr="006D1767">
              <w:rPr>
                <w:rFonts w:asciiTheme="minorEastAsia" w:eastAsiaTheme="minorEastAsia" w:hAnsiTheme="minorEastAsia" w:hint="eastAsia"/>
                <w:sz w:val="18"/>
                <w:szCs w:val="18"/>
              </w:rPr>
              <w:t>条の</w:t>
            </w:r>
            <w:r>
              <w:rPr>
                <w:rFonts w:asciiTheme="minorEastAsia" w:eastAsiaTheme="minorEastAsia" w:hAnsiTheme="minorEastAsia" w:hint="eastAsia"/>
                <w:sz w:val="18"/>
                <w:szCs w:val="18"/>
              </w:rPr>
              <w:t>16第2項第</w:t>
            </w:r>
            <w:r w:rsidR="00E531C6">
              <w:rPr>
                <w:rFonts w:asciiTheme="minorEastAsia" w:eastAsiaTheme="minorEastAsia" w:hAnsiTheme="minorEastAsia" w:hint="eastAsia"/>
                <w:sz w:val="18"/>
                <w:szCs w:val="18"/>
              </w:rPr>
              <w:t>1</w:t>
            </w:r>
            <w:r w:rsidRPr="006D1767">
              <w:rPr>
                <w:rFonts w:asciiTheme="minorEastAsia" w:eastAsiaTheme="minorEastAsia" w:hAnsiTheme="minorEastAsia" w:hint="eastAsia"/>
                <w:sz w:val="18"/>
                <w:szCs w:val="18"/>
              </w:rPr>
              <w:t>号）ものであり、理事会で理事の中から選定されなければならない。</w:t>
            </w:r>
          </w:p>
          <w:p w14:paraId="6C5CB800" w14:textId="77777777" w:rsidR="006D1767" w:rsidRDefault="006D1767" w:rsidP="00303C82">
            <w:pPr>
              <w:ind w:left="180" w:hangingChars="100" w:hanging="180"/>
              <w:rPr>
                <w:rFonts w:asciiTheme="minorEastAsia" w:eastAsiaTheme="minorEastAsia" w:hAnsiTheme="minorEastAsia"/>
                <w:sz w:val="18"/>
                <w:szCs w:val="18"/>
              </w:rPr>
            </w:pPr>
          </w:p>
          <w:p w14:paraId="3C0BD98D" w14:textId="77777777" w:rsidR="00E531C6" w:rsidRDefault="00BF207F" w:rsidP="00303C82">
            <w:pPr>
              <w:ind w:left="180" w:hangingChars="100" w:hanging="180"/>
              <w:rPr>
                <w:rFonts w:asciiTheme="minorEastAsia" w:eastAsiaTheme="minorEastAsia" w:hAnsiTheme="minorEastAsia"/>
                <w:sz w:val="18"/>
                <w:szCs w:val="18"/>
              </w:rPr>
            </w:pPr>
            <w:r w:rsidRPr="00AC1C12">
              <w:rPr>
                <w:rFonts w:asciiTheme="minorEastAsia" w:eastAsiaTheme="minorEastAsia" w:hAnsiTheme="minorEastAsia" w:hint="eastAsia"/>
                <w:sz w:val="18"/>
                <w:szCs w:val="18"/>
              </w:rPr>
              <w:t>○　法律上</w:t>
            </w:r>
            <w:r w:rsidR="00E94414">
              <w:rPr>
                <w:rFonts w:asciiTheme="minorEastAsia" w:eastAsiaTheme="minorEastAsia" w:hAnsiTheme="minorEastAsia" w:hint="eastAsia"/>
                <w:sz w:val="18"/>
                <w:szCs w:val="18"/>
              </w:rPr>
              <w:t>、</w:t>
            </w:r>
            <w:r w:rsidRPr="00AC1C12">
              <w:rPr>
                <w:rFonts w:asciiTheme="minorEastAsia" w:eastAsiaTheme="minorEastAsia" w:hAnsiTheme="minorEastAsia" w:hint="eastAsia"/>
                <w:sz w:val="18"/>
                <w:szCs w:val="18"/>
              </w:rPr>
              <w:t>法人の代表権を有する者は理事長のみとされ</w:t>
            </w:r>
            <w:r w:rsidR="00E94414">
              <w:rPr>
                <w:rFonts w:asciiTheme="minorEastAsia" w:eastAsiaTheme="minorEastAsia" w:hAnsiTheme="minorEastAsia" w:hint="eastAsia"/>
                <w:sz w:val="18"/>
                <w:szCs w:val="18"/>
              </w:rPr>
              <w:t>、</w:t>
            </w:r>
            <w:r w:rsidRPr="00AC1C12">
              <w:rPr>
                <w:rFonts w:asciiTheme="minorEastAsia" w:eastAsiaTheme="minorEastAsia" w:hAnsiTheme="minorEastAsia" w:hint="eastAsia"/>
                <w:sz w:val="18"/>
                <w:szCs w:val="18"/>
              </w:rPr>
              <w:t>理事長の代表権を他の者に委任することはできない（理事長の職務代行者を定め</w:t>
            </w:r>
            <w:r w:rsidR="00E94414">
              <w:rPr>
                <w:rFonts w:asciiTheme="minorEastAsia" w:eastAsiaTheme="minorEastAsia" w:hAnsiTheme="minorEastAsia" w:hint="eastAsia"/>
                <w:sz w:val="18"/>
                <w:szCs w:val="18"/>
              </w:rPr>
              <w:t>、</w:t>
            </w:r>
            <w:r w:rsidRPr="00AC1C12">
              <w:rPr>
                <w:rFonts w:asciiTheme="minorEastAsia" w:eastAsiaTheme="minorEastAsia" w:hAnsiTheme="minorEastAsia" w:hint="eastAsia"/>
                <w:sz w:val="18"/>
                <w:szCs w:val="18"/>
              </w:rPr>
              <w:t>職務代行者名で法人の代表権を行使できることとする旨の定款の記載は無効である。）。</w:t>
            </w:r>
          </w:p>
          <w:p w14:paraId="2DA5D250" w14:textId="77777777" w:rsidR="00BF207F" w:rsidRPr="00AC1C12" w:rsidRDefault="00BF207F" w:rsidP="00E531C6">
            <w:pPr>
              <w:ind w:leftChars="100" w:left="210" w:firstLineChars="100" w:firstLine="180"/>
              <w:rPr>
                <w:rFonts w:asciiTheme="minorEastAsia" w:eastAsiaTheme="minorEastAsia" w:hAnsiTheme="minorEastAsia"/>
                <w:sz w:val="18"/>
                <w:szCs w:val="18"/>
              </w:rPr>
            </w:pPr>
            <w:r w:rsidRPr="00AC1C12">
              <w:rPr>
                <w:rFonts w:asciiTheme="minorEastAsia" w:eastAsiaTheme="minorEastAsia" w:hAnsiTheme="minorEastAsia" w:hint="eastAsia"/>
                <w:sz w:val="18"/>
                <w:szCs w:val="18"/>
              </w:rPr>
              <w:t>また</w:t>
            </w:r>
            <w:r w:rsidR="00E94414">
              <w:rPr>
                <w:rFonts w:asciiTheme="minorEastAsia" w:eastAsiaTheme="minorEastAsia" w:hAnsiTheme="minorEastAsia" w:hint="eastAsia"/>
                <w:sz w:val="18"/>
                <w:szCs w:val="18"/>
              </w:rPr>
              <w:t>、</w:t>
            </w:r>
            <w:r w:rsidRPr="00AC1C12">
              <w:rPr>
                <w:rFonts w:asciiTheme="minorEastAsia" w:eastAsiaTheme="minorEastAsia" w:hAnsiTheme="minorEastAsia" w:hint="eastAsia"/>
                <w:sz w:val="18"/>
                <w:szCs w:val="18"/>
              </w:rPr>
              <w:t>法人の代表者の登記については</w:t>
            </w:r>
            <w:r w:rsidR="00E94414">
              <w:rPr>
                <w:rFonts w:asciiTheme="minorEastAsia" w:eastAsiaTheme="minorEastAsia" w:hAnsiTheme="minorEastAsia" w:hint="eastAsia"/>
                <w:sz w:val="18"/>
                <w:szCs w:val="18"/>
              </w:rPr>
              <w:t>、</w:t>
            </w:r>
            <w:r w:rsidRPr="00AC1C12">
              <w:rPr>
                <w:rFonts w:asciiTheme="minorEastAsia" w:eastAsiaTheme="minorEastAsia" w:hAnsiTheme="minorEastAsia" w:hint="eastAsia"/>
                <w:sz w:val="18"/>
                <w:szCs w:val="18"/>
              </w:rPr>
              <w:t>法に定める理事長以外の者を代表者として登記することはできない。</w:t>
            </w:r>
          </w:p>
          <w:p w14:paraId="4D82039B" w14:textId="77777777" w:rsidR="00BF207F" w:rsidRPr="00E531C6" w:rsidRDefault="00BF207F" w:rsidP="00BF207F">
            <w:pPr>
              <w:rPr>
                <w:rFonts w:asciiTheme="minorEastAsia" w:eastAsiaTheme="minorEastAsia" w:hAnsiTheme="minorEastAsia"/>
                <w:sz w:val="18"/>
                <w:szCs w:val="18"/>
              </w:rPr>
            </w:pPr>
          </w:p>
          <w:p w14:paraId="0FD12229" w14:textId="77777777" w:rsidR="00BF207F" w:rsidRPr="00AC1C12" w:rsidRDefault="00BF207F" w:rsidP="00003FFD">
            <w:pPr>
              <w:ind w:left="180" w:hangingChars="100" w:hanging="180"/>
              <w:rPr>
                <w:rFonts w:asciiTheme="minorEastAsia" w:eastAsiaTheme="minorEastAsia" w:hAnsiTheme="minorEastAsia"/>
                <w:sz w:val="18"/>
                <w:szCs w:val="18"/>
              </w:rPr>
            </w:pPr>
            <w:r w:rsidRPr="00AC1C12">
              <w:rPr>
                <w:rFonts w:asciiTheme="minorEastAsia" w:eastAsiaTheme="minorEastAsia" w:hAnsiTheme="minorEastAsia" w:hint="eastAsia"/>
                <w:sz w:val="18"/>
                <w:szCs w:val="18"/>
              </w:rPr>
              <w:t>○　業務執行理事は</w:t>
            </w:r>
            <w:r w:rsidR="00E94414">
              <w:rPr>
                <w:rFonts w:asciiTheme="minorEastAsia" w:eastAsiaTheme="minorEastAsia" w:hAnsiTheme="minorEastAsia" w:hint="eastAsia"/>
                <w:sz w:val="18"/>
                <w:szCs w:val="18"/>
              </w:rPr>
              <w:t>、</w:t>
            </w:r>
            <w:r w:rsidRPr="00AC1C12">
              <w:rPr>
                <w:rFonts w:asciiTheme="minorEastAsia" w:eastAsiaTheme="minorEastAsia" w:hAnsiTheme="minorEastAsia" w:hint="eastAsia"/>
                <w:sz w:val="18"/>
                <w:szCs w:val="18"/>
              </w:rPr>
              <w:t>法人の代表権を有さない（</w:t>
            </w:r>
            <w:r w:rsidR="00003FFD" w:rsidRPr="00003FFD">
              <w:rPr>
                <w:rFonts w:asciiTheme="minorEastAsia" w:eastAsiaTheme="minorEastAsia" w:hAnsiTheme="minorEastAsia" w:hint="eastAsia"/>
                <w:sz w:val="18"/>
                <w:szCs w:val="18"/>
              </w:rPr>
              <w:t>理事長の職務代理者として法人の対外的な業務を執行することはできず、業務を執行する場合には理事長名で行う</w:t>
            </w:r>
            <w:r w:rsidR="00E531C6">
              <w:rPr>
                <w:rFonts w:asciiTheme="minorEastAsia" w:eastAsiaTheme="minorEastAsia" w:hAnsiTheme="minorEastAsia" w:hint="eastAsia"/>
                <w:sz w:val="18"/>
                <w:szCs w:val="18"/>
              </w:rPr>
              <w:t>。</w:t>
            </w:r>
            <w:r w:rsidRPr="00AC1C12">
              <w:rPr>
                <w:rFonts w:asciiTheme="minorEastAsia" w:eastAsiaTheme="minorEastAsia" w:hAnsiTheme="minorEastAsia" w:hint="eastAsia"/>
                <w:sz w:val="18"/>
                <w:szCs w:val="18"/>
              </w:rPr>
              <w:t>）。</w:t>
            </w:r>
          </w:p>
          <w:p w14:paraId="651831FE" w14:textId="77777777" w:rsidR="00BF207F" w:rsidRPr="00AC1C12" w:rsidRDefault="00BF207F" w:rsidP="00BF207F">
            <w:pPr>
              <w:rPr>
                <w:rFonts w:asciiTheme="minorEastAsia" w:eastAsiaTheme="minorEastAsia" w:hAnsiTheme="minorEastAsia"/>
                <w:sz w:val="18"/>
                <w:szCs w:val="18"/>
              </w:rPr>
            </w:pPr>
          </w:p>
          <w:p w14:paraId="6C42D8D4" w14:textId="77777777" w:rsidR="00BF207F" w:rsidRPr="00AC1C12" w:rsidRDefault="00BF207F" w:rsidP="00303C82">
            <w:pPr>
              <w:ind w:left="180" w:hangingChars="100" w:hanging="180"/>
              <w:rPr>
                <w:rFonts w:asciiTheme="minorEastAsia" w:eastAsiaTheme="minorEastAsia" w:hAnsiTheme="minorEastAsia"/>
                <w:sz w:val="18"/>
                <w:szCs w:val="18"/>
              </w:rPr>
            </w:pPr>
            <w:r w:rsidRPr="00AC1C12">
              <w:rPr>
                <w:rFonts w:asciiTheme="minorEastAsia" w:eastAsiaTheme="minorEastAsia" w:hAnsiTheme="minorEastAsia" w:hint="eastAsia"/>
                <w:sz w:val="18"/>
                <w:szCs w:val="18"/>
              </w:rPr>
              <w:t>○　理事長及び業務執行理事の選定</w:t>
            </w:r>
            <w:r w:rsidR="00E531C6">
              <w:rPr>
                <w:rFonts w:asciiTheme="minorEastAsia" w:eastAsiaTheme="minorEastAsia" w:hAnsiTheme="minorEastAsia" w:hint="eastAsia"/>
                <w:sz w:val="18"/>
                <w:szCs w:val="18"/>
              </w:rPr>
              <w:t>又は解職</w:t>
            </w:r>
            <w:r w:rsidRPr="00AC1C12">
              <w:rPr>
                <w:rFonts w:asciiTheme="minorEastAsia" w:eastAsiaTheme="minorEastAsia" w:hAnsiTheme="minorEastAsia" w:hint="eastAsia"/>
                <w:sz w:val="18"/>
                <w:szCs w:val="18"/>
              </w:rPr>
              <w:t>については</w:t>
            </w:r>
            <w:r w:rsidR="00E94414">
              <w:rPr>
                <w:rFonts w:asciiTheme="minorEastAsia" w:eastAsiaTheme="minorEastAsia" w:hAnsiTheme="minorEastAsia" w:hint="eastAsia"/>
                <w:sz w:val="18"/>
                <w:szCs w:val="18"/>
              </w:rPr>
              <w:t>、</w:t>
            </w:r>
            <w:r w:rsidRPr="00AC1C12">
              <w:rPr>
                <w:rFonts w:asciiTheme="minorEastAsia" w:eastAsiaTheme="minorEastAsia" w:hAnsiTheme="minorEastAsia" w:hint="eastAsia"/>
                <w:sz w:val="18"/>
                <w:szCs w:val="18"/>
              </w:rPr>
              <w:t>法令上の手続に関する特別の規定はなく</w:t>
            </w:r>
            <w:r w:rsidR="00E94414">
              <w:rPr>
                <w:rFonts w:asciiTheme="minorEastAsia" w:eastAsiaTheme="minorEastAsia" w:hAnsiTheme="minorEastAsia" w:hint="eastAsia"/>
                <w:sz w:val="18"/>
                <w:szCs w:val="18"/>
              </w:rPr>
              <w:t>、</w:t>
            </w:r>
            <w:r w:rsidRPr="00AC1C12">
              <w:rPr>
                <w:rFonts w:asciiTheme="minorEastAsia" w:eastAsiaTheme="minorEastAsia" w:hAnsiTheme="minorEastAsia" w:hint="eastAsia"/>
                <w:sz w:val="18"/>
                <w:szCs w:val="18"/>
              </w:rPr>
              <w:t>理事会の決議事項（法第45条の14）として</w:t>
            </w:r>
            <w:r w:rsidR="00E94414">
              <w:rPr>
                <w:rFonts w:asciiTheme="minorEastAsia" w:eastAsiaTheme="minorEastAsia" w:hAnsiTheme="minorEastAsia" w:hint="eastAsia"/>
                <w:sz w:val="18"/>
                <w:szCs w:val="18"/>
              </w:rPr>
              <w:t>、</w:t>
            </w:r>
            <w:r w:rsidRPr="00AC1C12">
              <w:rPr>
                <w:rFonts w:asciiTheme="minorEastAsia" w:eastAsiaTheme="minorEastAsia" w:hAnsiTheme="minorEastAsia" w:hint="eastAsia"/>
                <w:sz w:val="18"/>
                <w:szCs w:val="18"/>
              </w:rPr>
              <w:t>法令及び定款に定める手続に従って行う。</w:t>
            </w:r>
          </w:p>
          <w:p w14:paraId="5B852B02" w14:textId="77777777" w:rsidR="00BF207F" w:rsidRPr="00BF207F" w:rsidRDefault="00BF207F" w:rsidP="00780E9D">
            <w:pPr>
              <w:wordWrap w:val="0"/>
              <w:autoSpaceDE w:val="0"/>
              <w:autoSpaceDN w:val="0"/>
              <w:adjustRightInd w:val="0"/>
              <w:ind w:firstLineChars="100" w:firstLine="180"/>
              <w:rPr>
                <w:rFonts w:ascii="ＭＳ ゴシック" w:eastAsia="ＭＳ ゴシック" w:hAnsi="ＭＳ ゴシック" w:cs="ＭＳ ゴシック"/>
                <w:spacing w:val="-2"/>
                <w:kern w:val="0"/>
                <w:sz w:val="20"/>
              </w:rPr>
            </w:pPr>
            <w:r w:rsidRPr="00AC1C12">
              <w:rPr>
                <w:rFonts w:asciiTheme="minorEastAsia" w:eastAsiaTheme="minorEastAsia" w:hAnsiTheme="minorEastAsia" w:hint="eastAsia"/>
                <w:sz w:val="18"/>
                <w:szCs w:val="18"/>
              </w:rPr>
              <w:t>・定款例第16</w:t>
            </w:r>
            <w:r w:rsidR="006D1767">
              <w:rPr>
                <w:rFonts w:asciiTheme="minorEastAsia" w:eastAsiaTheme="minorEastAsia" w:hAnsiTheme="minorEastAsia" w:hint="eastAsia"/>
                <w:sz w:val="18"/>
                <w:szCs w:val="18"/>
              </w:rPr>
              <w:t>条第</w:t>
            </w:r>
            <w:r w:rsidR="00E531C6">
              <w:rPr>
                <w:rFonts w:asciiTheme="minorEastAsia" w:eastAsiaTheme="minorEastAsia" w:hAnsiTheme="minorEastAsia" w:hint="eastAsia"/>
                <w:sz w:val="18"/>
                <w:szCs w:val="18"/>
              </w:rPr>
              <w:t>2</w:t>
            </w:r>
            <w:r w:rsidRPr="00AC1C12">
              <w:rPr>
                <w:rFonts w:asciiTheme="minorEastAsia" w:eastAsiaTheme="minorEastAsia" w:hAnsiTheme="minorEastAsia" w:hint="eastAsia"/>
                <w:sz w:val="18"/>
                <w:szCs w:val="18"/>
              </w:rPr>
              <w:t>項参照</w:t>
            </w:r>
          </w:p>
        </w:tc>
        <w:tc>
          <w:tcPr>
            <w:tcW w:w="1904" w:type="dxa"/>
            <w:gridSpan w:val="2"/>
            <w:tcBorders>
              <w:top w:val="single" w:sz="4" w:space="0" w:color="auto"/>
            </w:tcBorders>
          </w:tcPr>
          <w:p w14:paraId="1ECFDE72" w14:textId="77777777" w:rsidR="00AC1C12" w:rsidRPr="00AC1C12" w:rsidRDefault="009F3F45" w:rsidP="00BF207F">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□定款</w:t>
            </w:r>
          </w:p>
          <w:p w14:paraId="2795726A" w14:textId="77777777" w:rsidR="00BF207F" w:rsidRPr="00CF59F1" w:rsidRDefault="009F3F45" w:rsidP="00BF207F">
            <w:pPr>
              <w:wordWrap w:val="0"/>
              <w:autoSpaceDE w:val="0"/>
              <w:autoSpaceDN w:val="0"/>
              <w:adjustRightInd w:val="0"/>
              <w:rPr>
                <w:rFonts w:asciiTheme="minorEastAsia" w:eastAsiaTheme="minorEastAsia" w:hAnsiTheme="minorEastAsia" w:cs="ＭＳ ゴシック"/>
                <w:spacing w:val="-2"/>
                <w:kern w:val="0"/>
                <w:sz w:val="20"/>
              </w:rPr>
            </w:pPr>
            <w:r>
              <w:rPr>
                <w:rFonts w:asciiTheme="minorEastAsia" w:eastAsiaTheme="minorEastAsia" w:hAnsiTheme="minorEastAsia" w:cs="ＭＳ ゴシック" w:hint="eastAsia"/>
                <w:spacing w:val="-2"/>
                <w:kern w:val="0"/>
                <w:sz w:val="18"/>
              </w:rPr>
              <w:t>□</w:t>
            </w:r>
            <w:r w:rsidR="00BF207F" w:rsidRPr="00AC1C12">
              <w:rPr>
                <w:rFonts w:asciiTheme="minorEastAsia" w:eastAsiaTheme="minorEastAsia" w:hAnsiTheme="minorEastAsia" w:cs="ＭＳ ゴシック" w:hint="eastAsia"/>
                <w:spacing w:val="-2"/>
                <w:kern w:val="0"/>
                <w:sz w:val="18"/>
              </w:rPr>
              <w:t>理事会の議事録</w:t>
            </w:r>
          </w:p>
        </w:tc>
        <w:tc>
          <w:tcPr>
            <w:tcW w:w="2523" w:type="dxa"/>
            <w:gridSpan w:val="2"/>
            <w:tcBorders>
              <w:top w:val="single" w:sz="4" w:space="0" w:color="auto"/>
            </w:tcBorders>
          </w:tcPr>
          <w:p w14:paraId="2B530C6C" w14:textId="77777777" w:rsidR="00BF207F" w:rsidRPr="00CF59F1" w:rsidRDefault="00DD33D8" w:rsidP="001B033A">
            <w:pPr>
              <w:ind w:left="180" w:hangingChars="100" w:hanging="180"/>
              <w:rPr>
                <w:rFonts w:asciiTheme="minorEastAsia" w:eastAsiaTheme="minorEastAsia" w:hAnsiTheme="minorEastAsia" w:cs="ＭＳ ゴシック"/>
                <w:spacing w:val="-2"/>
                <w:kern w:val="0"/>
                <w:sz w:val="20"/>
              </w:rPr>
            </w:pPr>
            <w:r>
              <w:rPr>
                <w:rFonts w:asciiTheme="minorEastAsia" w:eastAsiaTheme="minorEastAsia" w:hAnsiTheme="minorEastAsia" w:hint="eastAsia"/>
                <w:sz w:val="18"/>
              </w:rPr>
              <w:t>◎</w:t>
            </w:r>
            <w:r w:rsidR="00BF207F" w:rsidRPr="00AC1C12">
              <w:rPr>
                <w:rFonts w:asciiTheme="minorEastAsia" w:eastAsiaTheme="minorEastAsia" w:hAnsiTheme="minorEastAsia" w:hint="eastAsia"/>
                <w:sz w:val="18"/>
              </w:rPr>
              <w:t>法第45条の13</w:t>
            </w:r>
            <w:r>
              <w:rPr>
                <w:rFonts w:asciiTheme="minorEastAsia" w:eastAsiaTheme="minorEastAsia" w:hAnsiTheme="minorEastAsia" w:hint="eastAsia"/>
                <w:sz w:val="18"/>
              </w:rPr>
              <w:t>第3</w:t>
            </w:r>
            <w:r w:rsidR="00BF207F" w:rsidRPr="00AC1C12">
              <w:rPr>
                <w:rFonts w:asciiTheme="minorEastAsia" w:eastAsiaTheme="minorEastAsia" w:hAnsiTheme="minorEastAsia" w:hint="eastAsia"/>
                <w:sz w:val="18"/>
              </w:rPr>
              <w:t>項</w:t>
            </w:r>
            <w:r w:rsidR="00E94414">
              <w:rPr>
                <w:rFonts w:asciiTheme="minorEastAsia" w:eastAsiaTheme="minorEastAsia" w:hAnsiTheme="minorEastAsia" w:hint="eastAsia"/>
                <w:sz w:val="18"/>
              </w:rPr>
              <w:t>、</w:t>
            </w:r>
            <w:r w:rsidR="00BF207F" w:rsidRPr="00AC1C12">
              <w:rPr>
                <w:rFonts w:asciiTheme="minorEastAsia" w:eastAsiaTheme="minorEastAsia" w:hAnsiTheme="minorEastAsia" w:hint="eastAsia"/>
                <w:sz w:val="18"/>
              </w:rPr>
              <w:t>第45条の16</w:t>
            </w:r>
            <w:r>
              <w:rPr>
                <w:rFonts w:asciiTheme="minorEastAsia" w:eastAsiaTheme="minorEastAsia" w:hAnsiTheme="minorEastAsia" w:hint="eastAsia"/>
                <w:sz w:val="18"/>
              </w:rPr>
              <w:t>第2</w:t>
            </w:r>
            <w:r w:rsidR="00BF207F" w:rsidRPr="00AC1C12">
              <w:rPr>
                <w:rFonts w:asciiTheme="minorEastAsia" w:eastAsiaTheme="minorEastAsia" w:hAnsiTheme="minorEastAsia" w:hint="eastAsia"/>
                <w:sz w:val="18"/>
              </w:rPr>
              <w:t>項</w:t>
            </w:r>
          </w:p>
        </w:tc>
        <w:tc>
          <w:tcPr>
            <w:tcW w:w="1435" w:type="dxa"/>
            <w:vMerge/>
          </w:tcPr>
          <w:p w14:paraId="2C1062C1"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c>
      </w:tr>
    </w:tbl>
    <w:p w14:paraId="76F91D2E" w14:textId="77777777" w:rsidR="00BF207F" w:rsidRDefault="00CE366C" w:rsidP="00953851">
      <w:pPr>
        <w:wordWrap w:val="0"/>
        <w:autoSpaceDE w:val="0"/>
        <w:autoSpaceDN w:val="0"/>
        <w:adjustRightInd w:val="0"/>
        <w:jc w:val="center"/>
        <w:rPr>
          <w:rFonts w:asciiTheme="minorEastAsia" w:eastAsiaTheme="minorEastAsia" w:hAnsiTheme="minorEastAsia" w:cs="ＭＳ ゴシック"/>
          <w:kern w:val="0"/>
          <w:sz w:val="20"/>
        </w:rPr>
      </w:pPr>
      <w:r w:rsidRPr="00CE366C">
        <w:rPr>
          <w:rFonts w:asciiTheme="minorEastAsia" w:eastAsiaTheme="minorEastAsia" w:hAnsiTheme="minorEastAsia" w:cs="ＭＳ ゴシック" w:hint="eastAsia"/>
          <w:kern w:val="0"/>
          <w:sz w:val="20"/>
        </w:rPr>
        <w:t>法１</w:t>
      </w:r>
      <w:r w:rsidR="00953851" w:rsidRPr="00CE366C">
        <w:rPr>
          <w:rFonts w:asciiTheme="minorEastAsia" w:eastAsiaTheme="minorEastAsia" w:hAnsiTheme="minorEastAsia" w:cs="ＭＳ ゴシック" w:hint="eastAsia"/>
          <w:kern w:val="0"/>
          <w:sz w:val="20"/>
        </w:rPr>
        <w:t>－</w:t>
      </w:r>
      <w:r w:rsidR="009E0BAD" w:rsidRPr="00CE366C">
        <w:rPr>
          <w:rFonts w:asciiTheme="minorEastAsia" w:eastAsiaTheme="minorEastAsia" w:hAnsiTheme="minorEastAsia" w:cs="ＭＳ ゴシック" w:hint="eastAsia"/>
          <w:kern w:val="0"/>
          <w:sz w:val="20"/>
        </w:rPr>
        <w:t>１８</w:t>
      </w:r>
    </w:p>
    <w:p w14:paraId="2B381F1E" w14:textId="77777777" w:rsidR="002B62E4" w:rsidRPr="00CE366C" w:rsidRDefault="002B62E4" w:rsidP="00953851">
      <w:pPr>
        <w:wordWrap w:val="0"/>
        <w:autoSpaceDE w:val="0"/>
        <w:autoSpaceDN w:val="0"/>
        <w:adjustRightInd w:val="0"/>
        <w:jc w:val="center"/>
        <w:rPr>
          <w:rFonts w:asciiTheme="minorEastAsia" w:eastAsiaTheme="minorEastAsia" w:hAnsiTheme="minorEastAsia"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075FB4A1" w14:textId="77777777" w:rsidTr="00BF207F">
        <w:trPr>
          <w:trHeight w:val="458"/>
          <w:jc w:val="center"/>
        </w:trPr>
        <w:tc>
          <w:tcPr>
            <w:tcW w:w="2016" w:type="dxa"/>
            <w:vAlign w:val="center"/>
          </w:tcPr>
          <w:p w14:paraId="58C763D8" w14:textId="4D10450F" w:rsidR="00BF207F" w:rsidRPr="00CF59F1" w:rsidRDefault="002B62E4" w:rsidP="00BF207F">
            <w:pPr>
              <w:wordWrap w:val="0"/>
              <w:autoSpaceDE w:val="0"/>
              <w:autoSpaceDN w:val="0"/>
              <w:adjustRightInd w:val="0"/>
              <w:jc w:val="center"/>
              <w:rPr>
                <w:rFonts w:asciiTheme="minorEastAsia" w:eastAsiaTheme="minorEastAsia" w:hAnsiTheme="minorEastAsia" w:cs="ＭＳ ゴシック"/>
                <w:kern w:val="0"/>
                <w:sz w:val="20"/>
              </w:rPr>
            </w:pPr>
            <w:r>
              <w:rPr>
                <w:rFonts w:ascii="ＭＳ ゴシック" w:eastAsia="ＭＳ ゴシック" w:hAnsi="ＭＳ ゴシック" w:cs="ＭＳ ゴシック"/>
                <w:b/>
                <w:kern w:val="0"/>
                <w:sz w:val="24"/>
                <w:szCs w:val="24"/>
              </w:rPr>
              <w:br w:type="page"/>
            </w:r>
            <w:r w:rsidR="00BF207F" w:rsidRPr="00CF59F1">
              <w:rPr>
                <w:rFonts w:asciiTheme="minorEastAsia" w:eastAsiaTheme="minorEastAsia" w:hAnsiTheme="minorEastAsia" w:cs="ＭＳ ゴシック" w:hint="eastAsia"/>
                <w:kern w:val="0"/>
                <w:sz w:val="20"/>
              </w:rPr>
              <w:t>主　眼　事　項</w:t>
            </w:r>
          </w:p>
        </w:tc>
        <w:tc>
          <w:tcPr>
            <w:tcW w:w="6244" w:type="dxa"/>
            <w:vAlign w:val="center"/>
          </w:tcPr>
          <w:p w14:paraId="744E415D"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着　　　　　眼　　　　　点</w:t>
            </w:r>
          </w:p>
        </w:tc>
        <w:tc>
          <w:tcPr>
            <w:tcW w:w="1662" w:type="dxa"/>
            <w:vAlign w:val="center"/>
          </w:tcPr>
          <w:p w14:paraId="792E7C33"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自己評価</w:t>
            </w:r>
          </w:p>
        </w:tc>
      </w:tr>
      <w:tr w:rsidR="00BF207F" w:rsidRPr="00BF207F" w14:paraId="0537C848" w14:textId="77777777" w:rsidTr="00F07482">
        <w:trPr>
          <w:trHeight w:val="13898"/>
          <w:jc w:val="center"/>
        </w:trPr>
        <w:tc>
          <w:tcPr>
            <w:tcW w:w="2016" w:type="dxa"/>
          </w:tcPr>
          <w:p w14:paraId="7DA140F4"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E45C0E2"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r w:rsidRPr="00CF59F1">
              <w:rPr>
                <w:rFonts w:asciiTheme="minorEastAsia" w:eastAsiaTheme="minorEastAsia" w:hAnsiTheme="minorEastAsia" w:cs="ＭＳ ゴシック" w:hint="eastAsia"/>
                <w:spacing w:val="-2"/>
                <w:kern w:val="0"/>
                <w:sz w:val="20"/>
              </w:rPr>
              <w:t>５　監事</w:t>
            </w:r>
          </w:p>
          <w:p w14:paraId="45057BD6"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r w:rsidRPr="00CF59F1">
              <w:rPr>
                <w:rFonts w:asciiTheme="minorEastAsia" w:eastAsiaTheme="minorEastAsia" w:hAnsiTheme="minorEastAsia" w:cs="ＭＳ ゴシック" w:hint="eastAsia"/>
                <w:spacing w:val="-2"/>
                <w:kern w:val="0"/>
                <w:sz w:val="20"/>
              </w:rPr>
              <w:t>（１）定数</w:t>
            </w:r>
          </w:p>
          <w:p w14:paraId="7E6CA37F"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28C9286A"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482025ED"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145BD083"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215AFC25"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3A87E704"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0AB65A8D"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10BC7B63"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29D6463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1C5100EE"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6A9D667A"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3371431E" w14:textId="77777777" w:rsidR="00BF207F"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453D2C5E" w14:textId="77777777" w:rsidR="002B62E4" w:rsidRDefault="002B62E4" w:rsidP="00BF207F">
            <w:pPr>
              <w:wordWrap w:val="0"/>
              <w:autoSpaceDE w:val="0"/>
              <w:autoSpaceDN w:val="0"/>
              <w:adjustRightInd w:val="0"/>
              <w:rPr>
                <w:rFonts w:asciiTheme="minorEastAsia" w:eastAsiaTheme="minorEastAsia" w:hAnsiTheme="minorEastAsia" w:cs="ＭＳ ゴシック"/>
                <w:spacing w:val="-2"/>
                <w:kern w:val="0"/>
                <w:sz w:val="20"/>
              </w:rPr>
            </w:pPr>
          </w:p>
          <w:p w14:paraId="1B28A5D9" w14:textId="77777777" w:rsidR="00985F5E" w:rsidRPr="00CF59F1" w:rsidRDefault="00985F5E" w:rsidP="00BF207F">
            <w:pPr>
              <w:wordWrap w:val="0"/>
              <w:autoSpaceDE w:val="0"/>
              <w:autoSpaceDN w:val="0"/>
              <w:adjustRightInd w:val="0"/>
              <w:rPr>
                <w:rFonts w:asciiTheme="minorEastAsia" w:eastAsiaTheme="minorEastAsia" w:hAnsiTheme="minorEastAsia" w:cs="ＭＳ ゴシック"/>
                <w:spacing w:val="-2"/>
                <w:kern w:val="0"/>
                <w:sz w:val="20"/>
              </w:rPr>
            </w:pPr>
          </w:p>
          <w:p w14:paraId="016F4868"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spacing w:val="-2"/>
                <w:kern w:val="0"/>
                <w:sz w:val="20"/>
              </w:rPr>
              <w:t>（２）選任及び解任</w:t>
            </w:r>
          </w:p>
        </w:tc>
        <w:tc>
          <w:tcPr>
            <w:tcW w:w="6244" w:type="dxa"/>
          </w:tcPr>
          <w:p w14:paraId="253977B4"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8B1F787"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E71D1C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r w:rsidRPr="00CF59F1">
              <w:rPr>
                <w:rFonts w:asciiTheme="minorEastAsia" w:eastAsiaTheme="minorEastAsia" w:hAnsiTheme="minorEastAsia" w:cs="ＭＳ ゴシック" w:hint="eastAsia"/>
                <w:spacing w:val="-2"/>
                <w:kern w:val="0"/>
                <w:sz w:val="20"/>
              </w:rPr>
              <w:t xml:space="preserve">１　</w:t>
            </w:r>
            <w:r w:rsidR="003F2917">
              <w:rPr>
                <w:rFonts w:asciiTheme="minorEastAsia" w:eastAsiaTheme="minorEastAsia" w:hAnsiTheme="minorEastAsia" w:cs="ＭＳ ゴシック" w:hint="eastAsia"/>
                <w:spacing w:val="-2"/>
                <w:kern w:val="0"/>
                <w:sz w:val="20"/>
              </w:rPr>
              <w:t>監事の</w:t>
            </w:r>
            <w:r w:rsidRPr="00CF59F1">
              <w:rPr>
                <w:rFonts w:asciiTheme="minorEastAsia" w:eastAsiaTheme="minorEastAsia" w:hAnsiTheme="minorEastAsia" w:cs="ＭＳ ゴシック" w:hint="eastAsia"/>
                <w:spacing w:val="-2"/>
                <w:kern w:val="0"/>
                <w:sz w:val="20"/>
              </w:rPr>
              <w:t>定数</w:t>
            </w:r>
          </w:p>
          <w:p w14:paraId="7F8A2F79" w14:textId="77777777" w:rsidR="00BF207F" w:rsidRPr="00CF59F1" w:rsidRDefault="00BF207F" w:rsidP="008C069C">
            <w:pPr>
              <w:ind w:firstLineChars="100" w:firstLine="200"/>
              <w:rPr>
                <w:rFonts w:asciiTheme="minorEastAsia" w:eastAsiaTheme="minorEastAsia" w:hAnsiTheme="minorEastAsia"/>
                <w:sz w:val="20"/>
              </w:rPr>
            </w:pPr>
            <w:r w:rsidRPr="00CF59F1">
              <w:rPr>
                <w:rFonts w:asciiTheme="minorEastAsia" w:eastAsiaTheme="minorEastAsia" w:hAnsiTheme="minorEastAsia" w:hint="eastAsia"/>
                <w:sz w:val="20"/>
              </w:rPr>
              <w:t>(1) 定款に定める員数が選任されているか。</w:t>
            </w:r>
          </w:p>
          <w:p w14:paraId="734C2B7E" w14:textId="77777777" w:rsidR="00BF207F" w:rsidRPr="00CF59F1" w:rsidRDefault="00BF207F" w:rsidP="00BF207F">
            <w:pPr>
              <w:rPr>
                <w:rFonts w:asciiTheme="minorEastAsia" w:eastAsiaTheme="minorEastAsia" w:hAnsiTheme="minorEastAsia"/>
                <w:sz w:val="20"/>
              </w:rPr>
            </w:pPr>
          </w:p>
          <w:p w14:paraId="4C2D6866" w14:textId="77777777" w:rsidR="00BF207F" w:rsidRPr="00CF59F1" w:rsidRDefault="00BF207F" w:rsidP="00BF207F">
            <w:pPr>
              <w:rPr>
                <w:rFonts w:asciiTheme="minorEastAsia" w:eastAsiaTheme="minorEastAsia" w:hAnsiTheme="minorEastAsia"/>
                <w:sz w:val="20"/>
              </w:rPr>
            </w:pPr>
          </w:p>
          <w:p w14:paraId="050AF2FD" w14:textId="77777777" w:rsidR="00BF207F" w:rsidRPr="00CF59F1" w:rsidRDefault="00BF207F" w:rsidP="008C069C">
            <w:pPr>
              <w:ind w:leftChars="100" w:left="410" w:hangingChars="100" w:hanging="200"/>
              <w:rPr>
                <w:rFonts w:asciiTheme="minorEastAsia" w:eastAsiaTheme="minorEastAsia" w:hAnsiTheme="minorEastAsia"/>
                <w:sz w:val="20"/>
              </w:rPr>
            </w:pPr>
            <w:r w:rsidRPr="00CF59F1">
              <w:rPr>
                <w:rFonts w:asciiTheme="minorEastAsia" w:eastAsiaTheme="minorEastAsia" w:hAnsiTheme="minorEastAsia" w:hint="eastAsia"/>
                <w:sz w:val="20"/>
              </w:rPr>
              <w:t xml:space="preserve">(2) </w:t>
            </w:r>
            <w:r w:rsidR="00FA57C8">
              <w:rPr>
                <w:rFonts w:asciiTheme="minorEastAsia" w:eastAsiaTheme="minorEastAsia" w:hAnsiTheme="minorEastAsia" w:hint="eastAsia"/>
                <w:sz w:val="20"/>
              </w:rPr>
              <w:t>定款</w:t>
            </w:r>
            <w:r w:rsidR="00B0187B">
              <w:rPr>
                <w:rFonts w:asciiTheme="minorEastAsia" w:eastAsiaTheme="minorEastAsia" w:hAnsiTheme="minorEastAsia" w:hint="eastAsia"/>
                <w:sz w:val="20"/>
              </w:rPr>
              <w:t>で</w:t>
            </w:r>
            <w:r w:rsidR="00265337">
              <w:rPr>
                <w:rFonts w:asciiTheme="minorEastAsia" w:eastAsiaTheme="minorEastAsia" w:hAnsiTheme="minorEastAsia" w:hint="eastAsia"/>
                <w:sz w:val="20"/>
              </w:rPr>
              <w:t>定め</w:t>
            </w:r>
            <w:r w:rsidR="00B0187B">
              <w:rPr>
                <w:rFonts w:asciiTheme="minorEastAsia" w:eastAsiaTheme="minorEastAsia" w:hAnsiTheme="minorEastAsia" w:hint="eastAsia"/>
                <w:sz w:val="20"/>
              </w:rPr>
              <w:t>た</w:t>
            </w:r>
            <w:r w:rsidRPr="00CF59F1">
              <w:rPr>
                <w:rFonts w:asciiTheme="minorEastAsia" w:eastAsiaTheme="minorEastAsia" w:hAnsiTheme="minorEastAsia" w:hint="eastAsia"/>
                <w:sz w:val="20"/>
              </w:rPr>
              <w:t>員数の３分の１を超える者が欠けたときは遅滞なく補充しているか。</w:t>
            </w:r>
          </w:p>
          <w:p w14:paraId="101896E6"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1A61B7DE"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31D78FF9" w14:textId="6F6042BE" w:rsidR="00BF207F" w:rsidRPr="00CF59F1" w:rsidRDefault="00BF207F" w:rsidP="002B62E4">
            <w:pPr>
              <w:wordWrap w:val="0"/>
              <w:autoSpaceDE w:val="0"/>
              <w:autoSpaceDN w:val="0"/>
              <w:adjustRightInd w:val="0"/>
              <w:ind w:leftChars="100" w:left="410" w:hangingChars="100" w:hanging="200"/>
              <w:rPr>
                <w:rFonts w:asciiTheme="minorEastAsia" w:eastAsiaTheme="minorEastAsia" w:hAnsiTheme="minorEastAsia"/>
                <w:sz w:val="20"/>
              </w:rPr>
            </w:pPr>
            <w:r w:rsidRPr="00CF59F1">
              <w:rPr>
                <w:rFonts w:asciiTheme="minorEastAsia" w:eastAsiaTheme="minorEastAsia" w:hAnsiTheme="minorEastAsia" w:hint="eastAsia"/>
                <w:sz w:val="20"/>
              </w:rPr>
              <w:t>(3) 欠員が生じてい</w:t>
            </w:r>
            <w:r w:rsidR="002B62E4">
              <w:rPr>
                <w:rFonts w:asciiTheme="minorEastAsia" w:eastAsiaTheme="minorEastAsia" w:hAnsiTheme="minorEastAsia" w:hint="eastAsia"/>
                <w:sz w:val="20"/>
              </w:rPr>
              <w:t>る場合、補充のための検討や手続を進めているか</w:t>
            </w:r>
            <w:r w:rsidRPr="00CF59F1">
              <w:rPr>
                <w:rFonts w:asciiTheme="minorEastAsia" w:eastAsiaTheme="minorEastAsia" w:hAnsiTheme="minorEastAsia" w:hint="eastAsia"/>
                <w:sz w:val="20"/>
              </w:rPr>
              <w:t>。</w:t>
            </w:r>
          </w:p>
          <w:p w14:paraId="35BB1282"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64C1D0E7"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7A781949"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6C6F10E2" w14:textId="77777777" w:rsidR="00BF207F" w:rsidRDefault="00BF207F" w:rsidP="00BF207F">
            <w:pPr>
              <w:wordWrap w:val="0"/>
              <w:autoSpaceDE w:val="0"/>
              <w:autoSpaceDN w:val="0"/>
              <w:adjustRightInd w:val="0"/>
              <w:rPr>
                <w:rFonts w:asciiTheme="minorEastAsia" w:eastAsiaTheme="minorEastAsia" w:hAnsiTheme="minorEastAsia"/>
                <w:sz w:val="20"/>
              </w:rPr>
            </w:pPr>
          </w:p>
          <w:p w14:paraId="7BE7A89B" w14:textId="77777777" w:rsidR="00985F5E" w:rsidRPr="00CF59F1" w:rsidRDefault="00985F5E" w:rsidP="00BF207F">
            <w:pPr>
              <w:wordWrap w:val="0"/>
              <w:autoSpaceDE w:val="0"/>
              <w:autoSpaceDN w:val="0"/>
              <w:adjustRightInd w:val="0"/>
              <w:rPr>
                <w:rFonts w:asciiTheme="minorEastAsia" w:eastAsiaTheme="minorEastAsia" w:hAnsiTheme="minorEastAsia"/>
                <w:sz w:val="20"/>
              </w:rPr>
            </w:pPr>
          </w:p>
          <w:p w14:paraId="013C41EA" w14:textId="77777777" w:rsidR="00BF207F" w:rsidRPr="00FF3F7B" w:rsidRDefault="00BF207F" w:rsidP="00BF207F">
            <w:pPr>
              <w:wordWrap w:val="0"/>
              <w:autoSpaceDE w:val="0"/>
              <w:autoSpaceDN w:val="0"/>
              <w:adjustRightInd w:val="0"/>
              <w:rPr>
                <w:rFonts w:asciiTheme="minorEastAsia" w:eastAsiaTheme="minorEastAsia" w:hAnsiTheme="minorEastAsia" w:cs="ＭＳ ゴシック"/>
                <w:b/>
                <w:spacing w:val="-2"/>
                <w:kern w:val="0"/>
                <w:sz w:val="20"/>
              </w:rPr>
            </w:pPr>
            <w:r w:rsidRPr="00FF3F7B">
              <w:rPr>
                <w:rFonts w:asciiTheme="minorEastAsia" w:eastAsiaTheme="minorEastAsia" w:hAnsiTheme="minorEastAsia" w:cs="ＭＳ ゴシック" w:hint="eastAsia"/>
                <w:b/>
                <w:spacing w:val="-2"/>
                <w:kern w:val="0"/>
                <w:sz w:val="20"/>
              </w:rPr>
              <w:t xml:space="preserve">１　</w:t>
            </w:r>
            <w:r w:rsidR="003F2917">
              <w:rPr>
                <w:rFonts w:asciiTheme="minorEastAsia" w:eastAsiaTheme="minorEastAsia" w:hAnsiTheme="minorEastAsia" w:cs="ＭＳ ゴシック" w:hint="eastAsia"/>
                <w:b/>
                <w:spacing w:val="-2"/>
                <w:kern w:val="0"/>
                <w:sz w:val="20"/>
              </w:rPr>
              <w:t>監事の</w:t>
            </w:r>
            <w:r w:rsidRPr="00FF3F7B">
              <w:rPr>
                <w:rFonts w:asciiTheme="minorEastAsia" w:eastAsiaTheme="minorEastAsia" w:hAnsiTheme="minorEastAsia" w:cs="ＭＳ ゴシック" w:hint="eastAsia"/>
                <w:b/>
                <w:spacing w:val="-2"/>
                <w:kern w:val="0"/>
                <w:sz w:val="20"/>
              </w:rPr>
              <w:t>選任及び解任</w:t>
            </w:r>
          </w:p>
          <w:p w14:paraId="7FB96E5E" w14:textId="77777777" w:rsidR="00BF207F" w:rsidRPr="00921FD9" w:rsidRDefault="00BF207F" w:rsidP="008C069C">
            <w:pPr>
              <w:ind w:firstLineChars="100" w:firstLine="201"/>
              <w:rPr>
                <w:rFonts w:asciiTheme="minorEastAsia" w:eastAsiaTheme="minorEastAsia" w:hAnsiTheme="minorEastAsia"/>
                <w:b/>
                <w:sz w:val="20"/>
              </w:rPr>
            </w:pPr>
            <w:r w:rsidRPr="00921FD9">
              <w:rPr>
                <w:rFonts w:asciiTheme="minorEastAsia" w:eastAsiaTheme="minorEastAsia" w:hAnsiTheme="minorEastAsia" w:hint="eastAsia"/>
                <w:b/>
                <w:sz w:val="20"/>
              </w:rPr>
              <w:t>(1) 評議員会の決議により選任されているか。</w:t>
            </w:r>
          </w:p>
          <w:p w14:paraId="07CC0D7B" w14:textId="77777777" w:rsidR="00BF207F" w:rsidRDefault="00BF207F" w:rsidP="00BF207F">
            <w:pPr>
              <w:rPr>
                <w:rFonts w:asciiTheme="minorEastAsia" w:eastAsiaTheme="minorEastAsia" w:hAnsiTheme="minorEastAsia"/>
                <w:sz w:val="20"/>
              </w:rPr>
            </w:pPr>
          </w:p>
          <w:p w14:paraId="59832159" w14:textId="77777777" w:rsidR="005A7E37" w:rsidRPr="00CF59F1" w:rsidRDefault="005A7E37" w:rsidP="00BF207F">
            <w:pPr>
              <w:rPr>
                <w:rFonts w:asciiTheme="minorEastAsia" w:eastAsiaTheme="minorEastAsia" w:hAnsiTheme="minorEastAsia"/>
                <w:sz w:val="20"/>
              </w:rPr>
            </w:pPr>
          </w:p>
          <w:p w14:paraId="48B9020E" w14:textId="77777777" w:rsidR="00BF207F" w:rsidRPr="00CE6B8E" w:rsidRDefault="00BF207F" w:rsidP="008C069C">
            <w:pPr>
              <w:ind w:leftChars="100" w:left="411" w:hangingChars="100" w:hanging="201"/>
              <w:rPr>
                <w:rFonts w:asciiTheme="minorEastAsia" w:eastAsiaTheme="minorEastAsia" w:hAnsiTheme="minorEastAsia"/>
                <w:b/>
                <w:sz w:val="20"/>
              </w:rPr>
            </w:pPr>
            <w:r w:rsidRPr="00CE6B8E">
              <w:rPr>
                <w:rFonts w:asciiTheme="minorEastAsia" w:eastAsiaTheme="minorEastAsia" w:hAnsiTheme="minorEastAsia" w:hint="eastAsia"/>
                <w:b/>
                <w:sz w:val="20"/>
              </w:rPr>
              <w:t>(2) 評議員会に提出された監事の選任に関する議案は監事の過半数の同意を得ているか。</w:t>
            </w:r>
          </w:p>
          <w:p w14:paraId="7C90B90F" w14:textId="77777777" w:rsidR="00BF207F" w:rsidRPr="00CE6B8E" w:rsidRDefault="00BF207F" w:rsidP="00BF207F">
            <w:pPr>
              <w:wordWrap w:val="0"/>
              <w:autoSpaceDE w:val="0"/>
              <w:autoSpaceDN w:val="0"/>
              <w:adjustRightInd w:val="0"/>
              <w:rPr>
                <w:rFonts w:asciiTheme="minorEastAsia" w:eastAsiaTheme="minorEastAsia" w:hAnsiTheme="minorEastAsia"/>
                <w:b/>
                <w:sz w:val="20"/>
              </w:rPr>
            </w:pPr>
          </w:p>
          <w:p w14:paraId="57187CD1" w14:textId="77777777" w:rsidR="00BF207F" w:rsidRDefault="008A20D0" w:rsidP="00BF207F">
            <w:pPr>
              <w:wordWrap w:val="0"/>
              <w:autoSpaceDE w:val="0"/>
              <w:autoSpaceDN w:val="0"/>
              <w:adjustRightInd w:val="0"/>
              <w:rPr>
                <w:rFonts w:asciiTheme="minorEastAsia" w:eastAsiaTheme="minorEastAsia" w:hAnsiTheme="minorEastAsia"/>
                <w:b/>
                <w:sz w:val="20"/>
              </w:rPr>
            </w:pPr>
            <w:r w:rsidRPr="00CE6B8E">
              <w:rPr>
                <w:rFonts w:asciiTheme="minorEastAsia" w:eastAsiaTheme="minorEastAsia" w:hAnsiTheme="minorEastAsia" w:hint="eastAsia"/>
                <w:b/>
                <w:sz w:val="20"/>
              </w:rPr>
              <w:t xml:space="preserve">　</w:t>
            </w:r>
            <w:r w:rsidR="008C069C" w:rsidRPr="00CE6B8E">
              <w:rPr>
                <w:rFonts w:asciiTheme="minorEastAsia" w:eastAsiaTheme="minorEastAsia" w:hAnsiTheme="minorEastAsia" w:hint="eastAsia"/>
                <w:b/>
                <w:sz w:val="20"/>
              </w:rPr>
              <w:t xml:space="preserve">　</w:t>
            </w:r>
            <w:r w:rsidR="00014573" w:rsidRPr="00CE6B8E">
              <w:rPr>
                <w:rFonts w:asciiTheme="minorEastAsia" w:eastAsiaTheme="minorEastAsia" w:hAnsiTheme="minorEastAsia" w:hint="eastAsia"/>
                <w:b/>
                <w:sz w:val="20"/>
              </w:rPr>
              <w:t xml:space="preserve">　　</w:t>
            </w:r>
            <w:r w:rsidRPr="00CE6B8E">
              <w:rPr>
                <w:rFonts w:asciiTheme="minorEastAsia" w:eastAsiaTheme="minorEastAsia" w:hAnsiTheme="minorEastAsia" w:hint="eastAsia"/>
                <w:b/>
                <w:sz w:val="20"/>
              </w:rPr>
              <w:t>同意を得ていたことを証する書類</w:t>
            </w:r>
          </w:p>
          <w:p w14:paraId="61794E3E" w14:textId="77777777" w:rsidR="00D226EF" w:rsidRPr="00CE6B8E" w:rsidRDefault="00D226EF" w:rsidP="00BF207F">
            <w:pPr>
              <w:wordWrap w:val="0"/>
              <w:autoSpaceDE w:val="0"/>
              <w:autoSpaceDN w:val="0"/>
              <w:adjustRightInd w:val="0"/>
              <w:rPr>
                <w:rFonts w:asciiTheme="minorEastAsia" w:eastAsiaTheme="minorEastAsia" w:hAnsiTheme="minorEastAsia"/>
                <w:b/>
                <w:sz w:val="20"/>
              </w:rPr>
            </w:pPr>
            <w:r>
              <w:rPr>
                <w:rFonts w:asciiTheme="minorEastAsia" w:eastAsiaTheme="minorEastAsia" w:hAnsiTheme="minorEastAsia" w:hint="eastAsia"/>
                <w:b/>
                <w:sz w:val="20"/>
              </w:rPr>
              <w:t xml:space="preserve">　　　</w:t>
            </w:r>
            <w:r w:rsidR="00414274">
              <w:rPr>
                <w:rFonts w:asciiTheme="minorEastAsia" w:eastAsiaTheme="minorEastAsia" w:hAnsiTheme="minorEastAsia" w:hint="eastAsia"/>
                <w:b/>
                <w:sz w:val="20"/>
              </w:rPr>
              <w:t xml:space="preserve">　</w:t>
            </w:r>
            <w:r w:rsidRPr="00CE6B8E">
              <w:rPr>
                <w:rFonts w:asciiTheme="minorEastAsia" w:eastAsiaTheme="minorEastAsia" w:hAnsiTheme="minorEastAsia" w:hint="eastAsia"/>
                <w:b/>
                <w:sz w:val="20"/>
              </w:rPr>
              <w:t>（例）監事ごとの同意書、連名の同意書、議事録</w:t>
            </w:r>
          </w:p>
          <w:p w14:paraId="05BB8515" w14:textId="77777777" w:rsidR="00552E70" w:rsidRPr="00CE6B8E" w:rsidRDefault="008A20D0" w:rsidP="00014573">
            <w:pPr>
              <w:wordWrap w:val="0"/>
              <w:autoSpaceDE w:val="0"/>
              <w:autoSpaceDN w:val="0"/>
              <w:adjustRightInd w:val="0"/>
              <w:ind w:firstLineChars="300" w:firstLine="602"/>
              <w:rPr>
                <w:rFonts w:asciiTheme="minorEastAsia" w:eastAsiaTheme="minorEastAsia" w:hAnsiTheme="minorEastAsia"/>
                <w:b/>
                <w:sz w:val="20"/>
              </w:rPr>
            </w:pPr>
            <w:r w:rsidRPr="00CE6B8E">
              <w:rPr>
                <w:rFonts w:asciiTheme="minorEastAsia" w:eastAsiaTheme="minorEastAsia" w:hAnsiTheme="minorEastAsia" w:hint="eastAsia"/>
                <w:b/>
                <w:sz w:val="20"/>
              </w:rPr>
              <w:t>（　　　　　　　　　　　　　　　　　　　　　　　　）</w:t>
            </w:r>
          </w:p>
          <w:p w14:paraId="05ED20F8" w14:textId="77777777" w:rsidR="00985F5E" w:rsidRDefault="00985F5E" w:rsidP="00BF207F">
            <w:pPr>
              <w:wordWrap w:val="0"/>
              <w:autoSpaceDE w:val="0"/>
              <w:autoSpaceDN w:val="0"/>
              <w:adjustRightInd w:val="0"/>
              <w:rPr>
                <w:rFonts w:asciiTheme="minorEastAsia" w:eastAsiaTheme="minorEastAsia" w:hAnsiTheme="minorEastAsia"/>
                <w:sz w:val="20"/>
              </w:rPr>
            </w:pPr>
          </w:p>
          <w:p w14:paraId="68CB190B" w14:textId="77777777" w:rsidR="00F07482" w:rsidRDefault="00F07482" w:rsidP="00BF207F">
            <w:pPr>
              <w:wordWrap w:val="0"/>
              <w:autoSpaceDE w:val="0"/>
              <w:autoSpaceDN w:val="0"/>
              <w:adjustRightInd w:val="0"/>
              <w:rPr>
                <w:rFonts w:asciiTheme="minorEastAsia" w:eastAsiaTheme="minorEastAsia" w:hAnsiTheme="minorEastAsia"/>
                <w:sz w:val="20"/>
              </w:rPr>
            </w:pPr>
          </w:p>
          <w:p w14:paraId="7F3E3A6A" w14:textId="77777777" w:rsidR="00F07482" w:rsidRDefault="00F07482" w:rsidP="00BF207F">
            <w:pPr>
              <w:wordWrap w:val="0"/>
              <w:autoSpaceDE w:val="0"/>
              <w:autoSpaceDN w:val="0"/>
              <w:adjustRightInd w:val="0"/>
              <w:rPr>
                <w:rFonts w:asciiTheme="minorEastAsia" w:eastAsiaTheme="minorEastAsia" w:hAnsiTheme="minorEastAsia"/>
                <w:sz w:val="20"/>
              </w:rPr>
            </w:pPr>
          </w:p>
          <w:p w14:paraId="5C13A4F8" w14:textId="77777777" w:rsidR="00F07482" w:rsidRDefault="00F07482" w:rsidP="00BF207F">
            <w:pPr>
              <w:wordWrap w:val="0"/>
              <w:autoSpaceDE w:val="0"/>
              <w:autoSpaceDN w:val="0"/>
              <w:adjustRightInd w:val="0"/>
              <w:rPr>
                <w:rFonts w:asciiTheme="minorEastAsia" w:eastAsiaTheme="minorEastAsia" w:hAnsiTheme="minorEastAsia"/>
                <w:sz w:val="20"/>
              </w:rPr>
            </w:pPr>
          </w:p>
          <w:p w14:paraId="13D6F4C3" w14:textId="77777777" w:rsidR="00F07482" w:rsidRDefault="00F07482" w:rsidP="00BF207F">
            <w:pPr>
              <w:wordWrap w:val="0"/>
              <w:autoSpaceDE w:val="0"/>
              <w:autoSpaceDN w:val="0"/>
              <w:adjustRightInd w:val="0"/>
              <w:rPr>
                <w:rFonts w:asciiTheme="minorEastAsia" w:eastAsiaTheme="minorEastAsia" w:hAnsiTheme="minorEastAsia"/>
                <w:sz w:val="20"/>
              </w:rPr>
            </w:pPr>
          </w:p>
          <w:p w14:paraId="05257B04" w14:textId="77777777" w:rsidR="00F07482" w:rsidRDefault="00F07482" w:rsidP="00BF207F">
            <w:pPr>
              <w:wordWrap w:val="0"/>
              <w:autoSpaceDE w:val="0"/>
              <w:autoSpaceDN w:val="0"/>
              <w:adjustRightInd w:val="0"/>
              <w:rPr>
                <w:rFonts w:asciiTheme="minorEastAsia" w:eastAsiaTheme="minorEastAsia" w:hAnsiTheme="minorEastAsia"/>
                <w:sz w:val="20"/>
              </w:rPr>
            </w:pPr>
          </w:p>
          <w:p w14:paraId="75166F41" w14:textId="77777777" w:rsidR="008A20D0" w:rsidRDefault="008A20D0" w:rsidP="00BF207F">
            <w:pPr>
              <w:wordWrap w:val="0"/>
              <w:autoSpaceDE w:val="0"/>
              <w:autoSpaceDN w:val="0"/>
              <w:adjustRightInd w:val="0"/>
              <w:rPr>
                <w:rFonts w:asciiTheme="minorEastAsia" w:eastAsiaTheme="minorEastAsia" w:hAnsiTheme="minorEastAsia"/>
                <w:sz w:val="20"/>
              </w:rPr>
            </w:pPr>
          </w:p>
          <w:p w14:paraId="2FFBD6A4" w14:textId="132DDD1A" w:rsidR="005A7E37" w:rsidRPr="00CF59F1" w:rsidRDefault="005A7E37" w:rsidP="005A7E37">
            <w:pPr>
              <w:wordWrap w:val="0"/>
              <w:autoSpaceDE w:val="0"/>
              <w:autoSpaceDN w:val="0"/>
              <w:adjustRightInd w:val="0"/>
              <w:ind w:leftChars="100" w:left="411" w:hangingChars="100" w:hanging="201"/>
              <w:rPr>
                <w:rFonts w:asciiTheme="minorEastAsia" w:eastAsiaTheme="minorEastAsia" w:hAnsiTheme="minorEastAsia"/>
                <w:sz w:val="20"/>
              </w:rPr>
            </w:pPr>
            <w:r w:rsidRPr="00424DB4">
              <w:rPr>
                <w:rFonts w:asciiTheme="minorEastAsia" w:eastAsiaTheme="minorEastAsia" w:hAnsiTheme="minorEastAsia" w:cs="ＭＳ ゴシック" w:hint="eastAsia"/>
                <w:b/>
                <w:bCs/>
                <w:kern w:val="0"/>
                <w:sz w:val="20"/>
              </w:rPr>
              <w:t>(</w:t>
            </w:r>
            <w:r>
              <w:rPr>
                <w:rFonts w:asciiTheme="minorEastAsia" w:eastAsiaTheme="minorEastAsia" w:hAnsiTheme="minorEastAsia" w:cs="ＭＳ ゴシック" w:hint="eastAsia"/>
                <w:b/>
                <w:bCs/>
                <w:kern w:val="0"/>
                <w:sz w:val="20"/>
              </w:rPr>
              <w:t>3</w:t>
            </w:r>
            <w:r w:rsidRPr="00424DB4">
              <w:rPr>
                <w:rFonts w:asciiTheme="minorEastAsia" w:eastAsiaTheme="minorEastAsia" w:hAnsiTheme="minorEastAsia" w:cs="ＭＳ ゴシック" w:hint="eastAsia"/>
                <w:b/>
                <w:bCs/>
                <w:kern w:val="0"/>
                <w:sz w:val="20"/>
              </w:rPr>
              <w:t>) 就任承諾書等、就任の意思表示があったことを確認できる文書を保存しているか。</w:t>
            </w:r>
          </w:p>
          <w:p w14:paraId="6B6621AD" w14:textId="77777777" w:rsidR="005A7E37" w:rsidRDefault="005A7E37" w:rsidP="005A7E37">
            <w:pPr>
              <w:wordWrap w:val="0"/>
              <w:autoSpaceDE w:val="0"/>
              <w:autoSpaceDN w:val="0"/>
              <w:adjustRightInd w:val="0"/>
              <w:rPr>
                <w:rFonts w:asciiTheme="minorEastAsia" w:eastAsiaTheme="minorEastAsia" w:hAnsiTheme="minorEastAsia"/>
                <w:sz w:val="20"/>
              </w:rPr>
            </w:pPr>
          </w:p>
          <w:p w14:paraId="4999ABF9" w14:textId="77777777" w:rsidR="00F07482" w:rsidRDefault="00F07482" w:rsidP="005A7E37">
            <w:pPr>
              <w:wordWrap w:val="0"/>
              <w:autoSpaceDE w:val="0"/>
              <w:autoSpaceDN w:val="0"/>
              <w:adjustRightInd w:val="0"/>
              <w:rPr>
                <w:rFonts w:asciiTheme="minorEastAsia" w:eastAsiaTheme="minorEastAsia" w:hAnsiTheme="minorEastAsia"/>
                <w:sz w:val="20"/>
              </w:rPr>
            </w:pPr>
          </w:p>
          <w:p w14:paraId="405CBB51" w14:textId="77777777" w:rsidR="00F07482" w:rsidRDefault="00F07482" w:rsidP="005A7E37">
            <w:pPr>
              <w:wordWrap w:val="0"/>
              <w:autoSpaceDE w:val="0"/>
              <w:autoSpaceDN w:val="0"/>
              <w:adjustRightInd w:val="0"/>
              <w:rPr>
                <w:rFonts w:asciiTheme="minorEastAsia" w:eastAsiaTheme="minorEastAsia" w:hAnsiTheme="minorEastAsia"/>
                <w:sz w:val="20"/>
              </w:rPr>
            </w:pPr>
          </w:p>
          <w:p w14:paraId="2BB68877" w14:textId="77777777" w:rsidR="00F07482" w:rsidRPr="00CF59F1" w:rsidRDefault="00F07482" w:rsidP="005A7E37">
            <w:pPr>
              <w:wordWrap w:val="0"/>
              <w:autoSpaceDE w:val="0"/>
              <w:autoSpaceDN w:val="0"/>
              <w:adjustRightInd w:val="0"/>
              <w:rPr>
                <w:rFonts w:asciiTheme="minorEastAsia" w:eastAsiaTheme="minorEastAsia" w:hAnsiTheme="minorEastAsia"/>
                <w:sz w:val="20"/>
              </w:rPr>
            </w:pPr>
          </w:p>
          <w:p w14:paraId="78B71469" w14:textId="77777777" w:rsidR="008A20D0" w:rsidRPr="005A7E37" w:rsidRDefault="008A20D0" w:rsidP="00BF207F">
            <w:pPr>
              <w:wordWrap w:val="0"/>
              <w:autoSpaceDE w:val="0"/>
              <w:autoSpaceDN w:val="0"/>
              <w:adjustRightInd w:val="0"/>
              <w:rPr>
                <w:rFonts w:asciiTheme="minorEastAsia" w:eastAsiaTheme="minorEastAsia" w:hAnsiTheme="minorEastAsia"/>
                <w:sz w:val="20"/>
              </w:rPr>
            </w:pPr>
          </w:p>
          <w:p w14:paraId="2296ED78" w14:textId="017DEDF8" w:rsidR="00BF207F" w:rsidRPr="00CF59F1" w:rsidRDefault="00BF207F" w:rsidP="008C069C">
            <w:pPr>
              <w:wordWrap w:val="0"/>
              <w:autoSpaceDE w:val="0"/>
              <w:autoSpaceDN w:val="0"/>
              <w:adjustRightInd w:val="0"/>
              <w:ind w:firstLineChars="100" w:firstLine="200"/>
              <w:rPr>
                <w:rFonts w:asciiTheme="minorEastAsia" w:eastAsiaTheme="minorEastAsia" w:hAnsiTheme="minorEastAsia" w:cs="ＭＳ ゴシック"/>
                <w:spacing w:val="-2"/>
                <w:kern w:val="0"/>
                <w:sz w:val="20"/>
              </w:rPr>
            </w:pPr>
            <w:r w:rsidRPr="00CF59F1">
              <w:rPr>
                <w:rFonts w:asciiTheme="minorEastAsia" w:eastAsiaTheme="minorEastAsia" w:hAnsiTheme="minorEastAsia" w:hint="eastAsia"/>
                <w:sz w:val="20"/>
              </w:rPr>
              <w:t>(</w:t>
            </w:r>
            <w:r w:rsidR="00F07482">
              <w:rPr>
                <w:rFonts w:asciiTheme="minorEastAsia" w:eastAsiaTheme="minorEastAsia" w:hAnsiTheme="minorEastAsia" w:hint="eastAsia"/>
                <w:sz w:val="20"/>
              </w:rPr>
              <w:t>4</w:t>
            </w:r>
            <w:r w:rsidRPr="00CF59F1">
              <w:rPr>
                <w:rFonts w:asciiTheme="minorEastAsia" w:eastAsiaTheme="minorEastAsia" w:hAnsiTheme="minorEastAsia" w:hint="eastAsia"/>
                <w:sz w:val="20"/>
              </w:rPr>
              <w:t>) 監事の解任は評議員会の特別決議によっているか。</w:t>
            </w:r>
          </w:p>
        </w:tc>
        <w:tc>
          <w:tcPr>
            <w:tcW w:w="1662" w:type="dxa"/>
          </w:tcPr>
          <w:p w14:paraId="1320C8AC" w14:textId="77777777" w:rsidR="00BF207F" w:rsidRPr="00CF59F1" w:rsidRDefault="00BF207F" w:rsidP="00552E70">
            <w:pPr>
              <w:autoSpaceDE w:val="0"/>
              <w:autoSpaceDN w:val="0"/>
              <w:adjustRightInd w:val="0"/>
              <w:jc w:val="center"/>
              <w:rPr>
                <w:rFonts w:asciiTheme="minorEastAsia" w:eastAsiaTheme="minorEastAsia" w:hAnsiTheme="minorEastAsia" w:cs="ＭＳ ゴシック"/>
                <w:kern w:val="0"/>
                <w:sz w:val="20"/>
              </w:rPr>
            </w:pPr>
          </w:p>
          <w:p w14:paraId="6BBF2B2D" w14:textId="77777777" w:rsidR="00BF207F" w:rsidRPr="00CF59F1" w:rsidRDefault="00BF207F" w:rsidP="00552E70">
            <w:pPr>
              <w:wordWrap w:val="0"/>
              <w:autoSpaceDE w:val="0"/>
              <w:autoSpaceDN w:val="0"/>
              <w:adjustRightInd w:val="0"/>
              <w:jc w:val="center"/>
              <w:rPr>
                <w:rFonts w:asciiTheme="minorEastAsia" w:eastAsiaTheme="minorEastAsia" w:hAnsiTheme="minorEastAsia" w:cs="ＭＳ ゴシック"/>
                <w:kern w:val="0"/>
                <w:sz w:val="20"/>
              </w:rPr>
            </w:pPr>
          </w:p>
          <w:p w14:paraId="1FE83C22" w14:textId="77777777" w:rsidR="00BF207F" w:rsidRPr="00CF59F1" w:rsidRDefault="00BF207F" w:rsidP="00552E70">
            <w:pPr>
              <w:wordWrap w:val="0"/>
              <w:autoSpaceDE w:val="0"/>
              <w:autoSpaceDN w:val="0"/>
              <w:adjustRightInd w:val="0"/>
              <w:jc w:val="center"/>
              <w:rPr>
                <w:rFonts w:asciiTheme="minorEastAsia" w:eastAsiaTheme="minorEastAsia" w:hAnsiTheme="minorEastAsia" w:cs="ＭＳ ゴシック"/>
                <w:kern w:val="0"/>
                <w:sz w:val="20"/>
              </w:rPr>
            </w:pPr>
          </w:p>
          <w:p w14:paraId="2B57B5A6" w14:textId="77777777" w:rsidR="00BF207F" w:rsidRPr="00CF59F1" w:rsidRDefault="00BF207F" w:rsidP="00552E70">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5EE07E37" w14:textId="77777777" w:rsidR="00BF207F" w:rsidRPr="00CF59F1" w:rsidRDefault="00BF207F" w:rsidP="00552E70">
            <w:pPr>
              <w:autoSpaceDE w:val="0"/>
              <w:autoSpaceDN w:val="0"/>
              <w:adjustRightInd w:val="0"/>
              <w:jc w:val="center"/>
              <w:rPr>
                <w:rFonts w:asciiTheme="minorEastAsia" w:eastAsiaTheme="minorEastAsia" w:hAnsiTheme="minorEastAsia" w:cs="ＭＳ ゴシック"/>
                <w:kern w:val="0"/>
                <w:sz w:val="20"/>
              </w:rPr>
            </w:pPr>
          </w:p>
          <w:p w14:paraId="6556E6CF" w14:textId="77777777" w:rsidR="00BF207F" w:rsidRPr="00CF59F1" w:rsidRDefault="00BF207F" w:rsidP="00552E70">
            <w:pPr>
              <w:autoSpaceDE w:val="0"/>
              <w:autoSpaceDN w:val="0"/>
              <w:adjustRightInd w:val="0"/>
              <w:jc w:val="center"/>
              <w:rPr>
                <w:rFonts w:asciiTheme="minorEastAsia" w:eastAsiaTheme="minorEastAsia" w:hAnsiTheme="minorEastAsia" w:cs="ＭＳ ゴシック"/>
                <w:kern w:val="0"/>
                <w:sz w:val="20"/>
              </w:rPr>
            </w:pPr>
          </w:p>
          <w:p w14:paraId="51E18371" w14:textId="77777777" w:rsidR="00BF207F" w:rsidRPr="00CF59F1" w:rsidRDefault="00BF207F" w:rsidP="00552E70">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537C63A3" w14:textId="77777777" w:rsidR="00BF207F" w:rsidRPr="00CF59F1" w:rsidRDefault="00921FD9" w:rsidP="00552E70">
            <w:pPr>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p w14:paraId="66073908" w14:textId="77777777" w:rsidR="00BF207F" w:rsidRPr="00CF59F1" w:rsidRDefault="00BF207F" w:rsidP="00552E70">
            <w:pPr>
              <w:autoSpaceDE w:val="0"/>
              <w:autoSpaceDN w:val="0"/>
              <w:adjustRightInd w:val="0"/>
              <w:jc w:val="center"/>
              <w:rPr>
                <w:rFonts w:asciiTheme="minorEastAsia" w:eastAsiaTheme="minorEastAsia" w:hAnsiTheme="minorEastAsia" w:cs="ＭＳ ゴシック"/>
                <w:kern w:val="0"/>
                <w:sz w:val="20"/>
              </w:rPr>
            </w:pPr>
          </w:p>
          <w:p w14:paraId="3E23D96C" w14:textId="77777777" w:rsidR="00BF207F" w:rsidRPr="00CF59F1" w:rsidRDefault="00BF207F" w:rsidP="00552E70">
            <w:pPr>
              <w:autoSpaceDE w:val="0"/>
              <w:autoSpaceDN w:val="0"/>
              <w:adjustRightInd w:val="0"/>
              <w:jc w:val="center"/>
              <w:rPr>
                <w:rFonts w:asciiTheme="minorEastAsia" w:eastAsiaTheme="minorEastAsia" w:hAnsiTheme="minorEastAsia" w:cs="ＭＳ ゴシック"/>
                <w:kern w:val="0"/>
                <w:sz w:val="20"/>
              </w:rPr>
            </w:pPr>
          </w:p>
          <w:p w14:paraId="0058E532" w14:textId="59F920DC" w:rsidR="00BF207F" w:rsidRPr="00CF59F1" w:rsidRDefault="00BF207F" w:rsidP="00552E70">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w:t>
            </w:r>
            <w:r w:rsidR="002B62E4">
              <w:rPr>
                <w:rFonts w:asciiTheme="minorEastAsia" w:eastAsiaTheme="minorEastAsia" w:hAnsiTheme="minorEastAsia" w:cs="ＭＳ ゴシック" w:hint="eastAsia"/>
                <w:kern w:val="0"/>
                <w:sz w:val="20"/>
              </w:rPr>
              <w:t>る・いない</w:t>
            </w:r>
          </w:p>
          <w:p w14:paraId="6D5D6449" w14:textId="72462F4E" w:rsidR="00BF207F" w:rsidRPr="00CF59F1" w:rsidRDefault="002B62E4" w:rsidP="00552E70">
            <w:pPr>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p w14:paraId="32DD3C68" w14:textId="77777777" w:rsidR="00BF207F" w:rsidRPr="00CF59F1" w:rsidRDefault="00BF207F" w:rsidP="00552E70">
            <w:pPr>
              <w:wordWrap w:val="0"/>
              <w:autoSpaceDE w:val="0"/>
              <w:autoSpaceDN w:val="0"/>
              <w:adjustRightInd w:val="0"/>
              <w:jc w:val="center"/>
              <w:rPr>
                <w:rFonts w:asciiTheme="minorEastAsia" w:eastAsiaTheme="minorEastAsia" w:hAnsiTheme="minorEastAsia" w:cs="ＭＳ ゴシック"/>
                <w:kern w:val="0"/>
                <w:sz w:val="20"/>
              </w:rPr>
            </w:pPr>
          </w:p>
          <w:p w14:paraId="6C633B9E" w14:textId="77777777" w:rsidR="00BF207F" w:rsidRPr="00CF59F1" w:rsidRDefault="00BF207F" w:rsidP="00552E70">
            <w:pPr>
              <w:wordWrap w:val="0"/>
              <w:autoSpaceDE w:val="0"/>
              <w:autoSpaceDN w:val="0"/>
              <w:adjustRightInd w:val="0"/>
              <w:jc w:val="center"/>
              <w:rPr>
                <w:rFonts w:asciiTheme="minorEastAsia" w:eastAsiaTheme="minorEastAsia" w:hAnsiTheme="minorEastAsia" w:cs="ＭＳ ゴシック"/>
                <w:kern w:val="0"/>
                <w:sz w:val="20"/>
              </w:rPr>
            </w:pPr>
          </w:p>
          <w:p w14:paraId="35F3146F" w14:textId="77777777" w:rsidR="00BF207F" w:rsidRPr="00CF59F1" w:rsidRDefault="00BF207F" w:rsidP="00552E70">
            <w:pPr>
              <w:wordWrap w:val="0"/>
              <w:autoSpaceDE w:val="0"/>
              <w:autoSpaceDN w:val="0"/>
              <w:adjustRightInd w:val="0"/>
              <w:jc w:val="center"/>
              <w:rPr>
                <w:rFonts w:asciiTheme="minorEastAsia" w:eastAsiaTheme="minorEastAsia" w:hAnsiTheme="minorEastAsia" w:cs="ＭＳ ゴシック"/>
                <w:kern w:val="0"/>
                <w:sz w:val="20"/>
              </w:rPr>
            </w:pPr>
          </w:p>
          <w:p w14:paraId="4963BFDD" w14:textId="77777777" w:rsidR="00BF207F" w:rsidRDefault="00BF207F" w:rsidP="00552E70">
            <w:pPr>
              <w:wordWrap w:val="0"/>
              <w:autoSpaceDE w:val="0"/>
              <w:autoSpaceDN w:val="0"/>
              <w:adjustRightInd w:val="0"/>
              <w:jc w:val="center"/>
              <w:rPr>
                <w:rFonts w:asciiTheme="minorEastAsia" w:eastAsiaTheme="minorEastAsia" w:hAnsiTheme="minorEastAsia" w:cs="ＭＳ ゴシック"/>
                <w:kern w:val="0"/>
                <w:sz w:val="20"/>
              </w:rPr>
            </w:pPr>
          </w:p>
          <w:p w14:paraId="6DC97990" w14:textId="77777777" w:rsidR="00AC4A47" w:rsidRDefault="00AC4A47" w:rsidP="00552E70">
            <w:pPr>
              <w:wordWrap w:val="0"/>
              <w:autoSpaceDE w:val="0"/>
              <w:autoSpaceDN w:val="0"/>
              <w:adjustRightInd w:val="0"/>
              <w:jc w:val="center"/>
              <w:rPr>
                <w:rFonts w:asciiTheme="minorEastAsia" w:eastAsiaTheme="minorEastAsia" w:hAnsiTheme="minorEastAsia" w:cs="ＭＳ ゴシック" w:hint="eastAsia"/>
                <w:kern w:val="0"/>
                <w:sz w:val="20"/>
              </w:rPr>
            </w:pPr>
          </w:p>
          <w:p w14:paraId="12C45D73" w14:textId="77777777" w:rsidR="00985F5E" w:rsidRPr="00CF59F1" w:rsidRDefault="00985F5E" w:rsidP="00552E70">
            <w:pPr>
              <w:wordWrap w:val="0"/>
              <w:autoSpaceDE w:val="0"/>
              <w:autoSpaceDN w:val="0"/>
              <w:adjustRightInd w:val="0"/>
              <w:jc w:val="center"/>
              <w:rPr>
                <w:rFonts w:asciiTheme="minorEastAsia" w:eastAsiaTheme="minorEastAsia" w:hAnsiTheme="minorEastAsia" w:cs="ＭＳ ゴシック"/>
                <w:kern w:val="0"/>
                <w:sz w:val="20"/>
              </w:rPr>
            </w:pPr>
          </w:p>
          <w:p w14:paraId="1241C84A" w14:textId="77777777" w:rsidR="00BF207F" w:rsidRPr="008A20D0" w:rsidRDefault="00BF207F" w:rsidP="00552E70">
            <w:pPr>
              <w:autoSpaceDE w:val="0"/>
              <w:autoSpaceDN w:val="0"/>
              <w:adjustRightInd w:val="0"/>
              <w:jc w:val="center"/>
              <w:rPr>
                <w:rFonts w:asciiTheme="minorEastAsia" w:eastAsiaTheme="minorEastAsia" w:hAnsiTheme="minorEastAsia" w:cs="ＭＳ ゴシック"/>
                <w:b/>
                <w:kern w:val="0"/>
                <w:sz w:val="20"/>
              </w:rPr>
            </w:pPr>
            <w:r w:rsidRPr="008A20D0">
              <w:rPr>
                <w:rFonts w:asciiTheme="minorEastAsia" w:eastAsiaTheme="minorEastAsia" w:hAnsiTheme="minorEastAsia" w:cs="ＭＳ ゴシック" w:hint="eastAsia"/>
                <w:b/>
                <w:kern w:val="0"/>
                <w:sz w:val="20"/>
              </w:rPr>
              <w:t>いる・いない</w:t>
            </w:r>
          </w:p>
          <w:p w14:paraId="00AD8B9D" w14:textId="77777777" w:rsidR="00BF207F" w:rsidRPr="00CF59F1" w:rsidRDefault="00BF207F" w:rsidP="00552E70">
            <w:pPr>
              <w:autoSpaceDE w:val="0"/>
              <w:autoSpaceDN w:val="0"/>
              <w:adjustRightInd w:val="0"/>
              <w:jc w:val="center"/>
              <w:rPr>
                <w:rFonts w:asciiTheme="minorEastAsia" w:eastAsiaTheme="minorEastAsia" w:hAnsiTheme="minorEastAsia" w:cs="ＭＳ ゴシック"/>
                <w:kern w:val="0"/>
                <w:sz w:val="20"/>
              </w:rPr>
            </w:pPr>
          </w:p>
          <w:p w14:paraId="27A2C3D6" w14:textId="77777777" w:rsidR="00BF207F" w:rsidRPr="00CF59F1" w:rsidRDefault="00BF207F" w:rsidP="00552E70">
            <w:pPr>
              <w:autoSpaceDE w:val="0"/>
              <w:autoSpaceDN w:val="0"/>
              <w:adjustRightInd w:val="0"/>
              <w:jc w:val="center"/>
              <w:rPr>
                <w:rFonts w:asciiTheme="minorEastAsia" w:eastAsiaTheme="minorEastAsia" w:hAnsiTheme="minorEastAsia" w:cs="ＭＳ ゴシック"/>
                <w:kern w:val="0"/>
                <w:sz w:val="20"/>
              </w:rPr>
            </w:pPr>
          </w:p>
          <w:p w14:paraId="2A3FBFE3" w14:textId="77777777" w:rsidR="00BF207F" w:rsidRPr="00CE6B8E" w:rsidRDefault="00BF207F" w:rsidP="00552E70">
            <w:pPr>
              <w:autoSpaceDE w:val="0"/>
              <w:autoSpaceDN w:val="0"/>
              <w:adjustRightInd w:val="0"/>
              <w:jc w:val="center"/>
              <w:rPr>
                <w:rFonts w:asciiTheme="minorEastAsia" w:eastAsiaTheme="minorEastAsia" w:hAnsiTheme="minorEastAsia" w:cs="ＭＳ ゴシック"/>
                <w:b/>
                <w:kern w:val="0"/>
                <w:sz w:val="20"/>
              </w:rPr>
            </w:pPr>
            <w:r w:rsidRPr="00CE6B8E">
              <w:rPr>
                <w:rFonts w:asciiTheme="minorEastAsia" w:eastAsiaTheme="minorEastAsia" w:hAnsiTheme="minorEastAsia" w:cs="ＭＳ ゴシック" w:hint="eastAsia"/>
                <w:b/>
                <w:kern w:val="0"/>
                <w:sz w:val="20"/>
              </w:rPr>
              <w:t>いる・いない</w:t>
            </w:r>
          </w:p>
          <w:p w14:paraId="6AB12474" w14:textId="77777777" w:rsidR="00BF207F" w:rsidRPr="00CF59F1" w:rsidRDefault="00921FD9" w:rsidP="00552E70">
            <w:pPr>
              <w:autoSpaceDE w:val="0"/>
              <w:autoSpaceDN w:val="0"/>
              <w:adjustRightInd w:val="0"/>
              <w:jc w:val="center"/>
              <w:rPr>
                <w:rFonts w:asciiTheme="minorEastAsia" w:eastAsiaTheme="minorEastAsia" w:hAnsiTheme="minorEastAsia" w:cs="ＭＳ ゴシック"/>
                <w:kern w:val="0"/>
                <w:sz w:val="20"/>
              </w:rPr>
            </w:pPr>
            <w:r w:rsidRPr="00CE6B8E">
              <w:rPr>
                <w:rFonts w:asciiTheme="minorEastAsia" w:eastAsiaTheme="minorEastAsia" w:hAnsiTheme="minorEastAsia" w:cs="ＭＳ ゴシック" w:hint="eastAsia"/>
                <w:b/>
                <w:kern w:val="0"/>
                <w:sz w:val="20"/>
              </w:rPr>
              <w:t>該当なし</w:t>
            </w:r>
          </w:p>
          <w:p w14:paraId="28D070CD" w14:textId="77777777" w:rsidR="00BF207F" w:rsidRPr="00CF59F1" w:rsidRDefault="00BF207F" w:rsidP="00552E70">
            <w:pPr>
              <w:autoSpaceDE w:val="0"/>
              <w:autoSpaceDN w:val="0"/>
              <w:adjustRightInd w:val="0"/>
              <w:jc w:val="center"/>
              <w:rPr>
                <w:rFonts w:asciiTheme="minorEastAsia" w:eastAsiaTheme="minorEastAsia" w:hAnsiTheme="minorEastAsia" w:cs="ＭＳ ゴシック"/>
                <w:kern w:val="0"/>
                <w:sz w:val="20"/>
              </w:rPr>
            </w:pPr>
          </w:p>
          <w:p w14:paraId="5F842936" w14:textId="77777777" w:rsidR="00BF207F" w:rsidRPr="00CF59F1" w:rsidRDefault="00BF207F" w:rsidP="00552E70">
            <w:pPr>
              <w:autoSpaceDE w:val="0"/>
              <w:autoSpaceDN w:val="0"/>
              <w:adjustRightInd w:val="0"/>
              <w:jc w:val="center"/>
              <w:rPr>
                <w:rFonts w:asciiTheme="minorEastAsia" w:eastAsiaTheme="minorEastAsia" w:hAnsiTheme="minorEastAsia" w:cs="ＭＳ ゴシック"/>
                <w:kern w:val="0"/>
                <w:sz w:val="20"/>
              </w:rPr>
            </w:pPr>
          </w:p>
          <w:p w14:paraId="6C2DD40E" w14:textId="77777777" w:rsidR="00552E70" w:rsidRDefault="00552E70" w:rsidP="00552E70">
            <w:pPr>
              <w:autoSpaceDE w:val="0"/>
              <w:autoSpaceDN w:val="0"/>
              <w:adjustRightInd w:val="0"/>
              <w:jc w:val="center"/>
              <w:rPr>
                <w:rFonts w:asciiTheme="minorEastAsia" w:eastAsiaTheme="minorEastAsia" w:hAnsiTheme="minorEastAsia" w:cs="ＭＳ ゴシック"/>
                <w:kern w:val="0"/>
                <w:sz w:val="20"/>
              </w:rPr>
            </w:pPr>
          </w:p>
          <w:p w14:paraId="352D1C51" w14:textId="77777777" w:rsidR="00985F5E" w:rsidRDefault="00985F5E" w:rsidP="00552E70">
            <w:pPr>
              <w:autoSpaceDE w:val="0"/>
              <w:autoSpaceDN w:val="0"/>
              <w:adjustRightInd w:val="0"/>
              <w:jc w:val="center"/>
              <w:rPr>
                <w:rFonts w:asciiTheme="minorEastAsia" w:eastAsiaTheme="minorEastAsia" w:hAnsiTheme="minorEastAsia" w:cs="ＭＳ ゴシック"/>
                <w:kern w:val="0"/>
                <w:sz w:val="20"/>
              </w:rPr>
            </w:pPr>
          </w:p>
          <w:p w14:paraId="1EA41363" w14:textId="77777777" w:rsidR="00985F5E" w:rsidRDefault="00985F5E" w:rsidP="00552E70">
            <w:pPr>
              <w:autoSpaceDE w:val="0"/>
              <w:autoSpaceDN w:val="0"/>
              <w:adjustRightInd w:val="0"/>
              <w:jc w:val="center"/>
              <w:rPr>
                <w:rFonts w:asciiTheme="minorEastAsia" w:eastAsiaTheme="minorEastAsia" w:hAnsiTheme="minorEastAsia" w:cs="ＭＳ ゴシック"/>
                <w:kern w:val="0"/>
                <w:sz w:val="20"/>
              </w:rPr>
            </w:pPr>
          </w:p>
          <w:p w14:paraId="662B6EB1" w14:textId="77777777" w:rsidR="00F07482" w:rsidRDefault="00F07482" w:rsidP="00552E70">
            <w:pPr>
              <w:autoSpaceDE w:val="0"/>
              <w:autoSpaceDN w:val="0"/>
              <w:adjustRightInd w:val="0"/>
              <w:jc w:val="center"/>
              <w:rPr>
                <w:rFonts w:asciiTheme="minorEastAsia" w:eastAsiaTheme="minorEastAsia" w:hAnsiTheme="minorEastAsia" w:cs="ＭＳ ゴシック"/>
                <w:kern w:val="0"/>
                <w:sz w:val="20"/>
              </w:rPr>
            </w:pPr>
          </w:p>
          <w:p w14:paraId="30A3B30E" w14:textId="77777777" w:rsidR="00F07482" w:rsidRDefault="00F07482" w:rsidP="00552E70">
            <w:pPr>
              <w:autoSpaceDE w:val="0"/>
              <w:autoSpaceDN w:val="0"/>
              <w:adjustRightInd w:val="0"/>
              <w:jc w:val="center"/>
              <w:rPr>
                <w:rFonts w:asciiTheme="minorEastAsia" w:eastAsiaTheme="minorEastAsia" w:hAnsiTheme="minorEastAsia" w:cs="ＭＳ ゴシック"/>
                <w:kern w:val="0"/>
                <w:sz w:val="20"/>
              </w:rPr>
            </w:pPr>
          </w:p>
          <w:p w14:paraId="3CE0314F" w14:textId="77777777" w:rsidR="00F07482" w:rsidRDefault="00F07482" w:rsidP="00552E70">
            <w:pPr>
              <w:autoSpaceDE w:val="0"/>
              <w:autoSpaceDN w:val="0"/>
              <w:adjustRightInd w:val="0"/>
              <w:jc w:val="center"/>
              <w:rPr>
                <w:rFonts w:asciiTheme="minorEastAsia" w:eastAsiaTheme="minorEastAsia" w:hAnsiTheme="minorEastAsia" w:cs="ＭＳ ゴシック"/>
                <w:kern w:val="0"/>
                <w:sz w:val="20"/>
              </w:rPr>
            </w:pPr>
          </w:p>
          <w:p w14:paraId="7C6CE8CD" w14:textId="77777777" w:rsidR="00F07482" w:rsidRDefault="00F07482" w:rsidP="00552E70">
            <w:pPr>
              <w:autoSpaceDE w:val="0"/>
              <w:autoSpaceDN w:val="0"/>
              <w:adjustRightInd w:val="0"/>
              <w:jc w:val="center"/>
              <w:rPr>
                <w:rFonts w:asciiTheme="minorEastAsia" w:eastAsiaTheme="minorEastAsia" w:hAnsiTheme="minorEastAsia" w:cs="ＭＳ ゴシック"/>
                <w:kern w:val="0"/>
                <w:sz w:val="20"/>
              </w:rPr>
            </w:pPr>
          </w:p>
          <w:p w14:paraId="203F6FEE" w14:textId="77777777" w:rsidR="00F07482" w:rsidRDefault="00F07482" w:rsidP="00552E70">
            <w:pPr>
              <w:autoSpaceDE w:val="0"/>
              <w:autoSpaceDN w:val="0"/>
              <w:adjustRightInd w:val="0"/>
              <w:jc w:val="center"/>
              <w:rPr>
                <w:rFonts w:asciiTheme="minorEastAsia" w:eastAsiaTheme="minorEastAsia" w:hAnsiTheme="minorEastAsia" w:cs="ＭＳ ゴシック"/>
                <w:kern w:val="0"/>
                <w:sz w:val="20"/>
              </w:rPr>
            </w:pPr>
          </w:p>
          <w:p w14:paraId="17888D24" w14:textId="77777777" w:rsidR="008A20D0" w:rsidRDefault="008A20D0" w:rsidP="00552E70">
            <w:pPr>
              <w:autoSpaceDE w:val="0"/>
              <w:autoSpaceDN w:val="0"/>
              <w:adjustRightInd w:val="0"/>
              <w:jc w:val="center"/>
              <w:rPr>
                <w:rFonts w:asciiTheme="minorEastAsia" w:eastAsiaTheme="minorEastAsia" w:hAnsiTheme="minorEastAsia" w:cs="ＭＳ ゴシック"/>
                <w:kern w:val="0"/>
                <w:sz w:val="20"/>
              </w:rPr>
            </w:pPr>
          </w:p>
          <w:p w14:paraId="6C9B5F30" w14:textId="6B55AFF7" w:rsidR="008A20D0" w:rsidRPr="005A7E37" w:rsidRDefault="005A7E37" w:rsidP="00552E70">
            <w:pPr>
              <w:autoSpaceDE w:val="0"/>
              <w:autoSpaceDN w:val="0"/>
              <w:adjustRightInd w:val="0"/>
              <w:jc w:val="center"/>
              <w:rPr>
                <w:rFonts w:asciiTheme="minorEastAsia" w:eastAsiaTheme="minorEastAsia" w:hAnsiTheme="minorEastAsia" w:cs="ＭＳ ゴシック"/>
                <w:b/>
                <w:bCs/>
                <w:kern w:val="0"/>
                <w:sz w:val="20"/>
              </w:rPr>
            </w:pPr>
            <w:r w:rsidRPr="005A7E37">
              <w:rPr>
                <w:rFonts w:asciiTheme="minorEastAsia" w:eastAsiaTheme="minorEastAsia" w:hAnsiTheme="minorEastAsia" w:cs="ＭＳ ゴシック" w:hint="eastAsia"/>
                <w:b/>
                <w:bCs/>
                <w:kern w:val="0"/>
                <w:sz w:val="20"/>
              </w:rPr>
              <w:t>いる・いない</w:t>
            </w:r>
          </w:p>
          <w:p w14:paraId="7DF7523B" w14:textId="77777777" w:rsidR="005A7E37" w:rsidRDefault="005A7E37" w:rsidP="00552E70">
            <w:pPr>
              <w:autoSpaceDE w:val="0"/>
              <w:autoSpaceDN w:val="0"/>
              <w:adjustRightInd w:val="0"/>
              <w:jc w:val="center"/>
              <w:rPr>
                <w:rFonts w:asciiTheme="minorEastAsia" w:eastAsiaTheme="minorEastAsia" w:hAnsiTheme="minorEastAsia" w:cs="ＭＳ ゴシック"/>
                <w:kern w:val="0"/>
                <w:sz w:val="20"/>
              </w:rPr>
            </w:pPr>
          </w:p>
          <w:p w14:paraId="59620272" w14:textId="77777777" w:rsidR="005A7E37" w:rsidRDefault="005A7E37" w:rsidP="00552E70">
            <w:pPr>
              <w:autoSpaceDE w:val="0"/>
              <w:autoSpaceDN w:val="0"/>
              <w:adjustRightInd w:val="0"/>
              <w:jc w:val="center"/>
              <w:rPr>
                <w:rFonts w:asciiTheme="minorEastAsia" w:eastAsiaTheme="minorEastAsia" w:hAnsiTheme="minorEastAsia" w:cs="ＭＳ ゴシック"/>
                <w:kern w:val="0"/>
                <w:sz w:val="20"/>
              </w:rPr>
            </w:pPr>
          </w:p>
          <w:p w14:paraId="6F568357" w14:textId="77777777" w:rsidR="005A7E37" w:rsidRDefault="005A7E37" w:rsidP="00552E70">
            <w:pPr>
              <w:autoSpaceDE w:val="0"/>
              <w:autoSpaceDN w:val="0"/>
              <w:adjustRightInd w:val="0"/>
              <w:jc w:val="center"/>
              <w:rPr>
                <w:rFonts w:asciiTheme="minorEastAsia" w:eastAsiaTheme="minorEastAsia" w:hAnsiTheme="minorEastAsia" w:cs="ＭＳ ゴシック"/>
                <w:kern w:val="0"/>
                <w:sz w:val="20"/>
              </w:rPr>
            </w:pPr>
          </w:p>
          <w:p w14:paraId="7EF3EE67" w14:textId="77777777" w:rsidR="00F07482" w:rsidRDefault="00F07482" w:rsidP="00552E70">
            <w:pPr>
              <w:autoSpaceDE w:val="0"/>
              <w:autoSpaceDN w:val="0"/>
              <w:adjustRightInd w:val="0"/>
              <w:jc w:val="center"/>
              <w:rPr>
                <w:rFonts w:asciiTheme="minorEastAsia" w:eastAsiaTheme="minorEastAsia" w:hAnsiTheme="minorEastAsia" w:cs="ＭＳ ゴシック"/>
                <w:kern w:val="0"/>
                <w:sz w:val="20"/>
              </w:rPr>
            </w:pPr>
          </w:p>
          <w:p w14:paraId="0054B75D" w14:textId="77777777" w:rsidR="00F07482" w:rsidRDefault="00F07482" w:rsidP="00552E70">
            <w:pPr>
              <w:autoSpaceDE w:val="0"/>
              <w:autoSpaceDN w:val="0"/>
              <w:adjustRightInd w:val="0"/>
              <w:jc w:val="center"/>
              <w:rPr>
                <w:rFonts w:asciiTheme="minorEastAsia" w:eastAsiaTheme="minorEastAsia" w:hAnsiTheme="minorEastAsia" w:cs="ＭＳ ゴシック"/>
                <w:kern w:val="0"/>
                <w:sz w:val="20"/>
              </w:rPr>
            </w:pPr>
          </w:p>
          <w:p w14:paraId="098AF9B6" w14:textId="77777777" w:rsidR="00F07482" w:rsidRDefault="00F07482" w:rsidP="00552E70">
            <w:pPr>
              <w:autoSpaceDE w:val="0"/>
              <w:autoSpaceDN w:val="0"/>
              <w:adjustRightInd w:val="0"/>
              <w:jc w:val="center"/>
              <w:rPr>
                <w:rFonts w:asciiTheme="minorEastAsia" w:eastAsiaTheme="minorEastAsia" w:hAnsiTheme="minorEastAsia" w:cs="ＭＳ ゴシック"/>
                <w:kern w:val="0"/>
                <w:sz w:val="20"/>
              </w:rPr>
            </w:pPr>
          </w:p>
          <w:p w14:paraId="1F9FAEB9" w14:textId="2B6CD743" w:rsidR="00BF207F" w:rsidRPr="00CF59F1" w:rsidRDefault="00BF207F" w:rsidP="00552E70">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4BFEB377" w14:textId="77777777" w:rsidR="000D3497" w:rsidRPr="00CF59F1" w:rsidRDefault="000D3497" w:rsidP="00552E70">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該当なし</w:t>
            </w:r>
          </w:p>
        </w:tc>
      </w:tr>
    </w:tbl>
    <w:p w14:paraId="480B22C9" w14:textId="77777777" w:rsidR="00BF207F" w:rsidRPr="006A173A" w:rsidRDefault="006A173A" w:rsidP="00BF207F">
      <w:pPr>
        <w:wordWrap w:val="0"/>
        <w:autoSpaceDE w:val="0"/>
        <w:autoSpaceDN w:val="0"/>
        <w:adjustRightInd w:val="0"/>
        <w:jc w:val="center"/>
        <w:rPr>
          <w:rFonts w:asciiTheme="minorEastAsia" w:eastAsiaTheme="minorEastAsia" w:hAnsiTheme="minorEastAsia" w:cs="ＭＳ ゴシック"/>
          <w:kern w:val="0"/>
          <w:sz w:val="20"/>
        </w:rPr>
      </w:pPr>
      <w:r w:rsidRPr="006A173A">
        <w:rPr>
          <w:rFonts w:asciiTheme="minorEastAsia" w:eastAsiaTheme="minorEastAsia" w:hAnsiTheme="minorEastAsia" w:cs="ＭＳ ゴシック" w:hint="eastAsia"/>
          <w:kern w:val="0"/>
          <w:sz w:val="20"/>
        </w:rPr>
        <w:t>法１</w:t>
      </w:r>
      <w:r w:rsidR="009E0BAD" w:rsidRPr="006A173A">
        <w:rPr>
          <w:rFonts w:asciiTheme="minorEastAsia" w:eastAsiaTheme="minorEastAsia" w:hAnsiTheme="minorEastAsia" w:cs="ＭＳ ゴシック" w:hint="eastAsia"/>
          <w:kern w:val="0"/>
          <w:sz w:val="20"/>
        </w:rPr>
        <w:t>－１９</w:t>
      </w:r>
    </w:p>
    <w:p w14:paraId="6E424E6F"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6"/>
        <w:gridCol w:w="1984"/>
        <w:gridCol w:w="2396"/>
        <w:gridCol w:w="1435"/>
      </w:tblGrid>
      <w:tr w:rsidR="00BF207F" w:rsidRPr="00BF207F" w14:paraId="28985B8D" w14:textId="77777777" w:rsidTr="009740D6">
        <w:trPr>
          <w:trHeight w:val="421"/>
          <w:jc w:val="center"/>
        </w:trPr>
        <w:tc>
          <w:tcPr>
            <w:tcW w:w="4116" w:type="dxa"/>
            <w:tcBorders>
              <w:bottom w:val="single" w:sz="4" w:space="0" w:color="auto"/>
            </w:tcBorders>
            <w:vAlign w:val="center"/>
          </w:tcPr>
          <w:p w14:paraId="00C7FB3A"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チ ェ ッ ク ポ イ ン ト</w:t>
            </w:r>
          </w:p>
        </w:tc>
        <w:tc>
          <w:tcPr>
            <w:tcW w:w="1984" w:type="dxa"/>
            <w:vAlign w:val="center"/>
          </w:tcPr>
          <w:p w14:paraId="12FDA023"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関 係 書 類</w:t>
            </w:r>
          </w:p>
        </w:tc>
        <w:tc>
          <w:tcPr>
            <w:tcW w:w="2396" w:type="dxa"/>
            <w:vAlign w:val="center"/>
          </w:tcPr>
          <w:p w14:paraId="26F51DCF"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根 拠 法 令</w:t>
            </w:r>
          </w:p>
        </w:tc>
        <w:tc>
          <w:tcPr>
            <w:tcW w:w="1435" w:type="dxa"/>
            <w:vAlign w:val="center"/>
          </w:tcPr>
          <w:p w14:paraId="24854AEE"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特 記 事 項</w:t>
            </w:r>
          </w:p>
        </w:tc>
      </w:tr>
      <w:tr w:rsidR="009740D6" w:rsidRPr="00BF207F" w14:paraId="53DE7CB8" w14:textId="77777777" w:rsidTr="009740D6">
        <w:trPr>
          <w:trHeight w:val="2115"/>
          <w:jc w:val="center"/>
        </w:trPr>
        <w:tc>
          <w:tcPr>
            <w:tcW w:w="4116" w:type="dxa"/>
            <w:tcBorders>
              <w:bottom w:val="nil"/>
            </w:tcBorders>
          </w:tcPr>
          <w:p w14:paraId="77FCEC33" w14:textId="77777777" w:rsidR="009740D6" w:rsidRPr="00CF59F1" w:rsidRDefault="009740D6" w:rsidP="00BF207F">
            <w:pPr>
              <w:autoSpaceDE w:val="0"/>
              <w:autoSpaceDN w:val="0"/>
              <w:adjustRightInd w:val="0"/>
              <w:rPr>
                <w:rFonts w:asciiTheme="minorEastAsia" w:eastAsiaTheme="minorEastAsia" w:hAnsiTheme="minorEastAsia" w:cs="ＭＳ ゴシック"/>
                <w:kern w:val="0"/>
                <w:sz w:val="20"/>
              </w:rPr>
            </w:pPr>
          </w:p>
          <w:p w14:paraId="3CFE5D05" w14:textId="77777777" w:rsidR="009740D6" w:rsidRPr="00CF59F1" w:rsidRDefault="009740D6" w:rsidP="00BF207F">
            <w:pPr>
              <w:autoSpaceDE w:val="0"/>
              <w:autoSpaceDN w:val="0"/>
              <w:adjustRightInd w:val="0"/>
              <w:rPr>
                <w:rFonts w:asciiTheme="minorEastAsia" w:eastAsiaTheme="minorEastAsia" w:hAnsiTheme="minorEastAsia" w:cs="ＭＳ ゴシック"/>
                <w:kern w:val="0"/>
                <w:sz w:val="20"/>
              </w:rPr>
            </w:pPr>
          </w:p>
          <w:p w14:paraId="05436E0C" w14:textId="77777777" w:rsidR="009740D6" w:rsidRPr="009740D6" w:rsidRDefault="009740D6" w:rsidP="009740D6">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 xml:space="preserve">○　</w:t>
            </w:r>
            <w:r w:rsidRPr="0084438E">
              <w:rPr>
                <w:rFonts w:asciiTheme="minorEastAsia" w:eastAsiaTheme="minorEastAsia" w:hAnsiTheme="minorEastAsia" w:hint="eastAsia"/>
                <w:sz w:val="18"/>
              </w:rPr>
              <w:t>監事は、理事の職務の執行を監査し、監査報告を作成するとともに（法第</w:t>
            </w:r>
            <w:r>
              <w:rPr>
                <w:rFonts w:asciiTheme="minorEastAsia" w:eastAsiaTheme="minorEastAsia" w:hAnsiTheme="minorEastAsia" w:hint="eastAsia"/>
                <w:sz w:val="18"/>
              </w:rPr>
              <w:t>45</w:t>
            </w:r>
            <w:r w:rsidRPr="0084438E">
              <w:rPr>
                <w:rFonts w:asciiTheme="minorEastAsia" w:eastAsiaTheme="minorEastAsia" w:hAnsiTheme="minorEastAsia" w:hint="eastAsia"/>
                <w:sz w:val="18"/>
              </w:rPr>
              <w:t>条の</w:t>
            </w:r>
            <w:r>
              <w:rPr>
                <w:rFonts w:asciiTheme="minorEastAsia" w:eastAsiaTheme="minorEastAsia" w:hAnsiTheme="minorEastAsia" w:hint="eastAsia"/>
                <w:sz w:val="18"/>
              </w:rPr>
              <w:t>18第1</w:t>
            </w:r>
            <w:r w:rsidRPr="0084438E">
              <w:rPr>
                <w:rFonts w:asciiTheme="minorEastAsia" w:eastAsiaTheme="minorEastAsia" w:hAnsiTheme="minorEastAsia" w:hint="eastAsia"/>
                <w:sz w:val="18"/>
              </w:rPr>
              <w:t>項）、いつでも理事及び職員に対して事業の報告を求め</w:t>
            </w:r>
            <w:r>
              <w:rPr>
                <w:rFonts w:asciiTheme="minorEastAsia" w:eastAsiaTheme="minorEastAsia" w:hAnsiTheme="minorEastAsia" w:hint="eastAsia"/>
                <w:sz w:val="18"/>
              </w:rPr>
              <w:t>、又は当該法人の業務及び財産の状況を調査することができ（同条第2</w:t>
            </w:r>
            <w:r w:rsidRPr="0084438E">
              <w:rPr>
                <w:rFonts w:asciiTheme="minorEastAsia" w:eastAsiaTheme="minorEastAsia" w:hAnsiTheme="minorEastAsia" w:hint="eastAsia"/>
                <w:sz w:val="18"/>
              </w:rPr>
              <w:t>項）、適正な法人運営の確保に関する重要な役割を担っている。</w:t>
            </w:r>
          </w:p>
        </w:tc>
        <w:tc>
          <w:tcPr>
            <w:tcW w:w="1984" w:type="dxa"/>
          </w:tcPr>
          <w:p w14:paraId="06E1850D" w14:textId="77777777" w:rsidR="009740D6" w:rsidRPr="00CF59F1" w:rsidRDefault="009740D6" w:rsidP="00BF207F">
            <w:pPr>
              <w:autoSpaceDE w:val="0"/>
              <w:autoSpaceDN w:val="0"/>
              <w:adjustRightInd w:val="0"/>
              <w:rPr>
                <w:rFonts w:asciiTheme="minorEastAsia" w:eastAsiaTheme="minorEastAsia" w:hAnsiTheme="minorEastAsia" w:cs="ＭＳ ゴシック"/>
                <w:kern w:val="0"/>
                <w:sz w:val="20"/>
              </w:rPr>
            </w:pPr>
          </w:p>
          <w:p w14:paraId="14B9EA2A" w14:textId="77777777" w:rsidR="009740D6" w:rsidRPr="00CF59F1" w:rsidRDefault="009740D6" w:rsidP="00BF207F">
            <w:pPr>
              <w:autoSpaceDE w:val="0"/>
              <w:autoSpaceDN w:val="0"/>
              <w:adjustRightInd w:val="0"/>
              <w:rPr>
                <w:rFonts w:asciiTheme="minorEastAsia" w:eastAsiaTheme="minorEastAsia" w:hAnsiTheme="minorEastAsia" w:cs="ＭＳ ゴシック"/>
                <w:kern w:val="0"/>
                <w:sz w:val="20"/>
              </w:rPr>
            </w:pPr>
          </w:p>
          <w:p w14:paraId="3B5907B4" w14:textId="77777777" w:rsidR="009740D6" w:rsidRDefault="009740D6" w:rsidP="00BF207F">
            <w:pPr>
              <w:autoSpaceDE w:val="0"/>
              <w:autoSpaceDN w:val="0"/>
              <w:adjustRightInd w:val="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□定款</w:t>
            </w:r>
          </w:p>
          <w:p w14:paraId="618951F1" w14:textId="77777777" w:rsidR="009740D6" w:rsidRDefault="009740D6" w:rsidP="00384A64">
            <w:pPr>
              <w:autoSpaceDE w:val="0"/>
              <w:autoSpaceDN w:val="0"/>
              <w:adjustRightInd w:val="0"/>
              <w:ind w:left="180" w:hangingChars="100" w:hanging="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Pr="00460825">
              <w:rPr>
                <w:rFonts w:asciiTheme="minorEastAsia" w:eastAsiaTheme="minorEastAsia" w:hAnsiTheme="minorEastAsia" w:cs="ＭＳ ゴシック" w:hint="eastAsia"/>
                <w:kern w:val="0"/>
                <w:sz w:val="18"/>
              </w:rPr>
              <w:t>監事の選任に関する評議員会議事録</w:t>
            </w:r>
          </w:p>
          <w:p w14:paraId="6C196450" w14:textId="77777777" w:rsidR="009740D6" w:rsidRDefault="009740D6" w:rsidP="003B7EE8">
            <w:pPr>
              <w:autoSpaceDE w:val="0"/>
              <w:autoSpaceDN w:val="0"/>
              <w:adjustRightInd w:val="0"/>
              <w:ind w:left="180" w:rightChars="-48" w:right="-101" w:hangingChars="100" w:hanging="180"/>
              <w:jc w:val="left"/>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Pr="00460825">
              <w:rPr>
                <w:rFonts w:asciiTheme="minorEastAsia" w:eastAsiaTheme="minorEastAsia" w:hAnsiTheme="minorEastAsia" w:cs="ＭＳ ゴシック" w:hint="eastAsia"/>
                <w:kern w:val="0"/>
                <w:sz w:val="18"/>
              </w:rPr>
              <w:t>理事会</w:t>
            </w:r>
            <w:r w:rsidR="003B7EE8">
              <w:rPr>
                <w:rFonts w:asciiTheme="minorEastAsia" w:eastAsiaTheme="minorEastAsia" w:hAnsiTheme="minorEastAsia" w:cs="ＭＳ ゴシック" w:hint="eastAsia"/>
                <w:kern w:val="0"/>
                <w:sz w:val="18"/>
              </w:rPr>
              <w:t>の</w:t>
            </w:r>
            <w:r w:rsidRPr="00460825">
              <w:rPr>
                <w:rFonts w:asciiTheme="minorEastAsia" w:eastAsiaTheme="minorEastAsia" w:hAnsiTheme="minorEastAsia" w:cs="ＭＳ ゴシック" w:hint="eastAsia"/>
                <w:kern w:val="0"/>
                <w:sz w:val="18"/>
              </w:rPr>
              <w:t>議事録及びその他関係書類</w:t>
            </w:r>
          </w:p>
          <w:p w14:paraId="252A4222" w14:textId="77777777" w:rsidR="009740D6" w:rsidRPr="00740472" w:rsidRDefault="009740D6" w:rsidP="00740472">
            <w:pPr>
              <w:autoSpaceDE w:val="0"/>
              <w:autoSpaceDN w:val="0"/>
              <w:adjustRightInd w:val="0"/>
              <w:ind w:left="180" w:hangingChars="100" w:hanging="180"/>
              <w:rPr>
                <w:rFonts w:asciiTheme="minorEastAsia" w:eastAsiaTheme="minorEastAsia" w:hAnsiTheme="minorEastAsia" w:cs="ＭＳ ゴシック"/>
                <w:kern w:val="0"/>
                <w:sz w:val="18"/>
              </w:rPr>
            </w:pPr>
          </w:p>
        </w:tc>
        <w:tc>
          <w:tcPr>
            <w:tcW w:w="2396" w:type="dxa"/>
          </w:tcPr>
          <w:p w14:paraId="6137C992" w14:textId="77777777" w:rsidR="009740D6" w:rsidRPr="00CF59F1" w:rsidRDefault="009740D6" w:rsidP="00BF207F">
            <w:pPr>
              <w:autoSpaceDE w:val="0"/>
              <w:autoSpaceDN w:val="0"/>
              <w:adjustRightInd w:val="0"/>
              <w:rPr>
                <w:rFonts w:asciiTheme="minorEastAsia" w:eastAsiaTheme="minorEastAsia" w:hAnsiTheme="minorEastAsia" w:cs="ＭＳ ゴシック"/>
                <w:kern w:val="0"/>
                <w:sz w:val="20"/>
              </w:rPr>
            </w:pPr>
          </w:p>
          <w:p w14:paraId="343CE139" w14:textId="77777777" w:rsidR="009740D6" w:rsidRPr="00384A64" w:rsidRDefault="009740D6" w:rsidP="00BF207F">
            <w:pPr>
              <w:autoSpaceDE w:val="0"/>
              <w:autoSpaceDN w:val="0"/>
              <w:adjustRightInd w:val="0"/>
              <w:rPr>
                <w:rFonts w:asciiTheme="minorEastAsia" w:eastAsiaTheme="minorEastAsia" w:hAnsiTheme="minorEastAsia" w:cs="ＭＳ ゴシック"/>
                <w:kern w:val="0"/>
                <w:sz w:val="20"/>
              </w:rPr>
            </w:pPr>
          </w:p>
          <w:p w14:paraId="1E9912DD" w14:textId="77777777" w:rsidR="009740D6" w:rsidRPr="00460825" w:rsidRDefault="009740D6" w:rsidP="001E6316">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w:t>
            </w:r>
            <w:r w:rsidRPr="00460825">
              <w:rPr>
                <w:rFonts w:asciiTheme="minorEastAsia" w:eastAsiaTheme="minorEastAsia" w:hAnsiTheme="minorEastAsia" w:hint="eastAsia"/>
                <w:sz w:val="18"/>
              </w:rPr>
              <w:t>法第44</w:t>
            </w:r>
            <w:r>
              <w:rPr>
                <w:rFonts w:asciiTheme="minorEastAsia" w:eastAsiaTheme="minorEastAsia" w:hAnsiTheme="minorEastAsia" w:hint="eastAsia"/>
                <w:sz w:val="18"/>
              </w:rPr>
              <w:t>条第3</w:t>
            </w:r>
            <w:r w:rsidRPr="00460825">
              <w:rPr>
                <w:rFonts w:asciiTheme="minorEastAsia" w:eastAsiaTheme="minorEastAsia" w:hAnsiTheme="minorEastAsia" w:hint="eastAsia"/>
                <w:sz w:val="18"/>
              </w:rPr>
              <w:t>項</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第45</w:t>
            </w:r>
            <w:r>
              <w:rPr>
                <w:rFonts w:asciiTheme="minorEastAsia" w:eastAsiaTheme="minorEastAsia" w:hAnsiTheme="minorEastAsia" w:hint="eastAsia"/>
                <w:sz w:val="18"/>
              </w:rPr>
              <w:t>条の7第2項による第1</w:t>
            </w:r>
            <w:r w:rsidRPr="00460825">
              <w:rPr>
                <w:rFonts w:asciiTheme="minorEastAsia" w:eastAsiaTheme="minorEastAsia" w:hAnsiTheme="minorEastAsia" w:hint="eastAsia"/>
                <w:sz w:val="18"/>
              </w:rPr>
              <w:t>項の準用</w:t>
            </w:r>
          </w:p>
          <w:p w14:paraId="717562E0" w14:textId="77777777" w:rsidR="009740D6" w:rsidRPr="00740472" w:rsidRDefault="009740D6" w:rsidP="00BF207F">
            <w:pPr>
              <w:autoSpaceDE w:val="0"/>
              <w:autoSpaceDN w:val="0"/>
              <w:adjustRightInd w:val="0"/>
              <w:rPr>
                <w:rFonts w:asciiTheme="minorEastAsia" w:eastAsiaTheme="minorEastAsia" w:hAnsiTheme="minorEastAsia"/>
                <w:sz w:val="18"/>
              </w:rPr>
            </w:pPr>
          </w:p>
          <w:p w14:paraId="3F5F2D3A" w14:textId="77777777" w:rsidR="009740D6" w:rsidRPr="00740472" w:rsidRDefault="009740D6" w:rsidP="00BF207F">
            <w:pPr>
              <w:autoSpaceDE w:val="0"/>
              <w:autoSpaceDN w:val="0"/>
              <w:adjustRightInd w:val="0"/>
              <w:rPr>
                <w:rFonts w:asciiTheme="minorEastAsia" w:eastAsiaTheme="minorEastAsia" w:hAnsiTheme="minorEastAsia" w:cs="ＭＳ ゴシック"/>
                <w:kern w:val="0"/>
                <w:sz w:val="18"/>
              </w:rPr>
            </w:pPr>
          </w:p>
          <w:p w14:paraId="4156DBAB" w14:textId="77777777" w:rsidR="009740D6" w:rsidRPr="00CF59F1" w:rsidRDefault="009740D6" w:rsidP="009740D6">
            <w:pPr>
              <w:autoSpaceDE w:val="0"/>
              <w:autoSpaceDN w:val="0"/>
              <w:adjustRightInd w:val="0"/>
              <w:rPr>
                <w:rFonts w:asciiTheme="minorEastAsia" w:eastAsiaTheme="minorEastAsia" w:hAnsiTheme="minorEastAsia" w:cs="ＭＳ ゴシック"/>
                <w:kern w:val="0"/>
                <w:sz w:val="20"/>
              </w:rPr>
            </w:pPr>
          </w:p>
        </w:tc>
        <w:tc>
          <w:tcPr>
            <w:tcW w:w="1435" w:type="dxa"/>
            <w:vMerge w:val="restart"/>
          </w:tcPr>
          <w:p w14:paraId="3C36018B" w14:textId="77777777" w:rsidR="009740D6" w:rsidRPr="00CF59F1" w:rsidRDefault="009740D6" w:rsidP="00BF207F">
            <w:pPr>
              <w:autoSpaceDE w:val="0"/>
              <w:autoSpaceDN w:val="0"/>
              <w:adjustRightInd w:val="0"/>
              <w:rPr>
                <w:rFonts w:asciiTheme="minorEastAsia" w:eastAsiaTheme="minorEastAsia" w:hAnsiTheme="minorEastAsia" w:cs="ＭＳ ゴシック"/>
                <w:kern w:val="0"/>
                <w:sz w:val="20"/>
              </w:rPr>
            </w:pPr>
          </w:p>
          <w:p w14:paraId="7EE603D7" w14:textId="77777777" w:rsidR="009740D6" w:rsidRPr="00CF59F1" w:rsidRDefault="009740D6" w:rsidP="00BF207F">
            <w:pPr>
              <w:autoSpaceDE w:val="0"/>
              <w:autoSpaceDN w:val="0"/>
              <w:adjustRightInd w:val="0"/>
              <w:rPr>
                <w:rFonts w:asciiTheme="minorEastAsia" w:eastAsiaTheme="minorEastAsia" w:hAnsiTheme="minorEastAsia" w:cs="ＭＳ ゴシック"/>
                <w:kern w:val="0"/>
                <w:sz w:val="20"/>
              </w:rPr>
            </w:pPr>
          </w:p>
          <w:p w14:paraId="592E40D8" w14:textId="77777777" w:rsidR="009740D6" w:rsidRPr="00460825" w:rsidRDefault="009740D6" w:rsidP="00BF207F">
            <w:pPr>
              <w:autoSpaceDE w:val="0"/>
              <w:autoSpaceDN w:val="0"/>
              <w:adjustRightInd w:val="0"/>
              <w:rPr>
                <w:rFonts w:asciiTheme="minorEastAsia" w:eastAsiaTheme="minorEastAsia" w:hAnsiTheme="minorEastAsia" w:cs="ＭＳ ゴシック"/>
                <w:kern w:val="0"/>
                <w:sz w:val="18"/>
              </w:rPr>
            </w:pPr>
            <w:r w:rsidRPr="00460825">
              <w:rPr>
                <w:rFonts w:asciiTheme="minorEastAsia" w:eastAsiaTheme="minorEastAsia" w:hAnsiTheme="minorEastAsia" w:cs="ＭＳ ゴシック" w:hint="eastAsia"/>
                <w:kern w:val="0"/>
                <w:sz w:val="18"/>
              </w:rPr>
              <w:t>ｶﾞｲﾄﾞﾗｲﾝ</w:t>
            </w:r>
          </w:p>
          <w:p w14:paraId="5E7A947B" w14:textId="77777777" w:rsidR="009740D6" w:rsidRPr="00460825" w:rsidRDefault="009740D6" w:rsidP="00BF207F">
            <w:pPr>
              <w:autoSpaceDE w:val="0"/>
              <w:autoSpaceDN w:val="0"/>
              <w:adjustRightInd w:val="0"/>
              <w:rPr>
                <w:rFonts w:asciiTheme="minorEastAsia" w:eastAsiaTheme="minorEastAsia" w:hAnsiTheme="minorEastAsia" w:cs="ＭＳ ゴシック"/>
                <w:kern w:val="0"/>
                <w:sz w:val="18"/>
              </w:rPr>
            </w:pPr>
            <w:r w:rsidRPr="00460825">
              <w:rPr>
                <w:rFonts w:asciiTheme="minorEastAsia" w:eastAsiaTheme="minorEastAsia" w:hAnsiTheme="minorEastAsia" w:cs="ＭＳ ゴシック" w:hint="eastAsia"/>
                <w:kern w:val="0"/>
                <w:sz w:val="18"/>
              </w:rPr>
              <w:t>(Ⅰ-5-(1)-1)</w:t>
            </w:r>
          </w:p>
          <w:p w14:paraId="1F9F0FBF" w14:textId="77777777" w:rsidR="009740D6" w:rsidRPr="00460825" w:rsidRDefault="009740D6" w:rsidP="00BF207F">
            <w:pPr>
              <w:autoSpaceDE w:val="0"/>
              <w:autoSpaceDN w:val="0"/>
              <w:adjustRightInd w:val="0"/>
              <w:rPr>
                <w:rFonts w:asciiTheme="minorEastAsia" w:eastAsiaTheme="minorEastAsia" w:hAnsiTheme="minorEastAsia" w:cs="ＭＳ ゴシック"/>
                <w:kern w:val="0"/>
                <w:sz w:val="18"/>
              </w:rPr>
            </w:pPr>
          </w:p>
          <w:p w14:paraId="342BDCCB" w14:textId="77777777" w:rsidR="009740D6" w:rsidRPr="00460825" w:rsidRDefault="009740D6" w:rsidP="00BF207F">
            <w:pPr>
              <w:autoSpaceDE w:val="0"/>
              <w:autoSpaceDN w:val="0"/>
              <w:adjustRightInd w:val="0"/>
              <w:rPr>
                <w:rFonts w:asciiTheme="minorEastAsia" w:eastAsiaTheme="minorEastAsia" w:hAnsiTheme="minorEastAsia" w:cs="ＭＳ ゴシック"/>
                <w:kern w:val="0"/>
                <w:sz w:val="18"/>
              </w:rPr>
            </w:pPr>
          </w:p>
          <w:p w14:paraId="11C21963" w14:textId="77777777" w:rsidR="009740D6" w:rsidRPr="00460825" w:rsidRDefault="009740D6" w:rsidP="00BF207F">
            <w:pPr>
              <w:autoSpaceDE w:val="0"/>
              <w:autoSpaceDN w:val="0"/>
              <w:adjustRightInd w:val="0"/>
              <w:rPr>
                <w:rFonts w:asciiTheme="minorEastAsia" w:eastAsiaTheme="minorEastAsia" w:hAnsiTheme="minorEastAsia" w:cs="ＭＳ ゴシック"/>
                <w:kern w:val="0"/>
                <w:sz w:val="18"/>
              </w:rPr>
            </w:pPr>
          </w:p>
          <w:p w14:paraId="5E54A2EF" w14:textId="77777777" w:rsidR="009740D6" w:rsidRPr="00460825" w:rsidRDefault="009740D6" w:rsidP="00BF207F">
            <w:pPr>
              <w:autoSpaceDE w:val="0"/>
              <w:autoSpaceDN w:val="0"/>
              <w:adjustRightInd w:val="0"/>
              <w:rPr>
                <w:rFonts w:asciiTheme="minorEastAsia" w:eastAsiaTheme="minorEastAsia" w:hAnsiTheme="minorEastAsia" w:cs="ＭＳ ゴシック"/>
                <w:kern w:val="0"/>
                <w:sz w:val="18"/>
              </w:rPr>
            </w:pPr>
          </w:p>
          <w:p w14:paraId="6FFB9EF6" w14:textId="77777777" w:rsidR="009740D6" w:rsidRPr="00460825" w:rsidRDefault="009740D6" w:rsidP="00BF207F">
            <w:pPr>
              <w:autoSpaceDE w:val="0"/>
              <w:autoSpaceDN w:val="0"/>
              <w:adjustRightInd w:val="0"/>
              <w:rPr>
                <w:rFonts w:asciiTheme="minorEastAsia" w:eastAsiaTheme="minorEastAsia" w:hAnsiTheme="minorEastAsia" w:cs="ＭＳ ゴシック"/>
                <w:kern w:val="0"/>
                <w:sz w:val="18"/>
              </w:rPr>
            </w:pPr>
          </w:p>
          <w:p w14:paraId="230E320A" w14:textId="77777777" w:rsidR="009740D6" w:rsidRPr="00460825" w:rsidRDefault="009740D6" w:rsidP="00BF207F">
            <w:pPr>
              <w:autoSpaceDE w:val="0"/>
              <w:autoSpaceDN w:val="0"/>
              <w:adjustRightInd w:val="0"/>
              <w:rPr>
                <w:rFonts w:asciiTheme="minorEastAsia" w:eastAsiaTheme="minorEastAsia" w:hAnsiTheme="minorEastAsia" w:cs="ＭＳ ゴシック"/>
                <w:kern w:val="0"/>
                <w:sz w:val="18"/>
              </w:rPr>
            </w:pPr>
          </w:p>
          <w:p w14:paraId="72A2680C" w14:textId="77777777" w:rsidR="009740D6" w:rsidRPr="00460825" w:rsidRDefault="009740D6" w:rsidP="00BF207F">
            <w:pPr>
              <w:autoSpaceDE w:val="0"/>
              <w:autoSpaceDN w:val="0"/>
              <w:adjustRightInd w:val="0"/>
              <w:rPr>
                <w:rFonts w:asciiTheme="minorEastAsia" w:eastAsiaTheme="minorEastAsia" w:hAnsiTheme="minorEastAsia" w:cs="ＭＳ ゴシック"/>
                <w:kern w:val="0"/>
                <w:sz w:val="18"/>
              </w:rPr>
            </w:pPr>
          </w:p>
          <w:p w14:paraId="5B7E79F6" w14:textId="77777777" w:rsidR="009740D6" w:rsidRPr="00460825" w:rsidRDefault="009740D6" w:rsidP="00BF207F">
            <w:pPr>
              <w:autoSpaceDE w:val="0"/>
              <w:autoSpaceDN w:val="0"/>
              <w:adjustRightInd w:val="0"/>
              <w:rPr>
                <w:rFonts w:asciiTheme="minorEastAsia" w:eastAsiaTheme="minorEastAsia" w:hAnsiTheme="minorEastAsia" w:cs="ＭＳ ゴシック"/>
                <w:kern w:val="0"/>
                <w:sz w:val="18"/>
              </w:rPr>
            </w:pPr>
          </w:p>
          <w:p w14:paraId="1E19B7E6" w14:textId="77777777" w:rsidR="009740D6" w:rsidRPr="00460825" w:rsidRDefault="009740D6" w:rsidP="00BF207F">
            <w:pPr>
              <w:autoSpaceDE w:val="0"/>
              <w:autoSpaceDN w:val="0"/>
              <w:adjustRightInd w:val="0"/>
              <w:rPr>
                <w:rFonts w:asciiTheme="minorEastAsia" w:eastAsiaTheme="minorEastAsia" w:hAnsiTheme="minorEastAsia" w:cs="ＭＳ ゴシック"/>
                <w:kern w:val="0"/>
                <w:sz w:val="18"/>
              </w:rPr>
            </w:pPr>
          </w:p>
          <w:p w14:paraId="5BB0AAC0" w14:textId="77777777" w:rsidR="009740D6" w:rsidRPr="00460825" w:rsidRDefault="009740D6" w:rsidP="00BF207F">
            <w:pPr>
              <w:autoSpaceDE w:val="0"/>
              <w:autoSpaceDN w:val="0"/>
              <w:adjustRightInd w:val="0"/>
              <w:rPr>
                <w:rFonts w:asciiTheme="minorEastAsia" w:eastAsiaTheme="minorEastAsia" w:hAnsiTheme="minorEastAsia" w:cs="ＭＳ ゴシック"/>
                <w:kern w:val="0"/>
                <w:sz w:val="18"/>
              </w:rPr>
            </w:pPr>
          </w:p>
          <w:p w14:paraId="23936A6F" w14:textId="77777777" w:rsidR="009740D6" w:rsidRPr="00460825" w:rsidRDefault="009740D6" w:rsidP="00BF207F">
            <w:pPr>
              <w:autoSpaceDE w:val="0"/>
              <w:autoSpaceDN w:val="0"/>
              <w:adjustRightInd w:val="0"/>
              <w:rPr>
                <w:rFonts w:asciiTheme="minorEastAsia" w:eastAsiaTheme="minorEastAsia" w:hAnsiTheme="minorEastAsia" w:cs="ＭＳ ゴシック"/>
                <w:kern w:val="0"/>
                <w:sz w:val="18"/>
              </w:rPr>
            </w:pPr>
          </w:p>
          <w:p w14:paraId="6966E044" w14:textId="77777777" w:rsidR="009740D6" w:rsidRDefault="009740D6" w:rsidP="00BF207F">
            <w:pPr>
              <w:autoSpaceDE w:val="0"/>
              <w:autoSpaceDN w:val="0"/>
              <w:adjustRightInd w:val="0"/>
              <w:rPr>
                <w:rFonts w:asciiTheme="minorEastAsia" w:eastAsiaTheme="minorEastAsia" w:hAnsiTheme="minorEastAsia" w:cs="ＭＳ ゴシック"/>
                <w:kern w:val="0"/>
                <w:sz w:val="18"/>
              </w:rPr>
            </w:pPr>
          </w:p>
          <w:p w14:paraId="2AB67688" w14:textId="77777777" w:rsidR="009740D6" w:rsidRDefault="009740D6" w:rsidP="00BF207F">
            <w:pPr>
              <w:autoSpaceDE w:val="0"/>
              <w:autoSpaceDN w:val="0"/>
              <w:adjustRightInd w:val="0"/>
              <w:rPr>
                <w:rFonts w:asciiTheme="minorEastAsia" w:eastAsiaTheme="minorEastAsia" w:hAnsiTheme="minorEastAsia" w:cs="ＭＳ ゴシック"/>
                <w:kern w:val="0"/>
                <w:sz w:val="18"/>
              </w:rPr>
            </w:pPr>
          </w:p>
          <w:p w14:paraId="34EE137A" w14:textId="77777777" w:rsidR="009740D6" w:rsidRDefault="009740D6" w:rsidP="00BF207F">
            <w:pPr>
              <w:autoSpaceDE w:val="0"/>
              <w:autoSpaceDN w:val="0"/>
              <w:adjustRightInd w:val="0"/>
              <w:rPr>
                <w:rFonts w:asciiTheme="minorEastAsia" w:eastAsiaTheme="minorEastAsia" w:hAnsiTheme="minorEastAsia" w:cs="ＭＳ ゴシック"/>
                <w:kern w:val="0"/>
                <w:sz w:val="18"/>
              </w:rPr>
            </w:pPr>
          </w:p>
          <w:p w14:paraId="2C6E0185" w14:textId="77777777" w:rsidR="009740D6" w:rsidRPr="00460825" w:rsidRDefault="009740D6" w:rsidP="00BF207F">
            <w:pPr>
              <w:autoSpaceDE w:val="0"/>
              <w:autoSpaceDN w:val="0"/>
              <w:adjustRightInd w:val="0"/>
              <w:rPr>
                <w:rFonts w:asciiTheme="minorEastAsia" w:eastAsiaTheme="minorEastAsia" w:hAnsiTheme="minorEastAsia" w:cs="ＭＳ ゴシック"/>
                <w:kern w:val="0"/>
                <w:sz w:val="18"/>
              </w:rPr>
            </w:pPr>
          </w:p>
          <w:p w14:paraId="133D08C3" w14:textId="77777777" w:rsidR="009740D6" w:rsidRPr="00460825" w:rsidRDefault="009740D6" w:rsidP="00BF207F">
            <w:pPr>
              <w:autoSpaceDE w:val="0"/>
              <w:autoSpaceDN w:val="0"/>
              <w:adjustRightInd w:val="0"/>
              <w:rPr>
                <w:rFonts w:asciiTheme="minorEastAsia" w:eastAsiaTheme="minorEastAsia" w:hAnsiTheme="minorEastAsia" w:cs="ＭＳ ゴシック"/>
                <w:kern w:val="0"/>
                <w:sz w:val="18"/>
              </w:rPr>
            </w:pPr>
            <w:r w:rsidRPr="00460825">
              <w:rPr>
                <w:rFonts w:asciiTheme="minorEastAsia" w:eastAsiaTheme="minorEastAsia" w:hAnsiTheme="minorEastAsia" w:cs="ＭＳ ゴシック" w:hint="eastAsia"/>
                <w:kern w:val="0"/>
                <w:sz w:val="18"/>
              </w:rPr>
              <w:t>ｶﾞｲﾄﾞﾗｲﾝ</w:t>
            </w:r>
          </w:p>
          <w:p w14:paraId="2785D238" w14:textId="77777777" w:rsidR="009740D6" w:rsidRPr="00CF59F1" w:rsidRDefault="009740D6" w:rsidP="00BF207F">
            <w:pPr>
              <w:autoSpaceDE w:val="0"/>
              <w:autoSpaceDN w:val="0"/>
              <w:adjustRightInd w:val="0"/>
              <w:rPr>
                <w:rFonts w:asciiTheme="minorEastAsia" w:eastAsiaTheme="minorEastAsia" w:hAnsiTheme="minorEastAsia" w:cs="ＭＳ ゴシック"/>
                <w:kern w:val="0"/>
                <w:sz w:val="20"/>
              </w:rPr>
            </w:pPr>
            <w:r w:rsidRPr="00460825">
              <w:rPr>
                <w:rFonts w:asciiTheme="minorEastAsia" w:eastAsiaTheme="minorEastAsia" w:hAnsiTheme="minorEastAsia" w:cs="ＭＳ ゴシック" w:hint="eastAsia"/>
                <w:kern w:val="0"/>
                <w:sz w:val="18"/>
              </w:rPr>
              <w:t>(Ⅰ-5-(2)-1)</w:t>
            </w:r>
          </w:p>
        </w:tc>
      </w:tr>
      <w:tr w:rsidR="009740D6" w:rsidRPr="00BF207F" w14:paraId="69B7BAEA" w14:textId="77777777" w:rsidTr="00DF4176">
        <w:trPr>
          <w:trHeight w:val="2354"/>
          <w:jc w:val="center"/>
        </w:trPr>
        <w:tc>
          <w:tcPr>
            <w:tcW w:w="8496" w:type="dxa"/>
            <w:gridSpan w:val="3"/>
            <w:tcBorders>
              <w:top w:val="nil"/>
              <w:bottom w:val="nil"/>
            </w:tcBorders>
          </w:tcPr>
          <w:p w14:paraId="19637889" w14:textId="77777777" w:rsidR="009740D6" w:rsidRDefault="009740D6" w:rsidP="009740D6">
            <w:pPr>
              <w:ind w:left="180" w:hangingChars="100" w:hanging="180"/>
              <w:rPr>
                <w:rFonts w:asciiTheme="minorEastAsia" w:eastAsiaTheme="minorEastAsia" w:hAnsiTheme="minorEastAsia"/>
                <w:sz w:val="18"/>
              </w:rPr>
            </w:pPr>
            <w:r w:rsidRPr="00460825">
              <w:rPr>
                <w:rFonts w:asciiTheme="minorEastAsia" w:eastAsiaTheme="minorEastAsia" w:hAnsiTheme="minorEastAsia" w:hint="eastAsia"/>
                <w:sz w:val="18"/>
              </w:rPr>
              <w:t>○　監事の員数</w:t>
            </w:r>
          </w:p>
          <w:p w14:paraId="1813E382" w14:textId="77777777" w:rsidR="009740D6" w:rsidRPr="00460825" w:rsidRDefault="009740D6" w:rsidP="009740D6">
            <w:pPr>
              <w:ind w:leftChars="100" w:left="210" w:firstLineChars="100" w:firstLine="180"/>
              <w:rPr>
                <w:rFonts w:asciiTheme="minorEastAsia" w:eastAsiaTheme="minorEastAsia" w:hAnsiTheme="minorEastAsia"/>
                <w:sz w:val="18"/>
              </w:rPr>
            </w:pPr>
            <w:r>
              <w:rPr>
                <w:rFonts w:asciiTheme="minorEastAsia" w:eastAsiaTheme="minorEastAsia" w:hAnsiTheme="minorEastAsia" w:hint="eastAsia"/>
                <w:sz w:val="18"/>
              </w:rPr>
              <w:t>2</w:t>
            </w:r>
            <w:r w:rsidRPr="00460825">
              <w:rPr>
                <w:rFonts w:asciiTheme="minorEastAsia" w:eastAsiaTheme="minorEastAsia" w:hAnsiTheme="minorEastAsia" w:hint="eastAsia"/>
                <w:sz w:val="18"/>
              </w:rPr>
              <w:t>人以上（法第44</w:t>
            </w:r>
            <w:r>
              <w:rPr>
                <w:rFonts w:asciiTheme="minorEastAsia" w:eastAsiaTheme="minorEastAsia" w:hAnsiTheme="minorEastAsia" w:hint="eastAsia"/>
                <w:sz w:val="18"/>
              </w:rPr>
              <w:t>条第3</w:t>
            </w:r>
            <w:r w:rsidRPr="00460825">
              <w:rPr>
                <w:rFonts w:asciiTheme="minorEastAsia" w:eastAsiaTheme="minorEastAsia" w:hAnsiTheme="minorEastAsia" w:hint="eastAsia"/>
                <w:sz w:val="18"/>
              </w:rPr>
              <w:t>項）の数を定款に定める。</w:t>
            </w:r>
          </w:p>
          <w:p w14:paraId="4E0BAD7F" w14:textId="77777777" w:rsidR="009740D6" w:rsidRPr="002510C7" w:rsidRDefault="009740D6" w:rsidP="009740D6">
            <w:pPr>
              <w:ind w:left="100" w:hangingChars="100" w:hanging="100"/>
              <w:rPr>
                <w:rFonts w:asciiTheme="minorEastAsia" w:eastAsiaTheme="minorEastAsia" w:hAnsiTheme="minorEastAsia"/>
                <w:sz w:val="10"/>
              </w:rPr>
            </w:pPr>
          </w:p>
          <w:p w14:paraId="310BAE9D" w14:textId="77777777" w:rsidR="009740D6" w:rsidRPr="00460825" w:rsidRDefault="009740D6" w:rsidP="009740D6">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 xml:space="preserve">○　</w:t>
            </w:r>
            <w:r w:rsidR="00937407">
              <w:rPr>
                <w:rFonts w:asciiTheme="minorEastAsia" w:eastAsiaTheme="minorEastAsia" w:hAnsiTheme="minorEastAsia" w:hint="eastAsia"/>
                <w:sz w:val="18"/>
              </w:rPr>
              <w:t>監事に</w:t>
            </w:r>
            <w:r w:rsidR="00395F6D" w:rsidRPr="00395F6D">
              <w:rPr>
                <w:rFonts w:asciiTheme="minorEastAsia" w:eastAsiaTheme="minorEastAsia" w:hAnsiTheme="minorEastAsia" w:hint="eastAsia"/>
                <w:sz w:val="18"/>
              </w:rPr>
              <w:t>定款</w:t>
            </w:r>
            <w:r w:rsidR="00937407">
              <w:rPr>
                <w:rFonts w:asciiTheme="minorEastAsia" w:eastAsiaTheme="minorEastAsia" w:hAnsiTheme="minorEastAsia" w:hint="eastAsia"/>
                <w:sz w:val="18"/>
              </w:rPr>
              <w:t>で定め</w:t>
            </w:r>
            <w:r w:rsidR="00001B24">
              <w:rPr>
                <w:rFonts w:asciiTheme="minorEastAsia" w:eastAsiaTheme="minorEastAsia" w:hAnsiTheme="minorEastAsia" w:hint="eastAsia"/>
                <w:sz w:val="18"/>
              </w:rPr>
              <w:t>た員数の3分の1</w:t>
            </w:r>
            <w:r w:rsidR="00395F6D" w:rsidRPr="00395F6D">
              <w:rPr>
                <w:rFonts w:asciiTheme="minorEastAsia" w:eastAsiaTheme="minorEastAsia" w:hAnsiTheme="minorEastAsia" w:hint="eastAsia"/>
                <w:sz w:val="18"/>
              </w:rPr>
              <w:t>を超える欠員がある場合、「遅滞なく」補充</w:t>
            </w:r>
            <w:r w:rsidR="001F00C5">
              <w:rPr>
                <w:rFonts w:asciiTheme="minorEastAsia" w:eastAsiaTheme="minorEastAsia" w:hAnsiTheme="minorEastAsia" w:hint="eastAsia"/>
                <w:sz w:val="18"/>
              </w:rPr>
              <w:t>のための手続</w:t>
            </w:r>
            <w:r w:rsidR="00937407">
              <w:rPr>
                <w:rFonts w:asciiTheme="minorEastAsia" w:eastAsiaTheme="minorEastAsia" w:hAnsiTheme="minorEastAsia" w:hint="eastAsia"/>
                <w:sz w:val="18"/>
              </w:rPr>
              <w:t>が進められているかは、当該法人において、監事候補者の選定、評議員会への監事の選任の議案提出、又は評議員会の開催等の監事</w:t>
            </w:r>
            <w:r w:rsidR="00395F6D" w:rsidRPr="00395F6D">
              <w:rPr>
                <w:rFonts w:asciiTheme="minorEastAsia" w:eastAsiaTheme="minorEastAsia" w:hAnsiTheme="minorEastAsia" w:hint="eastAsia"/>
                <w:sz w:val="18"/>
              </w:rPr>
              <w:t>選任に係る手続に関</w:t>
            </w:r>
            <w:r w:rsidR="00937407">
              <w:rPr>
                <w:rFonts w:asciiTheme="minorEastAsia" w:eastAsiaTheme="minorEastAsia" w:hAnsiTheme="minorEastAsia" w:hint="eastAsia"/>
                <w:sz w:val="18"/>
              </w:rPr>
              <w:t>する</w:t>
            </w:r>
            <w:r w:rsidR="00395F6D" w:rsidRPr="00395F6D">
              <w:rPr>
                <w:rFonts w:asciiTheme="minorEastAsia" w:eastAsiaTheme="minorEastAsia" w:hAnsiTheme="minorEastAsia" w:hint="eastAsia"/>
                <w:sz w:val="18"/>
              </w:rPr>
              <w:t>具体的な検討や実施がされているかが基準となる。</w:t>
            </w:r>
          </w:p>
          <w:p w14:paraId="28368FD5" w14:textId="77777777" w:rsidR="009740D6" w:rsidRPr="002510C7" w:rsidRDefault="009740D6" w:rsidP="009740D6">
            <w:pPr>
              <w:ind w:left="100" w:hangingChars="100" w:hanging="100"/>
              <w:rPr>
                <w:rFonts w:asciiTheme="minorEastAsia" w:eastAsiaTheme="minorEastAsia" w:hAnsiTheme="minorEastAsia"/>
                <w:sz w:val="10"/>
              </w:rPr>
            </w:pPr>
          </w:p>
          <w:p w14:paraId="5038AD34" w14:textId="77777777" w:rsidR="009740D6" w:rsidRPr="002510C7" w:rsidRDefault="00001B24" w:rsidP="002510C7">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　監事に定款で定めた員数の3分の1</w:t>
            </w:r>
            <w:r w:rsidR="009740D6" w:rsidRPr="00460825">
              <w:rPr>
                <w:rFonts w:asciiTheme="minorEastAsia" w:eastAsiaTheme="minorEastAsia" w:hAnsiTheme="minorEastAsia" w:hint="eastAsia"/>
                <w:sz w:val="18"/>
              </w:rPr>
              <w:t>を超えない欠員がある場合は</w:t>
            </w:r>
            <w:r w:rsidR="009740D6">
              <w:rPr>
                <w:rFonts w:asciiTheme="minorEastAsia" w:eastAsiaTheme="minorEastAsia" w:hAnsiTheme="minorEastAsia" w:hint="eastAsia"/>
                <w:sz w:val="18"/>
              </w:rPr>
              <w:t>、</w:t>
            </w:r>
            <w:r w:rsidR="009740D6" w:rsidRPr="00460825">
              <w:rPr>
                <w:rFonts w:asciiTheme="minorEastAsia" w:eastAsiaTheme="minorEastAsia" w:hAnsiTheme="minorEastAsia" w:hint="eastAsia"/>
                <w:sz w:val="18"/>
              </w:rPr>
              <w:t>法令に直接的に明記されているものではないが</w:t>
            </w:r>
            <w:r w:rsidR="009740D6">
              <w:rPr>
                <w:rFonts w:asciiTheme="minorEastAsia" w:eastAsiaTheme="minorEastAsia" w:hAnsiTheme="minorEastAsia" w:hint="eastAsia"/>
                <w:sz w:val="18"/>
              </w:rPr>
              <w:t>、</w:t>
            </w:r>
            <w:r w:rsidR="009740D6" w:rsidRPr="00460825">
              <w:rPr>
                <w:rFonts w:asciiTheme="minorEastAsia" w:eastAsiaTheme="minorEastAsia" w:hAnsiTheme="minorEastAsia" w:hint="eastAsia"/>
                <w:sz w:val="18"/>
              </w:rPr>
              <w:t>監事の役割が十分に発揮できないおそれがあり</w:t>
            </w:r>
            <w:r w:rsidR="009740D6">
              <w:rPr>
                <w:rFonts w:asciiTheme="minorEastAsia" w:eastAsiaTheme="minorEastAsia" w:hAnsiTheme="minorEastAsia" w:hint="eastAsia"/>
                <w:sz w:val="18"/>
              </w:rPr>
              <w:t>、</w:t>
            </w:r>
            <w:r w:rsidR="009740D6" w:rsidRPr="00460825">
              <w:rPr>
                <w:rFonts w:asciiTheme="minorEastAsia" w:eastAsiaTheme="minorEastAsia" w:hAnsiTheme="minorEastAsia" w:hint="eastAsia"/>
                <w:sz w:val="18"/>
              </w:rPr>
              <w:t>法人運営の観点から適当ではないことから</w:t>
            </w:r>
            <w:r w:rsidR="009740D6">
              <w:rPr>
                <w:rFonts w:asciiTheme="minorEastAsia" w:eastAsiaTheme="minorEastAsia" w:hAnsiTheme="minorEastAsia" w:hint="eastAsia"/>
                <w:sz w:val="18"/>
              </w:rPr>
              <w:t>、</w:t>
            </w:r>
            <w:r w:rsidR="009740D6" w:rsidRPr="00460825">
              <w:rPr>
                <w:rFonts w:asciiTheme="minorEastAsia" w:eastAsiaTheme="minorEastAsia" w:hAnsiTheme="minorEastAsia" w:hint="eastAsia"/>
                <w:sz w:val="18"/>
              </w:rPr>
              <w:t>法人において欠員の補充のための検討や手続が進められている</w:t>
            </w:r>
            <w:r w:rsidR="00581349">
              <w:rPr>
                <w:rFonts w:asciiTheme="minorEastAsia" w:eastAsiaTheme="minorEastAsia" w:hAnsiTheme="minorEastAsia" w:hint="eastAsia"/>
                <w:sz w:val="18"/>
              </w:rPr>
              <w:t>必要がある。</w:t>
            </w:r>
          </w:p>
        </w:tc>
        <w:tc>
          <w:tcPr>
            <w:tcW w:w="1435" w:type="dxa"/>
            <w:vMerge/>
          </w:tcPr>
          <w:p w14:paraId="29598107" w14:textId="77777777" w:rsidR="009740D6" w:rsidRPr="00CF59F1" w:rsidRDefault="009740D6" w:rsidP="00BF207F">
            <w:pPr>
              <w:autoSpaceDE w:val="0"/>
              <w:autoSpaceDN w:val="0"/>
              <w:adjustRightInd w:val="0"/>
              <w:rPr>
                <w:rFonts w:asciiTheme="minorEastAsia" w:eastAsiaTheme="minorEastAsia" w:hAnsiTheme="minorEastAsia" w:cs="ＭＳ ゴシック"/>
                <w:kern w:val="0"/>
                <w:sz w:val="20"/>
              </w:rPr>
            </w:pPr>
          </w:p>
        </w:tc>
      </w:tr>
      <w:tr w:rsidR="009740D6" w:rsidRPr="00BF207F" w14:paraId="6F6DAB5F" w14:textId="77777777" w:rsidTr="00F07482">
        <w:trPr>
          <w:trHeight w:val="9453"/>
          <w:jc w:val="center"/>
        </w:trPr>
        <w:tc>
          <w:tcPr>
            <w:tcW w:w="4116" w:type="dxa"/>
            <w:tcBorders>
              <w:top w:val="nil"/>
              <w:bottom w:val="single" w:sz="4" w:space="0" w:color="auto"/>
            </w:tcBorders>
          </w:tcPr>
          <w:p w14:paraId="488A86E3" w14:textId="77777777" w:rsidR="009740D6" w:rsidRPr="00460825" w:rsidRDefault="009740D6" w:rsidP="009740D6">
            <w:pPr>
              <w:ind w:left="180" w:hangingChars="100" w:hanging="180"/>
              <w:rPr>
                <w:rFonts w:asciiTheme="minorEastAsia" w:eastAsiaTheme="minorEastAsia" w:hAnsiTheme="minorEastAsia"/>
                <w:sz w:val="18"/>
              </w:rPr>
            </w:pPr>
            <w:r w:rsidRPr="00460825">
              <w:rPr>
                <w:rFonts w:asciiTheme="minorEastAsia" w:eastAsiaTheme="minorEastAsia" w:hAnsiTheme="minorEastAsia" w:hint="eastAsia"/>
                <w:sz w:val="18"/>
              </w:rPr>
              <w:t>○　理事会が監事の選任に関する議案を評議員会に提出するためには</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監事が理事の職務の執行（理事会の構成員として行う行為を含む。）を監査する立場にあることに鑑み</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その独立性を確保するため</w:t>
            </w:r>
            <w:r>
              <w:rPr>
                <w:rFonts w:asciiTheme="minorEastAsia" w:eastAsiaTheme="minorEastAsia" w:hAnsiTheme="minorEastAsia" w:hint="eastAsia"/>
                <w:sz w:val="18"/>
              </w:rPr>
              <w:t>、</w:t>
            </w:r>
            <w:r w:rsidRPr="002A0D2E">
              <w:rPr>
                <w:rFonts w:asciiTheme="minorEastAsia" w:eastAsiaTheme="minorEastAsia" w:hAnsiTheme="minorEastAsia" w:hint="eastAsia"/>
                <w:sz w:val="18"/>
                <w:u w:val="single"/>
              </w:rPr>
              <w:t>監事の過半数（注）の同意</w:t>
            </w:r>
            <w:r w:rsidRPr="00460825">
              <w:rPr>
                <w:rFonts w:asciiTheme="minorEastAsia" w:eastAsiaTheme="minorEastAsia" w:hAnsiTheme="minorEastAsia" w:hint="eastAsia"/>
                <w:sz w:val="18"/>
              </w:rPr>
              <w:t>を得なければならない。（法第43</w:t>
            </w:r>
            <w:r w:rsidR="002A0D2E">
              <w:rPr>
                <w:rFonts w:asciiTheme="minorEastAsia" w:eastAsiaTheme="minorEastAsia" w:hAnsiTheme="minorEastAsia" w:hint="eastAsia"/>
                <w:sz w:val="18"/>
              </w:rPr>
              <w:t>条第3</w:t>
            </w:r>
            <w:r w:rsidRPr="00460825">
              <w:rPr>
                <w:rFonts w:asciiTheme="minorEastAsia" w:eastAsiaTheme="minorEastAsia" w:hAnsiTheme="minorEastAsia" w:hint="eastAsia"/>
                <w:sz w:val="18"/>
              </w:rPr>
              <w:t>項により準用される一般法人法第72</w:t>
            </w:r>
            <w:r w:rsidR="002A0D2E">
              <w:rPr>
                <w:rFonts w:asciiTheme="minorEastAsia" w:eastAsiaTheme="minorEastAsia" w:hAnsiTheme="minorEastAsia" w:hint="eastAsia"/>
                <w:sz w:val="18"/>
              </w:rPr>
              <w:t>条第1</w:t>
            </w:r>
            <w:r w:rsidRPr="00460825">
              <w:rPr>
                <w:rFonts w:asciiTheme="minorEastAsia" w:eastAsiaTheme="minorEastAsia" w:hAnsiTheme="minorEastAsia" w:hint="eastAsia"/>
                <w:sz w:val="18"/>
              </w:rPr>
              <w:t>項）</w:t>
            </w:r>
          </w:p>
          <w:p w14:paraId="0565912E" w14:textId="77777777" w:rsidR="009740D6" w:rsidRPr="00CF59F1" w:rsidRDefault="009740D6" w:rsidP="009740D6">
            <w:pPr>
              <w:ind w:left="180" w:hangingChars="100" w:hanging="180"/>
              <w:rPr>
                <w:rFonts w:asciiTheme="minorEastAsia" w:eastAsiaTheme="minorEastAsia" w:hAnsiTheme="minorEastAsia"/>
                <w:sz w:val="20"/>
              </w:rPr>
            </w:pPr>
            <w:r w:rsidRPr="00460825">
              <w:rPr>
                <w:rFonts w:asciiTheme="minorEastAsia" w:eastAsiaTheme="minorEastAsia" w:hAnsiTheme="minorEastAsia" w:hint="eastAsia"/>
                <w:sz w:val="18"/>
              </w:rPr>
              <w:t>（注）「監事の過半数」については</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在任する監事の過半数をいう。</w:t>
            </w:r>
          </w:p>
          <w:p w14:paraId="247F359B" w14:textId="77777777" w:rsidR="009740D6" w:rsidRDefault="009740D6" w:rsidP="009740D6">
            <w:pPr>
              <w:ind w:left="180" w:hangingChars="100" w:hanging="180"/>
              <w:rPr>
                <w:rFonts w:asciiTheme="minorEastAsia" w:eastAsiaTheme="minorEastAsia" w:hAnsiTheme="minorEastAsia"/>
                <w:sz w:val="18"/>
              </w:rPr>
            </w:pPr>
          </w:p>
          <w:p w14:paraId="3337F0E9" w14:textId="2977E8EF" w:rsidR="009740D6" w:rsidRPr="00476550" w:rsidRDefault="00F07482" w:rsidP="00F07482">
            <w:pPr>
              <w:ind w:left="180" w:hangingChars="100" w:hanging="180"/>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noProof/>
                <w:spacing w:val="-2"/>
                <w:kern w:val="0"/>
                <w:sz w:val="18"/>
              </w:rPr>
              <mc:AlternateContent>
                <mc:Choice Requires="wps">
                  <w:drawing>
                    <wp:anchor distT="0" distB="0" distL="114300" distR="114300" simplePos="0" relativeHeight="251667968" behindDoc="0" locked="0" layoutInCell="1" allowOverlap="1" wp14:anchorId="5382F840" wp14:editId="4695D63F">
                      <wp:simplePos x="0" y="0"/>
                      <wp:positionH relativeFrom="column">
                        <wp:posOffset>-31164</wp:posOffset>
                      </wp:positionH>
                      <wp:positionV relativeFrom="paragraph">
                        <wp:posOffset>36220</wp:posOffset>
                      </wp:positionV>
                      <wp:extent cx="5309919" cy="2835250"/>
                      <wp:effectExtent l="0" t="0" r="5080" b="3810"/>
                      <wp:wrapNone/>
                      <wp:docPr id="1850393452" name="テキスト ボックス 19"/>
                      <wp:cNvGraphicFramePr/>
                      <a:graphic xmlns:a="http://schemas.openxmlformats.org/drawingml/2006/main">
                        <a:graphicData uri="http://schemas.microsoft.com/office/word/2010/wordprocessingShape">
                          <wps:wsp>
                            <wps:cNvSpPr txBox="1"/>
                            <wps:spPr>
                              <a:xfrm>
                                <a:off x="0" y="0"/>
                                <a:ext cx="5309919" cy="2835250"/>
                              </a:xfrm>
                              <a:prstGeom prst="rect">
                                <a:avLst/>
                              </a:prstGeom>
                              <a:solidFill>
                                <a:schemeClr val="lt1"/>
                              </a:solidFill>
                              <a:ln w="6350">
                                <a:noFill/>
                              </a:ln>
                            </wps:spPr>
                            <wps:txbx>
                              <w:txbxContent>
                                <w:p w14:paraId="62514EA6" w14:textId="77777777" w:rsidR="00F07482" w:rsidRDefault="00F07482" w:rsidP="00F07482">
                                  <w:pPr>
                                    <w:ind w:left="180" w:hangingChars="100" w:hanging="180"/>
                                    <w:rPr>
                                      <w:rFonts w:asciiTheme="minorEastAsia" w:eastAsiaTheme="minorEastAsia" w:hAnsiTheme="minorEastAsia"/>
                                      <w:sz w:val="18"/>
                                    </w:rPr>
                                  </w:pPr>
                                  <w:r w:rsidRPr="00460825">
                                    <w:rPr>
                                      <w:rFonts w:asciiTheme="minorEastAsia" w:eastAsiaTheme="minorEastAsia" w:hAnsiTheme="minorEastAsia" w:hint="eastAsia"/>
                                      <w:sz w:val="18"/>
                                    </w:rPr>
                                    <w:t>○　監事の過半数の同意を得ていたことを証する書類は</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監事ごとに作成した同意書や監事の連名による同意書の他</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監事の選任に関する議案を決定した理事会の議事録（当該議案に同意した監事の氏名の記載及び当該監事の署名又は記名押印があるものに限る。）でも差し支えない。</w:t>
                                  </w:r>
                                </w:p>
                                <w:p w14:paraId="64432D97" w14:textId="77777777" w:rsidR="00F07482" w:rsidRDefault="00F07482" w:rsidP="00F07482">
                                  <w:pPr>
                                    <w:ind w:left="180" w:hangingChars="100" w:hanging="180"/>
                                    <w:rPr>
                                      <w:rFonts w:asciiTheme="minorEastAsia" w:eastAsiaTheme="minorEastAsia" w:hAnsiTheme="minorEastAsia"/>
                                      <w:sz w:val="18"/>
                                    </w:rPr>
                                  </w:pPr>
                                </w:p>
                                <w:p w14:paraId="0038DA4B" w14:textId="77777777" w:rsidR="00F07482" w:rsidRDefault="00F07482" w:rsidP="00F07482">
                                  <w:pPr>
                                    <w:ind w:left="180" w:hangingChars="100" w:hanging="180"/>
                                    <w:rPr>
                                      <w:rFonts w:asciiTheme="minorEastAsia" w:eastAsiaTheme="minorEastAsia" w:hAnsiTheme="minorEastAsia"/>
                                      <w:sz w:val="18"/>
                                    </w:rPr>
                                  </w:pPr>
                                  <w:r w:rsidRPr="00460825">
                                    <w:rPr>
                                      <w:rFonts w:asciiTheme="minorEastAsia" w:eastAsiaTheme="minorEastAsia" w:hAnsiTheme="minorEastAsia" w:hint="eastAsia"/>
                                      <w:sz w:val="18"/>
                                    </w:rPr>
                                    <w:t>○　法人と監事との関係は</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評議員や理事と同様に</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委任に関する規定に従う（法第38条）。そのため</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評議員会により選任された者が就任を承諾することで</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その時点（承諾のときに監事の任期が開始していない場合は任期の開始時）から監事となる。</w:t>
                                  </w:r>
                                </w:p>
                                <w:p w14:paraId="201B19F5" w14:textId="77777777" w:rsidR="00F07482" w:rsidRDefault="00F07482" w:rsidP="00F07482">
                                  <w:pPr>
                                    <w:ind w:left="180" w:hangingChars="100" w:hanging="180"/>
                                    <w:rPr>
                                      <w:rFonts w:asciiTheme="minorEastAsia" w:eastAsiaTheme="minorEastAsia" w:hAnsiTheme="minorEastAsia"/>
                                      <w:sz w:val="18"/>
                                    </w:rPr>
                                  </w:pPr>
                                </w:p>
                                <w:p w14:paraId="2681BD1D" w14:textId="77777777" w:rsidR="00F07482" w:rsidRPr="002B62E4" w:rsidRDefault="00F07482" w:rsidP="00F07482">
                                  <w:pPr>
                                    <w:ind w:left="80" w:hangingChars="100" w:hanging="80"/>
                                    <w:rPr>
                                      <w:rFonts w:asciiTheme="minorEastAsia" w:eastAsiaTheme="minorEastAsia" w:hAnsiTheme="minorEastAsia"/>
                                      <w:sz w:val="8"/>
                                      <w:szCs w:val="10"/>
                                    </w:rPr>
                                  </w:pPr>
                                </w:p>
                                <w:p w14:paraId="4ABF9403" w14:textId="77777777" w:rsidR="00F07482" w:rsidRDefault="00F07482" w:rsidP="00F07482">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 xml:space="preserve">○　</w:t>
                                  </w:r>
                                  <w:r w:rsidRPr="00460825">
                                    <w:rPr>
                                      <w:rFonts w:asciiTheme="minorEastAsia" w:eastAsiaTheme="minorEastAsia" w:hAnsiTheme="minorEastAsia" w:hint="eastAsia"/>
                                      <w:sz w:val="18"/>
                                    </w:rPr>
                                    <w:t>就任の承諾の有無については</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監事の役割の重要性に鑑み</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文書による確認（就任承諾書の徴収等）によって行う必要があり</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当該文書は法人において保存される必要がある。</w:t>
                                  </w:r>
                                </w:p>
                                <w:p w14:paraId="329E0E4F" w14:textId="77777777" w:rsidR="00F07482" w:rsidRDefault="00F07482" w:rsidP="00F07482">
                                  <w:pPr>
                                    <w:ind w:left="180" w:hangingChars="100" w:hanging="180"/>
                                    <w:rPr>
                                      <w:rFonts w:asciiTheme="minorEastAsia" w:eastAsiaTheme="minorEastAsia" w:hAnsiTheme="minorEastAsia"/>
                                      <w:sz w:val="18"/>
                                    </w:rPr>
                                  </w:pPr>
                                </w:p>
                                <w:p w14:paraId="7497B0A8" w14:textId="77777777" w:rsidR="00F07482" w:rsidRDefault="00F07482" w:rsidP="00F07482">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 xml:space="preserve">○　</w:t>
                                  </w:r>
                                  <w:r w:rsidRPr="00460825">
                                    <w:rPr>
                                      <w:rFonts w:asciiTheme="minorEastAsia" w:eastAsiaTheme="minorEastAsia" w:hAnsiTheme="minorEastAsia" w:hint="eastAsia"/>
                                      <w:sz w:val="18"/>
                                    </w:rPr>
                                    <w:t>監事の選任の手続において</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選任された者に対する委嘱状による委嘱を行うことが必要とされるものではないが</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法人において</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選任された者に委嘱状により監事に選任された旨を伝達するとともに</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就任の意思の確認を行うことは差し支えない。</w:t>
                                  </w:r>
                                </w:p>
                                <w:p w14:paraId="6A1CBFDE" w14:textId="77777777" w:rsidR="00F07482" w:rsidRDefault="00F07482"/>
                                <w:p w14:paraId="0C44891E" w14:textId="77777777" w:rsidR="00F07482" w:rsidRPr="00F07482" w:rsidRDefault="00F07482">
                                  <w:pPr>
                                    <w:rPr>
                                      <w:sz w:val="12"/>
                                      <w:szCs w:val="10"/>
                                    </w:rPr>
                                  </w:pPr>
                                </w:p>
                                <w:p w14:paraId="42CAC947" w14:textId="0F0EC48F" w:rsidR="00F07482" w:rsidRPr="00F07482" w:rsidRDefault="00F07482" w:rsidP="00F07482">
                                  <w:pPr>
                                    <w:ind w:left="180" w:hangingChars="100" w:hanging="180"/>
                                    <w:rPr>
                                      <w:rFonts w:asciiTheme="minorEastAsia" w:eastAsiaTheme="minorEastAsia" w:hAnsiTheme="minorEastAsia"/>
                                      <w:sz w:val="18"/>
                                      <w:szCs w:val="16"/>
                                    </w:rPr>
                                  </w:pPr>
                                  <w:r w:rsidRPr="00F07482">
                                    <w:rPr>
                                      <w:rFonts w:asciiTheme="minorEastAsia" w:eastAsiaTheme="minorEastAsia" w:hAnsiTheme="minorEastAsia" w:hint="eastAsia"/>
                                      <w:sz w:val="18"/>
                                      <w:szCs w:val="16"/>
                                    </w:rPr>
                                    <w:t>○　監事の解任については、評議員会の特別決議により行う。（法第45条の9第7項第1号、第45条の4第1項）</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2F840" id="テキスト ボックス 19" o:spid="_x0000_s1033" type="#_x0000_t202" style="position:absolute;left:0;text-align:left;margin-left:-2.45pt;margin-top:2.85pt;width:418.1pt;height:223.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" fillcolor="white [3201]" stroked="f" strokeweight=".5pt">
                      <v:textbox inset="1mm,0,1mm,0">
                        <w:txbxContent>
                          <w:p w14:paraId="62514EA6" w14:textId="77777777" w:rsidR="00F07482" w:rsidRDefault="00F07482" w:rsidP="00F07482">
                            <w:pPr>
                              <w:ind w:left="180" w:hangingChars="100" w:hanging="180"/>
                              <w:rPr>
                                <w:rFonts w:asciiTheme="minorEastAsia" w:eastAsiaTheme="minorEastAsia" w:hAnsiTheme="minorEastAsia"/>
                                <w:sz w:val="18"/>
                              </w:rPr>
                            </w:pPr>
                            <w:r w:rsidRPr="00460825">
                              <w:rPr>
                                <w:rFonts w:asciiTheme="minorEastAsia" w:eastAsiaTheme="minorEastAsia" w:hAnsiTheme="minorEastAsia" w:hint="eastAsia"/>
                                <w:sz w:val="18"/>
                              </w:rPr>
                              <w:t>○　監事の過半数の同意を得ていたことを証する書類は</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監事ごとに作成した同意書や監事の連名による同意書の他</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監事の選任に関する議案を決定した理事会の議事録（当該議案に同意した監事の氏名の記載及び当該監事の署名又は記名押印があるものに限る。）でも差し支えない。</w:t>
                            </w:r>
                          </w:p>
                          <w:p w14:paraId="64432D97" w14:textId="77777777" w:rsidR="00F07482" w:rsidRDefault="00F07482" w:rsidP="00F07482">
                            <w:pPr>
                              <w:ind w:left="180" w:hangingChars="100" w:hanging="180"/>
                              <w:rPr>
                                <w:rFonts w:asciiTheme="minorEastAsia" w:eastAsiaTheme="minorEastAsia" w:hAnsiTheme="minorEastAsia"/>
                                <w:sz w:val="18"/>
                              </w:rPr>
                            </w:pPr>
                          </w:p>
                          <w:p w14:paraId="0038DA4B" w14:textId="77777777" w:rsidR="00F07482" w:rsidRDefault="00F07482" w:rsidP="00F07482">
                            <w:pPr>
                              <w:ind w:left="180" w:hangingChars="100" w:hanging="180"/>
                              <w:rPr>
                                <w:rFonts w:asciiTheme="minorEastAsia" w:eastAsiaTheme="minorEastAsia" w:hAnsiTheme="minorEastAsia"/>
                                <w:sz w:val="18"/>
                              </w:rPr>
                            </w:pPr>
                            <w:r w:rsidRPr="00460825">
                              <w:rPr>
                                <w:rFonts w:asciiTheme="minorEastAsia" w:eastAsiaTheme="minorEastAsia" w:hAnsiTheme="minorEastAsia" w:hint="eastAsia"/>
                                <w:sz w:val="18"/>
                              </w:rPr>
                              <w:t>○　法人と監事との関係は</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評議員や理事と同様に</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委任に関する規定に従う（法第38条）。そのため</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評議員会により選任された者が就任を承諾することで</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その時点（承諾のときに監事の任期が開始していない場合は任期の開始時）から監事となる。</w:t>
                            </w:r>
                          </w:p>
                          <w:p w14:paraId="201B19F5" w14:textId="77777777" w:rsidR="00F07482" w:rsidRDefault="00F07482" w:rsidP="00F07482">
                            <w:pPr>
                              <w:ind w:left="180" w:hangingChars="100" w:hanging="180"/>
                              <w:rPr>
                                <w:rFonts w:asciiTheme="minorEastAsia" w:eastAsiaTheme="minorEastAsia" w:hAnsiTheme="minorEastAsia"/>
                                <w:sz w:val="18"/>
                              </w:rPr>
                            </w:pPr>
                          </w:p>
                          <w:p w14:paraId="2681BD1D" w14:textId="77777777" w:rsidR="00F07482" w:rsidRPr="002B62E4" w:rsidRDefault="00F07482" w:rsidP="00F07482">
                            <w:pPr>
                              <w:ind w:left="80" w:hangingChars="100" w:hanging="80"/>
                              <w:rPr>
                                <w:rFonts w:asciiTheme="minorEastAsia" w:eastAsiaTheme="minorEastAsia" w:hAnsiTheme="minorEastAsia"/>
                                <w:sz w:val="8"/>
                                <w:szCs w:val="10"/>
                              </w:rPr>
                            </w:pPr>
                          </w:p>
                          <w:p w14:paraId="4ABF9403" w14:textId="77777777" w:rsidR="00F07482" w:rsidRDefault="00F07482" w:rsidP="00F07482">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 xml:space="preserve">○　</w:t>
                            </w:r>
                            <w:r w:rsidRPr="00460825">
                              <w:rPr>
                                <w:rFonts w:asciiTheme="minorEastAsia" w:eastAsiaTheme="minorEastAsia" w:hAnsiTheme="minorEastAsia" w:hint="eastAsia"/>
                                <w:sz w:val="18"/>
                              </w:rPr>
                              <w:t>就任の承諾の有無については</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監事の役割の重要性に鑑み</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文書による確認（就任承諾書の徴収等）によって行う必要があり</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当該文書は法人において保存される必要がある。</w:t>
                            </w:r>
                          </w:p>
                          <w:p w14:paraId="329E0E4F" w14:textId="77777777" w:rsidR="00F07482" w:rsidRDefault="00F07482" w:rsidP="00F07482">
                            <w:pPr>
                              <w:ind w:left="180" w:hangingChars="100" w:hanging="180"/>
                              <w:rPr>
                                <w:rFonts w:asciiTheme="minorEastAsia" w:eastAsiaTheme="minorEastAsia" w:hAnsiTheme="minorEastAsia"/>
                                <w:sz w:val="18"/>
                              </w:rPr>
                            </w:pPr>
                          </w:p>
                          <w:p w14:paraId="7497B0A8" w14:textId="77777777" w:rsidR="00F07482" w:rsidRDefault="00F07482" w:rsidP="00F07482">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 xml:space="preserve">○　</w:t>
                            </w:r>
                            <w:r w:rsidRPr="00460825">
                              <w:rPr>
                                <w:rFonts w:asciiTheme="minorEastAsia" w:eastAsiaTheme="minorEastAsia" w:hAnsiTheme="minorEastAsia" w:hint="eastAsia"/>
                                <w:sz w:val="18"/>
                              </w:rPr>
                              <w:t>監事の選任の手続において</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選任された者に対する委嘱状による委嘱を行うことが必要とされるものではないが</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法人において</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選任された者に委嘱状により監事に選任された旨を伝達するとともに</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就任の意思の確認を行うことは差し支えない。</w:t>
                            </w:r>
                          </w:p>
                          <w:p w14:paraId="6A1CBFDE" w14:textId="77777777" w:rsidR="00F07482" w:rsidRDefault="00F07482"/>
                          <w:p w14:paraId="0C44891E" w14:textId="77777777" w:rsidR="00F07482" w:rsidRPr="00F07482" w:rsidRDefault="00F07482">
                            <w:pPr>
                              <w:rPr>
                                <w:sz w:val="12"/>
                                <w:szCs w:val="10"/>
                              </w:rPr>
                            </w:pPr>
                          </w:p>
                          <w:p w14:paraId="42CAC947" w14:textId="0F0EC48F" w:rsidR="00F07482" w:rsidRPr="00F07482" w:rsidRDefault="00F07482" w:rsidP="00F07482">
                            <w:pPr>
                              <w:ind w:left="180" w:hangingChars="100" w:hanging="180"/>
                              <w:rPr>
                                <w:rFonts w:asciiTheme="minorEastAsia" w:eastAsiaTheme="minorEastAsia" w:hAnsiTheme="minorEastAsia"/>
                                <w:sz w:val="18"/>
                                <w:szCs w:val="16"/>
                              </w:rPr>
                            </w:pPr>
                            <w:r w:rsidRPr="00F07482">
                              <w:rPr>
                                <w:rFonts w:asciiTheme="minorEastAsia" w:eastAsiaTheme="minorEastAsia" w:hAnsiTheme="minorEastAsia" w:hint="eastAsia"/>
                                <w:sz w:val="18"/>
                                <w:szCs w:val="16"/>
                              </w:rPr>
                              <w:t>○　監事の解任については、評議員会の特別決議により行う。（法第45条の9第7項第1号、第45条の4第1項）</w:t>
                            </w:r>
                          </w:p>
                        </w:txbxContent>
                      </v:textbox>
                    </v:shape>
                  </w:pict>
                </mc:Fallback>
              </mc:AlternateContent>
            </w:r>
          </w:p>
        </w:tc>
        <w:tc>
          <w:tcPr>
            <w:tcW w:w="1984" w:type="dxa"/>
            <w:tcBorders>
              <w:bottom w:val="single" w:sz="4" w:space="0" w:color="auto"/>
            </w:tcBorders>
          </w:tcPr>
          <w:p w14:paraId="0421E6DA" w14:textId="77777777" w:rsidR="009740D6" w:rsidRDefault="009740D6" w:rsidP="009740D6">
            <w:pPr>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□評議員会の議事録</w:t>
            </w:r>
          </w:p>
          <w:p w14:paraId="23A1E242" w14:textId="77777777" w:rsidR="009740D6" w:rsidRDefault="009740D6" w:rsidP="009740D6">
            <w:pPr>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□評議員会の招集通知</w:t>
            </w:r>
          </w:p>
          <w:p w14:paraId="1471C623" w14:textId="77777777" w:rsidR="009740D6" w:rsidRDefault="009740D6" w:rsidP="009740D6">
            <w:pPr>
              <w:autoSpaceDE w:val="0"/>
              <w:autoSpaceDN w:val="0"/>
              <w:adjustRightInd w:val="0"/>
              <w:ind w:left="176" w:hangingChars="100" w:hanging="176"/>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□評議員会の議題（及び議案）を決定した理事会の議事録</w:t>
            </w:r>
          </w:p>
          <w:p w14:paraId="6BCADD1E" w14:textId="77777777" w:rsidR="009740D6" w:rsidRDefault="009740D6" w:rsidP="009740D6">
            <w:pPr>
              <w:autoSpaceDE w:val="0"/>
              <w:autoSpaceDN w:val="0"/>
              <w:adjustRightInd w:val="0"/>
              <w:ind w:left="176" w:hangingChars="100" w:hanging="176"/>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Pr="00460825">
              <w:rPr>
                <w:rFonts w:asciiTheme="minorEastAsia" w:eastAsiaTheme="minorEastAsia" w:hAnsiTheme="minorEastAsia" w:cs="ＭＳ ゴシック" w:hint="eastAsia"/>
                <w:spacing w:val="-2"/>
                <w:kern w:val="0"/>
                <w:sz w:val="18"/>
              </w:rPr>
              <w:t>監事の選任に関する評議員会の議案についての監事の同意を証する書類</w:t>
            </w:r>
          </w:p>
          <w:p w14:paraId="6091AEC6" w14:textId="2495FF82" w:rsidR="009740D6" w:rsidRPr="00CF59F1" w:rsidRDefault="009740D6" w:rsidP="009740D6">
            <w:pPr>
              <w:autoSpaceDE w:val="0"/>
              <w:autoSpaceDN w:val="0"/>
              <w:adjustRightInd w:val="0"/>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spacing w:val="-2"/>
                <w:kern w:val="0"/>
                <w:sz w:val="18"/>
              </w:rPr>
              <w:t>□</w:t>
            </w:r>
            <w:r w:rsidRPr="00460825">
              <w:rPr>
                <w:rFonts w:asciiTheme="minorEastAsia" w:eastAsiaTheme="minorEastAsia" w:hAnsiTheme="minorEastAsia" w:cs="ＭＳ ゴシック" w:hint="eastAsia"/>
                <w:spacing w:val="-2"/>
                <w:kern w:val="0"/>
                <w:sz w:val="18"/>
              </w:rPr>
              <w:t>就任承諾書</w:t>
            </w:r>
            <w:r>
              <w:rPr>
                <w:rFonts w:asciiTheme="minorEastAsia" w:eastAsiaTheme="minorEastAsia" w:hAnsiTheme="minorEastAsia" w:cs="ＭＳ ゴシック" w:hint="eastAsia"/>
                <w:spacing w:val="-2"/>
                <w:kern w:val="0"/>
                <w:sz w:val="18"/>
              </w:rPr>
              <w:t xml:space="preserve"> </w:t>
            </w:r>
            <w:r w:rsidRPr="00460825">
              <w:rPr>
                <w:rFonts w:asciiTheme="minorEastAsia" w:eastAsiaTheme="minorEastAsia" w:hAnsiTheme="minorEastAsia" w:cs="ＭＳ ゴシック" w:hint="eastAsia"/>
                <w:spacing w:val="-2"/>
                <w:kern w:val="0"/>
                <w:sz w:val="18"/>
              </w:rPr>
              <w:t>等</w:t>
            </w:r>
          </w:p>
        </w:tc>
        <w:tc>
          <w:tcPr>
            <w:tcW w:w="2396" w:type="dxa"/>
            <w:tcBorders>
              <w:bottom w:val="single" w:sz="4" w:space="0" w:color="auto"/>
            </w:tcBorders>
          </w:tcPr>
          <w:p w14:paraId="4FEACAE7" w14:textId="77777777" w:rsidR="009740D6" w:rsidRPr="00460825" w:rsidRDefault="009740D6" w:rsidP="009740D6">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w:t>
            </w:r>
            <w:r w:rsidRPr="00460825">
              <w:rPr>
                <w:rFonts w:asciiTheme="minorEastAsia" w:eastAsiaTheme="minorEastAsia" w:hAnsiTheme="minorEastAsia" w:hint="eastAsia"/>
                <w:sz w:val="18"/>
              </w:rPr>
              <w:t>法第43条第１項</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同条第</w:t>
            </w:r>
            <w:r>
              <w:rPr>
                <w:rFonts w:asciiTheme="minorEastAsia" w:eastAsiaTheme="minorEastAsia" w:hAnsiTheme="minorEastAsia" w:hint="eastAsia"/>
                <w:sz w:val="18"/>
              </w:rPr>
              <w:t>3</w:t>
            </w:r>
            <w:r w:rsidRPr="00460825">
              <w:rPr>
                <w:rFonts w:asciiTheme="minorEastAsia" w:eastAsiaTheme="minorEastAsia" w:hAnsiTheme="minorEastAsia" w:hint="eastAsia"/>
                <w:sz w:val="18"/>
              </w:rPr>
              <w:t>項により準用される一般法人法第72</w:t>
            </w:r>
            <w:r>
              <w:rPr>
                <w:rFonts w:asciiTheme="minorEastAsia" w:eastAsiaTheme="minorEastAsia" w:hAnsiTheme="minorEastAsia" w:hint="eastAsia"/>
                <w:sz w:val="18"/>
              </w:rPr>
              <w:t>条第1</w:t>
            </w:r>
            <w:r w:rsidRPr="00460825">
              <w:rPr>
                <w:rFonts w:asciiTheme="minorEastAsia" w:eastAsiaTheme="minorEastAsia" w:hAnsiTheme="minorEastAsia" w:hint="eastAsia"/>
                <w:sz w:val="18"/>
              </w:rPr>
              <w:t>項</w:t>
            </w:r>
            <w:r>
              <w:rPr>
                <w:rFonts w:asciiTheme="minorEastAsia" w:eastAsiaTheme="minorEastAsia" w:hAnsiTheme="minorEastAsia" w:hint="eastAsia"/>
                <w:sz w:val="18"/>
              </w:rPr>
              <w:t>、</w:t>
            </w:r>
            <w:r w:rsidRPr="00460825">
              <w:rPr>
                <w:rFonts w:asciiTheme="minorEastAsia" w:eastAsiaTheme="minorEastAsia" w:hAnsiTheme="minorEastAsia" w:hint="eastAsia"/>
                <w:sz w:val="18"/>
              </w:rPr>
              <w:t>法第45</w:t>
            </w:r>
            <w:r>
              <w:rPr>
                <w:rFonts w:asciiTheme="minorEastAsia" w:eastAsiaTheme="minorEastAsia" w:hAnsiTheme="minorEastAsia" w:hint="eastAsia"/>
                <w:sz w:val="18"/>
              </w:rPr>
              <w:t>条の4第1</w:t>
            </w:r>
            <w:r w:rsidRPr="00460825">
              <w:rPr>
                <w:rFonts w:asciiTheme="minorEastAsia" w:eastAsiaTheme="minorEastAsia" w:hAnsiTheme="minorEastAsia" w:hint="eastAsia"/>
                <w:sz w:val="18"/>
              </w:rPr>
              <w:t>項</w:t>
            </w:r>
            <w:r>
              <w:rPr>
                <w:rFonts w:asciiTheme="minorEastAsia" w:eastAsiaTheme="minorEastAsia" w:hAnsiTheme="minorEastAsia" w:hint="eastAsia"/>
                <w:sz w:val="18"/>
              </w:rPr>
              <w:t>、</w:t>
            </w:r>
          </w:p>
          <w:p w14:paraId="7D76EC1C" w14:textId="77777777" w:rsidR="009740D6" w:rsidRDefault="009740D6" w:rsidP="009740D6">
            <w:pPr>
              <w:autoSpaceDE w:val="0"/>
              <w:autoSpaceDN w:val="0"/>
              <w:adjustRightInd w:val="0"/>
              <w:ind w:firstLineChars="100" w:firstLine="180"/>
              <w:rPr>
                <w:rFonts w:asciiTheme="minorEastAsia" w:eastAsiaTheme="minorEastAsia" w:hAnsiTheme="minorEastAsia"/>
                <w:sz w:val="18"/>
              </w:rPr>
            </w:pPr>
            <w:r w:rsidRPr="00460825">
              <w:rPr>
                <w:rFonts w:asciiTheme="minorEastAsia" w:eastAsiaTheme="minorEastAsia" w:hAnsiTheme="minorEastAsia" w:hint="eastAsia"/>
                <w:sz w:val="18"/>
              </w:rPr>
              <w:t>第45</w:t>
            </w:r>
            <w:r>
              <w:rPr>
                <w:rFonts w:asciiTheme="minorEastAsia" w:eastAsiaTheme="minorEastAsia" w:hAnsiTheme="minorEastAsia" w:hint="eastAsia"/>
                <w:sz w:val="18"/>
              </w:rPr>
              <w:t>条の9第7項第1</w:t>
            </w:r>
            <w:r w:rsidRPr="00460825">
              <w:rPr>
                <w:rFonts w:asciiTheme="minorEastAsia" w:eastAsiaTheme="minorEastAsia" w:hAnsiTheme="minorEastAsia" w:hint="eastAsia"/>
                <w:sz w:val="18"/>
              </w:rPr>
              <w:t>号</w:t>
            </w:r>
          </w:p>
          <w:p w14:paraId="564CF976" w14:textId="77777777" w:rsidR="009740D6" w:rsidRDefault="009740D6" w:rsidP="009740D6">
            <w:pPr>
              <w:autoSpaceDE w:val="0"/>
              <w:autoSpaceDN w:val="0"/>
              <w:adjustRightInd w:val="0"/>
              <w:rPr>
                <w:rFonts w:asciiTheme="minorEastAsia" w:eastAsiaTheme="minorEastAsia" w:hAnsiTheme="minorEastAsia"/>
                <w:sz w:val="18"/>
              </w:rPr>
            </w:pPr>
          </w:p>
          <w:p w14:paraId="620B177B" w14:textId="77777777" w:rsidR="009740D6" w:rsidRPr="00CF59F1" w:rsidRDefault="009740D6" w:rsidP="00BF207F">
            <w:pPr>
              <w:autoSpaceDE w:val="0"/>
              <w:autoSpaceDN w:val="0"/>
              <w:adjustRightInd w:val="0"/>
              <w:rPr>
                <w:rFonts w:asciiTheme="minorEastAsia" w:eastAsiaTheme="minorEastAsia" w:hAnsiTheme="minorEastAsia" w:cs="ＭＳ ゴシック"/>
                <w:kern w:val="0"/>
                <w:sz w:val="20"/>
              </w:rPr>
            </w:pPr>
          </w:p>
        </w:tc>
        <w:tc>
          <w:tcPr>
            <w:tcW w:w="1435" w:type="dxa"/>
            <w:vMerge/>
            <w:tcBorders>
              <w:bottom w:val="single" w:sz="4" w:space="0" w:color="auto"/>
            </w:tcBorders>
          </w:tcPr>
          <w:p w14:paraId="5E90ADF0" w14:textId="77777777" w:rsidR="009740D6" w:rsidRPr="00CF59F1" w:rsidRDefault="009740D6" w:rsidP="00BF207F">
            <w:pPr>
              <w:autoSpaceDE w:val="0"/>
              <w:autoSpaceDN w:val="0"/>
              <w:adjustRightInd w:val="0"/>
              <w:rPr>
                <w:rFonts w:asciiTheme="minorEastAsia" w:eastAsiaTheme="minorEastAsia" w:hAnsiTheme="minorEastAsia" w:cs="ＭＳ ゴシック"/>
                <w:kern w:val="0"/>
                <w:sz w:val="20"/>
              </w:rPr>
            </w:pPr>
          </w:p>
        </w:tc>
      </w:tr>
    </w:tbl>
    <w:p w14:paraId="5D545DE3" w14:textId="77777777" w:rsidR="00BF207F" w:rsidRPr="00E321D1" w:rsidRDefault="00E321D1" w:rsidP="00BF207F">
      <w:pPr>
        <w:wordWrap w:val="0"/>
        <w:autoSpaceDE w:val="0"/>
        <w:autoSpaceDN w:val="0"/>
        <w:adjustRightInd w:val="0"/>
        <w:jc w:val="center"/>
        <w:rPr>
          <w:rFonts w:asciiTheme="minorEastAsia" w:eastAsiaTheme="minorEastAsia" w:hAnsiTheme="minorEastAsia" w:cs="ＭＳ ゴシック"/>
          <w:kern w:val="0"/>
          <w:sz w:val="20"/>
        </w:rPr>
      </w:pPr>
      <w:r w:rsidRPr="00E321D1">
        <w:rPr>
          <w:rFonts w:asciiTheme="minorEastAsia" w:eastAsiaTheme="minorEastAsia" w:hAnsiTheme="minorEastAsia" w:cs="ＭＳ ゴシック" w:hint="eastAsia"/>
          <w:kern w:val="0"/>
          <w:sz w:val="20"/>
        </w:rPr>
        <w:t>法１</w:t>
      </w:r>
      <w:r w:rsidR="00953851" w:rsidRPr="00E321D1">
        <w:rPr>
          <w:rFonts w:asciiTheme="minorEastAsia" w:eastAsiaTheme="minorEastAsia" w:hAnsiTheme="minorEastAsia" w:cs="ＭＳ ゴシック" w:hint="eastAsia"/>
          <w:kern w:val="0"/>
          <w:sz w:val="20"/>
        </w:rPr>
        <w:t>－２</w:t>
      </w:r>
      <w:r w:rsidR="009E0BAD" w:rsidRPr="00E321D1">
        <w:rPr>
          <w:rFonts w:asciiTheme="minorEastAsia" w:eastAsiaTheme="minorEastAsia" w:hAnsiTheme="minorEastAsia" w:cs="ＭＳ ゴシック" w:hint="eastAsia"/>
          <w:kern w:val="0"/>
          <w:sz w:val="20"/>
        </w:rPr>
        <w:t>０</w:t>
      </w:r>
    </w:p>
    <w:p w14:paraId="08A2A968" w14:textId="77777777" w:rsidR="00953851" w:rsidRPr="00BF207F" w:rsidRDefault="00953851"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38C6D5B6" w14:textId="77777777" w:rsidTr="00BF207F">
        <w:trPr>
          <w:trHeight w:val="458"/>
          <w:jc w:val="center"/>
        </w:trPr>
        <w:tc>
          <w:tcPr>
            <w:tcW w:w="2016" w:type="dxa"/>
            <w:vAlign w:val="center"/>
          </w:tcPr>
          <w:p w14:paraId="6349A963"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kern w:val="0"/>
                <w:sz w:val="20"/>
              </w:rPr>
              <w:br w:type="page"/>
            </w:r>
            <w:r w:rsidRPr="00CF59F1">
              <w:rPr>
                <w:rFonts w:asciiTheme="minorEastAsia" w:eastAsiaTheme="minorEastAsia" w:hAnsiTheme="minorEastAsia" w:cs="ＭＳ ゴシック" w:hint="eastAsia"/>
                <w:kern w:val="0"/>
                <w:sz w:val="20"/>
              </w:rPr>
              <w:t>主　眼　事　項</w:t>
            </w:r>
          </w:p>
        </w:tc>
        <w:tc>
          <w:tcPr>
            <w:tcW w:w="6244" w:type="dxa"/>
            <w:vAlign w:val="center"/>
          </w:tcPr>
          <w:p w14:paraId="1BF4140F"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着　　　　　眼　　　　　点</w:t>
            </w:r>
          </w:p>
        </w:tc>
        <w:tc>
          <w:tcPr>
            <w:tcW w:w="1662" w:type="dxa"/>
            <w:vAlign w:val="center"/>
          </w:tcPr>
          <w:p w14:paraId="7DB235CC"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自己評価</w:t>
            </w:r>
          </w:p>
        </w:tc>
      </w:tr>
      <w:tr w:rsidR="00BF207F" w:rsidRPr="00BF207F" w14:paraId="3FD3A5A7" w14:textId="77777777" w:rsidTr="00953851">
        <w:trPr>
          <w:trHeight w:val="13954"/>
          <w:jc w:val="center"/>
        </w:trPr>
        <w:tc>
          <w:tcPr>
            <w:tcW w:w="2016" w:type="dxa"/>
          </w:tcPr>
          <w:p w14:paraId="3F0171AC"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572A30F"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09E64C8C"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3133F05" w14:textId="77777777" w:rsidR="00BF207F" w:rsidRPr="00CE6B8E" w:rsidRDefault="00BF207F" w:rsidP="00BF207F">
            <w:pPr>
              <w:wordWrap w:val="0"/>
              <w:autoSpaceDE w:val="0"/>
              <w:autoSpaceDN w:val="0"/>
              <w:adjustRightInd w:val="0"/>
              <w:rPr>
                <w:rFonts w:asciiTheme="minorEastAsia" w:eastAsiaTheme="minorEastAsia" w:hAnsiTheme="minorEastAsia" w:cs="ＭＳ ゴシック"/>
                <w:b/>
                <w:kern w:val="0"/>
                <w:sz w:val="20"/>
              </w:rPr>
            </w:pPr>
            <w:r w:rsidRPr="00CE6B8E">
              <w:rPr>
                <w:rFonts w:asciiTheme="minorEastAsia" w:eastAsiaTheme="minorEastAsia" w:hAnsiTheme="minorEastAsia" w:cs="ＭＳ ゴシック" w:hint="eastAsia"/>
                <w:b/>
                <w:kern w:val="0"/>
                <w:sz w:val="20"/>
              </w:rPr>
              <w:t>２　監事の適格性</w:t>
            </w:r>
          </w:p>
          <w:p w14:paraId="74658A70" w14:textId="77777777" w:rsidR="00BF207F" w:rsidRPr="00CE6B8E" w:rsidRDefault="00BF207F" w:rsidP="00721CE1">
            <w:pPr>
              <w:ind w:firstLineChars="100" w:firstLine="201"/>
              <w:rPr>
                <w:rFonts w:asciiTheme="minorEastAsia" w:eastAsiaTheme="minorEastAsia" w:hAnsiTheme="minorEastAsia"/>
                <w:b/>
                <w:sz w:val="20"/>
              </w:rPr>
            </w:pPr>
            <w:r w:rsidRPr="00CE6B8E">
              <w:rPr>
                <w:rFonts w:asciiTheme="minorEastAsia" w:eastAsiaTheme="minorEastAsia" w:hAnsiTheme="minorEastAsia" w:hint="eastAsia"/>
                <w:b/>
                <w:sz w:val="20"/>
              </w:rPr>
              <w:t>(1) 欠格事由を有する者が選任されていないか。</w:t>
            </w:r>
          </w:p>
          <w:p w14:paraId="767CF2E7" w14:textId="77777777" w:rsidR="003E49CD" w:rsidRPr="00CE6B8E" w:rsidRDefault="003E49CD" w:rsidP="00721CE1">
            <w:pPr>
              <w:ind w:firstLineChars="300" w:firstLine="602"/>
              <w:rPr>
                <w:rFonts w:asciiTheme="minorEastAsia" w:eastAsiaTheme="minorEastAsia" w:hAnsiTheme="minorEastAsia"/>
                <w:b/>
                <w:sz w:val="20"/>
              </w:rPr>
            </w:pPr>
            <w:r w:rsidRPr="00CE6B8E">
              <w:rPr>
                <w:rFonts w:asciiTheme="minorEastAsia" w:eastAsiaTheme="minorEastAsia" w:hAnsiTheme="minorEastAsia" w:hint="eastAsia"/>
                <w:b/>
                <w:sz w:val="20"/>
              </w:rPr>
              <w:t>欠格事由に該当しないことの確認方法</w:t>
            </w:r>
          </w:p>
          <w:p w14:paraId="327F90D0" w14:textId="77777777" w:rsidR="003E49CD" w:rsidRPr="00CE6B8E" w:rsidRDefault="003E49CD" w:rsidP="00721CE1">
            <w:pPr>
              <w:ind w:firstLineChars="300" w:firstLine="602"/>
              <w:rPr>
                <w:rFonts w:asciiTheme="minorEastAsia" w:eastAsiaTheme="minorEastAsia" w:hAnsiTheme="minorEastAsia"/>
                <w:b/>
                <w:sz w:val="20"/>
              </w:rPr>
            </w:pPr>
            <w:r w:rsidRPr="00CE6B8E">
              <w:rPr>
                <w:rFonts w:asciiTheme="minorEastAsia" w:eastAsiaTheme="minorEastAsia" w:hAnsiTheme="minorEastAsia" w:hint="eastAsia"/>
                <w:b/>
                <w:sz w:val="20"/>
              </w:rPr>
              <w:t>（例）</w:t>
            </w:r>
            <w:r w:rsidR="001B1268" w:rsidRPr="001B1268">
              <w:rPr>
                <w:rFonts w:asciiTheme="minorEastAsia" w:eastAsiaTheme="minorEastAsia" w:hAnsiTheme="minorEastAsia" w:hint="eastAsia"/>
                <w:b/>
                <w:sz w:val="20"/>
              </w:rPr>
              <w:t>欠格事由の確認書、誓約書</w:t>
            </w:r>
          </w:p>
          <w:p w14:paraId="62E35001" w14:textId="77777777" w:rsidR="003E49CD" w:rsidRPr="00CE6B8E" w:rsidRDefault="003E49CD" w:rsidP="00721CE1">
            <w:pPr>
              <w:ind w:firstLineChars="300" w:firstLine="602"/>
              <w:rPr>
                <w:rFonts w:asciiTheme="minorEastAsia" w:eastAsiaTheme="minorEastAsia" w:hAnsiTheme="minorEastAsia"/>
                <w:b/>
                <w:sz w:val="20"/>
              </w:rPr>
            </w:pPr>
            <w:r w:rsidRPr="00CE6B8E">
              <w:rPr>
                <w:rFonts w:asciiTheme="minorEastAsia" w:eastAsiaTheme="minorEastAsia" w:hAnsiTheme="minorEastAsia" w:hint="eastAsia"/>
                <w:b/>
                <w:sz w:val="20"/>
              </w:rPr>
              <w:t>（　　　　　　　　　　　　　　　　　　　　　　　）</w:t>
            </w:r>
          </w:p>
          <w:p w14:paraId="45812B67" w14:textId="77777777" w:rsidR="00BF207F" w:rsidRPr="00CE6B8E" w:rsidRDefault="00BF207F" w:rsidP="00BF207F">
            <w:pPr>
              <w:rPr>
                <w:rFonts w:asciiTheme="minorEastAsia" w:eastAsiaTheme="minorEastAsia" w:hAnsiTheme="minorEastAsia"/>
                <w:b/>
                <w:sz w:val="20"/>
              </w:rPr>
            </w:pPr>
          </w:p>
          <w:p w14:paraId="076ADD9F" w14:textId="77777777" w:rsidR="00BF207F" w:rsidRPr="00CE6B8E" w:rsidRDefault="00BF207F" w:rsidP="00BF207F">
            <w:pPr>
              <w:rPr>
                <w:rFonts w:asciiTheme="minorEastAsia" w:eastAsiaTheme="minorEastAsia" w:hAnsiTheme="minorEastAsia"/>
                <w:b/>
                <w:sz w:val="20"/>
              </w:rPr>
            </w:pPr>
          </w:p>
          <w:p w14:paraId="29C4D004" w14:textId="77777777" w:rsidR="00BF207F" w:rsidRPr="00CE6B8E" w:rsidRDefault="00BF207F" w:rsidP="00BF207F">
            <w:pPr>
              <w:rPr>
                <w:rFonts w:asciiTheme="minorEastAsia" w:eastAsiaTheme="minorEastAsia" w:hAnsiTheme="minorEastAsia"/>
                <w:b/>
                <w:sz w:val="20"/>
              </w:rPr>
            </w:pPr>
          </w:p>
          <w:p w14:paraId="7E6CE637" w14:textId="77777777" w:rsidR="00BF207F" w:rsidRPr="00CE6B8E" w:rsidRDefault="00BF207F" w:rsidP="00721CE1">
            <w:pPr>
              <w:ind w:firstLineChars="100" w:firstLine="201"/>
              <w:rPr>
                <w:rFonts w:asciiTheme="minorEastAsia" w:eastAsiaTheme="minorEastAsia" w:hAnsiTheme="minorEastAsia"/>
                <w:b/>
                <w:sz w:val="20"/>
              </w:rPr>
            </w:pPr>
            <w:r w:rsidRPr="00CE6B8E">
              <w:rPr>
                <w:rFonts w:asciiTheme="minorEastAsia" w:eastAsiaTheme="minorEastAsia" w:hAnsiTheme="minorEastAsia" w:hint="eastAsia"/>
                <w:b/>
                <w:sz w:val="20"/>
              </w:rPr>
              <w:t>(2) 評議員</w:t>
            </w:r>
            <w:r w:rsidR="00E94414" w:rsidRPr="00CE6B8E">
              <w:rPr>
                <w:rFonts w:asciiTheme="minorEastAsia" w:eastAsiaTheme="minorEastAsia" w:hAnsiTheme="minorEastAsia" w:hint="eastAsia"/>
                <w:b/>
                <w:sz w:val="20"/>
              </w:rPr>
              <w:t>、</w:t>
            </w:r>
            <w:r w:rsidRPr="00CE6B8E">
              <w:rPr>
                <w:rFonts w:asciiTheme="minorEastAsia" w:eastAsiaTheme="minorEastAsia" w:hAnsiTheme="minorEastAsia" w:hint="eastAsia"/>
                <w:b/>
                <w:sz w:val="20"/>
              </w:rPr>
              <w:t>理事又は職員を兼ねていないか。</w:t>
            </w:r>
          </w:p>
          <w:p w14:paraId="32C8D819" w14:textId="77777777" w:rsidR="00BF207F" w:rsidRPr="00CE6B8E" w:rsidRDefault="00BF207F" w:rsidP="00BF207F">
            <w:pPr>
              <w:rPr>
                <w:rFonts w:asciiTheme="minorEastAsia" w:eastAsiaTheme="minorEastAsia" w:hAnsiTheme="minorEastAsia"/>
                <w:b/>
                <w:sz w:val="20"/>
              </w:rPr>
            </w:pPr>
          </w:p>
          <w:p w14:paraId="5E170455" w14:textId="77777777" w:rsidR="00BF207F" w:rsidRPr="00CE6B8E" w:rsidRDefault="00BF207F" w:rsidP="00BF207F">
            <w:pPr>
              <w:rPr>
                <w:rFonts w:asciiTheme="minorEastAsia" w:eastAsiaTheme="minorEastAsia" w:hAnsiTheme="minorEastAsia"/>
                <w:b/>
                <w:sz w:val="20"/>
              </w:rPr>
            </w:pPr>
          </w:p>
          <w:p w14:paraId="340E1522" w14:textId="77777777" w:rsidR="00BF207F" w:rsidRPr="00CE6B8E" w:rsidRDefault="00BF207F" w:rsidP="00BF207F">
            <w:pPr>
              <w:rPr>
                <w:rFonts w:asciiTheme="minorEastAsia" w:eastAsiaTheme="minorEastAsia" w:hAnsiTheme="minorEastAsia"/>
                <w:b/>
                <w:sz w:val="20"/>
              </w:rPr>
            </w:pPr>
          </w:p>
          <w:p w14:paraId="1B4D948B" w14:textId="77777777" w:rsidR="00BF207F" w:rsidRPr="00CE6B8E" w:rsidRDefault="00BF207F" w:rsidP="00721CE1">
            <w:pPr>
              <w:ind w:leftChars="100" w:left="411" w:hangingChars="100" w:hanging="201"/>
              <w:rPr>
                <w:rFonts w:asciiTheme="minorEastAsia" w:eastAsiaTheme="minorEastAsia" w:hAnsiTheme="minorEastAsia"/>
                <w:b/>
                <w:sz w:val="20"/>
              </w:rPr>
            </w:pPr>
            <w:r w:rsidRPr="00CE6B8E">
              <w:rPr>
                <w:rFonts w:asciiTheme="minorEastAsia" w:eastAsiaTheme="minorEastAsia" w:hAnsiTheme="minorEastAsia" w:hint="eastAsia"/>
                <w:b/>
                <w:sz w:val="20"/>
              </w:rPr>
              <w:t>(3) 監事のうちに</w:t>
            </w:r>
            <w:r w:rsidR="00E94414" w:rsidRPr="00CE6B8E">
              <w:rPr>
                <w:rFonts w:asciiTheme="minorEastAsia" w:eastAsiaTheme="minorEastAsia" w:hAnsiTheme="minorEastAsia" w:hint="eastAsia"/>
                <w:b/>
                <w:sz w:val="20"/>
              </w:rPr>
              <w:t>、</w:t>
            </w:r>
            <w:r w:rsidRPr="00CE6B8E">
              <w:rPr>
                <w:rFonts w:asciiTheme="minorEastAsia" w:eastAsiaTheme="minorEastAsia" w:hAnsiTheme="minorEastAsia" w:hint="eastAsia"/>
                <w:b/>
                <w:sz w:val="20"/>
              </w:rPr>
              <w:t>各役員について</w:t>
            </w:r>
            <w:r w:rsidR="00E94414" w:rsidRPr="00CE6B8E">
              <w:rPr>
                <w:rFonts w:asciiTheme="minorEastAsia" w:eastAsiaTheme="minorEastAsia" w:hAnsiTheme="minorEastAsia" w:hint="eastAsia"/>
                <w:b/>
                <w:sz w:val="20"/>
              </w:rPr>
              <w:t>、</w:t>
            </w:r>
            <w:r w:rsidRPr="00CE6B8E">
              <w:rPr>
                <w:rFonts w:asciiTheme="minorEastAsia" w:eastAsiaTheme="minorEastAsia" w:hAnsiTheme="minorEastAsia" w:hint="eastAsia"/>
                <w:b/>
                <w:sz w:val="20"/>
              </w:rPr>
              <w:t>その配偶者又は三親等以内の親族その他各役員と厚生労働省令で定める特殊の関係にある者が含まれていないか。</w:t>
            </w:r>
          </w:p>
          <w:p w14:paraId="0A484E26" w14:textId="77777777" w:rsidR="00BF207F" w:rsidRDefault="00BF207F" w:rsidP="00BF207F">
            <w:pPr>
              <w:rPr>
                <w:rFonts w:asciiTheme="minorEastAsia" w:eastAsiaTheme="minorEastAsia" w:hAnsiTheme="minorEastAsia"/>
                <w:b/>
                <w:sz w:val="20"/>
              </w:rPr>
            </w:pPr>
          </w:p>
          <w:p w14:paraId="12EABD62" w14:textId="77777777" w:rsidR="00F01BE5" w:rsidRPr="00CE6B8E" w:rsidRDefault="00F01BE5" w:rsidP="00BF207F">
            <w:pPr>
              <w:rPr>
                <w:rFonts w:asciiTheme="minorEastAsia" w:eastAsiaTheme="minorEastAsia" w:hAnsiTheme="minorEastAsia"/>
                <w:b/>
                <w:sz w:val="20"/>
              </w:rPr>
            </w:pPr>
          </w:p>
          <w:p w14:paraId="52700735" w14:textId="77777777" w:rsidR="00BF207F" w:rsidRPr="00CE6B8E" w:rsidRDefault="00BF207F" w:rsidP="00721CE1">
            <w:pPr>
              <w:ind w:leftChars="100" w:left="411" w:hangingChars="100" w:hanging="201"/>
              <w:rPr>
                <w:rFonts w:asciiTheme="minorEastAsia" w:eastAsiaTheme="minorEastAsia" w:hAnsiTheme="minorEastAsia"/>
                <w:b/>
                <w:sz w:val="20"/>
              </w:rPr>
            </w:pPr>
            <w:r w:rsidRPr="00CE6B8E">
              <w:rPr>
                <w:rFonts w:asciiTheme="minorEastAsia" w:eastAsiaTheme="minorEastAsia" w:hAnsiTheme="minorEastAsia" w:hint="eastAsia"/>
                <w:b/>
                <w:sz w:val="20"/>
              </w:rPr>
              <w:t>(4) 社会福祉協議会にあっては</w:t>
            </w:r>
            <w:r w:rsidR="00E94414" w:rsidRPr="00CE6B8E">
              <w:rPr>
                <w:rFonts w:asciiTheme="minorEastAsia" w:eastAsiaTheme="minorEastAsia" w:hAnsiTheme="minorEastAsia" w:hint="eastAsia"/>
                <w:b/>
                <w:sz w:val="20"/>
              </w:rPr>
              <w:t>、</w:t>
            </w:r>
            <w:r w:rsidRPr="00CE6B8E">
              <w:rPr>
                <w:rFonts w:asciiTheme="minorEastAsia" w:eastAsiaTheme="minorEastAsia" w:hAnsiTheme="minorEastAsia" w:hint="eastAsia"/>
                <w:b/>
                <w:sz w:val="20"/>
              </w:rPr>
              <w:t>関係行政庁の職員が役員の総数の５分の１までとなっているか。</w:t>
            </w:r>
          </w:p>
          <w:p w14:paraId="2ED15558" w14:textId="77777777" w:rsidR="00BF207F" w:rsidRPr="00CE6B8E" w:rsidRDefault="00BF207F" w:rsidP="00BF207F">
            <w:pPr>
              <w:rPr>
                <w:rFonts w:asciiTheme="minorEastAsia" w:eastAsiaTheme="minorEastAsia" w:hAnsiTheme="minorEastAsia"/>
                <w:b/>
                <w:sz w:val="20"/>
              </w:rPr>
            </w:pPr>
          </w:p>
          <w:p w14:paraId="2FC3E9AF" w14:textId="77777777" w:rsidR="00BF207F" w:rsidRPr="00CE6B8E" w:rsidRDefault="00BF207F" w:rsidP="00BF207F">
            <w:pPr>
              <w:rPr>
                <w:rFonts w:asciiTheme="minorEastAsia" w:eastAsiaTheme="minorEastAsia" w:hAnsiTheme="minorEastAsia"/>
                <w:b/>
                <w:sz w:val="20"/>
              </w:rPr>
            </w:pPr>
          </w:p>
          <w:p w14:paraId="09E8BAD1" w14:textId="77777777" w:rsidR="00BF207F" w:rsidRPr="00CE6B8E" w:rsidRDefault="00BF207F" w:rsidP="00721CE1">
            <w:pPr>
              <w:ind w:leftChars="100" w:left="411" w:hangingChars="100" w:hanging="201"/>
              <w:rPr>
                <w:rFonts w:asciiTheme="minorEastAsia" w:eastAsiaTheme="minorEastAsia" w:hAnsiTheme="minorEastAsia"/>
                <w:b/>
                <w:sz w:val="20"/>
              </w:rPr>
            </w:pPr>
            <w:r w:rsidRPr="00CE6B8E">
              <w:rPr>
                <w:rFonts w:asciiTheme="minorEastAsia" w:eastAsiaTheme="minorEastAsia" w:hAnsiTheme="minorEastAsia" w:hint="eastAsia"/>
                <w:b/>
                <w:sz w:val="20"/>
              </w:rPr>
              <w:t>(5) 実際に法人運営に参加できない者が名目的に選任されていないか。</w:t>
            </w:r>
          </w:p>
          <w:p w14:paraId="4053880B" w14:textId="77777777" w:rsidR="00BF207F" w:rsidRPr="00CE6B8E" w:rsidRDefault="00BF207F" w:rsidP="00BF207F">
            <w:pPr>
              <w:wordWrap w:val="0"/>
              <w:autoSpaceDE w:val="0"/>
              <w:autoSpaceDN w:val="0"/>
              <w:adjustRightInd w:val="0"/>
              <w:rPr>
                <w:rFonts w:asciiTheme="minorEastAsia" w:eastAsiaTheme="minorEastAsia" w:hAnsiTheme="minorEastAsia"/>
                <w:b/>
                <w:sz w:val="20"/>
              </w:rPr>
            </w:pPr>
          </w:p>
          <w:p w14:paraId="5F96D69A" w14:textId="77777777" w:rsidR="00BF207F" w:rsidRPr="00CE6B8E" w:rsidRDefault="00BF207F" w:rsidP="00BF207F">
            <w:pPr>
              <w:wordWrap w:val="0"/>
              <w:autoSpaceDE w:val="0"/>
              <w:autoSpaceDN w:val="0"/>
              <w:adjustRightInd w:val="0"/>
              <w:rPr>
                <w:rFonts w:asciiTheme="minorEastAsia" w:eastAsiaTheme="minorEastAsia" w:hAnsiTheme="minorEastAsia"/>
                <w:b/>
                <w:sz w:val="20"/>
              </w:rPr>
            </w:pPr>
          </w:p>
          <w:p w14:paraId="38B3AC29" w14:textId="77777777" w:rsidR="00BF207F" w:rsidRPr="00CE6B8E" w:rsidRDefault="00BF207F" w:rsidP="00721CE1">
            <w:pPr>
              <w:ind w:leftChars="100" w:left="421" w:hangingChars="100" w:hanging="211"/>
              <w:rPr>
                <w:rFonts w:asciiTheme="minorEastAsia" w:eastAsiaTheme="minorEastAsia" w:hAnsiTheme="minorEastAsia"/>
                <w:b/>
                <w:sz w:val="20"/>
              </w:rPr>
            </w:pPr>
            <w:r w:rsidRPr="00CE6B8E">
              <w:rPr>
                <w:rFonts w:asciiTheme="minorEastAsia" w:eastAsiaTheme="minorEastAsia" w:hAnsiTheme="minorEastAsia" w:hint="eastAsia"/>
                <w:b/>
                <w:szCs w:val="24"/>
              </w:rPr>
              <w:t xml:space="preserve">(6) </w:t>
            </w:r>
            <w:r w:rsidRPr="00CE6B8E">
              <w:rPr>
                <w:rFonts w:asciiTheme="minorEastAsia" w:eastAsiaTheme="minorEastAsia" w:hAnsiTheme="minorEastAsia" w:hint="eastAsia"/>
                <w:b/>
                <w:sz w:val="20"/>
              </w:rPr>
              <w:t>地方公共団体の長等特定の公職にある者が慣例的に監事に就任していないか。</w:t>
            </w:r>
          </w:p>
          <w:p w14:paraId="5FE06F0B" w14:textId="77777777" w:rsidR="00BF207F" w:rsidRPr="00CE6B8E" w:rsidRDefault="00BF207F" w:rsidP="00BF207F">
            <w:pPr>
              <w:wordWrap w:val="0"/>
              <w:autoSpaceDE w:val="0"/>
              <w:autoSpaceDN w:val="0"/>
              <w:adjustRightInd w:val="0"/>
              <w:rPr>
                <w:rFonts w:asciiTheme="minorEastAsia" w:eastAsiaTheme="minorEastAsia" w:hAnsiTheme="minorEastAsia"/>
                <w:b/>
                <w:sz w:val="20"/>
              </w:rPr>
            </w:pPr>
          </w:p>
          <w:p w14:paraId="4010E425" w14:textId="77777777" w:rsidR="00BF207F" w:rsidRPr="00CE6B8E" w:rsidRDefault="00BF207F" w:rsidP="00BF207F">
            <w:pPr>
              <w:wordWrap w:val="0"/>
              <w:autoSpaceDE w:val="0"/>
              <w:autoSpaceDN w:val="0"/>
              <w:adjustRightInd w:val="0"/>
              <w:rPr>
                <w:rFonts w:asciiTheme="minorEastAsia" w:eastAsiaTheme="minorEastAsia" w:hAnsiTheme="minorEastAsia"/>
                <w:b/>
                <w:sz w:val="20"/>
              </w:rPr>
            </w:pPr>
          </w:p>
          <w:p w14:paraId="630D2F8A" w14:textId="2BD00513" w:rsidR="00BF207F" w:rsidRPr="00CE6B8E" w:rsidRDefault="00BF207F" w:rsidP="00721CE1">
            <w:pPr>
              <w:wordWrap w:val="0"/>
              <w:autoSpaceDE w:val="0"/>
              <w:autoSpaceDN w:val="0"/>
              <w:adjustRightInd w:val="0"/>
              <w:ind w:firstLineChars="100" w:firstLine="201"/>
              <w:rPr>
                <w:rFonts w:asciiTheme="minorEastAsia" w:eastAsiaTheme="minorEastAsia" w:hAnsiTheme="minorEastAsia"/>
                <w:b/>
                <w:sz w:val="20"/>
              </w:rPr>
            </w:pPr>
            <w:r w:rsidRPr="00CE6B8E">
              <w:rPr>
                <w:rFonts w:asciiTheme="minorEastAsia" w:eastAsiaTheme="minorEastAsia" w:hAnsiTheme="minorEastAsia" w:hint="eastAsia"/>
                <w:b/>
                <w:sz w:val="20"/>
              </w:rPr>
              <w:t>(</w:t>
            </w:r>
            <w:r w:rsidR="0029227B" w:rsidRPr="00CE6B8E">
              <w:rPr>
                <w:rFonts w:asciiTheme="minorEastAsia" w:eastAsiaTheme="minorEastAsia" w:hAnsiTheme="minorEastAsia" w:hint="eastAsia"/>
                <w:b/>
                <w:sz w:val="20"/>
              </w:rPr>
              <w:t>7</w:t>
            </w:r>
            <w:r w:rsidRPr="00CE6B8E">
              <w:rPr>
                <w:rFonts w:asciiTheme="minorEastAsia" w:eastAsiaTheme="minorEastAsia" w:hAnsiTheme="minorEastAsia" w:hint="eastAsia"/>
                <w:b/>
                <w:sz w:val="20"/>
              </w:rPr>
              <w:t>) 暴力団員等の反社会</w:t>
            </w:r>
            <w:r w:rsidR="00AC4A47">
              <w:rPr>
                <w:rFonts w:asciiTheme="minorEastAsia" w:eastAsiaTheme="minorEastAsia" w:hAnsiTheme="minorEastAsia" w:hint="eastAsia"/>
                <w:b/>
                <w:sz w:val="20"/>
              </w:rPr>
              <w:t>的</w:t>
            </w:r>
            <w:r w:rsidRPr="00CE6B8E">
              <w:rPr>
                <w:rFonts w:asciiTheme="minorEastAsia" w:eastAsiaTheme="minorEastAsia" w:hAnsiTheme="minorEastAsia" w:hint="eastAsia"/>
                <w:b/>
                <w:sz w:val="20"/>
              </w:rPr>
              <w:t>勢力の者が選任されていないか。</w:t>
            </w:r>
          </w:p>
          <w:p w14:paraId="0BE5A1A5"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1662" w:type="dxa"/>
          </w:tcPr>
          <w:p w14:paraId="0376E89F"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3C6DFA7"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F7EAC82" w14:textId="77777777" w:rsidR="00921FD9" w:rsidRPr="00BC6887" w:rsidRDefault="00921FD9" w:rsidP="00921FD9">
            <w:pPr>
              <w:autoSpaceDE w:val="0"/>
              <w:autoSpaceDN w:val="0"/>
              <w:adjustRightInd w:val="0"/>
              <w:jc w:val="center"/>
              <w:rPr>
                <w:rFonts w:asciiTheme="minorEastAsia" w:eastAsiaTheme="minorEastAsia" w:hAnsiTheme="minorEastAsia" w:cs="ＭＳ ゴシック"/>
                <w:b/>
                <w:kern w:val="0"/>
                <w:sz w:val="20"/>
              </w:rPr>
            </w:pPr>
            <w:r w:rsidRPr="00BC6887">
              <w:rPr>
                <w:rFonts w:asciiTheme="minorEastAsia" w:eastAsiaTheme="minorEastAsia" w:hAnsiTheme="minorEastAsia" w:cs="ＭＳ ゴシック" w:hint="eastAsia"/>
                <w:b/>
                <w:kern w:val="0"/>
                <w:sz w:val="20"/>
              </w:rPr>
              <w:t>いない・いる</w:t>
            </w:r>
          </w:p>
          <w:p w14:paraId="39ACE2D3"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38868C33"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1CBD4850" w14:textId="77777777" w:rsidR="003E49CD" w:rsidRPr="00BC6887" w:rsidRDefault="003E49CD" w:rsidP="00BF207F">
            <w:pPr>
              <w:autoSpaceDE w:val="0"/>
              <w:autoSpaceDN w:val="0"/>
              <w:adjustRightInd w:val="0"/>
              <w:jc w:val="center"/>
              <w:rPr>
                <w:rFonts w:asciiTheme="minorEastAsia" w:eastAsiaTheme="minorEastAsia" w:hAnsiTheme="minorEastAsia" w:cs="ＭＳ ゴシック"/>
                <w:b/>
                <w:kern w:val="0"/>
                <w:sz w:val="20"/>
              </w:rPr>
            </w:pPr>
          </w:p>
          <w:p w14:paraId="248BD8FD" w14:textId="77777777" w:rsidR="003E49CD" w:rsidRPr="00BC6887" w:rsidRDefault="003E49CD" w:rsidP="00BF207F">
            <w:pPr>
              <w:autoSpaceDE w:val="0"/>
              <w:autoSpaceDN w:val="0"/>
              <w:adjustRightInd w:val="0"/>
              <w:jc w:val="center"/>
              <w:rPr>
                <w:rFonts w:asciiTheme="minorEastAsia" w:eastAsiaTheme="minorEastAsia" w:hAnsiTheme="minorEastAsia" w:cs="ＭＳ ゴシック"/>
                <w:b/>
                <w:kern w:val="0"/>
                <w:sz w:val="20"/>
              </w:rPr>
            </w:pPr>
          </w:p>
          <w:p w14:paraId="24103708" w14:textId="77777777" w:rsidR="003E49CD" w:rsidRPr="00BC6887" w:rsidRDefault="003E49CD" w:rsidP="00BF207F">
            <w:pPr>
              <w:autoSpaceDE w:val="0"/>
              <w:autoSpaceDN w:val="0"/>
              <w:adjustRightInd w:val="0"/>
              <w:jc w:val="center"/>
              <w:rPr>
                <w:rFonts w:asciiTheme="minorEastAsia" w:eastAsiaTheme="minorEastAsia" w:hAnsiTheme="minorEastAsia" w:cs="ＭＳ ゴシック"/>
                <w:b/>
                <w:kern w:val="0"/>
                <w:sz w:val="20"/>
              </w:rPr>
            </w:pPr>
          </w:p>
          <w:p w14:paraId="1D1BEE92"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539C2783" w14:textId="77777777" w:rsidR="00921FD9" w:rsidRPr="00BC6887" w:rsidRDefault="00921FD9" w:rsidP="00921FD9">
            <w:pPr>
              <w:autoSpaceDE w:val="0"/>
              <w:autoSpaceDN w:val="0"/>
              <w:adjustRightInd w:val="0"/>
              <w:jc w:val="center"/>
              <w:rPr>
                <w:rFonts w:asciiTheme="minorEastAsia" w:eastAsiaTheme="minorEastAsia" w:hAnsiTheme="minorEastAsia" w:cs="ＭＳ ゴシック"/>
                <w:b/>
                <w:kern w:val="0"/>
                <w:sz w:val="20"/>
              </w:rPr>
            </w:pPr>
            <w:r w:rsidRPr="00BC6887">
              <w:rPr>
                <w:rFonts w:asciiTheme="minorEastAsia" w:eastAsiaTheme="minorEastAsia" w:hAnsiTheme="minorEastAsia" w:cs="ＭＳ ゴシック" w:hint="eastAsia"/>
                <w:b/>
                <w:kern w:val="0"/>
                <w:sz w:val="20"/>
              </w:rPr>
              <w:t>いない・いる</w:t>
            </w:r>
          </w:p>
          <w:p w14:paraId="28A4A994"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500A5633"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3799CEA6"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22999444" w14:textId="77777777" w:rsidR="00921FD9" w:rsidRPr="00BC6887" w:rsidRDefault="00921FD9" w:rsidP="00921FD9">
            <w:pPr>
              <w:autoSpaceDE w:val="0"/>
              <w:autoSpaceDN w:val="0"/>
              <w:adjustRightInd w:val="0"/>
              <w:jc w:val="center"/>
              <w:rPr>
                <w:rFonts w:asciiTheme="minorEastAsia" w:eastAsiaTheme="minorEastAsia" w:hAnsiTheme="minorEastAsia" w:cs="ＭＳ ゴシック"/>
                <w:b/>
                <w:kern w:val="0"/>
                <w:sz w:val="20"/>
              </w:rPr>
            </w:pPr>
            <w:r w:rsidRPr="00BC6887">
              <w:rPr>
                <w:rFonts w:asciiTheme="minorEastAsia" w:eastAsiaTheme="minorEastAsia" w:hAnsiTheme="minorEastAsia" w:cs="ＭＳ ゴシック" w:hint="eastAsia"/>
                <w:b/>
                <w:kern w:val="0"/>
                <w:sz w:val="20"/>
              </w:rPr>
              <w:t>いない・いる</w:t>
            </w:r>
          </w:p>
          <w:p w14:paraId="78D9C5FF"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558DCAE9" w14:textId="77777777" w:rsidR="00BF207F"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3BAE2F7A" w14:textId="77777777" w:rsidR="00F01BE5" w:rsidRPr="00BC6887" w:rsidRDefault="00F01BE5" w:rsidP="00BF207F">
            <w:pPr>
              <w:autoSpaceDE w:val="0"/>
              <w:autoSpaceDN w:val="0"/>
              <w:adjustRightInd w:val="0"/>
              <w:jc w:val="center"/>
              <w:rPr>
                <w:rFonts w:asciiTheme="minorEastAsia" w:eastAsiaTheme="minorEastAsia" w:hAnsiTheme="minorEastAsia" w:cs="ＭＳ ゴシック"/>
                <w:b/>
                <w:kern w:val="0"/>
                <w:sz w:val="20"/>
              </w:rPr>
            </w:pPr>
          </w:p>
          <w:p w14:paraId="24602534"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177FF31E" w14:textId="77777777" w:rsidR="00921FD9" w:rsidRPr="00BC6887" w:rsidRDefault="00921FD9" w:rsidP="00921FD9">
            <w:pPr>
              <w:autoSpaceDE w:val="0"/>
              <w:autoSpaceDN w:val="0"/>
              <w:adjustRightInd w:val="0"/>
              <w:jc w:val="center"/>
              <w:rPr>
                <w:rFonts w:asciiTheme="minorEastAsia" w:eastAsiaTheme="minorEastAsia" w:hAnsiTheme="minorEastAsia" w:cs="ＭＳ ゴシック"/>
                <w:b/>
                <w:kern w:val="0"/>
                <w:sz w:val="20"/>
              </w:rPr>
            </w:pPr>
            <w:r w:rsidRPr="00BC6887">
              <w:rPr>
                <w:rFonts w:asciiTheme="minorEastAsia" w:eastAsiaTheme="minorEastAsia" w:hAnsiTheme="minorEastAsia" w:cs="ＭＳ ゴシック" w:hint="eastAsia"/>
                <w:b/>
                <w:kern w:val="0"/>
                <w:sz w:val="20"/>
              </w:rPr>
              <w:t>いる・いない</w:t>
            </w:r>
          </w:p>
          <w:p w14:paraId="229E745B" w14:textId="77777777" w:rsidR="00BF207F" w:rsidRPr="00BC6887" w:rsidRDefault="0061520F" w:rsidP="00BF207F">
            <w:pPr>
              <w:autoSpaceDE w:val="0"/>
              <w:autoSpaceDN w:val="0"/>
              <w:adjustRightInd w:val="0"/>
              <w:jc w:val="center"/>
              <w:rPr>
                <w:rFonts w:asciiTheme="minorEastAsia" w:eastAsiaTheme="minorEastAsia" w:hAnsiTheme="minorEastAsia" w:cs="ＭＳ ゴシック"/>
                <w:b/>
                <w:kern w:val="0"/>
                <w:sz w:val="20"/>
              </w:rPr>
            </w:pPr>
            <w:r>
              <w:rPr>
                <w:rFonts w:asciiTheme="minorEastAsia" w:eastAsiaTheme="minorEastAsia" w:hAnsiTheme="minorEastAsia" w:cs="ＭＳ ゴシック" w:hint="eastAsia"/>
                <w:b/>
                <w:kern w:val="0"/>
                <w:sz w:val="20"/>
              </w:rPr>
              <w:t>該当なし</w:t>
            </w:r>
          </w:p>
          <w:p w14:paraId="33E29236"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16100294"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7F3F9CE3" w14:textId="77777777" w:rsidR="00921FD9" w:rsidRPr="00BC6887" w:rsidRDefault="00921FD9" w:rsidP="00921FD9">
            <w:pPr>
              <w:autoSpaceDE w:val="0"/>
              <w:autoSpaceDN w:val="0"/>
              <w:adjustRightInd w:val="0"/>
              <w:jc w:val="center"/>
              <w:rPr>
                <w:rFonts w:asciiTheme="minorEastAsia" w:eastAsiaTheme="minorEastAsia" w:hAnsiTheme="minorEastAsia" w:cs="ＭＳ ゴシック"/>
                <w:b/>
                <w:kern w:val="0"/>
                <w:sz w:val="20"/>
              </w:rPr>
            </w:pPr>
            <w:r w:rsidRPr="00BC6887">
              <w:rPr>
                <w:rFonts w:asciiTheme="minorEastAsia" w:eastAsiaTheme="minorEastAsia" w:hAnsiTheme="minorEastAsia" w:cs="ＭＳ ゴシック" w:hint="eastAsia"/>
                <w:b/>
                <w:kern w:val="0"/>
                <w:sz w:val="20"/>
              </w:rPr>
              <w:t>いない・いる</w:t>
            </w:r>
          </w:p>
          <w:p w14:paraId="4672A85A"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37B15026"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285C9846" w14:textId="77777777" w:rsidR="00BF207F" w:rsidRPr="00BC6887"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034A8070" w14:textId="77777777" w:rsidR="00921FD9" w:rsidRPr="00BC6887" w:rsidRDefault="00921FD9" w:rsidP="00921FD9">
            <w:pPr>
              <w:autoSpaceDE w:val="0"/>
              <w:autoSpaceDN w:val="0"/>
              <w:adjustRightInd w:val="0"/>
              <w:jc w:val="center"/>
              <w:rPr>
                <w:rFonts w:asciiTheme="minorEastAsia" w:eastAsiaTheme="minorEastAsia" w:hAnsiTheme="minorEastAsia" w:cs="ＭＳ ゴシック"/>
                <w:b/>
                <w:kern w:val="0"/>
                <w:sz w:val="20"/>
              </w:rPr>
            </w:pPr>
            <w:r w:rsidRPr="00BC6887">
              <w:rPr>
                <w:rFonts w:asciiTheme="minorEastAsia" w:eastAsiaTheme="minorEastAsia" w:hAnsiTheme="minorEastAsia" w:cs="ＭＳ ゴシック" w:hint="eastAsia"/>
                <w:b/>
                <w:kern w:val="0"/>
                <w:sz w:val="20"/>
              </w:rPr>
              <w:t>いない・いる</w:t>
            </w:r>
          </w:p>
          <w:p w14:paraId="5C2DF558" w14:textId="77777777" w:rsidR="00BF207F" w:rsidRPr="00BC6887" w:rsidRDefault="00BF207F" w:rsidP="00BF207F">
            <w:pPr>
              <w:wordWrap w:val="0"/>
              <w:autoSpaceDE w:val="0"/>
              <w:autoSpaceDN w:val="0"/>
              <w:adjustRightInd w:val="0"/>
              <w:jc w:val="center"/>
              <w:rPr>
                <w:rFonts w:asciiTheme="minorEastAsia" w:eastAsiaTheme="minorEastAsia" w:hAnsiTheme="minorEastAsia" w:cs="ＭＳ ゴシック"/>
                <w:b/>
                <w:kern w:val="0"/>
                <w:sz w:val="20"/>
              </w:rPr>
            </w:pPr>
          </w:p>
          <w:p w14:paraId="6A2A14B3" w14:textId="77777777" w:rsidR="00BF207F" w:rsidRPr="00BC6887" w:rsidRDefault="00BF207F" w:rsidP="00BF207F">
            <w:pPr>
              <w:wordWrap w:val="0"/>
              <w:autoSpaceDE w:val="0"/>
              <w:autoSpaceDN w:val="0"/>
              <w:adjustRightInd w:val="0"/>
              <w:jc w:val="center"/>
              <w:rPr>
                <w:rFonts w:asciiTheme="minorEastAsia" w:eastAsiaTheme="minorEastAsia" w:hAnsiTheme="minorEastAsia" w:cs="ＭＳ ゴシック"/>
                <w:b/>
                <w:kern w:val="0"/>
                <w:sz w:val="20"/>
              </w:rPr>
            </w:pPr>
          </w:p>
          <w:p w14:paraId="6B68FECD" w14:textId="77777777" w:rsidR="00BF207F" w:rsidRPr="00BC6887" w:rsidRDefault="00BF207F" w:rsidP="00BF207F">
            <w:pPr>
              <w:wordWrap w:val="0"/>
              <w:autoSpaceDE w:val="0"/>
              <w:autoSpaceDN w:val="0"/>
              <w:adjustRightInd w:val="0"/>
              <w:jc w:val="center"/>
              <w:rPr>
                <w:rFonts w:asciiTheme="minorEastAsia" w:eastAsiaTheme="minorEastAsia" w:hAnsiTheme="minorEastAsia" w:cs="ＭＳ ゴシック"/>
                <w:b/>
                <w:kern w:val="0"/>
                <w:sz w:val="20"/>
              </w:rPr>
            </w:pPr>
          </w:p>
          <w:p w14:paraId="3603EE44" w14:textId="77777777" w:rsidR="00921FD9" w:rsidRPr="00BC6887" w:rsidRDefault="00921FD9" w:rsidP="00921FD9">
            <w:pPr>
              <w:autoSpaceDE w:val="0"/>
              <w:autoSpaceDN w:val="0"/>
              <w:adjustRightInd w:val="0"/>
              <w:jc w:val="center"/>
              <w:rPr>
                <w:rFonts w:asciiTheme="minorEastAsia" w:eastAsiaTheme="minorEastAsia" w:hAnsiTheme="minorEastAsia" w:cs="ＭＳ ゴシック"/>
                <w:b/>
                <w:kern w:val="0"/>
                <w:sz w:val="20"/>
              </w:rPr>
            </w:pPr>
            <w:r w:rsidRPr="00BC6887">
              <w:rPr>
                <w:rFonts w:asciiTheme="minorEastAsia" w:eastAsiaTheme="minorEastAsia" w:hAnsiTheme="minorEastAsia" w:cs="ＭＳ ゴシック" w:hint="eastAsia"/>
                <w:b/>
                <w:kern w:val="0"/>
                <w:sz w:val="20"/>
              </w:rPr>
              <w:t>いない・いる</w:t>
            </w:r>
          </w:p>
          <w:p w14:paraId="4FD880D7"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tc>
      </w:tr>
    </w:tbl>
    <w:p w14:paraId="3586C093" w14:textId="77777777" w:rsidR="00BF207F" w:rsidRPr="00B11759" w:rsidRDefault="00B11759" w:rsidP="00BF207F">
      <w:pPr>
        <w:wordWrap w:val="0"/>
        <w:autoSpaceDE w:val="0"/>
        <w:autoSpaceDN w:val="0"/>
        <w:adjustRightInd w:val="0"/>
        <w:jc w:val="center"/>
        <w:rPr>
          <w:rFonts w:asciiTheme="minorEastAsia" w:eastAsiaTheme="minorEastAsia" w:hAnsiTheme="minorEastAsia" w:cs="ＭＳ ゴシック"/>
          <w:kern w:val="0"/>
          <w:sz w:val="20"/>
        </w:rPr>
      </w:pPr>
      <w:r w:rsidRPr="00B11759">
        <w:rPr>
          <w:rFonts w:asciiTheme="minorEastAsia" w:eastAsiaTheme="minorEastAsia" w:hAnsiTheme="minorEastAsia" w:cs="ＭＳ ゴシック" w:hint="eastAsia"/>
          <w:kern w:val="0"/>
          <w:sz w:val="20"/>
        </w:rPr>
        <w:t>法１</w:t>
      </w:r>
      <w:r w:rsidR="009E0BAD" w:rsidRPr="00B11759">
        <w:rPr>
          <w:rFonts w:asciiTheme="minorEastAsia" w:eastAsiaTheme="minorEastAsia" w:hAnsiTheme="minorEastAsia" w:cs="ＭＳ ゴシック" w:hint="eastAsia"/>
          <w:kern w:val="0"/>
          <w:sz w:val="20"/>
        </w:rPr>
        <w:t>－２１</w:t>
      </w:r>
    </w:p>
    <w:p w14:paraId="0D969721"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BF207F" w:rsidRPr="00BF207F" w14:paraId="386F7B09" w14:textId="77777777" w:rsidTr="00BF207F">
        <w:trPr>
          <w:trHeight w:val="421"/>
          <w:jc w:val="center"/>
        </w:trPr>
        <w:tc>
          <w:tcPr>
            <w:tcW w:w="4111" w:type="dxa"/>
            <w:vAlign w:val="center"/>
          </w:tcPr>
          <w:p w14:paraId="65308AA7"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チ ェ ッ ク ポ イ ン ト</w:t>
            </w:r>
          </w:p>
        </w:tc>
        <w:tc>
          <w:tcPr>
            <w:tcW w:w="1984" w:type="dxa"/>
            <w:vAlign w:val="center"/>
          </w:tcPr>
          <w:p w14:paraId="12441551"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関 係 書 類</w:t>
            </w:r>
          </w:p>
        </w:tc>
        <w:tc>
          <w:tcPr>
            <w:tcW w:w="2396" w:type="dxa"/>
            <w:vAlign w:val="center"/>
          </w:tcPr>
          <w:p w14:paraId="58F28670"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根 拠 法 令</w:t>
            </w:r>
          </w:p>
        </w:tc>
        <w:tc>
          <w:tcPr>
            <w:tcW w:w="1435" w:type="dxa"/>
            <w:vAlign w:val="center"/>
          </w:tcPr>
          <w:p w14:paraId="6B1C5180"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特 記 事 項</w:t>
            </w:r>
          </w:p>
        </w:tc>
      </w:tr>
      <w:tr w:rsidR="00BF207F" w:rsidRPr="00BF207F" w14:paraId="4245563F" w14:textId="77777777" w:rsidTr="00502135">
        <w:trPr>
          <w:trHeight w:val="1956"/>
          <w:jc w:val="center"/>
        </w:trPr>
        <w:tc>
          <w:tcPr>
            <w:tcW w:w="4111" w:type="dxa"/>
            <w:tcBorders>
              <w:bottom w:val="nil"/>
            </w:tcBorders>
          </w:tcPr>
          <w:p w14:paraId="27CFD286" w14:textId="77777777" w:rsidR="0038398B" w:rsidRPr="00CF59F1" w:rsidRDefault="0038398B" w:rsidP="00BF207F">
            <w:pPr>
              <w:wordWrap w:val="0"/>
              <w:autoSpaceDE w:val="0"/>
              <w:autoSpaceDN w:val="0"/>
              <w:adjustRightInd w:val="0"/>
              <w:rPr>
                <w:rFonts w:asciiTheme="minorEastAsia" w:eastAsiaTheme="minorEastAsia" w:hAnsiTheme="minorEastAsia" w:cs="ＭＳ ゴシック"/>
                <w:spacing w:val="-2"/>
                <w:kern w:val="0"/>
                <w:sz w:val="20"/>
              </w:rPr>
            </w:pPr>
          </w:p>
          <w:p w14:paraId="6ACC38BE" w14:textId="77777777" w:rsidR="0038398B" w:rsidRPr="00CF59F1" w:rsidRDefault="0038398B" w:rsidP="00BF207F">
            <w:pPr>
              <w:wordWrap w:val="0"/>
              <w:autoSpaceDE w:val="0"/>
              <w:autoSpaceDN w:val="0"/>
              <w:adjustRightInd w:val="0"/>
              <w:rPr>
                <w:rFonts w:asciiTheme="minorEastAsia" w:eastAsiaTheme="minorEastAsia" w:hAnsiTheme="minorEastAsia" w:cs="ＭＳ ゴシック"/>
                <w:spacing w:val="-2"/>
                <w:kern w:val="0"/>
                <w:sz w:val="20"/>
              </w:rPr>
            </w:pPr>
          </w:p>
          <w:p w14:paraId="37A9B79A" w14:textId="77777777" w:rsidR="00BF207F" w:rsidRPr="00502135" w:rsidRDefault="00BF207F" w:rsidP="00502135">
            <w:pPr>
              <w:wordWrap w:val="0"/>
              <w:autoSpaceDE w:val="0"/>
              <w:autoSpaceDN w:val="0"/>
              <w:adjustRightInd w:val="0"/>
              <w:ind w:left="176" w:hangingChars="100" w:hanging="176"/>
              <w:rPr>
                <w:rFonts w:asciiTheme="minorEastAsia" w:eastAsiaTheme="minorEastAsia" w:hAnsiTheme="minorEastAsia" w:cs="ＭＳ ゴシック"/>
                <w:spacing w:val="-2"/>
                <w:kern w:val="0"/>
                <w:sz w:val="18"/>
              </w:rPr>
            </w:pPr>
            <w:r w:rsidRPr="00502135">
              <w:rPr>
                <w:rFonts w:asciiTheme="minorEastAsia" w:eastAsiaTheme="minorEastAsia" w:hAnsiTheme="minorEastAsia" w:cs="ＭＳ ゴシック" w:hint="eastAsia"/>
                <w:spacing w:val="-2"/>
                <w:kern w:val="0"/>
                <w:sz w:val="18"/>
              </w:rPr>
              <w:t>○　法人は</w:t>
            </w:r>
            <w:r w:rsidR="00E94414">
              <w:rPr>
                <w:rFonts w:asciiTheme="minorEastAsia" w:eastAsiaTheme="minorEastAsia" w:hAnsiTheme="minorEastAsia" w:cs="ＭＳ ゴシック" w:hint="eastAsia"/>
                <w:spacing w:val="-2"/>
                <w:kern w:val="0"/>
                <w:sz w:val="18"/>
              </w:rPr>
              <w:t>、</w:t>
            </w:r>
            <w:r w:rsidRPr="00502135">
              <w:rPr>
                <w:rFonts w:asciiTheme="minorEastAsia" w:eastAsiaTheme="minorEastAsia" w:hAnsiTheme="minorEastAsia" w:cs="ＭＳ ゴシック" w:hint="eastAsia"/>
                <w:spacing w:val="-2"/>
                <w:kern w:val="0"/>
                <w:sz w:val="18"/>
              </w:rPr>
              <w:t>監事の選任に当たり</w:t>
            </w:r>
            <w:r w:rsidR="00E94414">
              <w:rPr>
                <w:rFonts w:asciiTheme="minorEastAsia" w:eastAsiaTheme="minorEastAsia" w:hAnsiTheme="minorEastAsia" w:cs="ＭＳ ゴシック" w:hint="eastAsia"/>
                <w:spacing w:val="-2"/>
                <w:kern w:val="0"/>
                <w:sz w:val="18"/>
              </w:rPr>
              <w:t>、</w:t>
            </w:r>
            <w:r w:rsidRPr="00502135">
              <w:rPr>
                <w:rFonts w:asciiTheme="minorEastAsia" w:eastAsiaTheme="minorEastAsia" w:hAnsiTheme="minorEastAsia" w:cs="ＭＳ ゴシック" w:hint="eastAsia"/>
                <w:spacing w:val="-2"/>
                <w:kern w:val="0"/>
                <w:sz w:val="18"/>
              </w:rPr>
              <w:t>次の確認を行う必要がある。</w:t>
            </w:r>
          </w:p>
          <w:p w14:paraId="04F55C0D" w14:textId="77777777" w:rsidR="00BF207F" w:rsidRPr="00382FED" w:rsidRDefault="00BF207F" w:rsidP="007361C5">
            <w:pPr>
              <w:wordWrap w:val="0"/>
              <w:autoSpaceDE w:val="0"/>
              <w:autoSpaceDN w:val="0"/>
              <w:adjustRightInd w:val="0"/>
              <w:ind w:firstLineChars="100" w:firstLine="176"/>
              <w:rPr>
                <w:rFonts w:asciiTheme="minorEastAsia" w:eastAsiaTheme="minorEastAsia" w:hAnsiTheme="minorEastAsia" w:cs="ＭＳ ゴシック"/>
                <w:spacing w:val="-2"/>
                <w:kern w:val="0"/>
                <w:sz w:val="18"/>
              </w:rPr>
            </w:pPr>
            <w:r w:rsidRPr="00382FED">
              <w:rPr>
                <w:rFonts w:asciiTheme="minorEastAsia" w:eastAsiaTheme="minorEastAsia" w:hAnsiTheme="minorEastAsia" w:cs="ＭＳ ゴシック" w:hint="eastAsia"/>
                <w:spacing w:val="-2"/>
                <w:kern w:val="0"/>
                <w:sz w:val="18"/>
              </w:rPr>
              <w:t>・監事候補者が欠格事由に該当しないか</w:t>
            </w:r>
          </w:p>
          <w:p w14:paraId="53D90EAD" w14:textId="77777777" w:rsidR="00352239" w:rsidRPr="00382FED" w:rsidRDefault="00352239" w:rsidP="007361C5">
            <w:pPr>
              <w:wordWrap w:val="0"/>
              <w:autoSpaceDE w:val="0"/>
              <w:autoSpaceDN w:val="0"/>
              <w:adjustRightInd w:val="0"/>
              <w:ind w:firstLineChars="100" w:firstLine="176"/>
              <w:rPr>
                <w:rFonts w:asciiTheme="minorEastAsia" w:eastAsiaTheme="minorEastAsia" w:hAnsiTheme="minorEastAsia" w:cs="ＭＳ ゴシック"/>
                <w:spacing w:val="-2"/>
                <w:kern w:val="0"/>
                <w:sz w:val="18"/>
              </w:rPr>
            </w:pPr>
            <w:r w:rsidRPr="00382FED">
              <w:rPr>
                <w:rFonts w:asciiTheme="minorEastAsia" w:eastAsiaTheme="minorEastAsia" w:hAnsiTheme="minorEastAsia" w:cs="ＭＳ ゴシック" w:hint="eastAsia"/>
                <w:spacing w:val="-2"/>
                <w:kern w:val="0"/>
                <w:sz w:val="18"/>
              </w:rPr>
              <w:t>・理事又は職員を兼ねていないか</w:t>
            </w:r>
          </w:p>
          <w:p w14:paraId="4914E647" w14:textId="6E3FC22E" w:rsidR="00BF207F" w:rsidRPr="00382FED" w:rsidRDefault="00BF207F" w:rsidP="007361C5">
            <w:pPr>
              <w:wordWrap w:val="0"/>
              <w:autoSpaceDE w:val="0"/>
              <w:autoSpaceDN w:val="0"/>
              <w:adjustRightInd w:val="0"/>
              <w:ind w:firstLineChars="100" w:firstLine="176"/>
              <w:rPr>
                <w:rFonts w:asciiTheme="minorEastAsia" w:eastAsiaTheme="minorEastAsia" w:hAnsiTheme="minorEastAsia" w:cs="ＭＳ ゴシック"/>
                <w:spacing w:val="-2"/>
                <w:kern w:val="0"/>
                <w:sz w:val="18"/>
              </w:rPr>
            </w:pPr>
            <w:r w:rsidRPr="00382FED">
              <w:rPr>
                <w:rFonts w:asciiTheme="minorEastAsia" w:eastAsiaTheme="minorEastAsia" w:hAnsiTheme="minorEastAsia" w:cs="ＭＳ ゴシック" w:hint="eastAsia"/>
                <w:spacing w:val="-2"/>
                <w:kern w:val="0"/>
                <w:sz w:val="18"/>
              </w:rPr>
              <w:t>・各役員と特殊の関係にないか</w:t>
            </w:r>
          </w:p>
          <w:p w14:paraId="41D30D0E" w14:textId="77777777" w:rsidR="00BF207F" w:rsidRPr="00CF59F1" w:rsidRDefault="00BF207F" w:rsidP="007361C5">
            <w:pPr>
              <w:spacing w:line="200" w:lineRule="exact"/>
              <w:ind w:firstLineChars="100" w:firstLine="180"/>
              <w:rPr>
                <w:rFonts w:asciiTheme="minorEastAsia" w:eastAsiaTheme="minorEastAsia" w:hAnsiTheme="minorEastAsia"/>
                <w:sz w:val="20"/>
              </w:rPr>
            </w:pPr>
            <w:r w:rsidRPr="00382FED">
              <w:rPr>
                <w:rFonts w:asciiTheme="minorEastAsia" w:eastAsiaTheme="minorEastAsia" w:hAnsiTheme="minorEastAsia" w:hint="eastAsia"/>
                <w:sz w:val="18"/>
              </w:rPr>
              <w:t>・暴力団員等の反社会的勢力の者でないか</w:t>
            </w:r>
          </w:p>
        </w:tc>
        <w:tc>
          <w:tcPr>
            <w:tcW w:w="1984" w:type="dxa"/>
          </w:tcPr>
          <w:p w14:paraId="58A8B511" w14:textId="77777777" w:rsidR="0038398B" w:rsidRPr="00CF59F1" w:rsidRDefault="0038398B" w:rsidP="00BF207F">
            <w:pPr>
              <w:wordWrap w:val="0"/>
              <w:autoSpaceDE w:val="0"/>
              <w:autoSpaceDN w:val="0"/>
              <w:adjustRightInd w:val="0"/>
              <w:rPr>
                <w:rFonts w:asciiTheme="minorEastAsia" w:eastAsiaTheme="minorEastAsia" w:hAnsiTheme="minorEastAsia" w:cs="ＭＳ ゴシック"/>
                <w:spacing w:val="-2"/>
                <w:kern w:val="0"/>
                <w:sz w:val="20"/>
              </w:rPr>
            </w:pPr>
          </w:p>
          <w:p w14:paraId="5B3724FE" w14:textId="77777777" w:rsidR="0038398B" w:rsidRPr="00CF59F1" w:rsidRDefault="0038398B" w:rsidP="00BF207F">
            <w:pPr>
              <w:wordWrap w:val="0"/>
              <w:autoSpaceDE w:val="0"/>
              <w:autoSpaceDN w:val="0"/>
              <w:adjustRightInd w:val="0"/>
              <w:rPr>
                <w:rFonts w:asciiTheme="minorEastAsia" w:eastAsiaTheme="minorEastAsia" w:hAnsiTheme="minorEastAsia" w:cs="ＭＳ ゴシック"/>
                <w:spacing w:val="-2"/>
                <w:kern w:val="0"/>
                <w:sz w:val="20"/>
              </w:rPr>
            </w:pPr>
          </w:p>
          <w:p w14:paraId="6D92F99D" w14:textId="77777777" w:rsidR="006052B9" w:rsidRDefault="005E0CE7" w:rsidP="005E0CE7">
            <w:pPr>
              <w:wordWrap w:val="0"/>
              <w:autoSpaceDE w:val="0"/>
              <w:autoSpaceDN w:val="0"/>
              <w:adjustRightInd w:val="0"/>
              <w:ind w:left="176" w:hangingChars="100" w:hanging="176"/>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□監事の選任手続における書類（履歴書</w:t>
            </w:r>
            <w:r w:rsidR="00E94414">
              <w:rPr>
                <w:rFonts w:asciiTheme="minorEastAsia" w:eastAsiaTheme="minorEastAsia" w:hAnsiTheme="minorEastAsia" w:cs="ＭＳ ゴシック" w:hint="eastAsia"/>
                <w:spacing w:val="-2"/>
                <w:kern w:val="0"/>
                <w:sz w:val="18"/>
              </w:rPr>
              <w:t>、</w:t>
            </w:r>
            <w:r>
              <w:rPr>
                <w:rFonts w:asciiTheme="minorEastAsia" w:eastAsiaTheme="minorEastAsia" w:hAnsiTheme="minorEastAsia" w:cs="ＭＳ ゴシック" w:hint="eastAsia"/>
                <w:spacing w:val="-2"/>
                <w:kern w:val="0"/>
                <w:sz w:val="18"/>
              </w:rPr>
              <w:t>誓約書</w:t>
            </w:r>
            <w:r w:rsidR="002D2639">
              <w:rPr>
                <w:rFonts w:asciiTheme="minorEastAsia" w:eastAsiaTheme="minorEastAsia" w:hAnsiTheme="minorEastAsia" w:cs="ＭＳ ゴシック" w:hint="eastAsia"/>
                <w:spacing w:val="-2"/>
                <w:kern w:val="0"/>
                <w:sz w:val="18"/>
              </w:rPr>
              <w:t xml:space="preserve"> </w:t>
            </w:r>
            <w:r>
              <w:rPr>
                <w:rFonts w:asciiTheme="minorEastAsia" w:eastAsiaTheme="minorEastAsia" w:hAnsiTheme="minorEastAsia" w:cs="ＭＳ ゴシック" w:hint="eastAsia"/>
                <w:spacing w:val="-2"/>
                <w:kern w:val="0"/>
                <w:sz w:val="18"/>
              </w:rPr>
              <w:t>等）</w:t>
            </w:r>
          </w:p>
          <w:p w14:paraId="3A7EF7F8" w14:textId="77777777" w:rsidR="006052B9" w:rsidRDefault="005E0CE7" w:rsidP="00BF207F">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384D8B">
              <w:rPr>
                <w:rFonts w:asciiTheme="minorEastAsia" w:eastAsiaTheme="minorEastAsia" w:hAnsiTheme="minorEastAsia" w:cs="ＭＳ ゴシック" w:hint="eastAsia"/>
                <w:spacing w:val="-2"/>
                <w:kern w:val="0"/>
                <w:sz w:val="18"/>
              </w:rPr>
              <w:t>役員等名簿</w:t>
            </w:r>
          </w:p>
          <w:p w14:paraId="33FBA95B" w14:textId="77777777" w:rsidR="005034C2" w:rsidRDefault="005E0CE7" w:rsidP="005E0CE7">
            <w:pPr>
              <w:wordWrap w:val="0"/>
              <w:autoSpaceDE w:val="0"/>
              <w:autoSpaceDN w:val="0"/>
              <w:adjustRightInd w:val="0"/>
              <w:ind w:left="176" w:hangingChars="100" w:hanging="176"/>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BF207F" w:rsidRPr="00502135">
              <w:rPr>
                <w:rFonts w:asciiTheme="minorEastAsia" w:eastAsiaTheme="minorEastAsia" w:hAnsiTheme="minorEastAsia" w:cs="ＭＳ ゴシック" w:hint="eastAsia"/>
                <w:spacing w:val="-2"/>
                <w:kern w:val="0"/>
                <w:sz w:val="18"/>
              </w:rPr>
              <w:t>理事会</w:t>
            </w:r>
            <w:r w:rsidR="005034C2">
              <w:rPr>
                <w:rFonts w:asciiTheme="minorEastAsia" w:eastAsiaTheme="minorEastAsia" w:hAnsiTheme="minorEastAsia" w:cs="ＭＳ ゴシック" w:hint="eastAsia"/>
                <w:spacing w:val="-2"/>
                <w:kern w:val="0"/>
                <w:sz w:val="18"/>
              </w:rPr>
              <w:t>の議事録</w:t>
            </w:r>
          </w:p>
          <w:p w14:paraId="589CCDBE" w14:textId="77777777" w:rsidR="00BF207F" w:rsidRPr="00CF59F1" w:rsidRDefault="005034C2" w:rsidP="005E0CE7">
            <w:pPr>
              <w:wordWrap w:val="0"/>
              <w:autoSpaceDE w:val="0"/>
              <w:autoSpaceDN w:val="0"/>
              <w:adjustRightInd w:val="0"/>
              <w:ind w:left="176" w:hangingChars="100" w:hanging="176"/>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spacing w:val="-2"/>
                <w:kern w:val="0"/>
                <w:sz w:val="18"/>
              </w:rPr>
              <w:t>□</w:t>
            </w:r>
            <w:r w:rsidR="00BF207F" w:rsidRPr="00502135">
              <w:rPr>
                <w:rFonts w:asciiTheme="minorEastAsia" w:eastAsiaTheme="minorEastAsia" w:hAnsiTheme="minorEastAsia" w:cs="ＭＳ ゴシック" w:hint="eastAsia"/>
                <w:spacing w:val="-2"/>
                <w:kern w:val="0"/>
                <w:sz w:val="18"/>
              </w:rPr>
              <w:t>評議員会の議事録</w:t>
            </w:r>
          </w:p>
        </w:tc>
        <w:tc>
          <w:tcPr>
            <w:tcW w:w="2396" w:type="dxa"/>
          </w:tcPr>
          <w:p w14:paraId="128DC905" w14:textId="77777777" w:rsidR="0038398B" w:rsidRPr="00CF59F1" w:rsidRDefault="0038398B" w:rsidP="00BF207F">
            <w:pPr>
              <w:rPr>
                <w:rFonts w:asciiTheme="minorEastAsia" w:eastAsiaTheme="minorEastAsia" w:hAnsiTheme="minorEastAsia"/>
                <w:sz w:val="20"/>
              </w:rPr>
            </w:pPr>
          </w:p>
          <w:p w14:paraId="646573DF" w14:textId="77777777" w:rsidR="0038398B" w:rsidRPr="00CF59F1" w:rsidRDefault="0038398B" w:rsidP="00BF207F">
            <w:pPr>
              <w:rPr>
                <w:rFonts w:asciiTheme="minorEastAsia" w:eastAsiaTheme="minorEastAsia" w:hAnsiTheme="minorEastAsia"/>
                <w:sz w:val="20"/>
              </w:rPr>
            </w:pPr>
          </w:p>
          <w:p w14:paraId="231B0E8D" w14:textId="77777777" w:rsidR="00BF207F" w:rsidRDefault="00A3143D" w:rsidP="00A3143D">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w:t>
            </w:r>
            <w:r w:rsidR="0032061F" w:rsidRPr="0032061F">
              <w:rPr>
                <w:rFonts w:asciiTheme="minorEastAsia" w:eastAsiaTheme="minorEastAsia" w:hAnsiTheme="minorEastAsia" w:hint="eastAsia"/>
                <w:sz w:val="18"/>
              </w:rPr>
              <w:t xml:space="preserve">法第44 </w:t>
            </w:r>
            <w:r>
              <w:rPr>
                <w:rFonts w:asciiTheme="minorEastAsia" w:eastAsiaTheme="minorEastAsia" w:hAnsiTheme="minorEastAsia" w:hint="eastAsia"/>
                <w:sz w:val="18"/>
              </w:rPr>
              <w:t>条第1</w:t>
            </w:r>
            <w:r w:rsidR="0032061F" w:rsidRPr="0032061F">
              <w:rPr>
                <w:rFonts w:asciiTheme="minorEastAsia" w:eastAsiaTheme="minorEastAsia" w:hAnsiTheme="minorEastAsia" w:hint="eastAsia"/>
                <w:sz w:val="18"/>
              </w:rPr>
              <w:t>項により準用される法第40条第</w:t>
            </w:r>
            <w:r>
              <w:rPr>
                <w:rFonts w:asciiTheme="minorEastAsia" w:eastAsiaTheme="minorEastAsia" w:hAnsiTheme="minorEastAsia" w:hint="eastAsia"/>
                <w:sz w:val="18"/>
              </w:rPr>
              <w:t>1</w:t>
            </w:r>
            <w:r w:rsidR="0032061F" w:rsidRPr="0032061F">
              <w:rPr>
                <w:rFonts w:asciiTheme="minorEastAsia" w:eastAsiaTheme="minorEastAsia" w:hAnsiTheme="minorEastAsia" w:hint="eastAsia"/>
                <w:sz w:val="18"/>
              </w:rPr>
              <w:t>項</w:t>
            </w:r>
            <w:r w:rsidR="00E94414">
              <w:rPr>
                <w:rFonts w:asciiTheme="minorEastAsia" w:eastAsiaTheme="minorEastAsia" w:hAnsiTheme="minorEastAsia" w:hint="eastAsia"/>
                <w:sz w:val="18"/>
              </w:rPr>
              <w:t>、</w:t>
            </w:r>
            <w:r w:rsidR="00BF207F" w:rsidRPr="00502135">
              <w:rPr>
                <w:rFonts w:asciiTheme="minorEastAsia" w:eastAsiaTheme="minorEastAsia" w:hAnsiTheme="minorEastAsia" w:hint="eastAsia"/>
                <w:sz w:val="18"/>
              </w:rPr>
              <w:t>第40</w:t>
            </w:r>
            <w:r>
              <w:rPr>
                <w:rFonts w:asciiTheme="minorEastAsia" w:eastAsiaTheme="minorEastAsia" w:hAnsiTheme="minorEastAsia" w:hint="eastAsia"/>
                <w:sz w:val="18"/>
              </w:rPr>
              <w:t>条第2</w:t>
            </w:r>
            <w:r w:rsidR="00190865">
              <w:rPr>
                <w:rFonts w:asciiTheme="minorEastAsia" w:eastAsiaTheme="minorEastAsia" w:hAnsiTheme="minorEastAsia" w:hint="eastAsia"/>
                <w:sz w:val="18"/>
              </w:rPr>
              <w:t>項</w:t>
            </w:r>
            <w:r w:rsidR="00E94414">
              <w:rPr>
                <w:rFonts w:asciiTheme="minorEastAsia" w:eastAsiaTheme="minorEastAsia" w:hAnsiTheme="minorEastAsia" w:hint="eastAsia"/>
                <w:sz w:val="18"/>
              </w:rPr>
              <w:t>、</w:t>
            </w:r>
            <w:r w:rsidR="00BF207F" w:rsidRPr="00502135">
              <w:rPr>
                <w:rFonts w:asciiTheme="minorEastAsia" w:eastAsiaTheme="minorEastAsia" w:hAnsiTheme="minorEastAsia" w:hint="eastAsia"/>
                <w:sz w:val="18"/>
              </w:rPr>
              <w:t>第44</w:t>
            </w:r>
            <w:r>
              <w:rPr>
                <w:rFonts w:asciiTheme="minorEastAsia" w:eastAsiaTheme="minorEastAsia" w:hAnsiTheme="minorEastAsia" w:hint="eastAsia"/>
                <w:sz w:val="18"/>
              </w:rPr>
              <w:t>条第2項</w:t>
            </w:r>
            <w:r w:rsidR="00E94414">
              <w:rPr>
                <w:rFonts w:asciiTheme="minorEastAsia" w:eastAsiaTheme="minorEastAsia" w:hAnsiTheme="minorEastAsia" w:hint="eastAsia"/>
                <w:sz w:val="18"/>
              </w:rPr>
              <w:t>、</w:t>
            </w:r>
            <w:r>
              <w:rPr>
                <w:rFonts w:asciiTheme="minorEastAsia" w:eastAsiaTheme="minorEastAsia" w:hAnsiTheme="minorEastAsia" w:hint="eastAsia"/>
                <w:sz w:val="18"/>
              </w:rPr>
              <w:t>第7</w:t>
            </w:r>
            <w:r w:rsidR="00BF207F" w:rsidRPr="00502135">
              <w:rPr>
                <w:rFonts w:asciiTheme="minorEastAsia" w:eastAsiaTheme="minorEastAsia" w:hAnsiTheme="minorEastAsia" w:hint="eastAsia"/>
                <w:sz w:val="18"/>
              </w:rPr>
              <w:t>項</w:t>
            </w:r>
          </w:p>
          <w:p w14:paraId="6009F736" w14:textId="77777777" w:rsidR="00190865" w:rsidRPr="00CF59F1" w:rsidRDefault="00A3143D" w:rsidP="00A3143D">
            <w:pPr>
              <w:wordWrap w:val="0"/>
              <w:autoSpaceDE w:val="0"/>
              <w:autoSpaceDN w:val="0"/>
              <w:adjustRightInd w:val="0"/>
              <w:ind w:left="180" w:hangingChars="100" w:hanging="180"/>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 w:val="18"/>
                <w:szCs w:val="21"/>
              </w:rPr>
              <w:t>◎審査基準第3の1</w:t>
            </w:r>
            <w:r w:rsidR="00190865" w:rsidRPr="00190865">
              <w:rPr>
                <w:rFonts w:asciiTheme="minorEastAsia" w:eastAsiaTheme="minorEastAsia" w:hAnsiTheme="minorEastAsia" w:cs="ＭＳ ゴシック" w:hint="eastAsia"/>
                <w:kern w:val="0"/>
                <w:sz w:val="18"/>
                <w:szCs w:val="21"/>
              </w:rPr>
              <w:t>の</w:t>
            </w:r>
            <w:r>
              <w:rPr>
                <w:rFonts w:asciiTheme="minorEastAsia" w:eastAsiaTheme="minorEastAsia" w:hAnsiTheme="minorEastAsia" w:cs="ＭＳ ゴシック" w:hint="eastAsia"/>
                <w:kern w:val="0"/>
                <w:sz w:val="18"/>
                <w:szCs w:val="21"/>
              </w:rPr>
              <w:t>(1)</w:t>
            </w:r>
            <w:r w:rsidR="00E94414">
              <w:rPr>
                <w:rFonts w:asciiTheme="minorEastAsia" w:eastAsiaTheme="minorEastAsia" w:hAnsiTheme="minorEastAsia" w:cs="ＭＳ ゴシック" w:hint="eastAsia"/>
                <w:kern w:val="0"/>
                <w:sz w:val="18"/>
                <w:szCs w:val="21"/>
              </w:rPr>
              <w:t>、</w:t>
            </w:r>
            <w:r>
              <w:rPr>
                <w:rFonts w:asciiTheme="minorEastAsia" w:eastAsiaTheme="minorEastAsia" w:hAnsiTheme="minorEastAsia" w:cs="ＭＳ ゴシック" w:hint="eastAsia"/>
                <w:kern w:val="0"/>
                <w:sz w:val="18"/>
                <w:szCs w:val="21"/>
              </w:rPr>
              <w:t>(</w:t>
            </w:r>
            <w:r>
              <w:rPr>
                <w:rFonts w:asciiTheme="minorEastAsia" w:eastAsiaTheme="minorEastAsia" w:hAnsiTheme="minorEastAsia" w:cs="ＭＳ ゴシック"/>
                <w:kern w:val="0"/>
                <w:sz w:val="18"/>
                <w:szCs w:val="21"/>
              </w:rPr>
              <w:t>3</w:t>
            </w:r>
            <w:r>
              <w:rPr>
                <w:rFonts w:asciiTheme="minorEastAsia" w:eastAsiaTheme="minorEastAsia" w:hAnsiTheme="minorEastAsia" w:cs="ＭＳ ゴシック" w:hint="eastAsia"/>
                <w:kern w:val="0"/>
                <w:sz w:val="18"/>
                <w:szCs w:val="21"/>
              </w:rPr>
              <w:t>)</w:t>
            </w:r>
            <w:r w:rsidR="00E94414">
              <w:rPr>
                <w:rFonts w:asciiTheme="minorEastAsia" w:eastAsiaTheme="minorEastAsia" w:hAnsiTheme="minorEastAsia" w:cs="ＭＳ ゴシック" w:hint="eastAsia"/>
                <w:kern w:val="0"/>
                <w:sz w:val="18"/>
                <w:szCs w:val="21"/>
              </w:rPr>
              <w:t>、</w:t>
            </w:r>
            <w:r>
              <w:rPr>
                <w:rFonts w:asciiTheme="minorEastAsia" w:eastAsiaTheme="minorEastAsia" w:hAnsiTheme="minorEastAsia" w:cs="ＭＳ ゴシック"/>
                <w:kern w:val="0"/>
                <w:sz w:val="18"/>
                <w:szCs w:val="21"/>
              </w:rPr>
              <w:t>(4)</w:t>
            </w:r>
            <w:r w:rsidR="00E94414">
              <w:rPr>
                <w:rFonts w:asciiTheme="minorEastAsia" w:eastAsiaTheme="minorEastAsia" w:hAnsiTheme="minorEastAsia" w:cs="ＭＳ ゴシック" w:hint="eastAsia"/>
                <w:kern w:val="0"/>
                <w:sz w:val="18"/>
                <w:szCs w:val="21"/>
              </w:rPr>
              <w:t>、</w:t>
            </w:r>
            <w:r>
              <w:rPr>
                <w:rFonts w:asciiTheme="minorEastAsia" w:eastAsiaTheme="minorEastAsia" w:hAnsiTheme="minorEastAsia" w:cs="ＭＳ ゴシック"/>
                <w:kern w:val="0"/>
                <w:sz w:val="18"/>
                <w:szCs w:val="21"/>
              </w:rPr>
              <w:t>(5)</w:t>
            </w:r>
            <w:r w:rsidR="00E94414">
              <w:rPr>
                <w:rFonts w:asciiTheme="minorEastAsia" w:eastAsiaTheme="minorEastAsia" w:hAnsiTheme="minorEastAsia" w:cs="ＭＳ ゴシック" w:hint="eastAsia"/>
                <w:kern w:val="0"/>
                <w:sz w:val="18"/>
                <w:szCs w:val="21"/>
              </w:rPr>
              <w:t>、</w:t>
            </w:r>
            <w:r>
              <w:rPr>
                <w:rFonts w:asciiTheme="minorEastAsia" w:eastAsiaTheme="minorEastAsia" w:hAnsiTheme="minorEastAsia" w:cs="ＭＳ ゴシック"/>
                <w:kern w:val="0"/>
                <w:sz w:val="18"/>
                <w:szCs w:val="21"/>
              </w:rPr>
              <w:t>(6)</w:t>
            </w:r>
          </w:p>
        </w:tc>
        <w:tc>
          <w:tcPr>
            <w:tcW w:w="1435" w:type="dxa"/>
          </w:tcPr>
          <w:p w14:paraId="795DB119"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1A600E29" w14:textId="77777777" w:rsidR="0038398B" w:rsidRPr="00CF59F1" w:rsidRDefault="0038398B" w:rsidP="00BF207F">
            <w:pPr>
              <w:wordWrap w:val="0"/>
              <w:autoSpaceDE w:val="0"/>
              <w:autoSpaceDN w:val="0"/>
              <w:adjustRightInd w:val="0"/>
              <w:rPr>
                <w:rFonts w:asciiTheme="minorEastAsia" w:eastAsiaTheme="minorEastAsia" w:hAnsiTheme="minorEastAsia" w:cs="ＭＳ ゴシック"/>
                <w:kern w:val="0"/>
                <w:szCs w:val="21"/>
              </w:rPr>
            </w:pPr>
          </w:p>
          <w:p w14:paraId="720BFAF5" w14:textId="77777777" w:rsidR="00BF207F" w:rsidRPr="00502135" w:rsidRDefault="00BF207F" w:rsidP="00BF207F">
            <w:pPr>
              <w:wordWrap w:val="0"/>
              <w:autoSpaceDE w:val="0"/>
              <w:autoSpaceDN w:val="0"/>
              <w:adjustRightInd w:val="0"/>
              <w:rPr>
                <w:rFonts w:asciiTheme="minorEastAsia" w:eastAsiaTheme="minorEastAsia" w:hAnsiTheme="minorEastAsia" w:cs="ＭＳ ゴシック"/>
                <w:kern w:val="0"/>
                <w:sz w:val="18"/>
              </w:rPr>
            </w:pPr>
            <w:r w:rsidRPr="00502135">
              <w:rPr>
                <w:rFonts w:asciiTheme="minorEastAsia" w:eastAsiaTheme="minorEastAsia" w:hAnsiTheme="minorEastAsia" w:cs="ＭＳ ゴシック" w:hint="eastAsia"/>
                <w:kern w:val="0"/>
                <w:sz w:val="18"/>
              </w:rPr>
              <w:t>ｶﾞｲﾄﾞﾗｲﾝ</w:t>
            </w:r>
          </w:p>
          <w:p w14:paraId="50A76E75"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r w:rsidRPr="00502135">
              <w:rPr>
                <w:rFonts w:asciiTheme="minorEastAsia" w:eastAsiaTheme="minorEastAsia" w:hAnsiTheme="minorEastAsia" w:cs="ＭＳ ゴシック" w:hint="eastAsia"/>
                <w:kern w:val="0"/>
                <w:sz w:val="18"/>
              </w:rPr>
              <w:t>(Ⅰ-5-(2)-2)</w:t>
            </w:r>
          </w:p>
        </w:tc>
      </w:tr>
      <w:tr w:rsidR="007B7405" w:rsidRPr="00BF207F" w14:paraId="7FE3DBBF" w14:textId="77777777" w:rsidTr="00F07482">
        <w:trPr>
          <w:trHeight w:val="12011"/>
          <w:jc w:val="center"/>
        </w:trPr>
        <w:tc>
          <w:tcPr>
            <w:tcW w:w="9926" w:type="dxa"/>
            <w:gridSpan w:val="4"/>
            <w:tcBorders>
              <w:top w:val="nil"/>
            </w:tcBorders>
          </w:tcPr>
          <w:p w14:paraId="790A7D42" w14:textId="77777777" w:rsidR="007B7405" w:rsidRPr="00502135" w:rsidRDefault="007B7405" w:rsidP="00BF207F">
            <w:pPr>
              <w:wordWrap w:val="0"/>
              <w:autoSpaceDE w:val="0"/>
              <w:autoSpaceDN w:val="0"/>
              <w:adjustRightInd w:val="0"/>
              <w:spacing w:line="220" w:lineRule="exact"/>
              <w:rPr>
                <w:rFonts w:asciiTheme="minorEastAsia" w:eastAsiaTheme="minorEastAsia" w:hAnsiTheme="minorEastAsia" w:cs="ＭＳ ゴシック"/>
                <w:spacing w:val="-2"/>
                <w:kern w:val="0"/>
                <w:sz w:val="18"/>
                <w:szCs w:val="18"/>
              </w:rPr>
            </w:pPr>
            <w:r w:rsidRPr="00502135">
              <w:rPr>
                <w:rFonts w:asciiTheme="minorEastAsia" w:eastAsiaTheme="minorEastAsia" w:hAnsiTheme="minorEastAsia" w:cs="ＭＳ ゴシック" w:hint="eastAsia"/>
                <w:spacing w:val="-2"/>
                <w:kern w:val="0"/>
                <w:sz w:val="18"/>
                <w:szCs w:val="18"/>
              </w:rPr>
              <w:t>（法人による確認方法）</w:t>
            </w:r>
          </w:p>
          <w:p w14:paraId="22744D08" w14:textId="77777777" w:rsidR="007B7405" w:rsidRPr="00502135" w:rsidRDefault="007B7405" w:rsidP="00623C3A">
            <w:pPr>
              <w:wordWrap w:val="0"/>
              <w:autoSpaceDE w:val="0"/>
              <w:autoSpaceDN w:val="0"/>
              <w:adjustRightInd w:val="0"/>
              <w:spacing w:line="220" w:lineRule="exact"/>
              <w:ind w:leftChars="86" w:left="211" w:hangingChars="17" w:hanging="30"/>
              <w:rPr>
                <w:rFonts w:asciiTheme="minorEastAsia" w:eastAsiaTheme="minorEastAsia" w:hAnsiTheme="minorEastAsia" w:cs="ＭＳ ゴシック"/>
                <w:spacing w:val="-2"/>
                <w:kern w:val="0"/>
                <w:sz w:val="18"/>
                <w:szCs w:val="18"/>
              </w:rPr>
            </w:pPr>
            <w:r w:rsidRPr="00502135">
              <w:rPr>
                <w:rFonts w:asciiTheme="minorEastAsia" w:eastAsiaTheme="minorEastAsia" w:hAnsiTheme="minorEastAsia" w:cs="ＭＳ ゴシック" w:hint="eastAsia"/>
                <w:spacing w:val="-2"/>
                <w:kern w:val="0"/>
                <w:sz w:val="18"/>
                <w:szCs w:val="18"/>
              </w:rPr>
              <w:t>・履歴書若しくは誓約書等により候補者本人にこれらの者に該当しないことの確認を行う方法で差し支えない。</w:t>
            </w:r>
          </w:p>
          <w:p w14:paraId="62BBEFB7" w14:textId="77777777" w:rsidR="007B7405" w:rsidRPr="00502135" w:rsidRDefault="007B7405" w:rsidP="007361C5">
            <w:pPr>
              <w:wordWrap w:val="0"/>
              <w:autoSpaceDE w:val="0"/>
              <w:autoSpaceDN w:val="0"/>
              <w:adjustRightInd w:val="0"/>
              <w:spacing w:line="220" w:lineRule="exact"/>
              <w:ind w:firstLineChars="100" w:firstLine="176"/>
              <w:rPr>
                <w:rFonts w:asciiTheme="minorEastAsia" w:eastAsiaTheme="minorEastAsia" w:hAnsiTheme="minorEastAsia" w:cs="ＭＳ ゴシック"/>
                <w:spacing w:val="-2"/>
                <w:kern w:val="0"/>
                <w:sz w:val="18"/>
                <w:szCs w:val="18"/>
              </w:rPr>
            </w:pPr>
            <w:r w:rsidRPr="00502135">
              <w:rPr>
                <w:rFonts w:asciiTheme="minorEastAsia" w:eastAsiaTheme="minorEastAsia" w:hAnsiTheme="minorEastAsia" w:cs="ＭＳ ゴシック" w:hint="eastAsia"/>
                <w:spacing w:val="-2"/>
                <w:kern w:val="0"/>
                <w:sz w:val="18"/>
                <w:szCs w:val="18"/>
              </w:rPr>
              <w:t>・法人の判断により官公署が発行する書類により確認することも考えられる。</w:t>
            </w:r>
          </w:p>
          <w:p w14:paraId="5EE82814" w14:textId="77777777" w:rsidR="007B7405" w:rsidRPr="00502135" w:rsidRDefault="007B7405" w:rsidP="007B7405">
            <w:pPr>
              <w:wordWrap w:val="0"/>
              <w:autoSpaceDE w:val="0"/>
              <w:autoSpaceDN w:val="0"/>
              <w:adjustRightInd w:val="0"/>
              <w:spacing w:line="220" w:lineRule="exact"/>
              <w:ind w:leftChars="84" w:left="326" w:hangingChars="85" w:hanging="150"/>
              <w:rPr>
                <w:rFonts w:asciiTheme="minorEastAsia" w:eastAsiaTheme="minorEastAsia" w:hAnsiTheme="minorEastAsia" w:cs="ＭＳ ゴシック"/>
                <w:spacing w:val="-2"/>
                <w:kern w:val="0"/>
                <w:sz w:val="18"/>
                <w:szCs w:val="18"/>
              </w:rPr>
            </w:pPr>
            <w:r w:rsidRPr="00502135">
              <w:rPr>
                <w:rFonts w:asciiTheme="minorEastAsia" w:eastAsiaTheme="minorEastAsia" w:hAnsiTheme="minorEastAsia" w:cs="ＭＳ ゴシック" w:hint="eastAsia"/>
                <w:spacing w:val="-2"/>
                <w:kern w:val="0"/>
                <w:sz w:val="18"/>
                <w:szCs w:val="18"/>
              </w:rPr>
              <w:t>・欠格事由の②「精神の機能の障害により職務を適正に執行するに当たって必要な認知、判断及び意思疎通を適切に行うことができない者」の確認方法としては、誓約書等により候補者本人にこれらの者に該当しないことの確認を行う方法で差し支えないが、必要に応じて法人の判断により医師の診断書等により確認することが考えられる。なお、成年被後見人又は被保佐人であることのみをもって当該欠格事由に当たるとすることはできない。</w:t>
            </w:r>
          </w:p>
          <w:p w14:paraId="0B5676FD" w14:textId="77777777" w:rsidR="006052B9" w:rsidRDefault="006052B9" w:rsidP="00BF207F">
            <w:pPr>
              <w:autoSpaceDE w:val="0"/>
              <w:autoSpaceDN w:val="0"/>
              <w:adjustRightInd w:val="0"/>
              <w:spacing w:line="220" w:lineRule="exact"/>
              <w:rPr>
                <w:rFonts w:asciiTheme="minorEastAsia" w:eastAsiaTheme="minorEastAsia" w:hAnsiTheme="minorEastAsia" w:cs="ＭＳ ゴシック"/>
                <w:spacing w:val="-2"/>
                <w:kern w:val="0"/>
                <w:sz w:val="18"/>
                <w:szCs w:val="18"/>
              </w:rPr>
            </w:pPr>
          </w:p>
          <w:p w14:paraId="0F1F74B8" w14:textId="77777777" w:rsidR="007B7405" w:rsidRPr="00502135" w:rsidRDefault="007B7405" w:rsidP="00BF207F">
            <w:pPr>
              <w:autoSpaceDE w:val="0"/>
              <w:autoSpaceDN w:val="0"/>
              <w:adjustRightInd w:val="0"/>
              <w:spacing w:line="220" w:lineRule="exact"/>
              <w:rPr>
                <w:rFonts w:asciiTheme="minorEastAsia" w:eastAsiaTheme="minorEastAsia" w:hAnsiTheme="minorEastAsia" w:cs="ＭＳ ゴシック"/>
                <w:spacing w:val="-2"/>
                <w:kern w:val="0"/>
                <w:sz w:val="18"/>
                <w:szCs w:val="18"/>
              </w:rPr>
            </w:pPr>
            <w:r w:rsidRPr="00502135">
              <w:rPr>
                <w:rFonts w:asciiTheme="minorEastAsia" w:eastAsiaTheme="minorEastAsia" w:hAnsiTheme="minorEastAsia" w:cs="ＭＳ ゴシック" w:hint="eastAsia"/>
                <w:spacing w:val="-2"/>
                <w:kern w:val="0"/>
                <w:sz w:val="18"/>
                <w:szCs w:val="18"/>
              </w:rPr>
              <w:t>【欠格事由（監事となることができない者）】</w:t>
            </w:r>
          </w:p>
          <w:p w14:paraId="44CD8226" w14:textId="77777777" w:rsidR="007B7405" w:rsidRPr="00502135" w:rsidRDefault="007B7405" w:rsidP="007B7405">
            <w:pPr>
              <w:spacing w:line="200" w:lineRule="exact"/>
              <w:ind w:leftChars="88" w:left="185"/>
              <w:rPr>
                <w:rFonts w:asciiTheme="minorEastAsia" w:eastAsiaTheme="minorEastAsia" w:hAnsiTheme="minorEastAsia"/>
                <w:sz w:val="18"/>
                <w:szCs w:val="18"/>
              </w:rPr>
            </w:pPr>
            <w:r w:rsidRPr="00502135">
              <w:rPr>
                <w:rFonts w:asciiTheme="minorEastAsia" w:eastAsiaTheme="minorEastAsia" w:hAnsiTheme="minorEastAsia" w:hint="eastAsia"/>
                <w:sz w:val="18"/>
                <w:szCs w:val="18"/>
              </w:rPr>
              <w:t>①　法人</w:t>
            </w:r>
          </w:p>
          <w:p w14:paraId="1B06B456" w14:textId="77777777" w:rsidR="007B7405" w:rsidRPr="00502135" w:rsidRDefault="007B7405" w:rsidP="007B7405">
            <w:pPr>
              <w:spacing w:line="200" w:lineRule="exact"/>
              <w:ind w:leftChars="85" w:left="324" w:hangingChars="81" w:hanging="146"/>
              <w:rPr>
                <w:rFonts w:asciiTheme="minorEastAsia" w:eastAsiaTheme="minorEastAsia" w:hAnsiTheme="minorEastAsia"/>
                <w:sz w:val="18"/>
                <w:szCs w:val="18"/>
              </w:rPr>
            </w:pPr>
            <w:r w:rsidRPr="00502135">
              <w:rPr>
                <w:rFonts w:asciiTheme="minorEastAsia" w:eastAsiaTheme="minorEastAsia" w:hAnsiTheme="minorEastAsia" w:hint="eastAsia"/>
                <w:sz w:val="18"/>
                <w:szCs w:val="18"/>
              </w:rPr>
              <w:t>②　精神の機能の障害により職務を適正に執行するに当たって必要な認知、判断及び意思疎通を適切に行うことができない者</w:t>
            </w:r>
          </w:p>
          <w:p w14:paraId="6B411A7C" w14:textId="77777777" w:rsidR="007B7405" w:rsidRPr="00502135" w:rsidRDefault="007B7405" w:rsidP="00382FED">
            <w:pPr>
              <w:spacing w:line="200" w:lineRule="exact"/>
              <w:ind w:leftChars="86" w:left="330" w:hangingChars="83" w:hanging="149"/>
              <w:rPr>
                <w:rFonts w:asciiTheme="minorEastAsia" w:eastAsiaTheme="minorEastAsia" w:hAnsiTheme="minorEastAsia"/>
                <w:sz w:val="18"/>
                <w:szCs w:val="18"/>
              </w:rPr>
            </w:pPr>
            <w:r w:rsidRPr="00502135">
              <w:rPr>
                <w:rFonts w:asciiTheme="minorEastAsia" w:eastAsiaTheme="minorEastAsia" w:hAnsiTheme="minorEastAsia" w:hint="eastAsia"/>
                <w:sz w:val="18"/>
                <w:szCs w:val="18"/>
              </w:rPr>
              <w:t>③　生活保護法</w:t>
            </w:r>
            <w:r w:rsidR="00E94414">
              <w:rPr>
                <w:rFonts w:asciiTheme="minorEastAsia" w:eastAsiaTheme="minorEastAsia" w:hAnsiTheme="minorEastAsia" w:hint="eastAsia"/>
                <w:sz w:val="18"/>
                <w:szCs w:val="18"/>
              </w:rPr>
              <w:t>、</w:t>
            </w:r>
            <w:r w:rsidRPr="00502135">
              <w:rPr>
                <w:rFonts w:asciiTheme="minorEastAsia" w:eastAsiaTheme="minorEastAsia" w:hAnsiTheme="minorEastAsia" w:hint="eastAsia"/>
                <w:sz w:val="18"/>
                <w:szCs w:val="18"/>
              </w:rPr>
              <w:t>児童福祉法</w:t>
            </w:r>
            <w:r w:rsidR="00E94414">
              <w:rPr>
                <w:rFonts w:asciiTheme="minorEastAsia" w:eastAsiaTheme="minorEastAsia" w:hAnsiTheme="minorEastAsia" w:hint="eastAsia"/>
                <w:sz w:val="18"/>
                <w:szCs w:val="18"/>
              </w:rPr>
              <w:t>、</w:t>
            </w:r>
            <w:r w:rsidRPr="00502135">
              <w:rPr>
                <w:rFonts w:asciiTheme="minorEastAsia" w:eastAsiaTheme="minorEastAsia" w:hAnsiTheme="minorEastAsia" w:hint="eastAsia"/>
                <w:sz w:val="18"/>
                <w:szCs w:val="18"/>
              </w:rPr>
              <w:t>老人福祉法</w:t>
            </w:r>
            <w:r w:rsidR="00E94414">
              <w:rPr>
                <w:rFonts w:asciiTheme="minorEastAsia" w:eastAsiaTheme="minorEastAsia" w:hAnsiTheme="minorEastAsia" w:hint="eastAsia"/>
                <w:sz w:val="18"/>
                <w:szCs w:val="18"/>
              </w:rPr>
              <w:t>、</w:t>
            </w:r>
            <w:r w:rsidRPr="00502135">
              <w:rPr>
                <w:rFonts w:asciiTheme="minorEastAsia" w:eastAsiaTheme="minorEastAsia" w:hAnsiTheme="minorEastAsia" w:hint="eastAsia"/>
                <w:sz w:val="18"/>
                <w:szCs w:val="18"/>
              </w:rPr>
              <w:t>身体障害者福祉法又はこの法律の規定に違反して刑に処せられ</w:t>
            </w:r>
            <w:r w:rsidR="00E94414">
              <w:rPr>
                <w:rFonts w:asciiTheme="minorEastAsia" w:eastAsiaTheme="minorEastAsia" w:hAnsiTheme="minorEastAsia" w:hint="eastAsia"/>
                <w:sz w:val="18"/>
                <w:szCs w:val="18"/>
              </w:rPr>
              <w:t>、</w:t>
            </w:r>
            <w:r w:rsidRPr="00502135">
              <w:rPr>
                <w:rFonts w:asciiTheme="minorEastAsia" w:eastAsiaTheme="minorEastAsia" w:hAnsiTheme="minorEastAsia" w:hint="eastAsia"/>
                <w:sz w:val="18"/>
                <w:szCs w:val="18"/>
              </w:rPr>
              <w:t>その執行を終わり</w:t>
            </w:r>
            <w:r w:rsidR="00E94414">
              <w:rPr>
                <w:rFonts w:asciiTheme="minorEastAsia" w:eastAsiaTheme="minorEastAsia" w:hAnsiTheme="minorEastAsia" w:hint="eastAsia"/>
                <w:sz w:val="18"/>
                <w:szCs w:val="18"/>
              </w:rPr>
              <w:t>、</w:t>
            </w:r>
            <w:r w:rsidRPr="00502135">
              <w:rPr>
                <w:rFonts w:asciiTheme="minorEastAsia" w:eastAsiaTheme="minorEastAsia" w:hAnsiTheme="minorEastAsia" w:hint="eastAsia"/>
                <w:sz w:val="18"/>
                <w:szCs w:val="18"/>
              </w:rPr>
              <w:t>又は執行を受けることがなくなるまでの者</w:t>
            </w:r>
          </w:p>
          <w:p w14:paraId="3BA1FFAF" w14:textId="77777777" w:rsidR="007B7405" w:rsidRPr="00502135" w:rsidRDefault="007B7405" w:rsidP="00382FED">
            <w:pPr>
              <w:spacing w:line="200" w:lineRule="exact"/>
              <w:ind w:firstLineChars="100" w:firstLine="180"/>
              <w:rPr>
                <w:rFonts w:asciiTheme="minorEastAsia" w:eastAsiaTheme="minorEastAsia" w:hAnsiTheme="minorEastAsia"/>
                <w:sz w:val="18"/>
                <w:szCs w:val="18"/>
              </w:rPr>
            </w:pPr>
            <w:r w:rsidRPr="00502135">
              <w:rPr>
                <w:rFonts w:asciiTheme="minorEastAsia" w:eastAsiaTheme="minorEastAsia" w:hAnsiTheme="minorEastAsia" w:hint="eastAsia"/>
                <w:sz w:val="18"/>
                <w:szCs w:val="18"/>
              </w:rPr>
              <w:t>④　③のほか</w:t>
            </w:r>
            <w:r w:rsidR="00E94414">
              <w:rPr>
                <w:rFonts w:asciiTheme="minorEastAsia" w:eastAsiaTheme="minorEastAsia" w:hAnsiTheme="minorEastAsia" w:hint="eastAsia"/>
                <w:sz w:val="18"/>
                <w:szCs w:val="18"/>
              </w:rPr>
              <w:t>、</w:t>
            </w:r>
            <w:r w:rsidRPr="00502135">
              <w:rPr>
                <w:rFonts w:asciiTheme="minorEastAsia" w:eastAsiaTheme="minorEastAsia" w:hAnsiTheme="minorEastAsia" w:hint="eastAsia"/>
                <w:sz w:val="18"/>
                <w:szCs w:val="18"/>
              </w:rPr>
              <w:t>禁固以上の刑に処せられ</w:t>
            </w:r>
            <w:r w:rsidR="00E94414">
              <w:rPr>
                <w:rFonts w:asciiTheme="minorEastAsia" w:eastAsiaTheme="minorEastAsia" w:hAnsiTheme="minorEastAsia" w:hint="eastAsia"/>
                <w:sz w:val="18"/>
                <w:szCs w:val="18"/>
              </w:rPr>
              <w:t>、</w:t>
            </w:r>
            <w:r w:rsidRPr="00502135">
              <w:rPr>
                <w:rFonts w:asciiTheme="minorEastAsia" w:eastAsiaTheme="minorEastAsia" w:hAnsiTheme="minorEastAsia" w:hint="eastAsia"/>
                <w:sz w:val="18"/>
                <w:szCs w:val="18"/>
              </w:rPr>
              <w:t>その執行を終わり</w:t>
            </w:r>
            <w:r w:rsidR="00E94414">
              <w:rPr>
                <w:rFonts w:asciiTheme="minorEastAsia" w:eastAsiaTheme="minorEastAsia" w:hAnsiTheme="minorEastAsia" w:hint="eastAsia"/>
                <w:sz w:val="18"/>
                <w:szCs w:val="18"/>
              </w:rPr>
              <w:t>、</w:t>
            </w:r>
            <w:r w:rsidRPr="00502135">
              <w:rPr>
                <w:rFonts w:asciiTheme="minorEastAsia" w:eastAsiaTheme="minorEastAsia" w:hAnsiTheme="minorEastAsia" w:hint="eastAsia"/>
                <w:sz w:val="18"/>
                <w:szCs w:val="18"/>
              </w:rPr>
              <w:t>又は執行を受けることがなくなるまでの者</w:t>
            </w:r>
          </w:p>
          <w:p w14:paraId="50DAA122" w14:textId="77777777" w:rsidR="007B7405" w:rsidRDefault="007B7405" w:rsidP="0038398B">
            <w:pPr>
              <w:ind w:firstLineChars="100" w:firstLine="180"/>
              <w:rPr>
                <w:rFonts w:asciiTheme="minorEastAsia" w:eastAsiaTheme="minorEastAsia" w:hAnsiTheme="minorEastAsia"/>
                <w:sz w:val="18"/>
                <w:szCs w:val="18"/>
              </w:rPr>
            </w:pPr>
            <w:r w:rsidRPr="00502135">
              <w:rPr>
                <w:rFonts w:asciiTheme="minorEastAsia" w:eastAsiaTheme="minorEastAsia" w:hAnsiTheme="minorEastAsia" w:hint="eastAsia"/>
                <w:sz w:val="18"/>
                <w:szCs w:val="18"/>
              </w:rPr>
              <w:t>⑤　所轄庁の解散命令により解散を命ぜられた法人の解散当時の役員</w:t>
            </w:r>
          </w:p>
          <w:p w14:paraId="6E6476E8" w14:textId="77777777" w:rsidR="00344BBB" w:rsidRPr="00502135" w:rsidRDefault="00344BBB" w:rsidP="0038398B">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⑥　</w:t>
            </w:r>
            <w:r w:rsidR="00192B21">
              <w:rPr>
                <w:rFonts w:asciiTheme="minorEastAsia" w:eastAsiaTheme="minorEastAsia" w:hAnsiTheme="minorEastAsia" w:hint="eastAsia"/>
                <w:sz w:val="18"/>
                <w:szCs w:val="18"/>
              </w:rPr>
              <w:t>暴力団員又は暴力団員でなくなった日から5</w:t>
            </w:r>
            <w:r w:rsidRPr="00344BBB">
              <w:rPr>
                <w:rFonts w:asciiTheme="minorEastAsia" w:eastAsiaTheme="minorEastAsia" w:hAnsiTheme="minorEastAsia" w:hint="eastAsia"/>
                <w:sz w:val="18"/>
                <w:szCs w:val="18"/>
              </w:rPr>
              <w:t>年を経過しない者</w:t>
            </w:r>
          </w:p>
          <w:p w14:paraId="1F328F28" w14:textId="77777777" w:rsidR="0055781F" w:rsidRPr="0055781F" w:rsidRDefault="0055781F" w:rsidP="0038398B">
            <w:pPr>
              <w:rPr>
                <w:rFonts w:asciiTheme="minorEastAsia" w:eastAsiaTheme="minorEastAsia" w:hAnsiTheme="minorEastAsia"/>
                <w:sz w:val="10"/>
                <w:szCs w:val="18"/>
              </w:rPr>
            </w:pPr>
          </w:p>
          <w:p w14:paraId="71AAA228" w14:textId="77777777" w:rsidR="007B7405" w:rsidRPr="00502135" w:rsidRDefault="0055781F" w:rsidP="0038398B">
            <w:pPr>
              <w:rPr>
                <w:rFonts w:asciiTheme="minorEastAsia" w:eastAsiaTheme="minorEastAsia" w:hAnsiTheme="minorEastAsia"/>
                <w:sz w:val="18"/>
                <w:szCs w:val="18"/>
              </w:rPr>
            </w:pPr>
            <w:r w:rsidRPr="00A52F56">
              <w:rPr>
                <w:rFonts w:ascii="ＭＳ 明朝" w:hAnsi="ＭＳ 明朝" w:hint="eastAsia"/>
                <w:noProof/>
                <w:sz w:val="18"/>
                <w:szCs w:val="18"/>
              </w:rPr>
              <mc:AlternateContent>
                <mc:Choice Requires="wps">
                  <w:drawing>
                    <wp:anchor distT="0" distB="0" distL="114300" distR="114300" simplePos="0" relativeHeight="251656704" behindDoc="0" locked="0" layoutInCell="1" allowOverlap="1" wp14:anchorId="00A64CEE" wp14:editId="06E1ED34">
                      <wp:simplePos x="0" y="0"/>
                      <wp:positionH relativeFrom="column">
                        <wp:posOffset>2889885</wp:posOffset>
                      </wp:positionH>
                      <wp:positionV relativeFrom="paragraph">
                        <wp:posOffset>71756</wp:posOffset>
                      </wp:positionV>
                      <wp:extent cx="3238500" cy="895350"/>
                      <wp:effectExtent l="0" t="0" r="19050" b="1905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895350"/>
                              </a:xfrm>
                              <a:prstGeom prst="rect">
                                <a:avLst/>
                              </a:prstGeom>
                              <a:solidFill>
                                <a:srgbClr val="FFFFFF"/>
                              </a:solidFill>
                              <a:ln w="6350">
                                <a:solidFill>
                                  <a:srgbClr val="000000"/>
                                </a:solidFill>
                                <a:miter lim="800000"/>
                                <a:headEnd/>
                                <a:tailEnd/>
                              </a:ln>
                            </wps:spPr>
                            <wps:txbx>
                              <w:txbxContent>
                                <w:p w14:paraId="06FE6693" w14:textId="77777777" w:rsidR="00D70F78" w:rsidRDefault="00D70F78" w:rsidP="0055781F">
                                  <w:pPr>
                                    <w:spacing w:line="180" w:lineRule="exact"/>
                                    <w:ind w:left="156" w:hangingChars="100" w:hanging="156"/>
                                    <w:rPr>
                                      <w:rFonts w:asciiTheme="minorEastAsia" w:eastAsiaTheme="minorEastAsia" w:hAnsiTheme="minorEastAsia" w:cs="ＭＳ ゴシック"/>
                                      <w:spacing w:val="-2"/>
                                      <w:kern w:val="0"/>
                                      <w:sz w:val="16"/>
                                      <w:szCs w:val="18"/>
                                    </w:rPr>
                                  </w:pPr>
                                  <w:r w:rsidRPr="009179EC">
                                    <w:rPr>
                                      <w:rFonts w:asciiTheme="minorEastAsia" w:eastAsiaTheme="minorEastAsia" w:hAnsiTheme="minorEastAsia" w:cs="ＭＳ ゴシック" w:hint="eastAsia"/>
                                      <w:spacing w:val="-2"/>
                                      <w:kern w:val="0"/>
                                      <w:sz w:val="16"/>
                                      <w:szCs w:val="18"/>
                                    </w:rPr>
                                    <w:t>※</w:t>
                                  </w:r>
                                  <w:r>
                                    <w:rPr>
                                      <w:rFonts w:asciiTheme="minorEastAsia" w:eastAsiaTheme="minorEastAsia" w:hAnsiTheme="minorEastAsia" w:cs="ＭＳ ゴシック" w:hint="eastAsia"/>
                                      <w:spacing w:val="-2"/>
                                      <w:kern w:val="0"/>
                                      <w:sz w:val="16"/>
                                      <w:szCs w:val="18"/>
                                    </w:rPr>
                                    <w:t xml:space="preserve"> </w:t>
                                  </w:r>
                                  <w:r w:rsidRPr="009179EC">
                                    <w:rPr>
                                      <w:rFonts w:asciiTheme="minorEastAsia" w:eastAsiaTheme="minorEastAsia" w:hAnsiTheme="minorEastAsia" w:cs="ＭＳ ゴシック" w:hint="eastAsia"/>
                                      <w:spacing w:val="-2"/>
                                      <w:kern w:val="0"/>
                                      <w:sz w:val="16"/>
                                      <w:szCs w:val="18"/>
                                    </w:rPr>
                                    <w:t>租税特別措置法第40条第1項の適用を受けるための条件とされる特殊の関係にある者の範囲とは同一でない。</w:t>
                                  </w:r>
                                </w:p>
                                <w:p w14:paraId="68B1BBFD" w14:textId="77777777" w:rsidR="00D70F78" w:rsidRPr="009179EC" w:rsidRDefault="00D70F78" w:rsidP="0055781F">
                                  <w:pPr>
                                    <w:spacing w:line="180" w:lineRule="exact"/>
                                    <w:ind w:left="160" w:hangingChars="100" w:hanging="160"/>
                                    <w:rPr>
                                      <w:rFonts w:ascii="ＭＳ 明朝" w:hAnsi="ＭＳ 明朝"/>
                                      <w:sz w:val="16"/>
                                      <w:szCs w:val="18"/>
                                    </w:rPr>
                                  </w:pPr>
                                  <w:r w:rsidRPr="009179EC">
                                    <w:rPr>
                                      <w:rFonts w:ascii="ＭＳ 明朝" w:hAnsi="ＭＳ 明朝" w:hint="eastAsia"/>
                                      <w:sz w:val="16"/>
                                      <w:szCs w:val="18"/>
                                    </w:rPr>
                                    <w:t xml:space="preserve">※ </w:t>
                                  </w:r>
                                  <w:r w:rsidRPr="0055781F">
                                    <w:rPr>
                                      <w:rFonts w:ascii="ＭＳ 明朝" w:hAnsi="ＭＳ 明朝" w:hint="eastAsia"/>
                                      <w:sz w:val="16"/>
                                      <w:szCs w:val="18"/>
                                    </w:rPr>
                                    <w:t>法人から委託を受けて記帳代行業務や税理士業務を行う場合に、計算書類等を作成する立場にある者が当該計算書類等を監査するという自己点検に当たるため、これらの者を監事に選任することは適当でないが、法律面や経営面のアドバイスのみを行う契約となっている場合については、監事に選任することは可能であ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64CEE" id="_x0000_s1034" type="#_x0000_t202" style="position:absolute;left:0;text-align:left;margin-left:227.55pt;margin-top:5.65pt;width:255pt;height: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" strokeweight=".5pt">
                      <v:textbox inset="1mm,1mm,1mm,1mm">
                        <w:txbxContent>
                          <w:p w14:paraId="06FE6693" w14:textId="77777777" w:rsidR="00D70F78" w:rsidRDefault="00D70F78" w:rsidP="0055781F">
                            <w:pPr>
                              <w:spacing w:line="180" w:lineRule="exact"/>
                              <w:ind w:left="156" w:hangingChars="100" w:hanging="156"/>
                              <w:rPr>
                                <w:rFonts w:asciiTheme="minorEastAsia" w:eastAsiaTheme="minorEastAsia" w:hAnsiTheme="minorEastAsia" w:cs="ＭＳ ゴシック"/>
                                <w:spacing w:val="-2"/>
                                <w:kern w:val="0"/>
                                <w:sz w:val="16"/>
                                <w:szCs w:val="18"/>
                              </w:rPr>
                            </w:pPr>
                            <w:r w:rsidRPr="009179EC">
                              <w:rPr>
                                <w:rFonts w:asciiTheme="minorEastAsia" w:eastAsiaTheme="minorEastAsia" w:hAnsiTheme="minorEastAsia" w:cs="ＭＳ ゴシック" w:hint="eastAsia"/>
                                <w:spacing w:val="-2"/>
                                <w:kern w:val="0"/>
                                <w:sz w:val="16"/>
                                <w:szCs w:val="18"/>
                              </w:rPr>
                              <w:t>※</w:t>
                            </w:r>
                            <w:r>
                              <w:rPr>
                                <w:rFonts w:asciiTheme="minorEastAsia" w:eastAsiaTheme="minorEastAsia" w:hAnsiTheme="minorEastAsia" w:cs="ＭＳ ゴシック" w:hint="eastAsia"/>
                                <w:spacing w:val="-2"/>
                                <w:kern w:val="0"/>
                                <w:sz w:val="16"/>
                                <w:szCs w:val="18"/>
                              </w:rPr>
                              <w:t xml:space="preserve"> </w:t>
                            </w:r>
                            <w:r w:rsidRPr="009179EC">
                              <w:rPr>
                                <w:rFonts w:asciiTheme="minorEastAsia" w:eastAsiaTheme="minorEastAsia" w:hAnsiTheme="minorEastAsia" w:cs="ＭＳ ゴシック" w:hint="eastAsia"/>
                                <w:spacing w:val="-2"/>
                                <w:kern w:val="0"/>
                                <w:sz w:val="16"/>
                                <w:szCs w:val="18"/>
                              </w:rPr>
                              <w:t>租税特別措置法第40条第1項の適用を受けるための条件とされる特殊の関係にある者の範囲とは同一でない。</w:t>
                            </w:r>
                          </w:p>
                          <w:p w14:paraId="68B1BBFD" w14:textId="77777777" w:rsidR="00D70F78" w:rsidRPr="009179EC" w:rsidRDefault="00D70F78" w:rsidP="0055781F">
                            <w:pPr>
                              <w:spacing w:line="180" w:lineRule="exact"/>
                              <w:ind w:left="160" w:hangingChars="100" w:hanging="160"/>
                              <w:rPr>
                                <w:rFonts w:ascii="ＭＳ 明朝" w:hAnsi="ＭＳ 明朝"/>
                                <w:sz w:val="16"/>
                                <w:szCs w:val="18"/>
                              </w:rPr>
                            </w:pPr>
                            <w:r w:rsidRPr="009179EC">
                              <w:rPr>
                                <w:rFonts w:ascii="ＭＳ 明朝" w:hAnsi="ＭＳ 明朝" w:hint="eastAsia"/>
                                <w:sz w:val="16"/>
                                <w:szCs w:val="18"/>
                              </w:rPr>
                              <w:t xml:space="preserve">※ </w:t>
                            </w:r>
                            <w:r w:rsidRPr="0055781F">
                              <w:rPr>
                                <w:rFonts w:ascii="ＭＳ 明朝" w:hAnsi="ＭＳ 明朝" w:hint="eastAsia"/>
                                <w:sz w:val="16"/>
                                <w:szCs w:val="18"/>
                              </w:rPr>
                              <w:t>法人から委託を受けて記帳代行業務や税理士業務を行う場合に、計算書類等を作成する立場にある者が当該計算書類等を監査するという自己点検に当たるため、これらの者を監事に選任することは適当でないが、法律面や経営面のアドバイスのみを行う契約となっている場合については、監事に選任することは可能である。</w:t>
                            </w:r>
                          </w:p>
                        </w:txbxContent>
                      </v:textbox>
                    </v:shape>
                  </w:pict>
                </mc:Fallback>
              </mc:AlternateContent>
            </w:r>
            <w:r w:rsidR="007B7405" w:rsidRPr="00502135">
              <w:rPr>
                <w:rFonts w:asciiTheme="minorEastAsia" w:eastAsiaTheme="minorEastAsia" w:hAnsiTheme="minorEastAsia" w:hint="eastAsia"/>
                <w:sz w:val="18"/>
                <w:szCs w:val="18"/>
              </w:rPr>
              <w:t>【各役員と特殊の関係にある者の範囲】</w:t>
            </w:r>
          </w:p>
          <w:p w14:paraId="3A1BD450" w14:textId="77777777" w:rsidR="007B7405" w:rsidRPr="00502135" w:rsidRDefault="007B7405" w:rsidP="0038398B">
            <w:pPr>
              <w:ind w:firstLineChars="100" w:firstLine="180"/>
              <w:rPr>
                <w:rFonts w:asciiTheme="minorEastAsia" w:eastAsiaTheme="minorEastAsia" w:hAnsiTheme="minorEastAsia"/>
                <w:sz w:val="18"/>
                <w:szCs w:val="18"/>
              </w:rPr>
            </w:pPr>
            <w:r w:rsidRPr="00502135">
              <w:rPr>
                <w:rFonts w:asciiTheme="minorEastAsia" w:eastAsiaTheme="minorEastAsia" w:hAnsiTheme="minorEastAsia" w:hint="eastAsia"/>
                <w:sz w:val="18"/>
                <w:szCs w:val="18"/>
              </w:rPr>
              <w:t>①　配偶者</w:t>
            </w:r>
          </w:p>
          <w:p w14:paraId="58ACDD99" w14:textId="77777777" w:rsidR="007B7405" w:rsidRPr="00502135" w:rsidRDefault="007B7405" w:rsidP="0038398B">
            <w:pPr>
              <w:ind w:firstLineChars="100" w:firstLine="180"/>
              <w:rPr>
                <w:rFonts w:asciiTheme="minorEastAsia" w:eastAsiaTheme="minorEastAsia" w:hAnsiTheme="minorEastAsia"/>
                <w:sz w:val="18"/>
                <w:szCs w:val="18"/>
              </w:rPr>
            </w:pPr>
            <w:r w:rsidRPr="00502135">
              <w:rPr>
                <w:rFonts w:asciiTheme="minorEastAsia" w:eastAsiaTheme="minorEastAsia" w:hAnsiTheme="minorEastAsia" w:hint="eastAsia"/>
                <w:sz w:val="18"/>
                <w:szCs w:val="18"/>
              </w:rPr>
              <w:t>②　三親等以内の親族</w:t>
            </w:r>
          </w:p>
          <w:p w14:paraId="7ABE1CEE" w14:textId="77777777" w:rsidR="007B7405" w:rsidRPr="00502135" w:rsidRDefault="001C445B" w:rsidP="0038398B">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③　厚生労働省令で定める者（規則第2</w:t>
            </w:r>
            <w:r w:rsidR="007B7405" w:rsidRPr="00502135">
              <w:rPr>
                <w:rFonts w:asciiTheme="minorEastAsia" w:eastAsiaTheme="minorEastAsia" w:hAnsiTheme="minorEastAsia" w:hint="eastAsia"/>
                <w:sz w:val="18"/>
                <w:szCs w:val="18"/>
              </w:rPr>
              <w:t>条の11）</w:t>
            </w:r>
          </w:p>
          <w:p w14:paraId="6A68DB4E" w14:textId="77777777" w:rsidR="001931D2" w:rsidRDefault="007B7405" w:rsidP="001931D2">
            <w:pPr>
              <w:ind w:firstLineChars="200" w:firstLine="360"/>
              <w:jc w:val="left"/>
              <w:rPr>
                <w:rFonts w:asciiTheme="minorEastAsia" w:eastAsiaTheme="minorEastAsia" w:hAnsiTheme="minorEastAsia"/>
                <w:sz w:val="18"/>
                <w:szCs w:val="18"/>
              </w:rPr>
            </w:pPr>
            <w:r w:rsidRPr="00502135">
              <w:rPr>
                <w:rFonts w:asciiTheme="minorEastAsia" w:eastAsiaTheme="minorEastAsia" w:hAnsiTheme="minorEastAsia" w:hint="eastAsia"/>
                <w:sz w:val="18"/>
                <w:szCs w:val="18"/>
              </w:rPr>
              <w:t>ⅰ　当該役員と婚姻の届出をしていないが事実上</w:t>
            </w:r>
          </w:p>
          <w:p w14:paraId="53B2417C" w14:textId="77777777" w:rsidR="007B7405" w:rsidRPr="00502135" w:rsidRDefault="007B7405" w:rsidP="001931D2">
            <w:pPr>
              <w:ind w:firstLineChars="300" w:firstLine="540"/>
              <w:jc w:val="left"/>
              <w:rPr>
                <w:rFonts w:asciiTheme="minorEastAsia" w:eastAsiaTheme="minorEastAsia" w:hAnsiTheme="minorEastAsia"/>
                <w:sz w:val="18"/>
                <w:szCs w:val="18"/>
              </w:rPr>
            </w:pPr>
            <w:r w:rsidRPr="00502135">
              <w:rPr>
                <w:rFonts w:asciiTheme="minorEastAsia" w:eastAsiaTheme="minorEastAsia" w:hAnsiTheme="minorEastAsia" w:hint="eastAsia"/>
                <w:sz w:val="18"/>
                <w:szCs w:val="18"/>
              </w:rPr>
              <w:t>婚姻関係と同様の事情にある者</w:t>
            </w:r>
          </w:p>
          <w:p w14:paraId="78871F70" w14:textId="77777777" w:rsidR="007B7405" w:rsidRPr="00502135" w:rsidRDefault="007B7405" w:rsidP="001C445B">
            <w:pPr>
              <w:ind w:firstLineChars="200" w:firstLine="360"/>
              <w:jc w:val="left"/>
              <w:rPr>
                <w:rFonts w:asciiTheme="minorEastAsia" w:eastAsiaTheme="minorEastAsia" w:hAnsiTheme="minorEastAsia"/>
                <w:sz w:val="18"/>
                <w:szCs w:val="18"/>
              </w:rPr>
            </w:pPr>
            <w:r w:rsidRPr="00502135">
              <w:rPr>
                <w:rFonts w:asciiTheme="minorEastAsia" w:eastAsiaTheme="minorEastAsia" w:hAnsiTheme="minorEastAsia" w:hint="eastAsia"/>
                <w:sz w:val="18"/>
                <w:szCs w:val="18"/>
              </w:rPr>
              <w:t>ⅱ　当該役員の使用人</w:t>
            </w:r>
          </w:p>
          <w:p w14:paraId="72CE1361" w14:textId="77777777" w:rsidR="007B7405" w:rsidRPr="00502135" w:rsidRDefault="007B7405" w:rsidP="001C445B">
            <w:pPr>
              <w:ind w:firstLineChars="200" w:firstLine="360"/>
              <w:jc w:val="left"/>
              <w:rPr>
                <w:rFonts w:asciiTheme="minorEastAsia" w:eastAsiaTheme="minorEastAsia" w:hAnsiTheme="minorEastAsia"/>
                <w:sz w:val="18"/>
                <w:szCs w:val="18"/>
              </w:rPr>
            </w:pPr>
            <w:r w:rsidRPr="00502135">
              <w:rPr>
                <w:rFonts w:asciiTheme="minorEastAsia" w:eastAsiaTheme="minorEastAsia" w:hAnsiTheme="minorEastAsia" w:hint="eastAsia"/>
                <w:sz w:val="18"/>
                <w:szCs w:val="18"/>
              </w:rPr>
              <w:t>ⅲ　当該役員から受ける金銭その他の財産によって生計を維持している者</w:t>
            </w:r>
          </w:p>
          <w:p w14:paraId="66CA6EA4" w14:textId="77777777" w:rsidR="007B7405" w:rsidRPr="00502135" w:rsidRDefault="007B7405" w:rsidP="001C445B">
            <w:pPr>
              <w:ind w:firstLineChars="200" w:firstLine="360"/>
              <w:jc w:val="left"/>
              <w:rPr>
                <w:rFonts w:asciiTheme="minorEastAsia" w:eastAsiaTheme="minorEastAsia" w:hAnsiTheme="minorEastAsia"/>
                <w:sz w:val="18"/>
                <w:szCs w:val="18"/>
              </w:rPr>
            </w:pPr>
            <w:r w:rsidRPr="00502135">
              <w:rPr>
                <w:rFonts w:asciiTheme="minorEastAsia" w:eastAsiaTheme="minorEastAsia" w:hAnsiTheme="minorEastAsia" w:hint="eastAsia"/>
                <w:sz w:val="18"/>
                <w:szCs w:val="18"/>
              </w:rPr>
              <w:t>ⅳ　ⅱ又はⅲの配偶者</w:t>
            </w:r>
          </w:p>
          <w:p w14:paraId="7F0373E6" w14:textId="77777777" w:rsidR="007B7405" w:rsidRPr="00502135" w:rsidRDefault="007B7405" w:rsidP="001C445B">
            <w:pPr>
              <w:ind w:firstLineChars="200" w:firstLine="360"/>
              <w:jc w:val="left"/>
              <w:rPr>
                <w:rFonts w:asciiTheme="minorEastAsia" w:eastAsiaTheme="minorEastAsia" w:hAnsiTheme="minorEastAsia"/>
                <w:sz w:val="18"/>
                <w:szCs w:val="18"/>
              </w:rPr>
            </w:pPr>
            <w:r w:rsidRPr="00502135">
              <w:rPr>
                <w:rFonts w:asciiTheme="minorEastAsia" w:eastAsiaTheme="minorEastAsia" w:hAnsiTheme="minorEastAsia" w:hint="eastAsia"/>
                <w:sz w:val="18"/>
                <w:szCs w:val="18"/>
              </w:rPr>
              <w:t>ⅴ　ⅰ～ⅲの三親等以内の親族であって</w:t>
            </w:r>
            <w:r w:rsidR="00E94414">
              <w:rPr>
                <w:rFonts w:asciiTheme="minorEastAsia" w:eastAsiaTheme="minorEastAsia" w:hAnsiTheme="minorEastAsia" w:hint="eastAsia"/>
                <w:sz w:val="18"/>
                <w:szCs w:val="18"/>
              </w:rPr>
              <w:t>、</w:t>
            </w:r>
            <w:r w:rsidRPr="00502135">
              <w:rPr>
                <w:rFonts w:asciiTheme="minorEastAsia" w:eastAsiaTheme="minorEastAsia" w:hAnsiTheme="minorEastAsia" w:hint="eastAsia"/>
                <w:sz w:val="18"/>
                <w:szCs w:val="18"/>
              </w:rPr>
              <w:t>これらの者と生計を一にする者</w:t>
            </w:r>
          </w:p>
          <w:p w14:paraId="42823517" w14:textId="77777777" w:rsidR="007B7405" w:rsidRPr="00502135" w:rsidRDefault="001C445B" w:rsidP="001C4C8A">
            <w:pPr>
              <w:ind w:leftChars="171" w:left="541" w:hangingChars="101" w:hanging="182"/>
              <w:jc w:val="left"/>
              <w:rPr>
                <w:rFonts w:asciiTheme="minorEastAsia" w:eastAsiaTheme="minorEastAsia" w:hAnsiTheme="minorEastAsia"/>
                <w:sz w:val="18"/>
                <w:szCs w:val="18"/>
              </w:rPr>
            </w:pPr>
            <w:r>
              <w:rPr>
                <w:rFonts w:asciiTheme="minorEastAsia" w:eastAsiaTheme="minorEastAsia" w:hAnsiTheme="minorEastAsia" w:hint="eastAsia"/>
                <w:sz w:val="18"/>
                <w:szCs w:val="18"/>
              </w:rPr>
              <w:t>ⅵ　当該理事が役員（注</w:t>
            </w:r>
            <w:r w:rsidR="00192B21">
              <w:rPr>
                <w:rFonts w:asciiTheme="minorEastAsia" w:eastAsiaTheme="minorEastAsia" w:hAnsiTheme="minorEastAsia" w:hint="eastAsia"/>
                <w:sz w:val="18"/>
                <w:szCs w:val="18"/>
              </w:rPr>
              <w:t>1</w:t>
            </w:r>
            <w:r w:rsidR="007B7405" w:rsidRPr="00502135">
              <w:rPr>
                <w:rFonts w:asciiTheme="minorEastAsia" w:eastAsiaTheme="minorEastAsia" w:hAnsiTheme="minorEastAsia" w:hint="eastAsia"/>
                <w:sz w:val="18"/>
                <w:szCs w:val="18"/>
              </w:rPr>
              <w:t>）若しくは業務を執行する社員である他の同一の社会福祉法人以外の団体の役員</w:t>
            </w:r>
            <w:r w:rsidR="00E94414">
              <w:rPr>
                <w:rFonts w:asciiTheme="minorEastAsia" w:eastAsiaTheme="minorEastAsia" w:hAnsiTheme="minorEastAsia" w:hint="eastAsia"/>
                <w:sz w:val="18"/>
                <w:szCs w:val="18"/>
              </w:rPr>
              <w:t>、</w:t>
            </w:r>
            <w:r w:rsidR="007B7405" w:rsidRPr="00502135">
              <w:rPr>
                <w:rFonts w:asciiTheme="minorEastAsia" w:eastAsiaTheme="minorEastAsia" w:hAnsiTheme="minorEastAsia" w:hint="eastAsia"/>
                <w:sz w:val="18"/>
                <w:szCs w:val="18"/>
              </w:rPr>
              <w:t>業務を執行する社</w:t>
            </w:r>
            <w:r>
              <w:rPr>
                <w:rFonts w:asciiTheme="minorEastAsia" w:eastAsiaTheme="minorEastAsia" w:hAnsiTheme="minorEastAsia" w:hint="eastAsia"/>
                <w:sz w:val="18"/>
                <w:szCs w:val="18"/>
              </w:rPr>
              <w:t>員又は職員（同一の団体の役員等が当該社会福祉法人の監事の総数の3分の1</w:t>
            </w:r>
            <w:r w:rsidR="007B7405" w:rsidRPr="00502135">
              <w:rPr>
                <w:rFonts w:asciiTheme="minorEastAsia" w:eastAsiaTheme="minorEastAsia" w:hAnsiTheme="minorEastAsia" w:hint="eastAsia"/>
                <w:sz w:val="18"/>
                <w:szCs w:val="18"/>
              </w:rPr>
              <w:t>を超える場合に限る。）</w:t>
            </w:r>
          </w:p>
          <w:p w14:paraId="183B9AFC" w14:textId="77777777" w:rsidR="007B7405" w:rsidRPr="00502135" w:rsidRDefault="001C445B" w:rsidP="001C445B">
            <w:pPr>
              <w:ind w:left="720" w:hangingChars="400" w:hanging="72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00192B21">
              <w:rPr>
                <w:rFonts w:asciiTheme="minorEastAsia" w:eastAsiaTheme="minorEastAsia" w:hAnsiTheme="minorEastAsia" w:hint="eastAsia"/>
                <w:sz w:val="18"/>
                <w:szCs w:val="18"/>
              </w:rPr>
              <w:t>1</w:t>
            </w:r>
            <w:r w:rsidR="007B7405" w:rsidRPr="00502135">
              <w:rPr>
                <w:rFonts w:asciiTheme="minorEastAsia" w:eastAsiaTheme="minorEastAsia" w:hAnsiTheme="minorEastAsia" w:hint="eastAsia"/>
                <w:sz w:val="18"/>
                <w:szCs w:val="18"/>
              </w:rPr>
              <w:t>）法人ではない団体で代表者又は管理人の定めがある場合には</w:t>
            </w:r>
            <w:r w:rsidR="00E94414">
              <w:rPr>
                <w:rFonts w:asciiTheme="minorEastAsia" w:eastAsiaTheme="minorEastAsia" w:hAnsiTheme="minorEastAsia" w:hint="eastAsia"/>
                <w:sz w:val="18"/>
                <w:szCs w:val="18"/>
              </w:rPr>
              <w:t>、</w:t>
            </w:r>
            <w:r w:rsidR="007B7405" w:rsidRPr="00502135">
              <w:rPr>
                <w:rFonts w:asciiTheme="minorEastAsia" w:eastAsiaTheme="minorEastAsia" w:hAnsiTheme="minorEastAsia" w:hint="eastAsia"/>
                <w:sz w:val="18"/>
                <w:szCs w:val="18"/>
              </w:rPr>
              <w:t>その代表者又は管理人を含む。ⅶにおいて同じ。</w:t>
            </w:r>
          </w:p>
          <w:p w14:paraId="41B5710A" w14:textId="77777777" w:rsidR="007B7405" w:rsidRPr="00502135" w:rsidRDefault="007B7405" w:rsidP="001C4C8A">
            <w:pPr>
              <w:ind w:leftChars="170" w:left="542" w:hangingChars="103" w:hanging="185"/>
              <w:jc w:val="left"/>
              <w:rPr>
                <w:rFonts w:asciiTheme="minorEastAsia" w:eastAsiaTheme="minorEastAsia" w:hAnsiTheme="minorEastAsia"/>
                <w:sz w:val="18"/>
                <w:szCs w:val="18"/>
              </w:rPr>
            </w:pPr>
            <w:r w:rsidRPr="00502135">
              <w:rPr>
                <w:rFonts w:asciiTheme="minorEastAsia" w:eastAsiaTheme="minorEastAsia" w:hAnsiTheme="minorEastAsia" w:hint="eastAsia"/>
                <w:sz w:val="18"/>
                <w:szCs w:val="18"/>
              </w:rPr>
              <w:t>ⅶ　当該監事が役員若しくは業務を執行する社員である他の同一の社会福祉法人以外の団体の役員</w:t>
            </w:r>
            <w:r w:rsidR="00E94414">
              <w:rPr>
                <w:rFonts w:asciiTheme="minorEastAsia" w:eastAsiaTheme="minorEastAsia" w:hAnsiTheme="minorEastAsia" w:hint="eastAsia"/>
                <w:sz w:val="18"/>
                <w:szCs w:val="18"/>
              </w:rPr>
              <w:t>、</w:t>
            </w:r>
            <w:r w:rsidRPr="00502135">
              <w:rPr>
                <w:rFonts w:asciiTheme="minorEastAsia" w:eastAsiaTheme="minorEastAsia" w:hAnsiTheme="minorEastAsia" w:hint="eastAsia"/>
                <w:sz w:val="18"/>
                <w:szCs w:val="18"/>
              </w:rPr>
              <w:t>業務を執行する社</w:t>
            </w:r>
            <w:r w:rsidR="000975B1">
              <w:rPr>
                <w:rFonts w:asciiTheme="minorEastAsia" w:eastAsiaTheme="minorEastAsia" w:hAnsiTheme="minorEastAsia" w:hint="eastAsia"/>
                <w:sz w:val="18"/>
                <w:szCs w:val="18"/>
              </w:rPr>
              <w:t>員又は職員（同一の団体の役員等が当該社会福祉法人の監事の総数の3分の1</w:t>
            </w:r>
            <w:r w:rsidRPr="00502135">
              <w:rPr>
                <w:rFonts w:asciiTheme="minorEastAsia" w:eastAsiaTheme="minorEastAsia" w:hAnsiTheme="minorEastAsia" w:hint="eastAsia"/>
                <w:sz w:val="18"/>
                <w:szCs w:val="18"/>
              </w:rPr>
              <w:t>を超える場合に限る。）</w:t>
            </w:r>
          </w:p>
          <w:p w14:paraId="68BE6F03" w14:textId="77777777" w:rsidR="007B7405" w:rsidRPr="00502135" w:rsidRDefault="007B7405" w:rsidP="001C4C8A">
            <w:pPr>
              <w:ind w:leftChars="171" w:left="541" w:hangingChars="101" w:hanging="182"/>
              <w:jc w:val="left"/>
              <w:rPr>
                <w:rFonts w:asciiTheme="minorEastAsia" w:eastAsiaTheme="minorEastAsia" w:hAnsiTheme="minorEastAsia"/>
                <w:sz w:val="18"/>
                <w:szCs w:val="18"/>
              </w:rPr>
            </w:pPr>
            <w:r w:rsidRPr="00502135">
              <w:rPr>
                <w:rFonts w:asciiTheme="minorEastAsia" w:eastAsiaTheme="minorEastAsia" w:hAnsiTheme="minorEastAsia" w:hint="eastAsia"/>
                <w:sz w:val="18"/>
                <w:szCs w:val="18"/>
              </w:rPr>
              <w:t>ⅷ　他の社会福祉法人の</w:t>
            </w:r>
            <w:r w:rsidR="001D5AA6">
              <w:rPr>
                <w:rFonts w:asciiTheme="minorEastAsia" w:eastAsiaTheme="minorEastAsia" w:hAnsiTheme="minorEastAsia" w:hint="eastAsia"/>
                <w:sz w:val="18"/>
                <w:szCs w:val="18"/>
              </w:rPr>
              <w:t>理事</w:t>
            </w:r>
            <w:r w:rsidRPr="00502135">
              <w:rPr>
                <w:rFonts w:asciiTheme="minorEastAsia" w:eastAsiaTheme="minorEastAsia" w:hAnsiTheme="minorEastAsia" w:hint="eastAsia"/>
                <w:sz w:val="18"/>
                <w:szCs w:val="18"/>
              </w:rPr>
              <w:t>又は職員（当該他の社会福祉法人の評議員となっている当該社会福祉法人の評議員及び役員の合計数が</w:t>
            </w:r>
            <w:r w:rsidR="00E94414">
              <w:rPr>
                <w:rFonts w:asciiTheme="minorEastAsia" w:eastAsiaTheme="minorEastAsia" w:hAnsiTheme="minorEastAsia" w:hint="eastAsia"/>
                <w:sz w:val="18"/>
                <w:szCs w:val="18"/>
              </w:rPr>
              <w:t>、</w:t>
            </w:r>
            <w:r w:rsidRPr="00502135">
              <w:rPr>
                <w:rFonts w:asciiTheme="minorEastAsia" w:eastAsiaTheme="minorEastAsia" w:hAnsiTheme="minorEastAsia" w:hint="eastAsia"/>
                <w:sz w:val="18"/>
                <w:szCs w:val="18"/>
              </w:rPr>
              <w:t>当該他の社会福祉法人の評議員の総数の半数を超える場合に限る。）</w:t>
            </w:r>
          </w:p>
          <w:p w14:paraId="6CB5B2E2" w14:textId="77777777" w:rsidR="007B7405" w:rsidRPr="00502135" w:rsidRDefault="007B7405" w:rsidP="001C4C8A">
            <w:pPr>
              <w:ind w:leftChars="171" w:left="526" w:hangingChars="93" w:hanging="167"/>
              <w:jc w:val="left"/>
              <w:rPr>
                <w:rFonts w:asciiTheme="minorEastAsia" w:eastAsiaTheme="minorEastAsia" w:hAnsiTheme="minorEastAsia"/>
                <w:sz w:val="18"/>
                <w:szCs w:val="18"/>
              </w:rPr>
            </w:pPr>
            <w:r w:rsidRPr="00502135">
              <w:rPr>
                <w:rFonts w:asciiTheme="minorEastAsia" w:eastAsiaTheme="minorEastAsia" w:hAnsiTheme="minorEastAsia" w:hint="eastAsia"/>
                <w:sz w:val="18"/>
                <w:szCs w:val="18"/>
              </w:rPr>
              <w:t>ⅸ　次の団体の職員（国会議員又は地方議会の議</w:t>
            </w:r>
            <w:r w:rsidR="00315445">
              <w:rPr>
                <w:rFonts w:asciiTheme="minorEastAsia" w:eastAsiaTheme="minorEastAsia" w:hAnsiTheme="minorEastAsia" w:hint="eastAsia"/>
                <w:sz w:val="18"/>
                <w:szCs w:val="18"/>
              </w:rPr>
              <w:t>員を除く。）（同一の団体の職員が当該社会福祉法人の監事の総数の3分の1</w:t>
            </w:r>
            <w:r w:rsidRPr="00502135">
              <w:rPr>
                <w:rFonts w:asciiTheme="minorEastAsia" w:eastAsiaTheme="minorEastAsia" w:hAnsiTheme="minorEastAsia" w:hint="eastAsia"/>
                <w:sz w:val="18"/>
                <w:szCs w:val="18"/>
              </w:rPr>
              <w:t>を超える場合に限る。）</w:t>
            </w:r>
          </w:p>
          <w:p w14:paraId="119C7E6B" w14:textId="77777777" w:rsidR="007B7405" w:rsidRPr="00502135" w:rsidRDefault="00404169" w:rsidP="001C4C8A">
            <w:pPr>
              <w:ind w:leftChars="261" w:left="728"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B7405" w:rsidRPr="00502135">
              <w:rPr>
                <w:rFonts w:asciiTheme="minorEastAsia" w:eastAsiaTheme="minorEastAsia" w:hAnsiTheme="minorEastAsia" w:hint="eastAsia"/>
                <w:sz w:val="18"/>
                <w:szCs w:val="18"/>
              </w:rPr>
              <w:t>国の機関</w:t>
            </w:r>
            <w:r w:rsidR="00E94414">
              <w:rPr>
                <w:rFonts w:asciiTheme="minorEastAsia" w:eastAsiaTheme="minorEastAsia" w:hAnsiTheme="minorEastAsia" w:hint="eastAsia"/>
                <w:sz w:val="18"/>
                <w:szCs w:val="18"/>
              </w:rPr>
              <w:t>、</w:t>
            </w:r>
            <w:r w:rsidR="007B7405" w:rsidRPr="00502135">
              <w:rPr>
                <w:rFonts w:asciiTheme="minorEastAsia" w:eastAsiaTheme="minorEastAsia" w:hAnsiTheme="minorEastAsia" w:hint="eastAsia"/>
                <w:sz w:val="18"/>
                <w:szCs w:val="18"/>
              </w:rPr>
              <w:t>地方公共団体</w:t>
            </w:r>
            <w:r w:rsidR="00E94414">
              <w:rPr>
                <w:rFonts w:asciiTheme="minorEastAsia" w:eastAsiaTheme="minorEastAsia" w:hAnsiTheme="minorEastAsia" w:hint="eastAsia"/>
                <w:sz w:val="18"/>
                <w:szCs w:val="18"/>
              </w:rPr>
              <w:t>、</w:t>
            </w:r>
            <w:r w:rsidR="007B7405" w:rsidRPr="00502135">
              <w:rPr>
                <w:rFonts w:asciiTheme="minorEastAsia" w:eastAsiaTheme="minorEastAsia" w:hAnsiTheme="minorEastAsia" w:hint="eastAsia"/>
                <w:sz w:val="18"/>
                <w:szCs w:val="18"/>
              </w:rPr>
              <w:t>独立行政法人</w:t>
            </w:r>
            <w:r w:rsidR="00E94414">
              <w:rPr>
                <w:rFonts w:asciiTheme="minorEastAsia" w:eastAsiaTheme="minorEastAsia" w:hAnsiTheme="minorEastAsia" w:hint="eastAsia"/>
                <w:sz w:val="18"/>
                <w:szCs w:val="18"/>
              </w:rPr>
              <w:t>、</w:t>
            </w:r>
            <w:r w:rsidR="007B7405" w:rsidRPr="00502135">
              <w:rPr>
                <w:rFonts w:asciiTheme="minorEastAsia" w:eastAsiaTheme="minorEastAsia" w:hAnsiTheme="minorEastAsia" w:hint="eastAsia"/>
                <w:sz w:val="18"/>
                <w:szCs w:val="18"/>
              </w:rPr>
              <w:t>国立大学法人</w:t>
            </w:r>
            <w:r w:rsidR="00E94414">
              <w:rPr>
                <w:rFonts w:asciiTheme="minorEastAsia" w:eastAsiaTheme="minorEastAsia" w:hAnsiTheme="minorEastAsia" w:hint="eastAsia"/>
                <w:sz w:val="18"/>
                <w:szCs w:val="18"/>
              </w:rPr>
              <w:t>、</w:t>
            </w:r>
            <w:r w:rsidR="007B7405" w:rsidRPr="00502135">
              <w:rPr>
                <w:rFonts w:asciiTheme="minorEastAsia" w:eastAsiaTheme="minorEastAsia" w:hAnsiTheme="minorEastAsia" w:hint="eastAsia"/>
                <w:sz w:val="18"/>
                <w:szCs w:val="18"/>
              </w:rPr>
              <w:t>大学共同利用機関法人</w:t>
            </w:r>
            <w:r w:rsidR="00E94414">
              <w:rPr>
                <w:rFonts w:asciiTheme="minorEastAsia" w:eastAsiaTheme="minorEastAsia" w:hAnsiTheme="minorEastAsia" w:hint="eastAsia"/>
                <w:sz w:val="18"/>
                <w:szCs w:val="18"/>
              </w:rPr>
              <w:t>、</w:t>
            </w:r>
            <w:r w:rsidR="007B7405" w:rsidRPr="00502135">
              <w:rPr>
                <w:rFonts w:asciiTheme="minorEastAsia" w:eastAsiaTheme="minorEastAsia" w:hAnsiTheme="minorEastAsia" w:hint="eastAsia"/>
                <w:sz w:val="18"/>
                <w:szCs w:val="18"/>
              </w:rPr>
              <w:t>地方独立行政法人</w:t>
            </w:r>
            <w:r w:rsidR="00E94414">
              <w:rPr>
                <w:rFonts w:asciiTheme="minorEastAsia" w:eastAsiaTheme="minorEastAsia" w:hAnsiTheme="minorEastAsia" w:hint="eastAsia"/>
                <w:sz w:val="18"/>
                <w:szCs w:val="18"/>
              </w:rPr>
              <w:t>、</w:t>
            </w:r>
            <w:r w:rsidR="007B7405" w:rsidRPr="00502135">
              <w:rPr>
                <w:rFonts w:asciiTheme="minorEastAsia" w:eastAsiaTheme="minorEastAsia" w:hAnsiTheme="minorEastAsia" w:hint="eastAsia"/>
                <w:sz w:val="18"/>
                <w:szCs w:val="18"/>
              </w:rPr>
              <w:t>特殊法人</w:t>
            </w:r>
            <w:r w:rsidR="00E94414">
              <w:rPr>
                <w:rFonts w:asciiTheme="minorEastAsia" w:eastAsiaTheme="minorEastAsia" w:hAnsiTheme="minorEastAsia" w:hint="eastAsia"/>
                <w:sz w:val="18"/>
                <w:szCs w:val="18"/>
              </w:rPr>
              <w:t>、</w:t>
            </w:r>
            <w:r w:rsidR="007B7405" w:rsidRPr="00502135">
              <w:rPr>
                <w:rFonts w:asciiTheme="minorEastAsia" w:eastAsiaTheme="minorEastAsia" w:hAnsiTheme="minorEastAsia" w:hint="eastAsia"/>
                <w:sz w:val="18"/>
                <w:szCs w:val="18"/>
              </w:rPr>
              <w:t>認可法人</w:t>
            </w:r>
          </w:p>
          <w:p w14:paraId="3BAA7B28" w14:textId="77777777" w:rsidR="006052B9" w:rsidRPr="00630E3A" w:rsidRDefault="006052B9" w:rsidP="00303C82">
            <w:pPr>
              <w:ind w:left="100" w:hangingChars="100" w:hanging="100"/>
              <w:rPr>
                <w:rFonts w:asciiTheme="minorEastAsia" w:eastAsiaTheme="minorEastAsia" w:hAnsiTheme="minorEastAsia"/>
                <w:sz w:val="10"/>
                <w:szCs w:val="18"/>
              </w:rPr>
            </w:pPr>
          </w:p>
          <w:p w14:paraId="16436E6C" w14:textId="77777777" w:rsidR="007B7405" w:rsidRDefault="007B7405" w:rsidP="00303C82">
            <w:pPr>
              <w:spacing w:line="220" w:lineRule="exact"/>
              <w:ind w:left="180" w:hangingChars="100" w:hanging="180"/>
              <w:rPr>
                <w:rFonts w:asciiTheme="minorEastAsia" w:eastAsiaTheme="minorEastAsia" w:hAnsiTheme="minorEastAsia"/>
                <w:sz w:val="18"/>
                <w:szCs w:val="18"/>
              </w:rPr>
            </w:pPr>
            <w:r w:rsidRPr="00502135">
              <w:rPr>
                <w:rFonts w:asciiTheme="minorEastAsia" w:eastAsiaTheme="minorEastAsia" w:hAnsiTheme="minorEastAsia" w:hint="eastAsia"/>
                <w:sz w:val="18"/>
                <w:szCs w:val="18"/>
              </w:rPr>
              <w:t>○　関係行政庁の職員が法人の監事となることは法第61条に「国及び地方公共団体は法人の自主性を重んじ</w:t>
            </w:r>
            <w:r w:rsidR="00E94414">
              <w:rPr>
                <w:rFonts w:asciiTheme="minorEastAsia" w:eastAsiaTheme="minorEastAsia" w:hAnsiTheme="minorEastAsia" w:hint="eastAsia"/>
                <w:sz w:val="18"/>
                <w:szCs w:val="18"/>
              </w:rPr>
              <w:t>、</w:t>
            </w:r>
            <w:r w:rsidR="001C445B">
              <w:rPr>
                <w:rFonts w:asciiTheme="minorEastAsia" w:eastAsiaTheme="minorEastAsia" w:hAnsiTheme="minorEastAsia" w:hint="eastAsia"/>
                <w:sz w:val="18"/>
                <w:szCs w:val="18"/>
              </w:rPr>
              <w:t>不当な関与を行わないこと」（第1項第2</w:t>
            </w:r>
            <w:r w:rsidRPr="00502135">
              <w:rPr>
                <w:rFonts w:asciiTheme="minorEastAsia" w:eastAsiaTheme="minorEastAsia" w:hAnsiTheme="minorEastAsia" w:hint="eastAsia"/>
                <w:sz w:val="18"/>
                <w:szCs w:val="18"/>
              </w:rPr>
              <w:t>号）及び「法人が国及び地方</w:t>
            </w:r>
            <w:r w:rsidR="001C445B">
              <w:rPr>
                <w:rFonts w:asciiTheme="minorEastAsia" w:eastAsiaTheme="minorEastAsia" w:hAnsiTheme="minorEastAsia" w:hint="eastAsia"/>
                <w:sz w:val="18"/>
                <w:szCs w:val="18"/>
              </w:rPr>
              <w:t>公共団体に対して不当に管理的援助を求めないこと」（同項第3</w:t>
            </w:r>
            <w:r w:rsidRPr="00502135">
              <w:rPr>
                <w:rFonts w:asciiTheme="minorEastAsia" w:eastAsiaTheme="minorEastAsia" w:hAnsiTheme="minorEastAsia" w:hint="eastAsia"/>
                <w:sz w:val="18"/>
                <w:szCs w:val="18"/>
              </w:rPr>
              <w:t>号）と規定し</w:t>
            </w:r>
            <w:r w:rsidR="00E94414">
              <w:rPr>
                <w:rFonts w:asciiTheme="minorEastAsia" w:eastAsiaTheme="minorEastAsia" w:hAnsiTheme="minorEastAsia" w:hint="eastAsia"/>
                <w:sz w:val="18"/>
                <w:szCs w:val="18"/>
              </w:rPr>
              <w:t>、</w:t>
            </w:r>
            <w:r w:rsidRPr="00502135">
              <w:rPr>
                <w:rFonts w:asciiTheme="minorEastAsia" w:eastAsiaTheme="minorEastAsia" w:hAnsiTheme="minorEastAsia" w:hint="eastAsia"/>
                <w:sz w:val="18"/>
                <w:szCs w:val="18"/>
              </w:rPr>
              <w:t>公私分離の原則を定める趣旨に照らすと適当ではない。</w:t>
            </w:r>
          </w:p>
          <w:p w14:paraId="33EFE440" w14:textId="77777777" w:rsidR="007F6704" w:rsidRPr="007F6704" w:rsidRDefault="007F6704" w:rsidP="007F6704">
            <w:pPr>
              <w:ind w:left="100" w:hangingChars="100" w:hanging="100"/>
              <w:rPr>
                <w:rFonts w:asciiTheme="minorEastAsia" w:eastAsiaTheme="minorEastAsia" w:hAnsiTheme="minorEastAsia"/>
                <w:sz w:val="10"/>
                <w:szCs w:val="18"/>
              </w:rPr>
            </w:pPr>
          </w:p>
          <w:p w14:paraId="15143BE0" w14:textId="77777777" w:rsidR="007B7405" w:rsidRDefault="007B7405" w:rsidP="00303C82">
            <w:pPr>
              <w:autoSpaceDE w:val="0"/>
              <w:autoSpaceDN w:val="0"/>
              <w:adjustRightInd w:val="0"/>
              <w:spacing w:line="220" w:lineRule="exact"/>
              <w:ind w:left="176" w:hangingChars="100" w:hanging="176"/>
              <w:rPr>
                <w:rFonts w:asciiTheme="minorEastAsia" w:eastAsiaTheme="minorEastAsia" w:hAnsiTheme="minorEastAsia" w:cs="ＭＳ ゴシック"/>
                <w:spacing w:val="-2"/>
                <w:kern w:val="0"/>
                <w:sz w:val="18"/>
                <w:szCs w:val="18"/>
              </w:rPr>
            </w:pPr>
            <w:r w:rsidRPr="00502135">
              <w:rPr>
                <w:rFonts w:asciiTheme="minorEastAsia" w:eastAsiaTheme="minorEastAsia" w:hAnsiTheme="minorEastAsia" w:cs="ＭＳ ゴシック" w:hint="eastAsia"/>
                <w:spacing w:val="-2"/>
                <w:kern w:val="0"/>
                <w:sz w:val="18"/>
                <w:szCs w:val="18"/>
              </w:rPr>
              <w:t>○　社会福祉協議会については</w:t>
            </w:r>
            <w:r w:rsidR="00E94414">
              <w:rPr>
                <w:rFonts w:asciiTheme="minorEastAsia" w:eastAsiaTheme="minorEastAsia" w:hAnsiTheme="minorEastAsia" w:cs="ＭＳ ゴシック" w:hint="eastAsia"/>
                <w:spacing w:val="-2"/>
                <w:kern w:val="0"/>
                <w:sz w:val="18"/>
                <w:szCs w:val="18"/>
              </w:rPr>
              <w:t>、</w:t>
            </w:r>
            <w:r w:rsidRPr="00502135">
              <w:rPr>
                <w:rFonts w:asciiTheme="minorEastAsia" w:eastAsiaTheme="minorEastAsia" w:hAnsiTheme="minorEastAsia" w:cs="ＭＳ ゴシック" w:hint="eastAsia"/>
                <w:spacing w:val="-2"/>
                <w:kern w:val="0"/>
                <w:sz w:val="18"/>
                <w:szCs w:val="18"/>
              </w:rPr>
              <w:t>公私の関係者の協力によって組織され運営されるものであることから</w:t>
            </w:r>
            <w:r w:rsidR="00E94414">
              <w:rPr>
                <w:rFonts w:asciiTheme="minorEastAsia" w:eastAsiaTheme="minorEastAsia" w:hAnsiTheme="minorEastAsia" w:cs="ＭＳ ゴシック" w:hint="eastAsia"/>
                <w:spacing w:val="-2"/>
                <w:kern w:val="0"/>
                <w:sz w:val="18"/>
                <w:szCs w:val="18"/>
              </w:rPr>
              <w:t>、</w:t>
            </w:r>
            <w:r w:rsidRPr="00502135">
              <w:rPr>
                <w:rFonts w:asciiTheme="minorEastAsia" w:eastAsiaTheme="minorEastAsia" w:hAnsiTheme="minorEastAsia" w:cs="ＭＳ ゴシック" w:hint="eastAsia"/>
                <w:spacing w:val="-2"/>
                <w:kern w:val="0"/>
                <w:sz w:val="18"/>
                <w:szCs w:val="18"/>
              </w:rPr>
              <w:t>関係行政庁の職員が役員となることのみをもって不当な関与であるとはいえないが</w:t>
            </w:r>
            <w:r w:rsidR="00E94414">
              <w:rPr>
                <w:rFonts w:asciiTheme="minorEastAsia" w:eastAsiaTheme="minorEastAsia" w:hAnsiTheme="minorEastAsia" w:cs="ＭＳ ゴシック" w:hint="eastAsia"/>
                <w:spacing w:val="-2"/>
                <w:kern w:val="0"/>
                <w:sz w:val="18"/>
                <w:szCs w:val="18"/>
              </w:rPr>
              <w:t>、</w:t>
            </w:r>
            <w:r w:rsidR="001C445B">
              <w:rPr>
                <w:rFonts w:asciiTheme="minorEastAsia" w:eastAsiaTheme="minorEastAsia" w:hAnsiTheme="minorEastAsia" w:cs="ＭＳ ゴシック" w:hint="eastAsia"/>
                <w:spacing w:val="-2"/>
                <w:kern w:val="0"/>
                <w:sz w:val="18"/>
                <w:szCs w:val="18"/>
              </w:rPr>
              <w:t>役員総数</w:t>
            </w:r>
            <w:r w:rsidR="00192B21">
              <w:rPr>
                <w:rFonts w:asciiTheme="minorEastAsia" w:eastAsiaTheme="minorEastAsia" w:hAnsiTheme="minorEastAsia" w:cs="ＭＳ ゴシック" w:hint="eastAsia"/>
                <w:spacing w:val="-2"/>
                <w:kern w:val="0"/>
                <w:sz w:val="18"/>
                <w:szCs w:val="18"/>
              </w:rPr>
              <w:t>（</w:t>
            </w:r>
            <w:r w:rsidR="001C445B">
              <w:rPr>
                <w:rFonts w:asciiTheme="minorEastAsia" w:eastAsiaTheme="minorEastAsia" w:hAnsiTheme="minorEastAsia" w:cs="ＭＳ ゴシック" w:hint="eastAsia"/>
                <w:spacing w:val="-2"/>
                <w:kern w:val="0"/>
                <w:sz w:val="18"/>
                <w:szCs w:val="18"/>
              </w:rPr>
              <w:t>注</w:t>
            </w:r>
            <w:r w:rsidR="00192B21">
              <w:rPr>
                <w:rFonts w:asciiTheme="minorEastAsia" w:eastAsiaTheme="minorEastAsia" w:hAnsiTheme="minorEastAsia" w:cs="ＭＳ ゴシック" w:hint="eastAsia"/>
                <w:spacing w:val="-2"/>
                <w:kern w:val="0"/>
                <w:sz w:val="18"/>
                <w:szCs w:val="18"/>
              </w:rPr>
              <w:t>2）</w:t>
            </w:r>
            <w:r w:rsidR="001C445B">
              <w:rPr>
                <w:rFonts w:asciiTheme="minorEastAsia" w:eastAsiaTheme="minorEastAsia" w:hAnsiTheme="minorEastAsia" w:cs="ＭＳ ゴシック" w:hint="eastAsia"/>
                <w:spacing w:val="-2"/>
                <w:kern w:val="0"/>
                <w:sz w:val="18"/>
                <w:szCs w:val="18"/>
              </w:rPr>
              <w:t>の5分の1</w:t>
            </w:r>
            <w:r w:rsidRPr="00502135">
              <w:rPr>
                <w:rFonts w:asciiTheme="minorEastAsia" w:eastAsiaTheme="minorEastAsia" w:hAnsiTheme="minorEastAsia" w:cs="ＭＳ ゴシック" w:hint="eastAsia"/>
                <w:spacing w:val="-2"/>
                <w:kern w:val="0"/>
                <w:sz w:val="18"/>
                <w:szCs w:val="18"/>
              </w:rPr>
              <w:t>を超える割合を占める場合は不当な関与であると考えられるため</w:t>
            </w:r>
            <w:r w:rsidR="00E94414">
              <w:rPr>
                <w:rFonts w:asciiTheme="minorEastAsia" w:eastAsiaTheme="minorEastAsia" w:hAnsiTheme="minorEastAsia" w:cs="ＭＳ ゴシック" w:hint="eastAsia"/>
                <w:spacing w:val="-2"/>
                <w:kern w:val="0"/>
                <w:sz w:val="18"/>
                <w:szCs w:val="18"/>
              </w:rPr>
              <w:t>、</w:t>
            </w:r>
            <w:r w:rsidRPr="00502135">
              <w:rPr>
                <w:rFonts w:asciiTheme="minorEastAsia" w:eastAsiaTheme="minorEastAsia" w:hAnsiTheme="minorEastAsia" w:cs="ＭＳ ゴシック" w:hint="eastAsia"/>
                <w:spacing w:val="-2"/>
                <w:kern w:val="0"/>
                <w:sz w:val="18"/>
                <w:szCs w:val="18"/>
              </w:rPr>
              <w:t>法により認められていない（法第109</w:t>
            </w:r>
            <w:r w:rsidR="001C445B">
              <w:rPr>
                <w:rFonts w:asciiTheme="minorEastAsia" w:eastAsiaTheme="minorEastAsia" w:hAnsiTheme="minorEastAsia" w:cs="ＭＳ ゴシック" w:hint="eastAsia"/>
                <w:spacing w:val="-2"/>
                <w:kern w:val="0"/>
                <w:sz w:val="18"/>
                <w:szCs w:val="18"/>
              </w:rPr>
              <w:t>条第5</w:t>
            </w:r>
            <w:r w:rsidRPr="00502135">
              <w:rPr>
                <w:rFonts w:asciiTheme="minorEastAsia" w:eastAsiaTheme="minorEastAsia" w:hAnsiTheme="minorEastAsia" w:cs="ＭＳ ゴシック" w:hint="eastAsia"/>
                <w:spacing w:val="-2"/>
                <w:kern w:val="0"/>
                <w:sz w:val="18"/>
                <w:szCs w:val="18"/>
              </w:rPr>
              <w:t>項）。</w:t>
            </w:r>
          </w:p>
          <w:p w14:paraId="4449C4EF" w14:textId="77777777" w:rsidR="005C14F0" w:rsidRPr="005C14F0" w:rsidRDefault="005C14F0" w:rsidP="005C14F0">
            <w:pPr>
              <w:autoSpaceDE w:val="0"/>
              <w:autoSpaceDN w:val="0"/>
              <w:adjustRightInd w:val="0"/>
              <w:ind w:left="56" w:hangingChars="100" w:hanging="56"/>
              <w:rPr>
                <w:rFonts w:asciiTheme="minorEastAsia" w:eastAsiaTheme="minorEastAsia" w:hAnsiTheme="minorEastAsia" w:cs="ＭＳ ゴシック"/>
                <w:spacing w:val="-2"/>
                <w:kern w:val="0"/>
                <w:sz w:val="6"/>
                <w:szCs w:val="18"/>
              </w:rPr>
            </w:pPr>
          </w:p>
          <w:p w14:paraId="5D14E661" w14:textId="77777777" w:rsidR="007B7405" w:rsidRDefault="001C445B" w:rsidP="00303C82">
            <w:pPr>
              <w:autoSpaceDE w:val="0"/>
              <w:autoSpaceDN w:val="0"/>
              <w:adjustRightInd w:val="0"/>
              <w:spacing w:line="220" w:lineRule="exact"/>
              <w:ind w:left="176" w:hangingChars="100" w:hanging="176"/>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（注</w:t>
            </w:r>
            <w:r w:rsidR="00192B21">
              <w:rPr>
                <w:rFonts w:asciiTheme="minorEastAsia" w:eastAsiaTheme="minorEastAsia" w:hAnsiTheme="minorEastAsia" w:cs="ＭＳ ゴシック" w:hint="eastAsia"/>
                <w:spacing w:val="-2"/>
                <w:kern w:val="0"/>
                <w:sz w:val="18"/>
                <w:szCs w:val="18"/>
              </w:rPr>
              <w:t>2）</w:t>
            </w:r>
            <w:r w:rsidR="007B7405" w:rsidRPr="00502135">
              <w:rPr>
                <w:rFonts w:asciiTheme="minorEastAsia" w:eastAsiaTheme="minorEastAsia" w:hAnsiTheme="minorEastAsia" w:cs="ＭＳ ゴシック" w:hint="eastAsia"/>
                <w:spacing w:val="-2"/>
                <w:kern w:val="0"/>
                <w:sz w:val="18"/>
                <w:szCs w:val="18"/>
              </w:rPr>
              <w:t>法第109</w:t>
            </w:r>
            <w:r>
              <w:rPr>
                <w:rFonts w:asciiTheme="minorEastAsia" w:eastAsiaTheme="minorEastAsia" w:hAnsiTheme="minorEastAsia" w:cs="ＭＳ ゴシック" w:hint="eastAsia"/>
                <w:spacing w:val="-2"/>
                <w:kern w:val="0"/>
                <w:sz w:val="18"/>
                <w:szCs w:val="18"/>
              </w:rPr>
              <w:t>条第5</w:t>
            </w:r>
            <w:r w:rsidR="007B7405" w:rsidRPr="00502135">
              <w:rPr>
                <w:rFonts w:asciiTheme="minorEastAsia" w:eastAsiaTheme="minorEastAsia" w:hAnsiTheme="minorEastAsia" w:cs="ＭＳ ゴシック" w:hint="eastAsia"/>
                <w:spacing w:val="-2"/>
                <w:kern w:val="0"/>
                <w:sz w:val="18"/>
                <w:szCs w:val="18"/>
              </w:rPr>
              <w:t>項は</w:t>
            </w:r>
            <w:r w:rsidR="00E94414">
              <w:rPr>
                <w:rFonts w:asciiTheme="minorEastAsia" w:eastAsiaTheme="minorEastAsia" w:hAnsiTheme="minorEastAsia" w:cs="ＭＳ ゴシック" w:hint="eastAsia"/>
                <w:spacing w:val="-2"/>
                <w:kern w:val="0"/>
                <w:sz w:val="18"/>
                <w:szCs w:val="18"/>
              </w:rPr>
              <w:t>、</w:t>
            </w:r>
            <w:r w:rsidR="007B7405" w:rsidRPr="00502135">
              <w:rPr>
                <w:rFonts w:asciiTheme="minorEastAsia" w:eastAsiaTheme="minorEastAsia" w:hAnsiTheme="minorEastAsia" w:cs="ＭＳ ゴシック" w:hint="eastAsia"/>
                <w:spacing w:val="-2"/>
                <w:kern w:val="0"/>
                <w:sz w:val="18"/>
                <w:szCs w:val="18"/>
              </w:rPr>
              <w:t>役員総数に対する関係行政庁の職員である役員の割合について規定しており</w:t>
            </w:r>
            <w:r w:rsidR="00E94414">
              <w:rPr>
                <w:rFonts w:asciiTheme="minorEastAsia" w:eastAsiaTheme="minorEastAsia" w:hAnsiTheme="minorEastAsia" w:cs="ＭＳ ゴシック" w:hint="eastAsia"/>
                <w:spacing w:val="-2"/>
                <w:kern w:val="0"/>
                <w:sz w:val="18"/>
                <w:szCs w:val="18"/>
              </w:rPr>
              <w:t>、</w:t>
            </w:r>
            <w:r w:rsidR="007B7405" w:rsidRPr="00502135">
              <w:rPr>
                <w:rFonts w:asciiTheme="minorEastAsia" w:eastAsiaTheme="minorEastAsia" w:hAnsiTheme="minorEastAsia" w:cs="ＭＳ ゴシック" w:hint="eastAsia"/>
                <w:spacing w:val="-2"/>
                <w:kern w:val="0"/>
                <w:sz w:val="18"/>
                <w:szCs w:val="18"/>
              </w:rPr>
              <w:t>役員</w:t>
            </w:r>
            <w:r w:rsidR="00E94414">
              <w:rPr>
                <w:rFonts w:asciiTheme="minorEastAsia" w:eastAsiaTheme="minorEastAsia" w:hAnsiTheme="minorEastAsia" w:cs="ＭＳ ゴシック" w:hint="eastAsia"/>
                <w:spacing w:val="-2"/>
                <w:kern w:val="0"/>
                <w:sz w:val="18"/>
                <w:szCs w:val="18"/>
              </w:rPr>
              <w:t>、</w:t>
            </w:r>
            <w:r w:rsidR="007B7405" w:rsidRPr="00502135">
              <w:rPr>
                <w:rFonts w:asciiTheme="minorEastAsia" w:eastAsiaTheme="minorEastAsia" w:hAnsiTheme="minorEastAsia" w:cs="ＭＳ ゴシック" w:hint="eastAsia"/>
                <w:spacing w:val="-2"/>
                <w:kern w:val="0"/>
                <w:sz w:val="18"/>
                <w:szCs w:val="18"/>
              </w:rPr>
              <w:t>すなわち</w:t>
            </w:r>
            <w:r w:rsidR="00E94414">
              <w:rPr>
                <w:rFonts w:asciiTheme="minorEastAsia" w:eastAsiaTheme="minorEastAsia" w:hAnsiTheme="minorEastAsia" w:cs="ＭＳ ゴシック" w:hint="eastAsia"/>
                <w:spacing w:val="-2"/>
                <w:kern w:val="0"/>
                <w:sz w:val="18"/>
                <w:szCs w:val="18"/>
              </w:rPr>
              <w:t>、</w:t>
            </w:r>
            <w:r w:rsidR="007B7405" w:rsidRPr="00502135">
              <w:rPr>
                <w:rFonts w:asciiTheme="minorEastAsia" w:eastAsiaTheme="minorEastAsia" w:hAnsiTheme="minorEastAsia" w:cs="ＭＳ ゴシック" w:hint="eastAsia"/>
                <w:spacing w:val="-2"/>
                <w:kern w:val="0"/>
                <w:sz w:val="18"/>
                <w:szCs w:val="18"/>
              </w:rPr>
              <w:t>理事と監事の合計数で判断されるものである。</w:t>
            </w:r>
          </w:p>
          <w:p w14:paraId="05D7041D" w14:textId="77777777" w:rsidR="007F6704" w:rsidRPr="007F6704" w:rsidRDefault="007F6704" w:rsidP="007F6704">
            <w:pPr>
              <w:autoSpaceDE w:val="0"/>
              <w:autoSpaceDN w:val="0"/>
              <w:adjustRightInd w:val="0"/>
              <w:ind w:left="96" w:hangingChars="100" w:hanging="96"/>
              <w:rPr>
                <w:rFonts w:asciiTheme="minorEastAsia" w:eastAsiaTheme="minorEastAsia" w:hAnsiTheme="minorEastAsia" w:cs="ＭＳ ゴシック"/>
                <w:spacing w:val="-2"/>
                <w:kern w:val="0"/>
                <w:sz w:val="10"/>
                <w:szCs w:val="18"/>
              </w:rPr>
            </w:pPr>
          </w:p>
          <w:p w14:paraId="24C57D17" w14:textId="7BBDF65C" w:rsidR="007B7405" w:rsidRPr="00502135" w:rsidRDefault="007B7405" w:rsidP="00E06210">
            <w:pPr>
              <w:autoSpaceDE w:val="0"/>
              <w:autoSpaceDN w:val="0"/>
              <w:adjustRightInd w:val="0"/>
              <w:spacing w:line="220" w:lineRule="exact"/>
              <w:ind w:left="176" w:hangingChars="100" w:hanging="176"/>
              <w:rPr>
                <w:rFonts w:asciiTheme="minorEastAsia" w:eastAsiaTheme="minorEastAsia" w:hAnsiTheme="minorEastAsia" w:cs="ＭＳ ゴシック"/>
                <w:spacing w:val="-2"/>
                <w:kern w:val="0"/>
                <w:sz w:val="18"/>
                <w:szCs w:val="18"/>
              </w:rPr>
            </w:pPr>
            <w:r w:rsidRPr="00502135">
              <w:rPr>
                <w:rFonts w:asciiTheme="minorEastAsia" w:eastAsiaTheme="minorEastAsia" w:hAnsiTheme="minorEastAsia" w:cs="ＭＳ ゴシック" w:hint="eastAsia"/>
                <w:spacing w:val="-2"/>
                <w:kern w:val="0"/>
                <w:sz w:val="18"/>
                <w:szCs w:val="18"/>
              </w:rPr>
              <w:t xml:space="preserve">○　</w:t>
            </w:r>
            <w:r w:rsidR="007936AA">
              <w:rPr>
                <w:rFonts w:asciiTheme="minorEastAsia" w:eastAsiaTheme="minorEastAsia" w:hAnsiTheme="minorEastAsia" w:cs="ＭＳ ゴシック" w:hint="eastAsia"/>
                <w:spacing w:val="-2"/>
                <w:kern w:val="0"/>
                <w:sz w:val="18"/>
                <w:szCs w:val="18"/>
              </w:rPr>
              <w:t>監事</w:t>
            </w:r>
            <w:r w:rsidR="00E06210">
              <w:rPr>
                <w:rFonts w:asciiTheme="minorEastAsia" w:eastAsiaTheme="minorEastAsia" w:hAnsiTheme="minorEastAsia" w:cs="ＭＳ ゴシック" w:hint="eastAsia"/>
                <w:spacing w:val="-2"/>
                <w:kern w:val="0"/>
                <w:sz w:val="18"/>
                <w:szCs w:val="18"/>
              </w:rPr>
              <w:t>の役割の重要性に鑑み、実際に理事会に参加できない者などが選任された結果、理事会</w:t>
            </w:r>
            <w:r w:rsidR="007936AA">
              <w:rPr>
                <w:rFonts w:asciiTheme="minorEastAsia" w:eastAsiaTheme="minorEastAsia" w:hAnsiTheme="minorEastAsia" w:cs="ＭＳ ゴシック" w:hint="eastAsia"/>
                <w:spacing w:val="-2"/>
                <w:kern w:val="0"/>
                <w:sz w:val="18"/>
                <w:szCs w:val="18"/>
              </w:rPr>
              <w:t>を欠席することとなることは適当ではない。監事</w:t>
            </w:r>
            <w:r w:rsidR="00E06210" w:rsidRPr="00E06210">
              <w:rPr>
                <w:rFonts w:asciiTheme="minorEastAsia" w:eastAsiaTheme="minorEastAsia" w:hAnsiTheme="minorEastAsia" w:cs="ＭＳ ゴシック" w:hint="eastAsia"/>
                <w:spacing w:val="-2"/>
                <w:kern w:val="0"/>
                <w:sz w:val="18"/>
                <w:szCs w:val="18"/>
              </w:rPr>
              <w:t>として不適当と判断される基準は、原則として以下の</w:t>
            </w:r>
            <w:r w:rsidR="00F07482">
              <w:rPr>
                <w:rFonts w:asciiTheme="minorEastAsia" w:eastAsiaTheme="minorEastAsia" w:hAnsiTheme="minorEastAsia" w:cs="ＭＳ ゴシック" w:hint="eastAsia"/>
                <w:spacing w:val="-2"/>
                <w:kern w:val="0"/>
                <w:sz w:val="18"/>
                <w:szCs w:val="18"/>
              </w:rPr>
              <w:t>とお</w:t>
            </w:r>
            <w:r w:rsidR="00E06210" w:rsidRPr="00E06210">
              <w:rPr>
                <w:rFonts w:asciiTheme="minorEastAsia" w:eastAsiaTheme="minorEastAsia" w:hAnsiTheme="minorEastAsia" w:cs="ＭＳ ゴシック" w:hint="eastAsia"/>
                <w:spacing w:val="-2"/>
                <w:kern w:val="0"/>
                <w:sz w:val="18"/>
                <w:szCs w:val="18"/>
              </w:rPr>
              <w:t>り。</w:t>
            </w:r>
          </w:p>
          <w:p w14:paraId="475CA9CE" w14:textId="77777777" w:rsidR="007B7405" w:rsidRDefault="00404169" w:rsidP="00701F0C">
            <w:pPr>
              <w:ind w:firstLineChars="100" w:firstLine="176"/>
              <w:jc w:val="left"/>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w:t>
            </w:r>
            <w:r w:rsidR="00D43A9D" w:rsidRPr="00D43A9D">
              <w:rPr>
                <w:rFonts w:asciiTheme="minorEastAsia" w:eastAsiaTheme="minorEastAsia" w:hAnsiTheme="minorEastAsia" w:cs="ＭＳ ゴシック" w:hint="eastAsia"/>
                <w:spacing w:val="-2"/>
                <w:kern w:val="0"/>
                <w:sz w:val="18"/>
                <w:szCs w:val="18"/>
              </w:rPr>
              <w:t>前年度から当該年度までの間</w:t>
            </w:r>
            <w:r w:rsidR="00D5791E" w:rsidRPr="00502135">
              <w:rPr>
                <w:rFonts w:asciiTheme="minorEastAsia" w:eastAsiaTheme="minorEastAsia" w:hAnsiTheme="minorEastAsia" w:cs="ＭＳ ゴシック" w:hint="eastAsia"/>
                <w:spacing w:val="-2"/>
                <w:kern w:val="0"/>
                <w:sz w:val="18"/>
                <w:szCs w:val="18"/>
              </w:rPr>
              <w:t>に</w:t>
            </w:r>
            <w:r w:rsidR="001C445B">
              <w:rPr>
                <w:rFonts w:asciiTheme="minorEastAsia" w:eastAsiaTheme="minorEastAsia" w:hAnsiTheme="minorEastAsia" w:cs="ＭＳ ゴシック" w:hint="eastAsia"/>
                <w:spacing w:val="-2"/>
                <w:kern w:val="0"/>
                <w:sz w:val="18"/>
                <w:szCs w:val="18"/>
              </w:rPr>
              <w:t>おいて理事会を2</w:t>
            </w:r>
            <w:r w:rsidR="007B7405" w:rsidRPr="00502135">
              <w:rPr>
                <w:rFonts w:asciiTheme="minorEastAsia" w:eastAsiaTheme="minorEastAsia" w:hAnsiTheme="minorEastAsia" w:cs="ＭＳ ゴシック" w:hint="eastAsia"/>
                <w:spacing w:val="-2"/>
                <w:kern w:val="0"/>
                <w:sz w:val="18"/>
                <w:szCs w:val="18"/>
              </w:rPr>
              <w:t>回以上続けて欠席している者</w:t>
            </w:r>
          </w:p>
          <w:p w14:paraId="48EB247E" w14:textId="77777777" w:rsidR="00630E3A" w:rsidRPr="007F6704" w:rsidRDefault="00630E3A" w:rsidP="00A271AC">
            <w:pPr>
              <w:ind w:firstLineChars="200" w:firstLine="360"/>
              <w:jc w:val="left"/>
              <w:rPr>
                <w:rFonts w:asciiTheme="minorEastAsia" w:eastAsiaTheme="minorEastAsia" w:hAnsiTheme="minorEastAsia" w:cs="ＭＳ ゴシック"/>
                <w:kern w:val="0"/>
                <w:szCs w:val="21"/>
              </w:rPr>
            </w:pPr>
            <w:r w:rsidRPr="007F6704">
              <w:rPr>
                <w:rFonts w:asciiTheme="minorEastAsia" w:eastAsiaTheme="minorEastAsia" w:hAnsiTheme="minorEastAsia" w:cs="ＭＳ ゴシック" w:hint="eastAsia"/>
                <w:kern w:val="0"/>
                <w:sz w:val="18"/>
                <w:szCs w:val="21"/>
              </w:rPr>
              <w:t>（決議の省略を行った場合は、出席とみなして差し支えない</w:t>
            </w:r>
            <w:r w:rsidR="00E06210">
              <w:rPr>
                <w:rFonts w:asciiTheme="minorEastAsia" w:eastAsiaTheme="minorEastAsia" w:hAnsiTheme="minorEastAsia" w:cs="ＭＳ ゴシック" w:hint="eastAsia"/>
                <w:kern w:val="0"/>
                <w:sz w:val="18"/>
                <w:szCs w:val="21"/>
              </w:rPr>
              <w:t>。</w:t>
            </w:r>
            <w:r w:rsidRPr="007F6704">
              <w:rPr>
                <w:rFonts w:asciiTheme="minorEastAsia" w:eastAsiaTheme="minorEastAsia" w:hAnsiTheme="minorEastAsia" w:cs="ＭＳ ゴシック" w:hint="eastAsia"/>
                <w:kern w:val="0"/>
                <w:sz w:val="18"/>
                <w:szCs w:val="21"/>
              </w:rPr>
              <w:t>）</w:t>
            </w:r>
          </w:p>
        </w:tc>
      </w:tr>
    </w:tbl>
    <w:p w14:paraId="637236C1" w14:textId="77777777" w:rsidR="00BF207F" w:rsidRPr="0056681E" w:rsidRDefault="00CF59F1" w:rsidP="00CF59F1">
      <w:pPr>
        <w:tabs>
          <w:tab w:val="center" w:pos="5103"/>
          <w:tab w:val="left" w:pos="7560"/>
        </w:tabs>
        <w:wordWrap w:val="0"/>
        <w:autoSpaceDE w:val="0"/>
        <w:autoSpaceDN w:val="0"/>
        <w:adjustRightInd w:val="0"/>
        <w:jc w:val="left"/>
        <w:rPr>
          <w:rFonts w:asciiTheme="minorEastAsia" w:eastAsiaTheme="minorEastAsia" w:hAnsiTheme="minorEastAsia" w:cs="ＭＳ ゴシック"/>
          <w:kern w:val="0"/>
          <w:sz w:val="20"/>
        </w:rPr>
      </w:pPr>
      <w:r>
        <w:rPr>
          <w:rFonts w:ascii="ＭＳ ゴシック" w:eastAsia="ＭＳ ゴシック" w:hAnsi="ＭＳ ゴシック" w:cs="ＭＳ ゴシック"/>
          <w:kern w:val="0"/>
          <w:sz w:val="20"/>
        </w:rPr>
        <w:tab/>
      </w:r>
      <w:r w:rsidR="0056681E" w:rsidRPr="0056681E">
        <w:rPr>
          <w:rFonts w:asciiTheme="minorEastAsia" w:eastAsiaTheme="minorEastAsia" w:hAnsiTheme="minorEastAsia" w:cs="ＭＳ ゴシック" w:hint="eastAsia"/>
          <w:kern w:val="0"/>
          <w:sz w:val="20"/>
        </w:rPr>
        <w:t>法１</w:t>
      </w:r>
      <w:r w:rsidR="009E0BAD" w:rsidRPr="0056681E">
        <w:rPr>
          <w:rFonts w:asciiTheme="minorEastAsia" w:eastAsiaTheme="minorEastAsia" w:hAnsiTheme="minorEastAsia" w:cs="ＭＳ ゴシック" w:hint="eastAsia"/>
          <w:kern w:val="0"/>
          <w:sz w:val="20"/>
        </w:rPr>
        <w:t>－２２</w:t>
      </w:r>
      <w:r w:rsidRPr="0056681E">
        <w:rPr>
          <w:rFonts w:asciiTheme="minorEastAsia" w:eastAsiaTheme="minorEastAsia" w:hAnsiTheme="minorEastAsia" w:cs="ＭＳ ゴシック"/>
          <w:kern w:val="0"/>
          <w:sz w:val="20"/>
        </w:rPr>
        <w:tab/>
      </w:r>
    </w:p>
    <w:p w14:paraId="2FAB7A6F" w14:textId="77777777" w:rsidR="00953851" w:rsidRPr="00BF207F" w:rsidRDefault="00953851"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1D74779A" w14:textId="77777777" w:rsidTr="00BF207F">
        <w:trPr>
          <w:trHeight w:val="458"/>
          <w:jc w:val="center"/>
        </w:trPr>
        <w:tc>
          <w:tcPr>
            <w:tcW w:w="2016" w:type="dxa"/>
            <w:vAlign w:val="center"/>
          </w:tcPr>
          <w:p w14:paraId="6084B283"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kern w:val="0"/>
                <w:sz w:val="20"/>
              </w:rPr>
              <w:br w:type="page"/>
            </w:r>
            <w:r w:rsidRPr="00CF59F1">
              <w:rPr>
                <w:rFonts w:asciiTheme="minorEastAsia" w:eastAsiaTheme="minorEastAsia" w:hAnsiTheme="minorEastAsia" w:cs="ＭＳ ゴシック" w:hint="eastAsia"/>
                <w:kern w:val="0"/>
                <w:sz w:val="20"/>
              </w:rPr>
              <w:t>主　眼　事　項</w:t>
            </w:r>
          </w:p>
        </w:tc>
        <w:tc>
          <w:tcPr>
            <w:tcW w:w="6244" w:type="dxa"/>
            <w:vAlign w:val="center"/>
          </w:tcPr>
          <w:p w14:paraId="5DC142A6"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着　　　　　眼　　　　　点</w:t>
            </w:r>
          </w:p>
        </w:tc>
        <w:tc>
          <w:tcPr>
            <w:tcW w:w="1662" w:type="dxa"/>
            <w:vAlign w:val="center"/>
          </w:tcPr>
          <w:p w14:paraId="5A26CC32"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自己評価</w:t>
            </w:r>
          </w:p>
        </w:tc>
      </w:tr>
      <w:tr w:rsidR="00BF207F" w:rsidRPr="00BF207F" w14:paraId="32CEF444" w14:textId="77777777" w:rsidTr="00BF207F">
        <w:trPr>
          <w:trHeight w:val="13953"/>
          <w:jc w:val="center"/>
        </w:trPr>
        <w:tc>
          <w:tcPr>
            <w:tcW w:w="2016" w:type="dxa"/>
          </w:tcPr>
          <w:p w14:paraId="181D15D5"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EDB396A"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B36515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DDBCC39"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436A170"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EDC33C2"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0BA6CC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AECA75A"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3DCE810"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CBF6269"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52F439E" w14:textId="77777777" w:rsidR="00BF207F"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141C66A" w14:textId="77777777" w:rsidR="00C801D0" w:rsidRDefault="00C801D0" w:rsidP="00BF207F">
            <w:pPr>
              <w:wordWrap w:val="0"/>
              <w:autoSpaceDE w:val="0"/>
              <w:autoSpaceDN w:val="0"/>
              <w:adjustRightInd w:val="0"/>
              <w:rPr>
                <w:rFonts w:asciiTheme="minorEastAsia" w:eastAsiaTheme="minorEastAsia" w:hAnsiTheme="minorEastAsia" w:cs="ＭＳ ゴシック"/>
                <w:kern w:val="0"/>
                <w:sz w:val="20"/>
              </w:rPr>
            </w:pPr>
          </w:p>
          <w:p w14:paraId="536584F5" w14:textId="77777777" w:rsidR="00C801D0" w:rsidRDefault="00C801D0" w:rsidP="00BF207F">
            <w:pPr>
              <w:wordWrap w:val="0"/>
              <w:autoSpaceDE w:val="0"/>
              <w:autoSpaceDN w:val="0"/>
              <w:adjustRightInd w:val="0"/>
              <w:rPr>
                <w:rFonts w:asciiTheme="minorEastAsia" w:eastAsiaTheme="minorEastAsia" w:hAnsiTheme="minorEastAsia" w:cs="ＭＳ ゴシック"/>
                <w:kern w:val="0"/>
                <w:sz w:val="20"/>
              </w:rPr>
            </w:pPr>
          </w:p>
          <w:p w14:paraId="78AA8A89" w14:textId="77777777" w:rsidR="00C801D0" w:rsidRDefault="00C801D0" w:rsidP="00BF207F">
            <w:pPr>
              <w:wordWrap w:val="0"/>
              <w:autoSpaceDE w:val="0"/>
              <w:autoSpaceDN w:val="0"/>
              <w:adjustRightInd w:val="0"/>
              <w:rPr>
                <w:rFonts w:asciiTheme="minorEastAsia" w:eastAsiaTheme="minorEastAsia" w:hAnsiTheme="minorEastAsia" w:cs="ＭＳ ゴシック"/>
                <w:kern w:val="0"/>
                <w:sz w:val="20"/>
              </w:rPr>
            </w:pPr>
          </w:p>
          <w:p w14:paraId="4191A5C7" w14:textId="77777777" w:rsidR="00C801D0" w:rsidRDefault="00C801D0" w:rsidP="00BF207F">
            <w:pPr>
              <w:wordWrap w:val="0"/>
              <w:autoSpaceDE w:val="0"/>
              <w:autoSpaceDN w:val="0"/>
              <w:adjustRightInd w:val="0"/>
              <w:rPr>
                <w:rFonts w:asciiTheme="minorEastAsia" w:eastAsiaTheme="minorEastAsia" w:hAnsiTheme="minorEastAsia" w:cs="ＭＳ ゴシック"/>
                <w:kern w:val="0"/>
                <w:sz w:val="20"/>
              </w:rPr>
            </w:pPr>
          </w:p>
          <w:p w14:paraId="0B918E73" w14:textId="77777777" w:rsidR="00C801D0" w:rsidRPr="00CF59F1" w:rsidRDefault="00C801D0" w:rsidP="00BF207F">
            <w:pPr>
              <w:wordWrap w:val="0"/>
              <w:autoSpaceDE w:val="0"/>
              <w:autoSpaceDN w:val="0"/>
              <w:adjustRightInd w:val="0"/>
              <w:rPr>
                <w:rFonts w:asciiTheme="minorEastAsia" w:eastAsiaTheme="minorEastAsia" w:hAnsiTheme="minorEastAsia" w:cs="ＭＳ ゴシック"/>
                <w:kern w:val="0"/>
                <w:sz w:val="20"/>
              </w:rPr>
            </w:pPr>
          </w:p>
          <w:p w14:paraId="6A128C5E"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49FF3FF"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7607585" w14:textId="77777777" w:rsidR="002C7C8C" w:rsidRPr="00CF59F1" w:rsidRDefault="002C7C8C" w:rsidP="00BF207F">
            <w:pPr>
              <w:wordWrap w:val="0"/>
              <w:autoSpaceDE w:val="0"/>
              <w:autoSpaceDN w:val="0"/>
              <w:adjustRightInd w:val="0"/>
              <w:rPr>
                <w:rFonts w:asciiTheme="minorEastAsia" w:eastAsiaTheme="minorEastAsia" w:hAnsiTheme="minorEastAsia" w:cs="ＭＳ ゴシック"/>
                <w:kern w:val="0"/>
                <w:sz w:val="20"/>
              </w:rPr>
            </w:pPr>
          </w:p>
          <w:p w14:paraId="7A896121"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3602BD3"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B7DE272"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spacing w:val="-2"/>
                <w:kern w:val="0"/>
                <w:sz w:val="20"/>
              </w:rPr>
              <w:t>（３）職務・義務</w:t>
            </w:r>
          </w:p>
        </w:tc>
        <w:tc>
          <w:tcPr>
            <w:tcW w:w="6244" w:type="dxa"/>
          </w:tcPr>
          <w:p w14:paraId="4764EA02"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5722A38" w14:textId="77777777" w:rsidR="00BF207F" w:rsidRPr="00CE6B8E" w:rsidRDefault="00BF207F" w:rsidP="006A7C49">
            <w:pPr>
              <w:wordWrap w:val="0"/>
              <w:autoSpaceDE w:val="0"/>
              <w:autoSpaceDN w:val="0"/>
              <w:adjustRightInd w:val="0"/>
              <w:ind w:left="197" w:hangingChars="100" w:hanging="197"/>
              <w:rPr>
                <w:rFonts w:asciiTheme="minorEastAsia" w:eastAsiaTheme="minorEastAsia" w:hAnsiTheme="minorEastAsia" w:cs="ＭＳ ゴシック"/>
                <w:b/>
                <w:spacing w:val="-2"/>
                <w:kern w:val="0"/>
                <w:sz w:val="20"/>
              </w:rPr>
            </w:pPr>
            <w:r w:rsidRPr="00CE6B8E">
              <w:rPr>
                <w:rFonts w:asciiTheme="minorEastAsia" w:eastAsiaTheme="minorEastAsia" w:hAnsiTheme="minorEastAsia" w:cs="ＭＳ ゴシック" w:hint="eastAsia"/>
                <w:b/>
                <w:spacing w:val="-2"/>
                <w:kern w:val="0"/>
                <w:sz w:val="20"/>
              </w:rPr>
              <w:t>３　社会福祉事業について識見を有する者及び財務管理について識見を有する者が含まれているか。</w:t>
            </w:r>
          </w:p>
          <w:p w14:paraId="07CA5182"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77A58D50" w14:textId="5262C26D" w:rsidR="00BF207F" w:rsidRPr="00AC4A47" w:rsidRDefault="0041793D" w:rsidP="00BF207F">
            <w:pPr>
              <w:wordWrap w:val="0"/>
              <w:autoSpaceDE w:val="0"/>
              <w:autoSpaceDN w:val="0"/>
              <w:adjustRightInd w:val="0"/>
              <w:rPr>
                <w:rFonts w:asciiTheme="minorEastAsia" w:eastAsiaTheme="minorEastAsia" w:hAnsiTheme="minorEastAsia" w:cs="ＭＳ ゴシック"/>
                <w:b/>
                <w:bCs/>
                <w:spacing w:val="-2"/>
                <w:kern w:val="0"/>
                <w:sz w:val="20"/>
              </w:rPr>
            </w:pPr>
            <w:r>
              <w:rPr>
                <w:rFonts w:asciiTheme="minorEastAsia" w:eastAsiaTheme="minorEastAsia" w:hAnsiTheme="minorEastAsia" w:cs="ＭＳ ゴシック" w:hint="eastAsia"/>
                <w:spacing w:val="-2"/>
                <w:kern w:val="0"/>
                <w:sz w:val="20"/>
              </w:rPr>
              <w:t xml:space="preserve">　</w:t>
            </w:r>
            <w:r w:rsidRPr="00AC4A47">
              <w:rPr>
                <w:rFonts w:asciiTheme="minorEastAsia" w:eastAsiaTheme="minorEastAsia" w:hAnsiTheme="minorEastAsia" w:cs="ＭＳ ゴシック" w:hint="eastAsia"/>
                <w:b/>
                <w:bCs/>
                <w:spacing w:val="-2"/>
                <w:kern w:val="0"/>
                <w:sz w:val="20"/>
              </w:rPr>
              <w:t>・社会福祉事業について識見を有する監事</w:t>
            </w:r>
          </w:p>
          <w:p w14:paraId="252B32E5" w14:textId="7CE9E8C6" w:rsidR="00BF207F" w:rsidRPr="00AC4A47" w:rsidRDefault="0041793D" w:rsidP="00BF207F">
            <w:pPr>
              <w:wordWrap w:val="0"/>
              <w:autoSpaceDE w:val="0"/>
              <w:autoSpaceDN w:val="0"/>
              <w:adjustRightInd w:val="0"/>
              <w:rPr>
                <w:rFonts w:asciiTheme="minorEastAsia" w:eastAsiaTheme="minorEastAsia" w:hAnsiTheme="minorEastAsia" w:cs="ＭＳ ゴシック"/>
                <w:b/>
                <w:bCs/>
                <w:spacing w:val="-2"/>
                <w:kern w:val="0"/>
                <w:sz w:val="20"/>
              </w:rPr>
            </w:pPr>
            <w:r w:rsidRPr="00AC4A47">
              <w:rPr>
                <w:rFonts w:asciiTheme="minorEastAsia" w:eastAsiaTheme="minorEastAsia" w:hAnsiTheme="minorEastAsia" w:cs="ＭＳ ゴシック" w:hint="eastAsia"/>
                <w:b/>
                <w:bCs/>
                <w:spacing w:val="-2"/>
                <w:kern w:val="0"/>
                <w:sz w:val="20"/>
              </w:rPr>
              <w:t xml:space="preserve">　　（　　　　　　　　　　　　）</w:t>
            </w:r>
          </w:p>
          <w:p w14:paraId="054C4659" w14:textId="77777777" w:rsidR="00BF207F" w:rsidRPr="00AC4A47" w:rsidRDefault="00BF207F" w:rsidP="00BF207F">
            <w:pPr>
              <w:wordWrap w:val="0"/>
              <w:autoSpaceDE w:val="0"/>
              <w:autoSpaceDN w:val="0"/>
              <w:adjustRightInd w:val="0"/>
              <w:rPr>
                <w:rFonts w:asciiTheme="minorEastAsia" w:eastAsiaTheme="minorEastAsia" w:hAnsiTheme="minorEastAsia" w:cs="ＭＳ ゴシック"/>
                <w:b/>
                <w:bCs/>
                <w:spacing w:val="-2"/>
                <w:kern w:val="0"/>
                <w:sz w:val="20"/>
              </w:rPr>
            </w:pPr>
          </w:p>
          <w:p w14:paraId="5A337EED" w14:textId="7CBA1EEB" w:rsidR="00BF207F" w:rsidRPr="00AC4A47" w:rsidRDefault="0041793D" w:rsidP="00BF207F">
            <w:pPr>
              <w:wordWrap w:val="0"/>
              <w:autoSpaceDE w:val="0"/>
              <w:autoSpaceDN w:val="0"/>
              <w:adjustRightInd w:val="0"/>
              <w:rPr>
                <w:rFonts w:asciiTheme="minorEastAsia" w:eastAsiaTheme="minorEastAsia" w:hAnsiTheme="minorEastAsia" w:cs="ＭＳ ゴシック"/>
                <w:b/>
                <w:bCs/>
                <w:spacing w:val="-2"/>
                <w:kern w:val="0"/>
                <w:sz w:val="20"/>
              </w:rPr>
            </w:pPr>
            <w:r w:rsidRPr="00AC4A47">
              <w:rPr>
                <w:rFonts w:asciiTheme="minorEastAsia" w:eastAsiaTheme="minorEastAsia" w:hAnsiTheme="minorEastAsia" w:cs="ＭＳ ゴシック" w:hint="eastAsia"/>
                <w:b/>
                <w:bCs/>
                <w:spacing w:val="-2"/>
                <w:kern w:val="0"/>
                <w:sz w:val="20"/>
              </w:rPr>
              <w:t xml:space="preserve">　・財務管理について識見を有する監事</w:t>
            </w:r>
          </w:p>
          <w:p w14:paraId="04992597" w14:textId="20C723CF" w:rsidR="00BF207F" w:rsidRPr="00CF59F1" w:rsidRDefault="0041793D" w:rsidP="00BF207F">
            <w:pPr>
              <w:wordWrap w:val="0"/>
              <w:autoSpaceDE w:val="0"/>
              <w:autoSpaceDN w:val="0"/>
              <w:adjustRightInd w:val="0"/>
              <w:rPr>
                <w:rFonts w:asciiTheme="minorEastAsia" w:eastAsiaTheme="minorEastAsia" w:hAnsiTheme="minorEastAsia" w:cs="ＭＳ ゴシック"/>
                <w:spacing w:val="-2"/>
                <w:kern w:val="0"/>
                <w:sz w:val="20"/>
              </w:rPr>
            </w:pPr>
            <w:r w:rsidRPr="00AC4A47">
              <w:rPr>
                <w:rFonts w:asciiTheme="minorEastAsia" w:eastAsiaTheme="minorEastAsia" w:hAnsiTheme="minorEastAsia" w:cs="ＭＳ ゴシック" w:hint="eastAsia"/>
                <w:b/>
                <w:bCs/>
                <w:spacing w:val="-2"/>
                <w:kern w:val="0"/>
                <w:sz w:val="20"/>
              </w:rPr>
              <w:t xml:space="preserve">　　（　　　　　　　　　　　　）</w:t>
            </w:r>
          </w:p>
          <w:p w14:paraId="0243BD05" w14:textId="77777777" w:rsidR="00BF207F"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7BB70DE7" w14:textId="77777777" w:rsidR="00C801D0" w:rsidRDefault="00C801D0" w:rsidP="00BF207F">
            <w:pPr>
              <w:wordWrap w:val="0"/>
              <w:autoSpaceDE w:val="0"/>
              <w:autoSpaceDN w:val="0"/>
              <w:adjustRightInd w:val="0"/>
              <w:rPr>
                <w:rFonts w:asciiTheme="minorEastAsia" w:eastAsiaTheme="minorEastAsia" w:hAnsiTheme="minorEastAsia" w:cs="ＭＳ ゴシック"/>
                <w:spacing w:val="-2"/>
                <w:kern w:val="0"/>
                <w:sz w:val="20"/>
              </w:rPr>
            </w:pPr>
          </w:p>
          <w:p w14:paraId="389D53C0" w14:textId="77777777" w:rsidR="00C801D0" w:rsidRDefault="00C801D0" w:rsidP="00BF207F">
            <w:pPr>
              <w:wordWrap w:val="0"/>
              <w:autoSpaceDE w:val="0"/>
              <w:autoSpaceDN w:val="0"/>
              <w:adjustRightInd w:val="0"/>
              <w:rPr>
                <w:rFonts w:asciiTheme="minorEastAsia" w:eastAsiaTheme="minorEastAsia" w:hAnsiTheme="minorEastAsia" w:cs="ＭＳ ゴシック"/>
                <w:spacing w:val="-2"/>
                <w:kern w:val="0"/>
                <w:sz w:val="20"/>
              </w:rPr>
            </w:pPr>
          </w:p>
          <w:p w14:paraId="06A2CED6" w14:textId="77777777" w:rsidR="00C801D0" w:rsidRDefault="00C801D0" w:rsidP="00BF207F">
            <w:pPr>
              <w:wordWrap w:val="0"/>
              <w:autoSpaceDE w:val="0"/>
              <w:autoSpaceDN w:val="0"/>
              <w:adjustRightInd w:val="0"/>
              <w:rPr>
                <w:rFonts w:asciiTheme="minorEastAsia" w:eastAsiaTheme="minorEastAsia" w:hAnsiTheme="minorEastAsia" w:cs="ＭＳ ゴシック"/>
                <w:spacing w:val="-2"/>
                <w:kern w:val="0"/>
                <w:sz w:val="20"/>
              </w:rPr>
            </w:pPr>
          </w:p>
          <w:p w14:paraId="2EE5924E" w14:textId="77777777" w:rsidR="00C801D0" w:rsidRDefault="00C801D0" w:rsidP="00BF207F">
            <w:pPr>
              <w:wordWrap w:val="0"/>
              <w:autoSpaceDE w:val="0"/>
              <w:autoSpaceDN w:val="0"/>
              <w:adjustRightInd w:val="0"/>
              <w:rPr>
                <w:rFonts w:asciiTheme="minorEastAsia" w:eastAsiaTheme="minorEastAsia" w:hAnsiTheme="minorEastAsia" w:cs="ＭＳ ゴシック"/>
                <w:spacing w:val="-2"/>
                <w:kern w:val="0"/>
                <w:sz w:val="20"/>
              </w:rPr>
            </w:pPr>
          </w:p>
          <w:p w14:paraId="382A7468" w14:textId="77777777" w:rsidR="00C801D0" w:rsidRPr="00CF59F1" w:rsidRDefault="00C801D0" w:rsidP="00BF207F">
            <w:pPr>
              <w:wordWrap w:val="0"/>
              <w:autoSpaceDE w:val="0"/>
              <w:autoSpaceDN w:val="0"/>
              <w:adjustRightInd w:val="0"/>
              <w:rPr>
                <w:rFonts w:asciiTheme="minorEastAsia" w:eastAsiaTheme="minorEastAsia" w:hAnsiTheme="minorEastAsia" w:cs="ＭＳ ゴシック"/>
                <w:spacing w:val="-2"/>
                <w:kern w:val="0"/>
                <w:sz w:val="20"/>
              </w:rPr>
            </w:pPr>
          </w:p>
          <w:p w14:paraId="4FC08ADA"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289BBB91"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79777281"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7670ADF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5BCF5E68"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3D65AF19"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00FB1A78"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r w:rsidRPr="00CF59F1">
              <w:rPr>
                <w:rFonts w:asciiTheme="minorEastAsia" w:eastAsiaTheme="minorEastAsia" w:hAnsiTheme="minorEastAsia" w:cs="ＭＳ ゴシック" w:hint="eastAsia"/>
                <w:spacing w:val="-2"/>
                <w:kern w:val="0"/>
                <w:sz w:val="20"/>
              </w:rPr>
              <w:t>１</w:t>
            </w:r>
            <w:r w:rsidR="00030939" w:rsidRPr="00CF59F1">
              <w:rPr>
                <w:rFonts w:asciiTheme="minorEastAsia" w:eastAsiaTheme="minorEastAsia" w:hAnsiTheme="minorEastAsia" w:cs="ＭＳ ゴシック" w:hint="eastAsia"/>
                <w:spacing w:val="-2"/>
                <w:kern w:val="0"/>
                <w:sz w:val="20"/>
              </w:rPr>
              <w:t xml:space="preserve">　</w:t>
            </w:r>
            <w:r w:rsidRPr="00CF59F1">
              <w:rPr>
                <w:rFonts w:asciiTheme="minorEastAsia" w:eastAsiaTheme="minorEastAsia" w:hAnsiTheme="minorEastAsia" w:cs="ＭＳ ゴシック" w:hint="eastAsia"/>
                <w:spacing w:val="-2"/>
                <w:kern w:val="0"/>
                <w:sz w:val="20"/>
              </w:rPr>
              <w:t>監事の職務・義務</w:t>
            </w:r>
          </w:p>
          <w:p w14:paraId="3C330C8A" w14:textId="77777777" w:rsidR="00BF207F" w:rsidRPr="00CF59F1" w:rsidRDefault="00BF207F" w:rsidP="00CD7288">
            <w:pPr>
              <w:wordWrap w:val="0"/>
              <w:autoSpaceDE w:val="0"/>
              <w:autoSpaceDN w:val="0"/>
              <w:adjustRightInd w:val="0"/>
              <w:ind w:leftChars="101" w:left="212" w:firstLineChars="100" w:firstLine="196"/>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spacing w:val="-2"/>
                <w:kern w:val="0"/>
                <w:sz w:val="20"/>
              </w:rPr>
              <w:t>理事の職務の執行を監査し</w:t>
            </w:r>
            <w:r w:rsidR="00E94414">
              <w:rPr>
                <w:rFonts w:asciiTheme="minorEastAsia" w:eastAsiaTheme="minorEastAsia" w:hAnsiTheme="minorEastAsia" w:cs="ＭＳ ゴシック" w:hint="eastAsia"/>
                <w:spacing w:val="-2"/>
                <w:kern w:val="0"/>
                <w:sz w:val="20"/>
              </w:rPr>
              <w:t>、</w:t>
            </w:r>
            <w:r w:rsidRPr="00CF59F1">
              <w:rPr>
                <w:rFonts w:asciiTheme="minorEastAsia" w:eastAsiaTheme="minorEastAsia" w:hAnsiTheme="minorEastAsia" w:cs="ＭＳ ゴシック" w:hint="eastAsia"/>
                <w:spacing w:val="-2"/>
                <w:kern w:val="0"/>
                <w:sz w:val="20"/>
              </w:rPr>
              <w:t>厚生労働省令で定めるところにより</w:t>
            </w:r>
            <w:r w:rsidR="00E94414">
              <w:rPr>
                <w:rFonts w:asciiTheme="minorEastAsia" w:eastAsiaTheme="minorEastAsia" w:hAnsiTheme="minorEastAsia" w:cs="ＭＳ ゴシック" w:hint="eastAsia"/>
                <w:spacing w:val="-2"/>
                <w:kern w:val="0"/>
                <w:sz w:val="20"/>
              </w:rPr>
              <w:t>、</w:t>
            </w:r>
            <w:r w:rsidRPr="00CF59F1">
              <w:rPr>
                <w:rFonts w:asciiTheme="minorEastAsia" w:eastAsiaTheme="minorEastAsia" w:hAnsiTheme="minorEastAsia" w:cs="ＭＳ ゴシック" w:hint="eastAsia"/>
                <w:spacing w:val="-2"/>
                <w:kern w:val="0"/>
                <w:sz w:val="20"/>
              </w:rPr>
              <w:t>監査報告を作成しているか。</w:t>
            </w:r>
          </w:p>
        </w:tc>
        <w:tc>
          <w:tcPr>
            <w:tcW w:w="1662" w:type="dxa"/>
          </w:tcPr>
          <w:p w14:paraId="0D74E4A7"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874836E" w14:textId="77777777" w:rsidR="00BF207F" w:rsidRPr="00BC6887" w:rsidRDefault="00BF207F" w:rsidP="00BF207F">
            <w:pPr>
              <w:wordWrap w:val="0"/>
              <w:autoSpaceDE w:val="0"/>
              <w:autoSpaceDN w:val="0"/>
              <w:adjustRightInd w:val="0"/>
              <w:jc w:val="center"/>
              <w:rPr>
                <w:rFonts w:asciiTheme="minorEastAsia" w:eastAsiaTheme="minorEastAsia" w:hAnsiTheme="minorEastAsia" w:cs="ＭＳ ゴシック"/>
                <w:b/>
                <w:kern w:val="0"/>
                <w:sz w:val="20"/>
              </w:rPr>
            </w:pPr>
            <w:r w:rsidRPr="00BC6887">
              <w:rPr>
                <w:rFonts w:asciiTheme="minorEastAsia" w:eastAsiaTheme="minorEastAsia" w:hAnsiTheme="minorEastAsia" w:cs="ＭＳ ゴシック" w:hint="eastAsia"/>
                <w:b/>
                <w:kern w:val="0"/>
                <w:sz w:val="20"/>
              </w:rPr>
              <w:t>いる・いない</w:t>
            </w:r>
          </w:p>
          <w:p w14:paraId="08E2E59C"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38F5290"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C5F1D54"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57F4F023"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AAD59A3"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754A3C6"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51BA970"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140049B"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FFD7CC1"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AA7FF22"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59F3A17A" w14:textId="77777777" w:rsidR="00BF207F"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286B543" w14:textId="77777777" w:rsidR="00C801D0" w:rsidRDefault="00C801D0" w:rsidP="00BF207F">
            <w:pPr>
              <w:wordWrap w:val="0"/>
              <w:autoSpaceDE w:val="0"/>
              <w:autoSpaceDN w:val="0"/>
              <w:adjustRightInd w:val="0"/>
              <w:jc w:val="center"/>
              <w:rPr>
                <w:rFonts w:asciiTheme="minorEastAsia" w:eastAsiaTheme="minorEastAsia" w:hAnsiTheme="minorEastAsia" w:cs="ＭＳ ゴシック"/>
                <w:kern w:val="0"/>
                <w:sz w:val="20"/>
              </w:rPr>
            </w:pPr>
          </w:p>
          <w:p w14:paraId="34E4B36B" w14:textId="77777777" w:rsidR="00C801D0" w:rsidRDefault="00C801D0" w:rsidP="00BF207F">
            <w:pPr>
              <w:wordWrap w:val="0"/>
              <w:autoSpaceDE w:val="0"/>
              <w:autoSpaceDN w:val="0"/>
              <w:adjustRightInd w:val="0"/>
              <w:jc w:val="center"/>
              <w:rPr>
                <w:rFonts w:asciiTheme="minorEastAsia" w:eastAsiaTheme="minorEastAsia" w:hAnsiTheme="minorEastAsia" w:cs="ＭＳ ゴシック"/>
                <w:kern w:val="0"/>
                <w:sz w:val="20"/>
              </w:rPr>
            </w:pPr>
          </w:p>
          <w:p w14:paraId="44C3CEE3" w14:textId="77777777" w:rsidR="00C801D0" w:rsidRDefault="00C801D0" w:rsidP="00BF207F">
            <w:pPr>
              <w:wordWrap w:val="0"/>
              <w:autoSpaceDE w:val="0"/>
              <w:autoSpaceDN w:val="0"/>
              <w:adjustRightInd w:val="0"/>
              <w:jc w:val="center"/>
              <w:rPr>
                <w:rFonts w:asciiTheme="minorEastAsia" w:eastAsiaTheme="minorEastAsia" w:hAnsiTheme="minorEastAsia" w:cs="ＭＳ ゴシック"/>
                <w:kern w:val="0"/>
                <w:sz w:val="20"/>
              </w:rPr>
            </w:pPr>
          </w:p>
          <w:p w14:paraId="26E4AB17" w14:textId="77777777" w:rsidR="00C801D0" w:rsidRDefault="00C801D0" w:rsidP="00BF207F">
            <w:pPr>
              <w:wordWrap w:val="0"/>
              <w:autoSpaceDE w:val="0"/>
              <w:autoSpaceDN w:val="0"/>
              <w:adjustRightInd w:val="0"/>
              <w:jc w:val="center"/>
              <w:rPr>
                <w:rFonts w:asciiTheme="minorEastAsia" w:eastAsiaTheme="minorEastAsia" w:hAnsiTheme="minorEastAsia" w:cs="ＭＳ ゴシック"/>
                <w:kern w:val="0"/>
                <w:sz w:val="20"/>
              </w:rPr>
            </w:pPr>
          </w:p>
          <w:p w14:paraId="2D8455EB" w14:textId="77777777" w:rsidR="00C801D0" w:rsidRPr="00CF59F1" w:rsidRDefault="00C801D0" w:rsidP="00BF207F">
            <w:pPr>
              <w:wordWrap w:val="0"/>
              <w:autoSpaceDE w:val="0"/>
              <w:autoSpaceDN w:val="0"/>
              <w:adjustRightInd w:val="0"/>
              <w:jc w:val="center"/>
              <w:rPr>
                <w:rFonts w:asciiTheme="minorEastAsia" w:eastAsiaTheme="minorEastAsia" w:hAnsiTheme="minorEastAsia" w:cs="ＭＳ ゴシック"/>
                <w:kern w:val="0"/>
                <w:sz w:val="20"/>
              </w:rPr>
            </w:pPr>
          </w:p>
          <w:p w14:paraId="48E0D390"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421282E"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70F69FE" w14:textId="77777777" w:rsidR="002C7C8C" w:rsidRPr="00CF59F1" w:rsidRDefault="002C7C8C" w:rsidP="00BF207F">
            <w:pPr>
              <w:wordWrap w:val="0"/>
              <w:autoSpaceDE w:val="0"/>
              <w:autoSpaceDN w:val="0"/>
              <w:adjustRightInd w:val="0"/>
              <w:jc w:val="center"/>
              <w:rPr>
                <w:rFonts w:asciiTheme="minorEastAsia" w:eastAsiaTheme="minorEastAsia" w:hAnsiTheme="minorEastAsia" w:cs="ＭＳ ゴシック"/>
                <w:kern w:val="0"/>
                <w:sz w:val="20"/>
              </w:rPr>
            </w:pPr>
          </w:p>
          <w:p w14:paraId="656203B9"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C35B0DC"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tc>
      </w:tr>
    </w:tbl>
    <w:p w14:paraId="487D906C" w14:textId="77777777" w:rsidR="00BF207F" w:rsidRPr="009D3654" w:rsidRDefault="009D3654" w:rsidP="00BF207F">
      <w:pPr>
        <w:wordWrap w:val="0"/>
        <w:autoSpaceDE w:val="0"/>
        <w:autoSpaceDN w:val="0"/>
        <w:adjustRightInd w:val="0"/>
        <w:jc w:val="center"/>
        <w:rPr>
          <w:rFonts w:asciiTheme="minorEastAsia" w:eastAsiaTheme="minorEastAsia" w:hAnsiTheme="minorEastAsia" w:cs="ＭＳ ゴシック"/>
          <w:kern w:val="0"/>
          <w:sz w:val="20"/>
        </w:rPr>
      </w:pPr>
      <w:r w:rsidRPr="009D3654">
        <w:rPr>
          <w:rFonts w:asciiTheme="minorEastAsia" w:eastAsiaTheme="minorEastAsia" w:hAnsiTheme="minorEastAsia" w:cs="ＭＳ ゴシック" w:hint="eastAsia"/>
          <w:kern w:val="0"/>
          <w:sz w:val="20"/>
        </w:rPr>
        <w:t>法１</w:t>
      </w:r>
      <w:r w:rsidR="009E0BAD" w:rsidRPr="009D3654">
        <w:rPr>
          <w:rFonts w:asciiTheme="minorEastAsia" w:eastAsiaTheme="minorEastAsia" w:hAnsiTheme="minorEastAsia" w:cs="ＭＳ ゴシック" w:hint="eastAsia"/>
          <w:kern w:val="0"/>
          <w:sz w:val="20"/>
        </w:rPr>
        <w:t>－２３</w:t>
      </w:r>
    </w:p>
    <w:p w14:paraId="141A5029"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BF207F" w:rsidRPr="00BF207F" w14:paraId="098B45BB" w14:textId="77777777" w:rsidTr="00BF207F">
        <w:trPr>
          <w:trHeight w:val="421"/>
          <w:jc w:val="center"/>
        </w:trPr>
        <w:tc>
          <w:tcPr>
            <w:tcW w:w="4111" w:type="dxa"/>
            <w:vAlign w:val="center"/>
          </w:tcPr>
          <w:p w14:paraId="5081EEF7"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チ ェ ッ ク ポ イ ン ト</w:t>
            </w:r>
          </w:p>
        </w:tc>
        <w:tc>
          <w:tcPr>
            <w:tcW w:w="1984" w:type="dxa"/>
            <w:vAlign w:val="center"/>
          </w:tcPr>
          <w:p w14:paraId="23B94ACE"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関 係 書 類</w:t>
            </w:r>
          </w:p>
        </w:tc>
        <w:tc>
          <w:tcPr>
            <w:tcW w:w="2396" w:type="dxa"/>
            <w:vAlign w:val="center"/>
          </w:tcPr>
          <w:p w14:paraId="167788D8"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根 拠 法 令</w:t>
            </w:r>
          </w:p>
        </w:tc>
        <w:tc>
          <w:tcPr>
            <w:tcW w:w="1435" w:type="dxa"/>
            <w:vAlign w:val="center"/>
          </w:tcPr>
          <w:p w14:paraId="02C98F4E"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特 記 事 項</w:t>
            </w:r>
          </w:p>
        </w:tc>
      </w:tr>
      <w:tr w:rsidR="00BF207F" w:rsidRPr="00BF207F" w14:paraId="23C4D28A" w14:textId="77777777" w:rsidTr="00C93A83">
        <w:trPr>
          <w:trHeight w:val="7059"/>
          <w:jc w:val="center"/>
        </w:trPr>
        <w:tc>
          <w:tcPr>
            <w:tcW w:w="4111" w:type="dxa"/>
            <w:tcBorders>
              <w:bottom w:val="nil"/>
            </w:tcBorders>
          </w:tcPr>
          <w:p w14:paraId="3EFED8B9"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51CD0E1C" w14:textId="77777777" w:rsidR="00BF207F" w:rsidRPr="001C01F5" w:rsidRDefault="00BF207F" w:rsidP="00303C82">
            <w:pPr>
              <w:ind w:left="180" w:hangingChars="100" w:hanging="180"/>
              <w:rPr>
                <w:rFonts w:asciiTheme="minorEastAsia" w:eastAsiaTheme="minorEastAsia" w:hAnsiTheme="minorEastAsia"/>
                <w:sz w:val="18"/>
              </w:rPr>
            </w:pPr>
            <w:r w:rsidRPr="001C01F5">
              <w:rPr>
                <w:rFonts w:asciiTheme="minorEastAsia" w:eastAsiaTheme="minorEastAsia" w:hAnsiTheme="minorEastAsia" w:hint="eastAsia"/>
                <w:sz w:val="18"/>
              </w:rPr>
              <w:t>○　「社</w:t>
            </w:r>
            <w:r w:rsidR="007B549C">
              <w:rPr>
                <w:rFonts w:asciiTheme="minorEastAsia" w:eastAsiaTheme="minorEastAsia" w:hAnsiTheme="minorEastAsia" w:hint="eastAsia"/>
                <w:sz w:val="18"/>
              </w:rPr>
              <w:t>会福祉事業について識見を有する者」についての審査要領の記載（第3</w:t>
            </w:r>
            <w:r w:rsidRPr="001C01F5">
              <w:rPr>
                <w:rFonts w:asciiTheme="minorEastAsia" w:eastAsiaTheme="minorEastAsia" w:hAnsiTheme="minorEastAsia" w:hint="eastAsia"/>
                <w:sz w:val="18"/>
              </w:rPr>
              <w:t>の（</w:t>
            </w:r>
            <w:r w:rsidR="007B549C">
              <w:rPr>
                <w:rFonts w:asciiTheme="minorEastAsia" w:eastAsiaTheme="minorEastAsia" w:hAnsiTheme="minorEastAsia" w:hint="eastAsia"/>
                <w:sz w:val="18"/>
              </w:rPr>
              <w:t>2</w:t>
            </w:r>
            <w:r w:rsidRPr="001C01F5">
              <w:rPr>
                <w:rFonts w:asciiTheme="minorEastAsia" w:eastAsiaTheme="minorEastAsia" w:hAnsiTheme="minorEastAsia" w:hint="eastAsia"/>
                <w:sz w:val="18"/>
              </w:rPr>
              <w:t>））</w:t>
            </w:r>
            <w:r w:rsidR="00E67588">
              <w:rPr>
                <w:rFonts w:asciiTheme="minorEastAsia" w:eastAsiaTheme="minorEastAsia" w:hAnsiTheme="minorEastAsia" w:hint="eastAsia"/>
                <w:sz w:val="18"/>
              </w:rPr>
              <w:t>（注）</w:t>
            </w:r>
            <w:r w:rsidRPr="001C01F5">
              <w:rPr>
                <w:rFonts w:asciiTheme="minorEastAsia" w:eastAsiaTheme="minorEastAsia" w:hAnsiTheme="minorEastAsia" w:hint="eastAsia"/>
                <w:sz w:val="18"/>
              </w:rPr>
              <w:t>は例示であって</w:t>
            </w:r>
            <w:r w:rsidR="00E94414">
              <w:rPr>
                <w:rFonts w:asciiTheme="minorEastAsia" w:eastAsiaTheme="minorEastAsia" w:hAnsiTheme="minorEastAsia" w:hint="eastAsia"/>
                <w:sz w:val="18"/>
              </w:rPr>
              <w:t>、</w:t>
            </w:r>
            <w:r w:rsidRPr="001C01F5">
              <w:rPr>
                <w:rFonts w:asciiTheme="minorEastAsia" w:eastAsiaTheme="minorEastAsia" w:hAnsiTheme="minorEastAsia" w:hint="eastAsia"/>
                <w:sz w:val="18"/>
              </w:rPr>
              <w:t>それらの者に限定されるものではなく</w:t>
            </w:r>
            <w:r w:rsidR="00E94414">
              <w:rPr>
                <w:rFonts w:asciiTheme="minorEastAsia" w:eastAsiaTheme="minorEastAsia" w:hAnsiTheme="minorEastAsia" w:hint="eastAsia"/>
                <w:sz w:val="18"/>
              </w:rPr>
              <w:t>、</w:t>
            </w:r>
            <w:r w:rsidRPr="001C01F5">
              <w:rPr>
                <w:rFonts w:asciiTheme="minorEastAsia" w:eastAsiaTheme="minorEastAsia" w:hAnsiTheme="minorEastAsia" w:hint="eastAsia"/>
                <w:sz w:val="18"/>
              </w:rPr>
              <w:t>また</w:t>
            </w:r>
            <w:r w:rsidR="00E94414">
              <w:rPr>
                <w:rFonts w:asciiTheme="minorEastAsia" w:eastAsiaTheme="minorEastAsia" w:hAnsiTheme="minorEastAsia" w:hint="eastAsia"/>
                <w:sz w:val="18"/>
              </w:rPr>
              <w:t>、</w:t>
            </w:r>
            <w:r w:rsidRPr="001C01F5">
              <w:rPr>
                <w:rFonts w:asciiTheme="minorEastAsia" w:eastAsiaTheme="minorEastAsia" w:hAnsiTheme="minorEastAsia" w:hint="eastAsia"/>
                <w:sz w:val="18"/>
              </w:rPr>
              <w:t>それらの者が必ず含まれなければならないものでもない。</w:t>
            </w:r>
          </w:p>
          <w:p w14:paraId="42A31BB8" w14:textId="77777777" w:rsidR="002C7C8C" w:rsidRPr="00E67588" w:rsidRDefault="002C7C8C" w:rsidP="00303C82">
            <w:pPr>
              <w:wordWrap w:val="0"/>
              <w:autoSpaceDE w:val="0"/>
              <w:autoSpaceDN w:val="0"/>
              <w:adjustRightInd w:val="0"/>
              <w:ind w:left="60" w:hangingChars="100" w:hanging="60"/>
              <w:rPr>
                <w:rFonts w:asciiTheme="minorEastAsia" w:eastAsiaTheme="minorEastAsia" w:hAnsiTheme="minorEastAsia"/>
                <w:sz w:val="6"/>
              </w:rPr>
            </w:pPr>
          </w:p>
          <w:p w14:paraId="066B29A1" w14:textId="77777777" w:rsidR="00E67588" w:rsidRPr="00E67588" w:rsidRDefault="00E67588" w:rsidP="00E67588">
            <w:pPr>
              <w:wordWrap w:val="0"/>
              <w:autoSpaceDE w:val="0"/>
              <w:autoSpaceDN w:val="0"/>
              <w:adjustRightInd w:val="0"/>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（注）</w:t>
            </w:r>
            <w:r w:rsidRPr="00E67588">
              <w:rPr>
                <w:rFonts w:asciiTheme="minorEastAsia" w:eastAsiaTheme="minorEastAsia" w:hAnsiTheme="minorEastAsia" w:hint="eastAsia"/>
                <w:sz w:val="18"/>
              </w:rPr>
              <w:t>「社会福祉事業について識見を有する者」</w:t>
            </w:r>
          </w:p>
          <w:p w14:paraId="5828B96A" w14:textId="77777777" w:rsidR="00E67588" w:rsidRPr="00E67588" w:rsidRDefault="00E67588" w:rsidP="00BD758E">
            <w:pPr>
              <w:wordWrap w:val="0"/>
              <w:autoSpaceDE w:val="0"/>
              <w:autoSpaceDN w:val="0"/>
              <w:adjustRightInd w:val="0"/>
              <w:ind w:leftChars="100" w:left="210"/>
              <w:rPr>
                <w:rFonts w:asciiTheme="minorEastAsia" w:eastAsiaTheme="minorEastAsia" w:hAnsiTheme="minorEastAsia"/>
                <w:sz w:val="18"/>
              </w:rPr>
            </w:pPr>
            <w:r w:rsidRPr="00E67588">
              <w:rPr>
                <w:rFonts w:asciiTheme="minorEastAsia" w:eastAsiaTheme="minorEastAsia" w:hAnsiTheme="minorEastAsia" w:hint="eastAsia"/>
                <w:sz w:val="18"/>
              </w:rPr>
              <w:t xml:space="preserve">ア 社会福祉に関する教育を行う者 </w:t>
            </w:r>
          </w:p>
          <w:p w14:paraId="2D5DECA1" w14:textId="77777777" w:rsidR="00E67588" w:rsidRPr="00E67588" w:rsidRDefault="00E67588" w:rsidP="00BD758E">
            <w:pPr>
              <w:wordWrap w:val="0"/>
              <w:autoSpaceDE w:val="0"/>
              <w:autoSpaceDN w:val="0"/>
              <w:adjustRightInd w:val="0"/>
              <w:ind w:leftChars="100" w:left="210"/>
              <w:rPr>
                <w:rFonts w:asciiTheme="minorEastAsia" w:eastAsiaTheme="minorEastAsia" w:hAnsiTheme="minorEastAsia"/>
                <w:sz w:val="18"/>
              </w:rPr>
            </w:pPr>
            <w:r w:rsidRPr="00E67588">
              <w:rPr>
                <w:rFonts w:asciiTheme="minorEastAsia" w:eastAsiaTheme="minorEastAsia" w:hAnsiTheme="minorEastAsia" w:hint="eastAsia"/>
                <w:sz w:val="18"/>
              </w:rPr>
              <w:t xml:space="preserve">イ 社会福祉に関する研究を行う者 </w:t>
            </w:r>
          </w:p>
          <w:p w14:paraId="074B9D28" w14:textId="77777777" w:rsidR="00E67588" w:rsidRPr="00E67588" w:rsidRDefault="00E67588" w:rsidP="00BD758E">
            <w:pPr>
              <w:wordWrap w:val="0"/>
              <w:autoSpaceDE w:val="0"/>
              <w:autoSpaceDN w:val="0"/>
              <w:adjustRightInd w:val="0"/>
              <w:ind w:leftChars="100" w:left="467" w:hangingChars="143" w:hanging="257"/>
              <w:rPr>
                <w:rFonts w:asciiTheme="minorEastAsia" w:eastAsiaTheme="minorEastAsia" w:hAnsiTheme="minorEastAsia"/>
                <w:sz w:val="18"/>
              </w:rPr>
            </w:pPr>
            <w:r w:rsidRPr="00E67588">
              <w:rPr>
                <w:rFonts w:asciiTheme="minorEastAsia" w:eastAsiaTheme="minorEastAsia" w:hAnsiTheme="minorEastAsia" w:hint="eastAsia"/>
                <w:sz w:val="18"/>
              </w:rPr>
              <w:t>ウ 社会福祉事業又は社会福祉関係の行政に従事した経験を有する者</w:t>
            </w:r>
          </w:p>
          <w:p w14:paraId="7AD8B1A3" w14:textId="77777777" w:rsidR="00E67588" w:rsidRDefault="00E67588" w:rsidP="00BD758E">
            <w:pPr>
              <w:wordWrap w:val="0"/>
              <w:autoSpaceDE w:val="0"/>
              <w:autoSpaceDN w:val="0"/>
              <w:adjustRightInd w:val="0"/>
              <w:ind w:leftChars="100" w:left="467" w:hangingChars="143" w:hanging="257"/>
              <w:rPr>
                <w:rFonts w:asciiTheme="minorEastAsia" w:eastAsiaTheme="minorEastAsia" w:hAnsiTheme="minorEastAsia"/>
                <w:sz w:val="18"/>
              </w:rPr>
            </w:pPr>
            <w:r w:rsidRPr="00E67588">
              <w:rPr>
                <w:rFonts w:asciiTheme="minorEastAsia" w:eastAsiaTheme="minorEastAsia" w:hAnsiTheme="minorEastAsia" w:hint="eastAsia"/>
                <w:sz w:val="18"/>
              </w:rPr>
              <w:t>エ 公認会計士、税理士、弁護士等、社会福祉事業の経営を行う上で必要かつ有益な専門知識を有する者</w:t>
            </w:r>
          </w:p>
          <w:p w14:paraId="6623BD90" w14:textId="77777777" w:rsidR="00E67588" w:rsidRPr="001C01F5" w:rsidRDefault="00E67588" w:rsidP="00303C82">
            <w:pPr>
              <w:wordWrap w:val="0"/>
              <w:autoSpaceDE w:val="0"/>
              <w:autoSpaceDN w:val="0"/>
              <w:adjustRightInd w:val="0"/>
              <w:ind w:left="180" w:hangingChars="100" w:hanging="180"/>
              <w:rPr>
                <w:rFonts w:asciiTheme="minorEastAsia" w:eastAsiaTheme="minorEastAsia" w:hAnsiTheme="minorEastAsia"/>
                <w:sz w:val="18"/>
              </w:rPr>
            </w:pPr>
          </w:p>
          <w:p w14:paraId="042C2731" w14:textId="77777777" w:rsidR="00BF207F" w:rsidRPr="001C01F5" w:rsidRDefault="00BF207F" w:rsidP="00303C82">
            <w:pPr>
              <w:wordWrap w:val="0"/>
              <w:autoSpaceDE w:val="0"/>
              <w:autoSpaceDN w:val="0"/>
              <w:adjustRightInd w:val="0"/>
              <w:ind w:left="180" w:hangingChars="100" w:hanging="180"/>
              <w:rPr>
                <w:rFonts w:asciiTheme="minorEastAsia" w:eastAsiaTheme="minorEastAsia" w:hAnsiTheme="minorEastAsia"/>
                <w:sz w:val="18"/>
              </w:rPr>
            </w:pPr>
            <w:r w:rsidRPr="001C01F5">
              <w:rPr>
                <w:rFonts w:asciiTheme="minorEastAsia" w:eastAsiaTheme="minorEastAsia" w:hAnsiTheme="minorEastAsia" w:hint="eastAsia"/>
                <w:sz w:val="18"/>
              </w:rPr>
              <w:t>○　「財務管理について識見を有する者」については</w:t>
            </w:r>
            <w:r w:rsidR="00E94414">
              <w:rPr>
                <w:rFonts w:asciiTheme="minorEastAsia" w:eastAsiaTheme="minorEastAsia" w:hAnsiTheme="minorEastAsia" w:hint="eastAsia"/>
                <w:sz w:val="18"/>
              </w:rPr>
              <w:t>、</w:t>
            </w:r>
            <w:r w:rsidR="007B549C">
              <w:rPr>
                <w:rFonts w:asciiTheme="minorEastAsia" w:eastAsiaTheme="minorEastAsia" w:hAnsiTheme="minorEastAsia" w:hint="eastAsia"/>
                <w:sz w:val="18"/>
              </w:rPr>
              <w:t>公認会計士又は税理士が望ましい（審査基準第3の4の（5</w:t>
            </w:r>
            <w:r w:rsidRPr="001C01F5">
              <w:rPr>
                <w:rFonts w:asciiTheme="minorEastAsia" w:eastAsiaTheme="minorEastAsia" w:hAnsiTheme="minorEastAsia" w:hint="eastAsia"/>
                <w:sz w:val="18"/>
              </w:rPr>
              <w:t>））。また</w:t>
            </w:r>
            <w:r w:rsidR="00E94414">
              <w:rPr>
                <w:rFonts w:asciiTheme="minorEastAsia" w:eastAsiaTheme="minorEastAsia" w:hAnsiTheme="minorEastAsia" w:hint="eastAsia"/>
                <w:sz w:val="18"/>
              </w:rPr>
              <w:t>、</w:t>
            </w:r>
            <w:r w:rsidRPr="001C01F5">
              <w:rPr>
                <w:rFonts w:asciiTheme="minorEastAsia" w:eastAsiaTheme="minorEastAsia" w:hAnsiTheme="minorEastAsia" w:hint="eastAsia"/>
                <w:sz w:val="18"/>
              </w:rPr>
              <w:t>社会福祉法人</w:t>
            </w:r>
            <w:r w:rsidR="00E94414">
              <w:rPr>
                <w:rFonts w:asciiTheme="minorEastAsia" w:eastAsiaTheme="minorEastAsia" w:hAnsiTheme="minorEastAsia" w:hint="eastAsia"/>
                <w:sz w:val="18"/>
              </w:rPr>
              <w:t>、</w:t>
            </w:r>
            <w:r w:rsidRPr="001C01F5">
              <w:rPr>
                <w:rFonts w:asciiTheme="minorEastAsia" w:eastAsiaTheme="minorEastAsia" w:hAnsiTheme="minorEastAsia" w:hint="eastAsia"/>
                <w:sz w:val="18"/>
              </w:rPr>
              <w:t>公益法人や民間企業等において財務・経理を担当した経験を有する者など法人経営に専門的知見を有する者も考えられるが</w:t>
            </w:r>
            <w:r w:rsidR="00E94414">
              <w:rPr>
                <w:rFonts w:asciiTheme="minorEastAsia" w:eastAsiaTheme="minorEastAsia" w:hAnsiTheme="minorEastAsia" w:hint="eastAsia"/>
                <w:sz w:val="18"/>
              </w:rPr>
              <w:t>、</w:t>
            </w:r>
            <w:r w:rsidRPr="001C01F5">
              <w:rPr>
                <w:rFonts w:asciiTheme="minorEastAsia" w:eastAsiaTheme="minorEastAsia" w:hAnsiTheme="minorEastAsia" w:hint="eastAsia"/>
                <w:sz w:val="18"/>
              </w:rPr>
              <w:t>これらの者に限られるものではない。</w:t>
            </w:r>
          </w:p>
          <w:p w14:paraId="2CE8292A" w14:textId="77777777" w:rsidR="00BD758E" w:rsidRPr="00BD758E" w:rsidRDefault="00BD758E" w:rsidP="00BF207F">
            <w:pPr>
              <w:wordWrap w:val="0"/>
              <w:autoSpaceDE w:val="0"/>
              <w:autoSpaceDN w:val="0"/>
              <w:adjustRightInd w:val="0"/>
              <w:rPr>
                <w:rFonts w:asciiTheme="minorEastAsia" w:eastAsiaTheme="minorEastAsia" w:hAnsiTheme="minorEastAsia"/>
                <w:sz w:val="12"/>
              </w:rPr>
            </w:pPr>
          </w:p>
          <w:p w14:paraId="61800A18" w14:textId="14FAF6D1" w:rsidR="00BF207F" w:rsidRPr="00C93A83" w:rsidRDefault="00C93A83" w:rsidP="00171EEB">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 xml:space="preserve">○　</w:t>
            </w:r>
            <w:r w:rsidRPr="00C93A83">
              <w:rPr>
                <w:rFonts w:asciiTheme="minorEastAsia" w:eastAsiaTheme="minorEastAsia" w:hAnsiTheme="minorEastAsia" w:hint="eastAsia"/>
                <w:sz w:val="18"/>
              </w:rPr>
              <w:t>毎会計年度の計算書類及び事業報告並びにこれらの附属明細書は、厚生労働省令に定めるところにより、監事の監査を受けなければならず（法第45 条の28（※））、計算書類及びその附属明細書（計算関係書類（規則第</w:t>
            </w:r>
            <w:r w:rsidR="00160CA2">
              <w:rPr>
                <w:rFonts w:asciiTheme="minorEastAsia" w:eastAsiaTheme="minorEastAsia" w:hAnsiTheme="minorEastAsia" w:hint="eastAsia"/>
                <w:sz w:val="18"/>
              </w:rPr>
              <w:t>2</w:t>
            </w:r>
            <w:r w:rsidRPr="00C93A83">
              <w:rPr>
                <w:rFonts w:asciiTheme="minorEastAsia" w:eastAsiaTheme="minorEastAsia" w:hAnsiTheme="minorEastAsia" w:hint="eastAsia"/>
                <w:sz w:val="18"/>
              </w:rPr>
              <w:t xml:space="preserve">条の26 </w:t>
            </w:r>
            <w:r w:rsidR="00160CA2">
              <w:rPr>
                <w:rFonts w:asciiTheme="minorEastAsia" w:eastAsiaTheme="minorEastAsia" w:hAnsiTheme="minorEastAsia" w:hint="eastAsia"/>
                <w:sz w:val="18"/>
              </w:rPr>
              <w:t>第1</w:t>
            </w:r>
            <w:r w:rsidRPr="00C93A83">
              <w:rPr>
                <w:rFonts w:asciiTheme="minorEastAsia" w:eastAsiaTheme="minorEastAsia" w:hAnsiTheme="minorEastAsia" w:hint="eastAsia"/>
                <w:sz w:val="18"/>
              </w:rPr>
              <w:t>項））の監査と、事業報告及びその附属明細書</w:t>
            </w:r>
            <w:r w:rsidR="00325D3D">
              <w:rPr>
                <w:rFonts w:asciiTheme="minorEastAsia" w:eastAsiaTheme="minorEastAsia" w:hAnsiTheme="minorEastAsia" w:hint="eastAsia"/>
                <w:sz w:val="18"/>
              </w:rPr>
              <w:t xml:space="preserve"> </w:t>
            </w:r>
            <w:r w:rsidRPr="00C93A83">
              <w:rPr>
                <w:rFonts w:asciiTheme="minorEastAsia" w:eastAsiaTheme="minorEastAsia" w:hAnsiTheme="minorEastAsia" w:hint="eastAsia"/>
                <w:sz w:val="18"/>
              </w:rPr>
              <w:t>（以下「事業報告等」という。）の監査に</w:t>
            </w:r>
          </w:p>
        </w:tc>
        <w:tc>
          <w:tcPr>
            <w:tcW w:w="1984" w:type="dxa"/>
          </w:tcPr>
          <w:p w14:paraId="081032C2"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077EF80" w14:textId="77777777" w:rsidR="009911EE" w:rsidRDefault="005E0CE7" w:rsidP="009911EE">
            <w:pPr>
              <w:autoSpaceDE w:val="0"/>
              <w:autoSpaceDN w:val="0"/>
              <w:adjustRightInd w:val="0"/>
              <w:ind w:left="180" w:rightChars="-48" w:right="-101" w:hangingChars="100" w:hanging="180"/>
              <w:jc w:val="left"/>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00BF207F" w:rsidRPr="001C01F5">
              <w:rPr>
                <w:rFonts w:asciiTheme="minorEastAsia" w:eastAsiaTheme="minorEastAsia" w:hAnsiTheme="minorEastAsia" w:cs="ＭＳ ゴシック" w:hint="eastAsia"/>
                <w:kern w:val="0"/>
                <w:sz w:val="18"/>
              </w:rPr>
              <w:t>監事の選任手続における書類</w:t>
            </w:r>
          </w:p>
          <w:p w14:paraId="442BF617" w14:textId="77777777" w:rsidR="005E0CE7" w:rsidRDefault="00BF207F" w:rsidP="009911EE">
            <w:pPr>
              <w:autoSpaceDE w:val="0"/>
              <w:autoSpaceDN w:val="0"/>
              <w:adjustRightInd w:val="0"/>
              <w:ind w:left="180" w:rightChars="-48" w:right="-101" w:hangingChars="100" w:hanging="180"/>
              <w:jc w:val="left"/>
              <w:rPr>
                <w:rFonts w:asciiTheme="minorEastAsia" w:eastAsiaTheme="minorEastAsia" w:hAnsiTheme="minorEastAsia" w:cs="ＭＳ ゴシック"/>
                <w:kern w:val="0"/>
                <w:sz w:val="18"/>
              </w:rPr>
            </w:pPr>
            <w:r w:rsidRPr="001C01F5">
              <w:rPr>
                <w:rFonts w:asciiTheme="minorEastAsia" w:eastAsiaTheme="minorEastAsia" w:hAnsiTheme="minorEastAsia" w:cs="ＭＳ ゴシック" w:hint="eastAsia"/>
                <w:kern w:val="0"/>
                <w:sz w:val="18"/>
              </w:rPr>
              <w:t>（履歴書等）</w:t>
            </w:r>
          </w:p>
          <w:p w14:paraId="658C9C1B" w14:textId="77777777" w:rsidR="001C01F5" w:rsidRDefault="005E0CE7" w:rsidP="009911EE">
            <w:pPr>
              <w:wordWrap w:val="0"/>
              <w:autoSpaceDE w:val="0"/>
              <w:autoSpaceDN w:val="0"/>
              <w:adjustRightInd w:val="0"/>
              <w:ind w:left="180" w:hangingChars="100" w:hanging="180"/>
              <w:jc w:val="left"/>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00384D8B">
              <w:rPr>
                <w:rFonts w:asciiTheme="minorEastAsia" w:eastAsiaTheme="minorEastAsia" w:hAnsiTheme="minorEastAsia" w:cs="ＭＳ ゴシック" w:hint="eastAsia"/>
                <w:kern w:val="0"/>
                <w:sz w:val="18"/>
              </w:rPr>
              <w:t>役員等名簿</w:t>
            </w:r>
          </w:p>
          <w:p w14:paraId="5E4DAA26" w14:textId="77777777" w:rsidR="009911EE" w:rsidRDefault="005E0CE7" w:rsidP="009911EE">
            <w:pPr>
              <w:wordWrap w:val="0"/>
              <w:autoSpaceDE w:val="0"/>
              <w:autoSpaceDN w:val="0"/>
              <w:adjustRightInd w:val="0"/>
              <w:ind w:left="180" w:hangingChars="100" w:hanging="180"/>
              <w:jc w:val="left"/>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00BF207F" w:rsidRPr="001C01F5">
              <w:rPr>
                <w:rFonts w:asciiTheme="minorEastAsia" w:eastAsiaTheme="minorEastAsia" w:hAnsiTheme="minorEastAsia" w:cs="ＭＳ ゴシック" w:hint="eastAsia"/>
                <w:kern w:val="0"/>
                <w:sz w:val="18"/>
              </w:rPr>
              <w:t>理事会</w:t>
            </w:r>
            <w:r w:rsidR="009911EE">
              <w:rPr>
                <w:rFonts w:asciiTheme="minorEastAsia" w:eastAsiaTheme="minorEastAsia" w:hAnsiTheme="minorEastAsia" w:cs="ＭＳ ゴシック" w:hint="eastAsia"/>
                <w:kern w:val="0"/>
                <w:sz w:val="18"/>
              </w:rPr>
              <w:t>の議事録</w:t>
            </w:r>
          </w:p>
          <w:p w14:paraId="648554AF" w14:textId="77777777" w:rsidR="00BF207F" w:rsidRPr="001C01F5" w:rsidRDefault="009911EE" w:rsidP="009911EE">
            <w:pPr>
              <w:wordWrap w:val="0"/>
              <w:autoSpaceDE w:val="0"/>
              <w:autoSpaceDN w:val="0"/>
              <w:adjustRightInd w:val="0"/>
              <w:ind w:left="180" w:hangingChars="100" w:hanging="180"/>
              <w:jc w:val="left"/>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00BF207F" w:rsidRPr="001C01F5">
              <w:rPr>
                <w:rFonts w:asciiTheme="minorEastAsia" w:eastAsiaTheme="minorEastAsia" w:hAnsiTheme="minorEastAsia" w:cs="ＭＳ ゴシック" w:hint="eastAsia"/>
                <w:kern w:val="0"/>
                <w:sz w:val="18"/>
              </w:rPr>
              <w:t>評議員会の議事録</w:t>
            </w:r>
          </w:p>
          <w:p w14:paraId="6A0EB874"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51C73625"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62751AE2"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41952A17"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127C93F8"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50453BE1"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0B16F5B7"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0ADD3231"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62DB4AEE"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11D67118"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6ABD5705" w14:textId="77777777" w:rsidR="002C7C8C" w:rsidRDefault="002C7C8C" w:rsidP="00BF207F">
            <w:pPr>
              <w:wordWrap w:val="0"/>
              <w:autoSpaceDE w:val="0"/>
              <w:autoSpaceDN w:val="0"/>
              <w:adjustRightInd w:val="0"/>
              <w:rPr>
                <w:rFonts w:asciiTheme="minorEastAsia" w:eastAsiaTheme="minorEastAsia" w:hAnsiTheme="minorEastAsia" w:cs="ＭＳ ゴシック"/>
                <w:kern w:val="0"/>
                <w:sz w:val="18"/>
              </w:rPr>
            </w:pPr>
          </w:p>
          <w:p w14:paraId="7CC04895" w14:textId="77777777" w:rsidR="00BD758E" w:rsidRDefault="00BD758E" w:rsidP="00BF207F">
            <w:pPr>
              <w:wordWrap w:val="0"/>
              <w:autoSpaceDE w:val="0"/>
              <w:autoSpaceDN w:val="0"/>
              <w:adjustRightInd w:val="0"/>
              <w:rPr>
                <w:rFonts w:asciiTheme="minorEastAsia" w:eastAsiaTheme="minorEastAsia" w:hAnsiTheme="minorEastAsia" w:cs="ＭＳ ゴシック"/>
                <w:kern w:val="0"/>
                <w:sz w:val="18"/>
              </w:rPr>
            </w:pPr>
          </w:p>
          <w:p w14:paraId="77AD804D" w14:textId="77777777" w:rsidR="00BD758E" w:rsidRDefault="00BD758E" w:rsidP="00BF207F">
            <w:pPr>
              <w:wordWrap w:val="0"/>
              <w:autoSpaceDE w:val="0"/>
              <w:autoSpaceDN w:val="0"/>
              <w:adjustRightInd w:val="0"/>
              <w:rPr>
                <w:rFonts w:asciiTheme="minorEastAsia" w:eastAsiaTheme="minorEastAsia" w:hAnsiTheme="minorEastAsia" w:cs="ＭＳ ゴシック"/>
                <w:kern w:val="0"/>
                <w:sz w:val="18"/>
              </w:rPr>
            </w:pPr>
          </w:p>
          <w:p w14:paraId="561FF3B2" w14:textId="77777777" w:rsidR="00BD758E" w:rsidRDefault="00BD758E" w:rsidP="00BF207F">
            <w:pPr>
              <w:wordWrap w:val="0"/>
              <w:autoSpaceDE w:val="0"/>
              <w:autoSpaceDN w:val="0"/>
              <w:adjustRightInd w:val="0"/>
              <w:rPr>
                <w:rFonts w:asciiTheme="minorEastAsia" w:eastAsiaTheme="minorEastAsia" w:hAnsiTheme="minorEastAsia" w:cs="ＭＳ ゴシック"/>
                <w:kern w:val="0"/>
                <w:sz w:val="18"/>
              </w:rPr>
            </w:pPr>
          </w:p>
          <w:p w14:paraId="22D4D8E5" w14:textId="77777777" w:rsidR="00BD758E" w:rsidRDefault="00BD758E" w:rsidP="00BF207F">
            <w:pPr>
              <w:wordWrap w:val="0"/>
              <w:autoSpaceDE w:val="0"/>
              <w:autoSpaceDN w:val="0"/>
              <w:adjustRightInd w:val="0"/>
              <w:rPr>
                <w:rFonts w:asciiTheme="minorEastAsia" w:eastAsiaTheme="minorEastAsia" w:hAnsiTheme="minorEastAsia" w:cs="ＭＳ ゴシック"/>
                <w:kern w:val="0"/>
                <w:sz w:val="18"/>
              </w:rPr>
            </w:pPr>
          </w:p>
          <w:p w14:paraId="5A918BE0" w14:textId="77777777" w:rsidR="00BD758E" w:rsidRPr="001C01F5" w:rsidRDefault="00BD758E" w:rsidP="00BF207F">
            <w:pPr>
              <w:wordWrap w:val="0"/>
              <w:autoSpaceDE w:val="0"/>
              <w:autoSpaceDN w:val="0"/>
              <w:adjustRightInd w:val="0"/>
              <w:rPr>
                <w:rFonts w:asciiTheme="minorEastAsia" w:eastAsiaTheme="minorEastAsia" w:hAnsiTheme="minorEastAsia" w:cs="ＭＳ ゴシック"/>
                <w:kern w:val="0"/>
                <w:sz w:val="18"/>
              </w:rPr>
            </w:pPr>
          </w:p>
          <w:p w14:paraId="1CB0038B" w14:textId="77777777" w:rsidR="001C01F5" w:rsidRDefault="005E0CE7" w:rsidP="00BF207F">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9911EE">
              <w:rPr>
                <w:rFonts w:asciiTheme="minorEastAsia" w:eastAsiaTheme="minorEastAsia" w:hAnsiTheme="minorEastAsia" w:cs="ＭＳ ゴシック" w:hint="eastAsia"/>
                <w:spacing w:val="-2"/>
                <w:kern w:val="0"/>
                <w:sz w:val="18"/>
              </w:rPr>
              <w:t>監事</w:t>
            </w:r>
            <w:r>
              <w:rPr>
                <w:rFonts w:asciiTheme="minorEastAsia" w:eastAsiaTheme="minorEastAsia" w:hAnsiTheme="minorEastAsia" w:cs="ＭＳ ゴシック" w:hint="eastAsia"/>
                <w:spacing w:val="-2"/>
                <w:kern w:val="0"/>
                <w:sz w:val="18"/>
              </w:rPr>
              <w:t>監査報告</w:t>
            </w:r>
          </w:p>
          <w:p w14:paraId="2784A5F1" w14:textId="77777777" w:rsidR="00BF207F" w:rsidRPr="00CF59F1" w:rsidRDefault="005E0CE7" w:rsidP="005E0CE7">
            <w:pPr>
              <w:wordWrap w:val="0"/>
              <w:autoSpaceDE w:val="0"/>
              <w:autoSpaceDN w:val="0"/>
              <w:adjustRightInd w:val="0"/>
              <w:ind w:left="176" w:hangingChars="100" w:hanging="176"/>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spacing w:val="-2"/>
                <w:kern w:val="0"/>
                <w:sz w:val="18"/>
              </w:rPr>
              <w:t>□</w:t>
            </w:r>
            <w:r w:rsidR="00BF207F" w:rsidRPr="001C01F5">
              <w:rPr>
                <w:rFonts w:asciiTheme="minorEastAsia" w:eastAsiaTheme="minorEastAsia" w:hAnsiTheme="minorEastAsia" w:cs="ＭＳ ゴシック" w:hint="eastAsia"/>
                <w:spacing w:val="-2"/>
                <w:kern w:val="0"/>
                <w:sz w:val="18"/>
              </w:rPr>
              <w:t>監査報告の内容の通知</w:t>
            </w:r>
            <w:r w:rsidR="005C6ED0" w:rsidRPr="001C01F5">
              <w:rPr>
                <w:rFonts w:asciiTheme="minorEastAsia" w:eastAsiaTheme="minorEastAsia" w:hAnsiTheme="minorEastAsia" w:cs="ＭＳ ゴシック" w:hint="eastAsia"/>
                <w:spacing w:val="-2"/>
                <w:kern w:val="0"/>
                <w:sz w:val="18"/>
              </w:rPr>
              <w:t>文書</w:t>
            </w:r>
          </w:p>
        </w:tc>
        <w:tc>
          <w:tcPr>
            <w:tcW w:w="2396" w:type="dxa"/>
          </w:tcPr>
          <w:p w14:paraId="26DEDC1A"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szCs w:val="18"/>
              </w:rPr>
            </w:pPr>
          </w:p>
          <w:p w14:paraId="4EAEAB35" w14:textId="77777777" w:rsidR="00BF207F" w:rsidRPr="001C01F5" w:rsidRDefault="00C4399C" w:rsidP="00BF207F">
            <w:pPr>
              <w:wordWrap w:val="0"/>
              <w:autoSpaceDE w:val="0"/>
              <w:autoSpaceDN w:val="0"/>
              <w:adjustRightInd w:val="0"/>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w:t>
            </w:r>
            <w:r w:rsidR="00BF207F" w:rsidRPr="001C01F5">
              <w:rPr>
                <w:rFonts w:asciiTheme="minorEastAsia" w:eastAsiaTheme="minorEastAsia" w:hAnsiTheme="minorEastAsia" w:cs="ＭＳ ゴシック" w:hint="eastAsia"/>
                <w:kern w:val="0"/>
                <w:sz w:val="18"/>
                <w:szCs w:val="18"/>
              </w:rPr>
              <w:t>法第44</w:t>
            </w:r>
            <w:r>
              <w:rPr>
                <w:rFonts w:asciiTheme="minorEastAsia" w:eastAsiaTheme="minorEastAsia" w:hAnsiTheme="minorEastAsia" w:cs="ＭＳ ゴシック" w:hint="eastAsia"/>
                <w:kern w:val="0"/>
                <w:sz w:val="18"/>
                <w:szCs w:val="18"/>
              </w:rPr>
              <w:t>条第5</w:t>
            </w:r>
            <w:r w:rsidR="00BF207F" w:rsidRPr="001C01F5">
              <w:rPr>
                <w:rFonts w:asciiTheme="minorEastAsia" w:eastAsiaTheme="minorEastAsia" w:hAnsiTheme="minorEastAsia" w:cs="ＭＳ ゴシック" w:hint="eastAsia"/>
                <w:kern w:val="0"/>
                <w:sz w:val="18"/>
                <w:szCs w:val="18"/>
              </w:rPr>
              <w:t>項</w:t>
            </w:r>
          </w:p>
          <w:p w14:paraId="1DEB0153"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szCs w:val="18"/>
              </w:rPr>
            </w:pPr>
          </w:p>
          <w:p w14:paraId="5B9E844C"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szCs w:val="18"/>
              </w:rPr>
            </w:pPr>
          </w:p>
          <w:p w14:paraId="6B464BD2"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szCs w:val="18"/>
              </w:rPr>
            </w:pPr>
          </w:p>
          <w:p w14:paraId="02D7ACEE"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szCs w:val="18"/>
              </w:rPr>
            </w:pPr>
          </w:p>
          <w:p w14:paraId="2711E0D5"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szCs w:val="18"/>
              </w:rPr>
            </w:pPr>
          </w:p>
          <w:p w14:paraId="73EB11F6"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szCs w:val="18"/>
              </w:rPr>
            </w:pPr>
          </w:p>
          <w:p w14:paraId="1C1CFF42"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szCs w:val="18"/>
              </w:rPr>
            </w:pPr>
          </w:p>
          <w:p w14:paraId="1F79483E"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szCs w:val="18"/>
              </w:rPr>
            </w:pPr>
          </w:p>
          <w:p w14:paraId="0AD52E05"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szCs w:val="18"/>
              </w:rPr>
            </w:pPr>
          </w:p>
          <w:p w14:paraId="2F5331D6"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szCs w:val="18"/>
              </w:rPr>
            </w:pPr>
          </w:p>
          <w:p w14:paraId="25ABA52D"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szCs w:val="18"/>
              </w:rPr>
            </w:pPr>
          </w:p>
          <w:p w14:paraId="44EC7F4C"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szCs w:val="18"/>
              </w:rPr>
            </w:pPr>
          </w:p>
          <w:p w14:paraId="3FDC592E"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szCs w:val="18"/>
              </w:rPr>
            </w:pPr>
          </w:p>
          <w:p w14:paraId="035619FF"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szCs w:val="18"/>
              </w:rPr>
            </w:pPr>
          </w:p>
          <w:p w14:paraId="19300EC6" w14:textId="77777777" w:rsidR="002C7C8C" w:rsidRDefault="002C7C8C" w:rsidP="00BF207F">
            <w:pPr>
              <w:wordWrap w:val="0"/>
              <w:autoSpaceDE w:val="0"/>
              <w:autoSpaceDN w:val="0"/>
              <w:adjustRightInd w:val="0"/>
              <w:rPr>
                <w:rFonts w:asciiTheme="minorEastAsia" w:eastAsiaTheme="minorEastAsia" w:hAnsiTheme="minorEastAsia" w:cs="ＭＳ ゴシック"/>
                <w:kern w:val="0"/>
                <w:sz w:val="18"/>
                <w:szCs w:val="18"/>
              </w:rPr>
            </w:pPr>
          </w:p>
          <w:p w14:paraId="63B3922D" w14:textId="77777777" w:rsidR="00BD758E" w:rsidRDefault="00BD758E" w:rsidP="00BF207F">
            <w:pPr>
              <w:wordWrap w:val="0"/>
              <w:autoSpaceDE w:val="0"/>
              <w:autoSpaceDN w:val="0"/>
              <w:adjustRightInd w:val="0"/>
              <w:rPr>
                <w:rFonts w:asciiTheme="minorEastAsia" w:eastAsiaTheme="minorEastAsia" w:hAnsiTheme="minorEastAsia" w:cs="ＭＳ ゴシック"/>
                <w:kern w:val="0"/>
                <w:sz w:val="18"/>
                <w:szCs w:val="18"/>
              </w:rPr>
            </w:pPr>
          </w:p>
          <w:p w14:paraId="7AFBB6CA" w14:textId="77777777" w:rsidR="00BD758E" w:rsidRDefault="00BD758E" w:rsidP="00BF207F">
            <w:pPr>
              <w:wordWrap w:val="0"/>
              <w:autoSpaceDE w:val="0"/>
              <w:autoSpaceDN w:val="0"/>
              <w:adjustRightInd w:val="0"/>
              <w:rPr>
                <w:rFonts w:asciiTheme="minorEastAsia" w:eastAsiaTheme="minorEastAsia" w:hAnsiTheme="minorEastAsia" w:cs="ＭＳ ゴシック"/>
                <w:kern w:val="0"/>
                <w:sz w:val="18"/>
                <w:szCs w:val="18"/>
              </w:rPr>
            </w:pPr>
          </w:p>
          <w:p w14:paraId="25A0598C" w14:textId="77777777" w:rsidR="00BD758E" w:rsidRDefault="00BD758E" w:rsidP="00BF207F">
            <w:pPr>
              <w:wordWrap w:val="0"/>
              <w:autoSpaceDE w:val="0"/>
              <w:autoSpaceDN w:val="0"/>
              <w:adjustRightInd w:val="0"/>
              <w:rPr>
                <w:rFonts w:asciiTheme="minorEastAsia" w:eastAsiaTheme="minorEastAsia" w:hAnsiTheme="minorEastAsia" w:cs="ＭＳ ゴシック"/>
                <w:kern w:val="0"/>
                <w:sz w:val="18"/>
                <w:szCs w:val="18"/>
              </w:rPr>
            </w:pPr>
          </w:p>
          <w:p w14:paraId="13981492" w14:textId="77777777" w:rsidR="00BD758E" w:rsidRDefault="00BD758E" w:rsidP="00BF207F">
            <w:pPr>
              <w:wordWrap w:val="0"/>
              <w:autoSpaceDE w:val="0"/>
              <w:autoSpaceDN w:val="0"/>
              <w:adjustRightInd w:val="0"/>
              <w:rPr>
                <w:rFonts w:asciiTheme="minorEastAsia" w:eastAsiaTheme="minorEastAsia" w:hAnsiTheme="minorEastAsia" w:cs="ＭＳ ゴシック"/>
                <w:kern w:val="0"/>
                <w:sz w:val="18"/>
                <w:szCs w:val="18"/>
              </w:rPr>
            </w:pPr>
          </w:p>
          <w:p w14:paraId="4C59EE2B" w14:textId="77777777" w:rsidR="00BD758E" w:rsidRPr="001C01F5" w:rsidRDefault="00BD758E" w:rsidP="00BF207F">
            <w:pPr>
              <w:wordWrap w:val="0"/>
              <w:autoSpaceDE w:val="0"/>
              <w:autoSpaceDN w:val="0"/>
              <w:adjustRightInd w:val="0"/>
              <w:rPr>
                <w:rFonts w:asciiTheme="minorEastAsia" w:eastAsiaTheme="minorEastAsia" w:hAnsiTheme="minorEastAsia" w:cs="ＭＳ ゴシック"/>
                <w:kern w:val="0"/>
                <w:sz w:val="18"/>
                <w:szCs w:val="18"/>
              </w:rPr>
            </w:pPr>
          </w:p>
          <w:p w14:paraId="3112CC40" w14:textId="77777777" w:rsidR="002C7C8C" w:rsidRPr="001C01F5" w:rsidRDefault="002C7C8C" w:rsidP="00BF207F">
            <w:pPr>
              <w:wordWrap w:val="0"/>
              <w:autoSpaceDE w:val="0"/>
              <w:autoSpaceDN w:val="0"/>
              <w:adjustRightInd w:val="0"/>
              <w:rPr>
                <w:rFonts w:asciiTheme="minorEastAsia" w:eastAsiaTheme="minorEastAsia" w:hAnsiTheme="minorEastAsia" w:cs="ＭＳ ゴシック"/>
                <w:kern w:val="0"/>
                <w:sz w:val="18"/>
                <w:szCs w:val="18"/>
              </w:rPr>
            </w:pPr>
          </w:p>
          <w:p w14:paraId="39328AEB" w14:textId="77777777" w:rsidR="00BF207F" w:rsidRPr="001C01F5" w:rsidRDefault="00C4399C" w:rsidP="00BF207F">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BF207F" w:rsidRPr="001C01F5">
              <w:rPr>
                <w:rFonts w:asciiTheme="minorEastAsia" w:eastAsiaTheme="minorEastAsia" w:hAnsiTheme="minorEastAsia" w:hint="eastAsia"/>
                <w:sz w:val="18"/>
                <w:szCs w:val="18"/>
              </w:rPr>
              <w:t>法第45条の18</w:t>
            </w:r>
            <w:r>
              <w:rPr>
                <w:rFonts w:asciiTheme="minorEastAsia" w:eastAsiaTheme="minorEastAsia" w:hAnsiTheme="minorEastAsia" w:hint="eastAsia"/>
                <w:sz w:val="18"/>
                <w:szCs w:val="18"/>
              </w:rPr>
              <w:t>第1</w:t>
            </w:r>
            <w:r w:rsidR="00BF207F" w:rsidRPr="001C01F5">
              <w:rPr>
                <w:rFonts w:asciiTheme="minorEastAsia" w:eastAsiaTheme="minorEastAsia" w:hAnsiTheme="minorEastAsia" w:hint="eastAsia"/>
                <w:sz w:val="18"/>
                <w:szCs w:val="18"/>
              </w:rPr>
              <w:t>項</w:t>
            </w:r>
            <w:r w:rsidR="00E94414">
              <w:rPr>
                <w:rFonts w:asciiTheme="minorEastAsia" w:eastAsiaTheme="minorEastAsia" w:hAnsiTheme="minorEastAsia" w:hint="eastAsia"/>
                <w:sz w:val="18"/>
                <w:szCs w:val="18"/>
              </w:rPr>
              <w:t>、</w:t>
            </w:r>
          </w:p>
          <w:p w14:paraId="630820C7" w14:textId="77777777" w:rsidR="00BF207F" w:rsidRPr="001C01F5" w:rsidRDefault="00BF207F" w:rsidP="00C4399C">
            <w:pPr>
              <w:ind w:leftChars="100" w:left="210"/>
              <w:rPr>
                <w:rFonts w:asciiTheme="minorEastAsia" w:eastAsiaTheme="minorEastAsia" w:hAnsiTheme="minorEastAsia"/>
                <w:sz w:val="18"/>
                <w:szCs w:val="18"/>
              </w:rPr>
            </w:pPr>
            <w:r w:rsidRPr="001C01F5">
              <w:rPr>
                <w:rFonts w:asciiTheme="minorEastAsia" w:eastAsiaTheme="minorEastAsia" w:hAnsiTheme="minorEastAsia" w:hint="eastAsia"/>
                <w:sz w:val="18"/>
                <w:szCs w:val="18"/>
              </w:rPr>
              <w:t>第45条の28</w:t>
            </w:r>
            <w:r w:rsidR="00C4399C">
              <w:rPr>
                <w:rFonts w:asciiTheme="minorEastAsia" w:eastAsiaTheme="minorEastAsia" w:hAnsiTheme="minorEastAsia" w:hint="eastAsia"/>
                <w:sz w:val="18"/>
                <w:szCs w:val="18"/>
              </w:rPr>
              <w:t>第</w:t>
            </w:r>
            <w:r w:rsidR="00C4399C">
              <w:rPr>
                <w:rFonts w:asciiTheme="minorEastAsia" w:eastAsiaTheme="minorEastAsia" w:hAnsiTheme="minorEastAsia"/>
                <w:sz w:val="18"/>
                <w:szCs w:val="18"/>
              </w:rPr>
              <w:t>1</w:t>
            </w:r>
            <w:r w:rsidR="00C4399C">
              <w:rPr>
                <w:rFonts w:asciiTheme="minorEastAsia" w:eastAsiaTheme="minorEastAsia" w:hAnsiTheme="minorEastAsia" w:hint="eastAsia"/>
                <w:sz w:val="18"/>
                <w:szCs w:val="18"/>
              </w:rPr>
              <w:t>項及び第2</w:t>
            </w:r>
            <w:r w:rsidRPr="001C01F5">
              <w:rPr>
                <w:rFonts w:asciiTheme="minorEastAsia" w:eastAsiaTheme="minorEastAsia" w:hAnsiTheme="minorEastAsia" w:hint="eastAsia"/>
                <w:sz w:val="18"/>
                <w:szCs w:val="18"/>
              </w:rPr>
              <w:t>項</w:t>
            </w:r>
          </w:p>
          <w:p w14:paraId="49DE501A" w14:textId="77777777" w:rsidR="00BF207F" w:rsidRPr="001C01F5" w:rsidRDefault="00C4399C" w:rsidP="00C4399C">
            <w:pPr>
              <w:ind w:left="180" w:hangingChars="100" w:hanging="180"/>
              <w:rPr>
                <w:rFonts w:asciiTheme="minorEastAsia" w:eastAsiaTheme="minorEastAsia" w:hAnsiTheme="minorEastAsia" w:cs="ＭＳ ゴシック"/>
                <w:kern w:val="0"/>
                <w:sz w:val="18"/>
                <w:szCs w:val="18"/>
              </w:rPr>
            </w:pPr>
            <w:r>
              <w:rPr>
                <w:rFonts w:asciiTheme="minorEastAsia" w:eastAsiaTheme="minorEastAsia" w:hAnsiTheme="minorEastAsia" w:hint="eastAsia"/>
                <w:sz w:val="18"/>
                <w:szCs w:val="18"/>
              </w:rPr>
              <w:t>◎規則第2</w:t>
            </w:r>
            <w:r w:rsidR="00BF207F" w:rsidRPr="001C01F5">
              <w:rPr>
                <w:rFonts w:asciiTheme="minorEastAsia" w:eastAsiaTheme="minorEastAsia" w:hAnsiTheme="minorEastAsia" w:hint="eastAsia"/>
                <w:sz w:val="18"/>
                <w:szCs w:val="18"/>
              </w:rPr>
              <w:t>条の26から第</w:t>
            </w:r>
            <w:r>
              <w:rPr>
                <w:rFonts w:asciiTheme="minorEastAsia" w:eastAsiaTheme="minorEastAsia" w:hAnsiTheme="minorEastAsia" w:hint="eastAsia"/>
                <w:sz w:val="18"/>
                <w:szCs w:val="18"/>
              </w:rPr>
              <w:t>2</w:t>
            </w:r>
            <w:r w:rsidR="00BF207F" w:rsidRPr="001C01F5">
              <w:rPr>
                <w:rFonts w:asciiTheme="minorEastAsia" w:eastAsiaTheme="minorEastAsia" w:hAnsiTheme="minorEastAsia" w:hint="eastAsia"/>
                <w:sz w:val="18"/>
                <w:szCs w:val="18"/>
              </w:rPr>
              <w:t>条の28まで</w:t>
            </w:r>
            <w:r w:rsidR="00E9441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第2</w:t>
            </w:r>
            <w:r w:rsidR="00BF207F" w:rsidRPr="001C01F5">
              <w:rPr>
                <w:rFonts w:asciiTheme="minorEastAsia" w:eastAsiaTheme="minorEastAsia" w:hAnsiTheme="minorEastAsia" w:hint="eastAsia"/>
                <w:sz w:val="18"/>
                <w:szCs w:val="18"/>
              </w:rPr>
              <w:t>条の31</w:t>
            </w:r>
            <w:r w:rsidR="00E9441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第2</w:t>
            </w:r>
            <w:r w:rsidR="00BF207F" w:rsidRPr="001C01F5">
              <w:rPr>
                <w:rFonts w:asciiTheme="minorEastAsia" w:eastAsiaTheme="minorEastAsia" w:hAnsiTheme="minorEastAsia" w:hint="eastAsia"/>
                <w:sz w:val="18"/>
                <w:szCs w:val="18"/>
              </w:rPr>
              <w:t>条の34から第</w:t>
            </w:r>
            <w:r>
              <w:rPr>
                <w:rFonts w:asciiTheme="minorEastAsia" w:eastAsiaTheme="minorEastAsia" w:hAnsiTheme="minorEastAsia" w:hint="eastAsia"/>
                <w:sz w:val="18"/>
                <w:szCs w:val="18"/>
              </w:rPr>
              <w:t>2</w:t>
            </w:r>
            <w:r w:rsidR="00BF207F" w:rsidRPr="001C01F5">
              <w:rPr>
                <w:rFonts w:asciiTheme="minorEastAsia" w:eastAsiaTheme="minorEastAsia" w:hAnsiTheme="minorEastAsia" w:hint="eastAsia"/>
                <w:sz w:val="18"/>
                <w:szCs w:val="18"/>
              </w:rPr>
              <w:t>条の37まで</w:t>
            </w:r>
          </w:p>
        </w:tc>
        <w:tc>
          <w:tcPr>
            <w:tcW w:w="1435" w:type="dxa"/>
            <w:vMerge w:val="restart"/>
          </w:tcPr>
          <w:p w14:paraId="70B3DF2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3F8559C6"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rPr>
            </w:pPr>
            <w:r w:rsidRPr="001C01F5">
              <w:rPr>
                <w:rFonts w:asciiTheme="minorEastAsia" w:eastAsiaTheme="minorEastAsia" w:hAnsiTheme="minorEastAsia" w:cs="ＭＳ ゴシック" w:hint="eastAsia"/>
                <w:kern w:val="0"/>
                <w:sz w:val="18"/>
              </w:rPr>
              <w:t>ｶﾞｲﾄﾞﾗｲﾝ</w:t>
            </w:r>
          </w:p>
          <w:p w14:paraId="79D1E328"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rPr>
            </w:pPr>
            <w:r w:rsidRPr="001C01F5">
              <w:rPr>
                <w:rFonts w:asciiTheme="minorEastAsia" w:eastAsiaTheme="minorEastAsia" w:hAnsiTheme="minorEastAsia" w:cs="ＭＳ ゴシック" w:hint="eastAsia"/>
                <w:kern w:val="0"/>
                <w:sz w:val="18"/>
              </w:rPr>
              <w:t>(Ⅰ-5-(2)-3)</w:t>
            </w:r>
          </w:p>
          <w:p w14:paraId="04047AC2"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3AE61674"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27F83FE7"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79B839A3"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2B880F50"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1DC03586"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71D217C4"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23E69BFD"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60FAEE08"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158AA0CB"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02475734"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05E91600" w14:textId="77777777" w:rsidR="00BF207F"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59FDA2A4" w14:textId="77777777" w:rsidR="00BD758E" w:rsidRDefault="00BD758E" w:rsidP="00BF207F">
            <w:pPr>
              <w:wordWrap w:val="0"/>
              <w:autoSpaceDE w:val="0"/>
              <w:autoSpaceDN w:val="0"/>
              <w:adjustRightInd w:val="0"/>
              <w:rPr>
                <w:rFonts w:asciiTheme="minorEastAsia" w:eastAsiaTheme="minorEastAsia" w:hAnsiTheme="minorEastAsia" w:cs="ＭＳ ゴシック"/>
                <w:kern w:val="0"/>
                <w:sz w:val="18"/>
              </w:rPr>
            </w:pPr>
          </w:p>
          <w:p w14:paraId="72555797" w14:textId="77777777" w:rsidR="00BD758E" w:rsidRDefault="00BD758E" w:rsidP="00BF207F">
            <w:pPr>
              <w:wordWrap w:val="0"/>
              <w:autoSpaceDE w:val="0"/>
              <w:autoSpaceDN w:val="0"/>
              <w:adjustRightInd w:val="0"/>
              <w:rPr>
                <w:rFonts w:asciiTheme="minorEastAsia" w:eastAsiaTheme="minorEastAsia" w:hAnsiTheme="minorEastAsia" w:cs="ＭＳ ゴシック"/>
                <w:kern w:val="0"/>
                <w:sz w:val="18"/>
              </w:rPr>
            </w:pPr>
          </w:p>
          <w:p w14:paraId="4F0E2D99" w14:textId="77777777" w:rsidR="00BD758E" w:rsidRDefault="00BD758E" w:rsidP="00BF207F">
            <w:pPr>
              <w:wordWrap w:val="0"/>
              <w:autoSpaceDE w:val="0"/>
              <w:autoSpaceDN w:val="0"/>
              <w:adjustRightInd w:val="0"/>
              <w:rPr>
                <w:rFonts w:asciiTheme="minorEastAsia" w:eastAsiaTheme="minorEastAsia" w:hAnsiTheme="minorEastAsia" w:cs="ＭＳ ゴシック"/>
                <w:kern w:val="0"/>
                <w:sz w:val="18"/>
              </w:rPr>
            </w:pPr>
          </w:p>
          <w:p w14:paraId="6DF8163A" w14:textId="77777777" w:rsidR="00BD758E" w:rsidRDefault="00BD758E" w:rsidP="00BF207F">
            <w:pPr>
              <w:wordWrap w:val="0"/>
              <w:autoSpaceDE w:val="0"/>
              <w:autoSpaceDN w:val="0"/>
              <w:adjustRightInd w:val="0"/>
              <w:rPr>
                <w:rFonts w:asciiTheme="minorEastAsia" w:eastAsiaTheme="minorEastAsia" w:hAnsiTheme="minorEastAsia" w:cs="ＭＳ ゴシック"/>
                <w:kern w:val="0"/>
                <w:sz w:val="18"/>
              </w:rPr>
            </w:pPr>
          </w:p>
          <w:p w14:paraId="6179B27E" w14:textId="77777777" w:rsidR="00BD758E" w:rsidRDefault="00BD758E" w:rsidP="00BF207F">
            <w:pPr>
              <w:wordWrap w:val="0"/>
              <w:autoSpaceDE w:val="0"/>
              <w:autoSpaceDN w:val="0"/>
              <w:adjustRightInd w:val="0"/>
              <w:rPr>
                <w:rFonts w:asciiTheme="minorEastAsia" w:eastAsiaTheme="minorEastAsia" w:hAnsiTheme="minorEastAsia" w:cs="ＭＳ ゴシック"/>
                <w:kern w:val="0"/>
                <w:sz w:val="18"/>
              </w:rPr>
            </w:pPr>
          </w:p>
          <w:p w14:paraId="14C17CB1" w14:textId="77777777" w:rsidR="00BD758E" w:rsidRPr="001C01F5" w:rsidRDefault="00BD758E" w:rsidP="00BF207F">
            <w:pPr>
              <w:wordWrap w:val="0"/>
              <w:autoSpaceDE w:val="0"/>
              <w:autoSpaceDN w:val="0"/>
              <w:adjustRightInd w:val="0"/>
              <w:rPr>
                <w:rFonts w:asciiTheme="minorEastAsia" w:eastAsiaTheme="minorEastAsia" w:hAnsiTheme="minorEastAsia" w:cs="ＭＳ ゴシック"/>
                <w:kern w:val="0"/>
                <w:sz w:val="18"/>
              </w:rPr>
            </w:pPr>
          </w:p>
          <w:p w14:paraId="5DD961E0" w14:textId="77777777" w:rsidR="00BF207F"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778CA477" w14:textId="77777777" w:rsidR="001C01F5" w:rsidRDefault="001C01F5" w:rsidP="00BF207F">
            <w:pPr>
              <w:wordWrap w:val="0"/>
              <w:autoSpaceDE w:val="0"/>
              <w:autoSpaceDN w:val="0"/>
              <w:adjustRightInd w:val="0"/>
              <w:rPr>
                <w:rFonts w:asciiTheme="minorEastAsia" w:eastAsiaTheme="minorEastAsia" w:hAnsiTheme="minorEastAsia" w:cs="ＭＳ ゴシック"/>
                <w:kern w:val="0"/>
                <w:sz w:val="18"/>
              </w:rPr>
            </w:pPr>
          </w:p>
          <w:p w14:paraId="698E5E1E" w14:textId="77777777" w:rsidR="00BF207F" w:rsidRPr="001C01F5" w:rsidRDefault="00BF207F" w:rsidP="00BF207F">
            <w:pPr>
              <w:wordWrap w:val="0"/>
              <w:autoSpaceDE w:val="0"/>
              <w:autoSpaceDN w:val="0"/>
              <w:adjustRightInd w:val="0"/>
              <w:rPr>
                <w:rFonts w:asciiTheme="minorEastAsia" w:eastAsiaTheme="minorEastAsia" w:hAnsiTheme="minorEastAsia" w:cs="ＭＳ ゴシック"/>
                <w:kern w:val="0"/>
                <w:sz w:val="18"/>
              </w:rPr>
            </w:pPr>
            <w:r w:rsidRPr="001C01F5">
              <w:rPr>
                <w:rFonts w:asciiTheme="minorEastAsia" w:eastAsiaTheme="minorEastAsia" w:hAnsiTheme="minorEastAsia" w:cs="ＭＳ ゴシック" w:hint="eastAsia"/>
                <w:kern w:val="0"/>
                <w:sz w:val="18"/>
              </w:rPr>
              <w:t>ｶﾞｲﾄﾞﾗｲﾝ</w:t>
            </w:r>
          </w:p>
          <w:p w14:paraId="15BD8C87"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r w:rsidRPr="001C01F5">
              <w:rPr>
                <w:rFonts w:asciiTheme="minorEastAsia" w:eastAsiaTheme="minorEastAsia" w:hAnsiTheme="minorEastAsia" w:cs="ＭＳ ゴシック" w:hint="eastAsia"/>
                <w:kern w:val="0"/>
                <w:sz w:val="18"/>
              </w:rPr>
              <w:t>(Ⅰ-5-(3)-1)</w:t>
            </w:r>
          </w:p>
        </w:tc>
      </w:tr>
      <w:tr w:rsidR="00BF207F" w:rsidRPr="00BF207F" w14:paraId="133FD10C" w14:textId="77777777" w:rsidTr="00F07482">
        <w:trPr>
          <w:trHeight w:val="6910"/>
          <w:jc w:val="center"/>
        </w:trPr>
        <w:tc>
          <w:tcPr>
            <w:tcW w:w="8491" w:type="dxa"/>
            <w:gridSpan w:val="3"/>
            <w:tcBorders>
              <w:top w:val="nil"/>
            </w:tcBorders>
          </w:tcPr>
          <w:p w14:paraId="7E850299" w14:textId="25FD449F" w:rsidR="00C93A83" w:rsidRDefault="00F07482" w:rsidP="00F07482">
            <w:pPr>
              <w:ind w:leftChars="100" w:left="210"/>
              <w:rPr>
                <w:rFonts w:asciiTheme="minorEastAsia" w:eastAsiaTheme="minorEastAsia" w:hAnsiTheme="minorEastAsia" w:cs="ＭＳ ゴシック"/>
                <w:spacing w:val="-2"/>
                <w:kern w:val="0"/>
                <w:sz w:val="18"/>
                <w:szCs w:val="18"/>
              </w:rPr>
            </w:pPr>
            <w:r>
              <w:rPr>
                <w:rFonts w:asciiTheme="minorEastAsia" w:eastAsiaTheme="minorEastAsia" w:hAnsiTheme="minorEastAsia" w:hint="eastAsia"/>
                <w:sz w:val="18"/>
              </w:rPr>
              <w:t>つ</w:t>
            </w:r>
            <w:r w:rsidR="00171EEB" w:rsidRPr="00C93A83">
              <w:rPr>
                <w:rFonts w:asciiTheme="minorEastAsia" w:eastAsiaTheme="minorEastAsia" w:hAnsiTheme="minorEastAsia" w:hint="eastAsia"/>
                <w:sz w:val="18"/>
              </w:rPr>
              <w:t>いて、それぞれ監査報告の内容及びその作成等の手続に関する規定が法及び規則に設けられている。※</w:t>
            </w:r>
            <w:r w:rsidR="00171EEB">
              <w:rPr>
                <w:rFonts w:asciiTheme="minorEastAsia" w:eastAsiaTheme="minorEastAsia" w:hAnsiTheme="minorEastAsia" w:hint="eastAsia"/>
                <w:sz w:val="18"/>
              </w:rPr>
              <w:t>規則第2</w:t>
            </w:r>
            <w:r w:rsidR="00171EEB" w:rsidRPr="00C93A83">
              <w:rPr>
                <w:rFonts w:asciiTheme="minorEastAsia" w:eastAsiaTheme="minorEastAsia" w:hAnsiTheme="minorEastAsia" w:hint="eastAsia"/>
                <w:sz w:val="18"/>
              </w:rPr>
              <w:t>条の40</w:t>
            </w:r>
            <w:r w:rsidR="00171EEB">
              <w:rPr>
                <w:rFonts w:asciiTheme="minorEastAsia" w:eastAsiaTheme="minorEastAsia" w:hAnsiTheme="minorEastAsia" w:hint="eastAsia"/>
                <w:sz w:val="18"/>
              </w:rPr>
              <w:t>第2</w:t>
            </w:r>
            <w:r w:rsidR="00171EEB" w:rsidRPr="00C93A83">
              <w:rPr>
                <w:rFonts w:asciiTheme="minorEastAsia" w:eastAsiaTheme="minorEastAsia" w:hAnsiTheme="minorEastAsia" w:hint="eastAsia"/>
                <w:sz w:val="18"/>
              </w:rPr>
              <w:t>項において財産目録の承認手続についても当該条項が準用される。</w:t>
            </w:r>
          </w:p>
          <w:p w14:paraId="4FC19DE5" w14:textId="77777777" w:rsidR="00171EEB" w:rsidRPr="00325D3D" w:rsidRDefault="00171EEB" w:rsidP="00BF207F">
            <w:pPr>
              <w:wordWrap w:val="0"/>
              <w:autoSpaceDE w:val="0"/>
              <w:autoSpaceDN w:val="0"/>
              <w:adjustRightInd w:val="0"/>
              <w:rPr>
                <w:rFonts w:asciiTheme="minorEastAsia" w:eastAsiaTheme="minorEastAsia" w:hAnsiTheme="minorEastAsia" w:cs="ＭＳ ゴシック"/>
                <w:spacing w:val="-2"/>
                <w:kern w:val="0"/>
                <w:sz w:val="12"/>
                <w:szCs w:val="18"/>
              </w:rPr>
            </w:pPr>
          </w:p>
          <w:p w14:paraId="51D32CD6" w14:textId="77777777" w:rsidR="00C93A83" w:rsidRDefault="00C93A83" w:rsidP="00C93A83">
            <w:pPr>
              <w:wordWrap w:val="0"/>
              <w:autoSpaceDE w:val="0"/>
              <w:autoSpaceDN w:val="0"/>
              <w:adjustRightInd w:val="0"/>
              <w:ind w:left="180" w:hangingChars="100" w:hanging="180"/>
              <w:rPr>
                <w:rFonts w:asciiTheme="minorEastAsia" w:eastAsiaTheme="minorEastAsia" w:hAnsiTheme="minorEastAsia" w:cs="ＭＳ ゴシック"/>
                <w:spacing w:val="-2"/>
                <w:kern w:val="0"/>
                <w:sz w:val="18"/>
                <w:szCs w:val="18"/>
              </w:rPr>
            </w:pPr>
            <w:r w:rsidRPr="001C01F5">
              <w:rPr>
                <w:rFonts w:asciiTheme="minorEastAsia" w:eastAsiaTheme="minorEastAsia" w:hAnsiTheme="minorEastAsia" w:hint="eastAsia"/>
                <w:sz w:val="18"/>
              </w:rPr>
              <w:t>○　監事の監査については</w:t>
            </w:r>
            <w:r>
              <w:rPr>
                <w:rFonts w:asciiTheme="minorEastAsia" w:eastAsiaTheme="minorEastAsia" w:hAnsiTheme="minorEastAsia" w:hint="eastAsia"/>
                <w:sz w:val="18"/>
              </w:rPr>
              <w:t>、</w:t>
            </w:r>
            <w:r w:rsidRPr="001C01F5">
              <w:rPr>
                <w:rFonts w:asciiTheme="minorEastAsia" w:eastAsiaTheme="minorEastAsia" w:hAnsiTheme="minorEastAsia" w:hint="eastAsia"/>
                <w:sz w:val="18"/>
              </w:rPr>
              <w:t>計算関係書類の監査と事業報告等の監査のそれぞれについて</w:t>
            </w:r>
            <w:r>
              <w:rPr>
                <w:rFonts w:asciiTheme="minorEastAsia" w:eastAsiaTheme="minorEastAsia" w:hAnsiTheme="minorEastAsia" w:hint="eastAsia"/>
                <w:sz w:val="18"/>
              </w:rPr>
              <w:t>、</w:t>
            </w:r>
            <w:r w:rsidRPr="001C01F5">
              <w:rPr>
                <w:rFonts w:asciiTheme="minorEastAsia" w:eastAsiaTheme="minorEastAsia" w:hAnsiTheme="minorEastAsia" w:hint="eastAsia"/>
                <w:sz w:val="18"/>
              </w:rPr>
              <w:t>監査報告の内容を理事等に通知する監事（特定監事）を定めることができる（この監事を定めない場合は</w:t>
            </w:r>
            <w:r>
              <w:rPr>
                <w:rFonts w:asciiTheme="minorEastAsia" w:eastAsiaTheme="minorEastAsia" w:hAnsiTheme="minorEastAsia" w:hint="eastAsia"/>
                <w:sz w:val="18"/>
              </w:rPr>
              <w:t>、</w:t>
            </w:r>
            <w:r w:rsidR="00006EF5">
              <w:rPr>
                <w:rFonts w:asciiTheme="minorEastAsia" w:eastAsiaTheme="minorEastAsia" w:hAnsiTheme="minorEastAsia" w:hint="eastAsia"/>
                <w:sz w:val="18"/>
              </w:rPr>
              <w:t>全ての監事が通知を行うこととなる。規則第2</w:t>
            </w:r>
            <w:r w:rsidRPr="001C01F5">
              <w:rPr>
                <w:rFonts w:asciiTheme="minorEastAsia" w:eastAsiaTheme="minorEastAsia" w:hAnsiTheme="minorEastAsia" w:hint="eastAsia"/>
                <w:sz w:val="18"/>
              </w:rPr>
              <w:t>条の28</w:t>
            </w:r>
            <w:r>
              <w:rPr>
                <w:rFonts w:asciiTheme="minorEastAsia" w:eastAsiaTheme="minorEastAsia" w:hAnsiTheme="minorEastAsia" w:hint="eastAsia"/>
                <w:sz w:val="18"/>
              </w:rPr>
              <w:t>、</w:t>
            </w:r>
            <w:r w:rsidR="00006EF5">
              <w:rPr>
                <w:rFonts w:asciiTheme="minorEastAsia" w:eastAsiaTheme="minorEastAsia" w:hAnsiTheme="minorEastAsia" w:hint="eastAsia"/>
                <w:sz w:val="18"/>
              </w:rPr>
              <w:t>第2</w:t>
            </w:r>
            <w:r w:rsidRPr="001C01F5">
              <w:rPr>
                <w:rFonts w:asciiTheme="minorEastAsia" w:eastAsiaTheme="minorEastAsia" w:hAnsiTheme="minorEastAsia" w:hint="eastAsia"/>
                <w:sz w:val="18"/>
              </w:rPr>
              <w:t>条の34</w:t>
            </w:r>
            <w:r>
              <w:rPr>
                <w:rFonts w:asciiTheme="minorEastAsia" w:eastAsiaTheme="minorEastAsia" w:hAnsiTheme="minorEastAsia" w:hint="eastAsia"/>
                <w:sz w:val="18"/>
              </w:rPr>
              <w:t>、</w:t>
            </w:r>
            <w:r w:rsidR="00006EF5">
              <w:rPr>
                <w:rFonts w:asciiTheme="minorEastAsia" w:eastAsiaTheme="minorEastAsia" w:hAnsiTheme="minorEastAsia" w:hint="eastAsia"/>
                <w:sz w:val="18"/>
              </w:rPr>
              <w:t>第2</w:t>
            </w:r>
            <w:r w:rsidRPr="001C01F5">
              <w:rPr>
                <w:rFonts w:asciiTheme="minorEastAsia" w:eastAsiaTheme="minorEastAsia" w:hAnsiTheme="minorEastAsia" w:hint="eastAsia"/>
                <w:sz w:val="18"/>
              </w:rPr>
              <w:t>条の37）。</w:t>
            </w:r>
          </w:p>
          <w:p w14:paraId="2D6BF4FF" w14:textId="77777777" w:rsidR="00C93A83" w:rsidRPr="00325D3D" w:rsidRDefault="00C93A83" w:rsidP="00BF207F">
            <w:pPr>
              <w:wordWrap w:val="0"/>
              <w:autoSpaceDE w:val="0"/>
              <w:autoSpaceDN w:val="0"/>
              <w:adjustRightInd w:val="0"/>
              <w:rPr>
                <w:rFonts w:asciiTheme="minorEastAsia" w:eastAsiaTheme="minorEastAsia" w:hAnsiTheme="minorEastAsia" w:cs="ＭＳ ゴシック"/>
                <w:spacing w:val="-2"/>
                <w:kern w:val="0"/>
                <w:sz w:val="12"/>
                <w:szCs w:val="18"/>
              </w:rPr>
            </w:pPr>
          </w:p>
          <w:p w14:paraId="21A299A7" w14:textId="77777777" w:rsidR="00BF207F" w:rsidRPr="001C01F5" w:rsidRDefault="00BF207F" w:rsidP="00BF207F">
            <w:pPr>
              <w:wordWrap w:val="0"/>
              <w:autoSpaceDE w:val="0"/>
              <w:autoSpaceDN w:val="0"/>
              <w:adjustRightInd w:val="0"/>
              <w:rPr>
                <w:rFonts w:asciiTheme="minorEastAsia" w:eastAsiaTheme="minorEastAsia" w:hAnsiTheme="minorEastAsia"/>
                <w:sz w:val="18"/>
                <w:szCs w:val="18"/>
              </w:rPr>
            </w:pPr>
            <w:r w:rsidRPr="001C01F5">
              <w:rPr>
                <w:rFonts w:asciiTheme="minorEastAsia" w:eastAsiaTheme="minorEastAsia" w:hAnsiTheme="minorEastAsia" w:cs="ＭＳ ゴシック" w:hint="eastAsia"/>
                <w:spacing w:val="-2"/>
                <w:kern w:val="0"/>
                <w:sz w:val="18"/>
                <w:szCs w:val="18"/>
              </w:rPr>
              <w:t>○　会計監査人非設置法人の計算関係書類</w:t>
            </w:r>
            <w:r w:rsidR="00E155AF">
              <w:rPr>
                <w:rFonts w:asciiTheme="minorEastAsia" w:eastAsiaTheme="minorEastAsia" w:hAnsiTheme="minorEastAsia" w:cs="ＭＳ ゴシック" w:hint="eastAsia"/>
                <w:spacing w:val="-2"/>
                <w:kern w:val="0"/>
                <w:sz w:val="18"/>
                <w:szCs w:val="18"/>
              </w:rPr>
              <w:t>に</w:t>
            </w:r>
            <w:r w:rsidRPr="001C01F5">
              <w:rPr>
                <w:rFonts w:asciiTheme="minorEastAsia" w:eastAsiaTheme="minorEastAsia" w:hAnsiTheme="minorEastAsia" w:cs="ＭＳ ゴシック" w:hint="eastAsia"/>
                <w:spacing w:val="-2"/>
                <w:kern w:val="0"/>
                <w:sz w:val="18"/>
                <w:szCs w:val="18"/>
              </w:rPr>
              <w:t>ついての監査報告の内容及び手続</w:t>
            </w:r>
          </w:p>
          <w:p w14:paraId="75ED6C4A" w14:textId="77777777" w:rsidR="00BF207F" w:rsidRPr="001C01F5" w:rsidRDefault="00BF207F" w:rsidP="0038398B">
            <w:pPr>
              <w:wordWrap w:val="0"/>
              <w:autoSpaceDE w:val="0"/>
              <w:autoSpaceDN w:val="0"/>
              <w:adjustRightInd w:val="0"/>
              <w:ind w:firstLineChars="100" w:firstLine="176"/>
              <w:rPr>
                <w:rFonts w:asciiTheme="minorEastAsia" w:eastAsiaTheme="minorEastAsia" w:hAnsiTheme="minorEastAsia"/>
                <w:sz w:val="18"/>
                <w:szCs w:val="18"/>
              </w:rPr>
            </w:pPr>
            <w:r w:rsidRPr="001C01F5">
              <w:rPr>
                <w:rFonts w:asciiTheme="minorEastAsia" w:eastAsiaTheme="minorEastAsia" w:hAnsiTheme="minorEastAsia" w:cs="ＭＳ ゴシック" w:hint="eastAsia"/>
                <w:spacing w:val="-2"/>
                <w:kern w:val="0"/>
                <w:sz w:val="18"/>
                <w:szCs w:val="18"/>
              </w:rPr>
              <w:t>(1) 監査報告の内容</w:t>
            </w:r>
            <w:r w:rsidR="00955356">
              <w:rPr>
                <w:rFonts w:asciiTheme="minorEastAsia" w:eastAsiaTheme="minorEastAsia" w:hAnsiTheme="minorEastAsia" w:cs="ＭＳ ゴシック" w:hint="eastAsia"/>
                <w:spacing w:val="-2"/>
                <w:kern w:val="0"/>
                <w:sz w:val="18"/>
                <w:szCs w:val="18"/>
              </w:rPr>
              <w:t>は次のとおりである。（規則第2</w:t>
            </w:r>
            <w:r w:rsidRPr="001C01F5">
              <w:rPr>
                <w:rFonts w:asciiTheme="minorEastAsia" w:eastAsiaTheme="minorEastAsia" w:hAnsiTheme="minorEastAsia" w:cs="ＭＳ ゴシック" w:hint="eastAsia"/>
                <w:spacing w:val="-2"/>
                <w:kern w:val="0"/>
                <w:sz w:val="18"/>
                <w:szCs w:val="18"/>
              </w:rPr>
              <w:t>条の27）</w:t>
            </w:r>
          </w:p>
          <w:p w14:paraId="30603DCF" w14:textId="77777777" w:rsidR="00BF207F" w:rsidRPr="001C01F5" w:rsidRDefault="00BF207F" w:rsidP="0038398B">
            <w:pPr>
              <w:ind w:firstLineChars="200" w:firstLine="360"/>
              <w:rPr>
                <w:rFonts w:asciiTheme="minorEastAsia" w:eastAsiaTheme="minorEastAsia" w:hAnsiTheme="minorEastAsia"/>
                <w:sz w:val="18"/>
                <w:szCs w:val="18"/>
              </w:rPr>
            </w:pPr>
            <w:r w:rsidRPr="001C01F5">
              <w:rPr>
                <w:rFonts w:asciiTheme="minorEastAsia" w:eastAsiaTheme="minorEastAsia" w:hAnsiTheme="minorEastAsia" w:hint="eastAsia"/>
                <w:sz w:val="18"/>
                <w:szCs w:val="18"/>
              </w:rPr>
              <w:t>①　監事の監査の方法及びその内容</w:t>
            </w:r>
          </w:p>
          <w:p w14:paraId="772FE977" w14:textId="77777777" w:rsidR="0038398B" w:rsidRPr="001C01F5" w:rsidRDefault="00BF207F" w:rsidP="0038398B">
            <w:pPr>
              <w:ind w:firstLineChars="200" w:firstLine="360"/>
              <w:rPr>
                <w:rFonts w:asciiTheme="minorEastAsia" w:eastAsiaTheme="minorEastAsia" w:hAnsiTheme="minorEastAsia"/>
                <w:sz w:val="18"/>
                <w:szCs w:val="18"/>
              </w:rPr>
            </w:pPr>
            <w:r w:rsidRPr="001C01F5">
              <w:rPr>
                <w:rFonts w:asciiTheme="minorEastAsia" w:eastAsiaTheme="minorEastAsia" w:hAnsiTheme="minorEastAsia" w:hint="eastAsia"/>
                <w:sz w:val="18"/>
                <w:szCs w:val="18"/>
              </w:rPr>
              <w:t>②　計算関係書類が当該法人の財産</w:t>
            </w:r>
            <w:r w:rsidR="00E94414">
              <w:rPr>
                <w:rFonts w:asciiTheme="minorEastAsia" w:eastAsiaTheme="minorEastAsia" w:hAnsiTheme="minorEastAsia" w:hint="eastAsia"/>
                <w:sz w:val="18"/>
                <w:szCs w:val="18"/>
              </w:rPr>
              <w:t>、</w:t>
            </w:r>
            <w:r w:rsidRPr="001C01F5">
              <w:rPr>
                <w:rFonts w:asciiTheme="minorEastAsia" w:eastAsiaTheme="minorEastAsia" w:hAnsiTheme="minorEastAsia" w:hint="eastAsia"/>
                <w:sz w:val="18"/>
                <w:szCs w:val="18"/>
              </w:rPr>
              <w:t>収支及び純資産の増減の状況を全ての重要な点において適正</w:t>
            </w:r>
          </w:p>
          <w:p w14:paraId="041C6E13" w14:textId="77777777" w:rsidR="00BF207F" w:rsidRPr="001C01F5" w:rsidRDefault="00BF207F" w:rsidP="00A238FA">
            <w:pPr>
              <w:ind w:leftChars="200" w:left="420" w:firstLineChars="100" w:firstLine="180"/>
              <w:rPr>
                <w:rFonts w:asciiTheme="minorEastAsia" w:eastAsiaTheme="minorEastAsia" w:hAnsiTheme="minorEastAsia"/>
                <w:sz w:val="18"/>
                <w:szCs w:val="18"/>
              </w:rPr>
            </w:pPr>
            <w:r w:rsidRPr="001C01F5">
              <w:rPr>
                <w:rFonts w:asciiTheme="minorEastAsia" w:eastAsiaTheme="minorEastAsia" w:hAnsiTheme="minorEastAsia" w:hint="eastAsia"/>
                <w:sz w:val="18"/>
                <w:szCs w:val="18"/>
              </w:rPr>
              <w:t>に表示しているかどうかについての意見</w:t>
            </w:r>
          </w:p>
          <w:p w14:paraId="51B77B7C" w14:textId="77777777" w:rsidR="00BF207F" w:rsidRPr="001C01F5" w:rsidRDefault="00BF207F" w:rsidP="0038398B">
            <w:pPr>
              <w:ind w:firstLineChars="200" w:firstLine="360"/>
              <w:rPr>
                <w:rFonts w:asciiTheme="minorEastAsia" w:eastAsiaTheme="minorEastAsia" w:hAnsiTheme="minorEastAsia"/>
                <w:sz w:val="18"/>
                <w:szCs w:val="18"/>
              </w:rPr>
            </w:pPr>
            <w:r w:rsidRPr="001C01F5">
              <w:rPr>
                <w:rFonts w:asciiTheme="minorEastAsia" w:eastAsiaTheme="minorEastAsia" w:hAnsiTheme="minorEastAsia" w:hint="eastAsia"/>
                <w:sz w:val="18"/>
                <w:szCs w:val="18"/>
              </w:rPr>
              <w:t>③　監査のため必要な調査ができなかったときは</w:t>
            </w:r>
            <w:r w:rsidR="00E94414">
              <w:rPr>
                <w:rFonts w:asciiTheme="minorEastAsia" w:eastAsiaTheme="minorEastAsia" w:hAnsiTheme="minorEastAsia" w:hint="eastAsia"/>
                <w:sz w:val="18"/>
                <w:szCs w:val="18"/>
              </w:rPr>
              <w:t>、</w:t>
            </w:r>
            <w:r w:rsidRPr="001C01F5">
              <w:rPr>
                <w:rFonts w:asciiTheme="minorEastAsia" w:eastAsiaTheme="minorEastAsia" w:hAnsiTheme="minorEastAsia" w:hint="eastAsia"/>
                <w:sz w:val="18"/>
                <w:szCs w:val="18"/>
              </w:rPr>
              <w:t>その旨及びその理由</w:t>
            </w:r>
          </w:p>
          <w:p w14:paraId="070920D0" w14:textId="77777777" w:rsidR="00BF207F" w:rsidRPr="001C01F5" w:rsidRDefault="00BF207F" w:rsidP="0038398B">
            <w:pPr>
              <w:ind w:firstLineChars="200" w:firstLine="360"/>
              <w:rPr>
                <w:rFonts w:asciiTheme="minorEastAsia" w:eastAsiaTheme="minorEastAsia" w:hAnsiTheme="minorEastAsia"/>
                <w:sz w:val="18"/>
                <w:szCs w:val="18"/>
              </w:rPr>
            </w:pPr>
            <w:r w:rsidRPr="001C01F5">
              <w:rPr>
                <w:rFonts w:asciiTheme="minorEastAsia" w:eastAsiaTheme="minorEastAsia" w:hAnsiTheme="minorEastAsia" w:hint="eastAsia"/>
                <w:sz w:val="18"/>
                <w:szCs w:val="18"/>
              </w:rPr>
              <w:t>④　追記情報</w:t>
            </w:r>
          </w:p>
          <w:p w14:paraId="043C7A19" w14:textId="77777777" w:rsidR="00BF207F" w:rsidRPr="001C01F5" w:rsidRDefault="00BF207F" w:rsidP="0038398B">
            <w:pPr>
              <w:ind w:firstLineChars="300" w:firstLine="540"/>
              <w:rPr>
                <w:rFonts w:asciiTheme="minorEastAsia" w:eastAsiaTheme="minorEastAsia" w:hAnsiTheme="minorEastAsia"/>
                <w:sz w:val="18"/>
                <w:szCs w:val="18"/>
              </w:rPr>
            </w:pPr>
            <w:r w:rsidRPr="001C01F5">
              <w:rPr>
                <w:rFonts w:asciiTheme="minorEastAsia" w:eastAsiaTheme="minorEastAsia" w:hAnsiTheme="minorEastAsia" w:hint="eastAsia"/>
                <w:sz w:val="18"/>
                <w:szCs w:val="18"/>
              </w:rPr>
              <w:t>ⅰ　会計方針の変更</w:t>
            </w:r>
          </w:p>
          <w:p w14:paraId="1F24BCD8" w14:textId="77777777" w:rsidR="00BF207F" w:rsidRPr="001C01F5" w:rsidRDefault="00BF207F" w:rsidP="0038398B">
            <w:pPr>
              <w:ind w:firstLineChars="300" w:firstLine="540"/>
              <w:rPr>
                <w:rFonts w:asciiTheme="minorEastAsia" w:eastAsiaTheme="minorEastAsia" w:hAnsiTheme="minorEastAsia"/>
                <w:sz w:val="18"/>
                <w:szCs w:val="18"/>
              </w:rPr>
            </w:pPr>
            <w:r w:rsidRPr="001C01F5">
              <w:rPr>
                <w:rFonts w:asciiTheme="minorEastAsia" w:eastAsiaTheme="minorEastAsia" w:hAnsiTheme="minorEastAsia" w:hint="eastAsia"/>
                <w:sz w:val="18"/>
                <w:szCs w:val="18"/>
              </w:rPr>
              <w:t>ⅱ　重要な偶発事象</w:t>
            </w:r>
          </w:p>
          <w:p w14:paraId="4BFD8ED8" w14:textId="77777777" w:rsidR="00F07482" w:rsidRDefault="00BF207F" w:rsidP="0038398B">
            <w:pPr>
              <w:ind w:firstLineChars="300" w:firstLine="540"/>
              <w:rPr>
                <w:rFonts w:asciiTheme="minorEastAsia" w:eastAsiaTheme="minorEastAsia" w:hAnsiTheme="minorEastAsia"/>
                <w:sz w:val="18"/>
                <w:szCs w:val="18"/>
              </w:rPr>
            </w:pPr>
            <w:r w:rsidRPr="001C01F5">
              <w:rPr>
                <w:rFonts w:asciiTheme="minorEastAsia" w:eastAsiaTheme="minorEastAsia" w:hAnsiTheme="minorEastAsia" w:hint="eastAsia"/>
                <w:sz w:val="18"/>
                <w:szCs w:val="18"/>
              </w:rPr>
              <w:t>ⅲ　重要な後発事象</w:t>
            </w:r>
            <w:r w:rsidR="00F07482">
              <w:rPr>
                <w:rFonts w:asciiTheme="minorEastAsia" w:eastAsiaTheme="minorEastAsia" w:hAnsiTheme="minorEastAsia" w:hint="eastAsia"/>
                <w:sz w:val="18"/>
                <w:szCs w:val="18"/>
              </w:rPr>
              <w:t xml:space="preserve">　</w:t>
            </w:r>
            <w:r w:rsidRPr="001C01F5">
              <w:rPr>
                <w:rFonts w:asciiTheme="minorEastAsia" w:eastAsiaTheme="minorEastAsia" w:hAnsiTheme="minorEastAsia" w:hint="eastAsia"/>
                <w:sz w:val="18"/>
                <w:szCs w:val="18"/>
              </w:rPr>
              <w:t>のうち</w:t>
            </w:r>
            <w:r w:rsidR="00E94414">
              <w:rPr>
                <w:rFonts w:asciiTheme="minorEastAsia" w:eastAsiaTheme="minorEastAsia" w:hAnsiTheme="minorEastAsia" w:hint="eastAsia"/>
                <w:sz w:val="18"/>
                <w:szCs w:val="18"/>
              </w:rPr>
              <w:t>、</w:t>
            </w:r>
            <w:r w:rsidRPr="001C01F5">
              <w:rPr>
                <w:rFonts w:asciiTheme="minorEastAsia" w:eastAsiaTheme="minorEastAsia" w:hAnsiTheme="minorEastAsia" w:hint="eastAsia"/>
                <w:sz w:val="18"/>
                <w:szCs w:val="18"/>
              </w:rPr>
              <w:t>監事の判断に関して説明を付す必要がある事項又は計算関係書類</w:t>
            </w:r>
          </w:p>
          <w:p w14:paraId="022CD96B" w14:textId="7F16BA7D" w:rsidR="00BF207F" w:rsidRPr="001C01F5" w:rsidRDefault="00F07482" w:rsidP="00F07482">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BF207F" w:rsidRPr="001C01F5">
              <w:rPr>
                <w:rFonts w:asciiTheme="minorEastAsia" w:eastAsiaTheme="minorEastAsia" w:hAnsiTheme="minorEastAsia" w:hint="eastAsia"/>
                <w:sz w:val="18"/>
                <w:szCs w:val="18"/>
              </w:rPr>
              <w:t>の</w:t>
            </w:r>
            <w:r w:rsidR="00955356">
              <w:rPr>
                <w:rFonts w:asciiTheme="minorEastAsia" w:eastAsiaTheme="minorEastAsia" w:hAnsiTheme="minorEastAsia" w:hint="eastAsia"/>
                <w:sz w:val="18"/>
                <w:szCs w:val="18"/>
              </w:rPr>
              <w:t>内容のうち強調する必要がある事項（規則第2</w:t>
            </w:r>
            <w:r w:rsidR="00BF207F" w:rsidRPr="001C01F5">
              <w:rPr>
                <w:rFonts w:asciiTheme="minorEastAsia" w:eastAsiaTheme="minorEastAsia" w:hAnsiTheme="minorEastAsia" w:hint="eastAsia"/>
                <w:sz w:val="18"/>
                <w:szCs w:val="18"/>
              </w:rPr>
              <w:t>条の27</w:t>
            </w:r>
            <w:r w:rsidR="00955356">
              <w:rPr>
                <w:rFonts w:asciiTheme="minorEastAsia" w:eastAsiaTheme="minorEastAsia" w:hAnsiTheme="minorEastAsia" w:hint="eastAsia"/>
                <w:sz w:val="18"/>
                <w:szCs w:val="18"/>
              </w:rPr>
              <w:t>第2</w:t>
            </w:r>
            <w:r w:rsidR="00BF207F" w:rsidRPr="001C01F5">
              <w:rPr>
                <w:rFonts w:asciiTheme="minorEastAsia" w:eastAsiaTheme="minorEastAsia" w:hAnsiTheme="minorEastAsia" w:hint="eastAsia"/>
                <w:sz w:val="18"/>
                <w:szCs w:val="18"/>
              </w:rPr>
              <w:t>項）</w:t>
            </w:r>
          </w:p>
          <w:p w14:paraId="0D9D8583" w14:textId="77777777" w:rsidR="00BF207F" w:rsidRPr="001C01F5" w:rsidRDefault="00BF207F" w:rsidP="0038398B">
            <w:pPr>
              <w:ind w:firstLineChars="200" w:firstLine="360"/>
              <w:rPr>
                <w:rFonts w:asciiTheme="minorEastAsia" w:eastAsiaTheme="minorEastAsia" w:hAnsiTheme="minorEastAsia"/>
                <w:sz w:val="18"/>
                <w:szCs w:val="18"/>
              </w:rPr>
            </w:pPr>
            <w:r w:rsidRPr="001C01F5">
              <w:rPr>
                <w:rFonts w:asciiTheme="minorEastAsia" w:eastAsiaTheme="minorEastAsia" w:hAnsiTheme="minorEastAsia" w:hint="eastAsia"/>
                <w:sz w:val="18"/>
                <w:szCs w:val="18"/>
              </w:rPr>
              <w:t>⑤　監査報告を作成した日</w:t>
            </w:r>
          </w:p>
          <w:p w14:paraId="6F17A970" w14:textId="77777777" w:rsidR="00BF207F" w:rsidRPr="00325D3D" w:rsidRDefault="00BF207F" w:rsidP="00BF207F">
            <w:pPr>
              <w:rPr>
                <w:rFonts w:asciiTheme="minorEastAsia" w:eastAsiaTheme="minorEastAsia" w:hAnsiTheme="minorEastAsia"/>
                <w:sz w:val="12"/>
                <w:szCs w:val="18"/>
              </w:rPr>
            </w:pPr>
          </w:p>
          <w:p w14:paraId="79CC1D07" w14:textId="77777777" w:rsidR="00BF207F" w:rsidRPr="001C01F5" w:rsidRDefault="00BF207F" w:rsidP="002C7C8C">
            <w:pPr>
              <w:ind w:leftChars="100" w:left="390" w:hangingChars="100" w:hanging="180"/>
              <w:rPr>
                <w:rFonts w:asciiTheme="minorEastAsia" w:eastAsiaTheme="minorEastAsia" w:hAnsiTheme="minorEastAsia"/>
                <w:sz w:val="18"/>
                <w:szCs w:val="18"/>
              </w:rPr>
            </w:pPr>
            <w:r w:rsidRPr="001C01F5">
              <w:rPr>
                <w:rFonts w:asciiTheme="minorEastAsia" w:eastAsiaTheme="minorEastAsia" w:hAnsiTheme="minorEastAsia" w:hint="eastAsia"/>
                <w:sz w:val="18"/>
                <w:szCs w:val="18"/>
              </w:rPr>
              <w:t>(2) 特定監事は</w:t>
            </w:r>
            <w:r w:rsidR="00E94414">
              <w:rPr>
                <w:rFonts w:asciiTheme="minorEastAsia" w:eastAsiaTheme="minorEastAsia" w:hAnsiTheme="minorEastAsia" w:hint="eastAsia"/>
                <w:sz w:val="18"/>
                <w:szCs w:val="18"/>
              </w:rPr>
              <w:t>、</w:t>
            </w:r>
            <w:r w:rsidRPr="001C01F5">
              <w:rPr>
                <w:rFonts w:asciiTheme="minorEastAsia" w:eastAsiaTheme="minorEastAsia" w:hAnsiTheme="minorEastAsia" w:hint="eastAsia"/>
                <w:sz w:val="18"/>
                <w:szCs w:val="18"/>
              </w:rPr>
              <w:t>次に掲げる日のいずれか遅い日までに</w:t>
            </w:r>
            <w:r w:rsidR="00E94414">
              <w:rPr>
                <w:rFonts w:asciiTheme="minorEastAsia" w:eastAsiaTheme="minorEastAsia" w:hAnsiTheme="minorEastAsia" w:hint="eastAsia"/>
                <w:sz w:val="18"/>
                <w:szCs w:val="18"/>
              </w:rPr>
              <w:t>、</w:t>
            </w:r>
            <w:r w:rsidRPr="001C01F5">
              <w:rPr>
                <w:rFonts w:asciiTheme="minorEastAsia" w:eastAsiaTheme="minorEastAsia" w:hAnsiTheme="minorEastAsia" w:hint="eastAsia"/>
                <w:sz w:val="18"/>
                <w:szCs w:val="18"/>
              </w:rPr>
              <w:t>特定理事に対し</w:t>
            </w:r>
            <w:r w:rsidR="00E94414">
              <w:rPr>
                <w:rFonts w:asciiTheme="minorEastAsia" w:eastAsiaTheme="minorEastAsia" w:hAnsiTheme="minorEastAsia" w:hint="eastAsia"/>
                <w:sz w:val="18"/>
                <w:szCs w:val="18"/>
              </w:rPr>
              <w:t>、</w:t>
            </w:r>
            <w:r w:rsidRPr="001C01F5">
              <w:rPr>
                <w:rFonts w:asciiTheme="minorEastAsia" w:eastAsiaTheme="minorEastAsia" w:hAnsiTheme="minorEastAsia" w:hint="eastAsia"/>
                <w:sz w:val="18"/>
                <w:szCs w:val="18"/>
              </w:rPr>
              <w:t>計算関</w:t>
            </w:r>
            <w:r w:rsidR="00955356">
              <w:rPr>
                <w:rFonts w:asciiTheme="minorEastAsia" w:eastAsiaTheme="minorEastAsia" w:hAnsiTheme="minorEastAsia" w:hint="eastAsia"/>
                <w:sz w:val="18"/>
                <w:szCs w:val="18"/>
              </w:rPr>
              <w:t>係書類についての監査報告の内容を通知しなければならない（規則第2</w:t>
            </w:r>
            <w:r w:rsidRPr="001C01F5">
              <w:rPr>
                <w:rFonts w:asciiTheme="minorEastAsia" w:eastAsiaTheme="minorEastAsia" w:hAnsiTheme="minorEastAsia" w:hint="eastAsia"/>
                <w:sz w:val="18"/>
                <w:szCs w:val="18"/>
              </w:rPr>
              <w:t>条の28</w:t>
            </w:r>
            <w:r w:rsidR="007B549C">
              <w:rPr>
                <w:rFonts w:asciiTheme="minorEastAsia" w:eastAsiaTheme="minorEastAsia" w:hAnsiTheme="minorEastAsia" w:hint="eastAsia"/>
                <w:sz w:val="18"/>
                <w:szCs w:val="18"/>
              </w:rPr>
              <w:t>第1</w:t>
            </w:r>
            <w:r w:rsidRPr="001C01F5">
              <w:rPr>
                <w:rFonts w:asciiTheme="minorEastAsia" w:eastAsiaTheme="minorEastAsia" w:hAnsiTheme="minorEastAsia" w:hint="eastAsia"/>
                <w:sz w:val="18"/>
                <w:szCs w:val="18"/>
              </w:rPr>
              <w:t>項）。</w:t>
            </w:r>
          </w:p>
          <w:p w14:paraId="268292C0" w14:textId="77777777" w:rsidR="00BF207F" w:rsidRPr="001C01F5" w:rsidRDefault="00955356" w:rsidP="0038398B">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①　計算書類の全部を受領した日から4</w:t>
            </w:r>
            <w:r w:rsidR="00BF207F" w:rsidRPr="001C01F5">
              <w:rPr>
                <w:rFonts w:asciiTheme="minorEastAsia" w:eastAsiaTheme="minorEastAsia" w:hAnsiTheme="minorEastAsia" w:hint="eastAsia"/>
                <w:sz w:val="18"/>
                <w:szCs w:val="18"/>
              </w:rPr>
              <w:t>週間を経過した日</w:t>
            </w:r>
          </w:p>
          <w:p w14:paraId="7A44974E" w14:textId="77777777" w:rsidR="00BF207F" w:rsidRPr="001C01F5" w:rsidRDefault="00955356" w:rsidP="0038398B">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②　計算書類の附属明細書を受領した日から1</w:t>
            </w:r>
            <w:r w:rsidR="00BF207F" w:rsidRPr="001C01F5">
              <w:rPr>
                <w:rFonts w:asciiTheme="minorEastAsia" w:eastAsiaTheme="minorEastAsia" w:hAnsiTheme="minorEastAsia" w:hint="eastAsia"/>
                <w:sz w:val="18"/>
                <w:szCs w:val="18"/>
              </w:rPr>
              <w:t>週間を経過した日</w:t>
            </w:r>
          </w:p>
          <w:p w14:paraId="346D7715" w14:textId="77777777" w:rsidR="00BF207F" w:rsidRPr="001C01F5" w:rsidRDefault="00BF207F" w:rsidP="0038398B">
            <w:pPr>
              <w:ind w:firstLineChars="200" w:firstLine="360"/>
              <w:rPr>
                <w:rFonts w:asciiTheme="minorEastAsia" w:eastAsiaTheme="minorEastAsia" w:hAnsiTheme="minorEastAsia"/>
                <w:sz w:val="18"/>
                <w:szCs w:val="18"/>
              </w:rPr>
            </w:pPr>
            <w:r w:rsidRPr="001C01F5">
              <w:rPr>
                <w:rFonts w:asciiTheme="minorEastAsia" w:eastAsiaTheme="minorEastAsia" w:hAnsiTheme="minorEastAsia" w:hint="eastAsia"/>
                <w:sz w:val="18"/>
                <w:szCs w:val="18"/>
              </w:rPr>
              <w:t>③　特定理事及び特定監事が合意により定めた日（合意がある場合）</w:t>
            </w:r>
          </w:p>
          <w:p w14:paraId="667E4242" w14:textId="77777777" w:rsidR="00BF207F" w:rsidRPr="00171EEB" w:rsidRDefault="00BF207F" w:rsidP="00BF207F">
            <w:pPr>
              <w:rPr>
                <w:rFonts w:asciiTheme="minorEastAsia" w:eastAsiaTheme="minorEastAsia" w:hAnsiTheme="minorEastAsia"/>
                <w:sz w:val="6"/>
                <w:szCs w:val="18"/>
              </w:rPr>
            </w:pPr>
          </w:p>
          <w:p w14:paraId="14C0D1D2" w14:textId="77777777" w:rsidR="00BF207F" w:rsidRPr="001C01F5" w:rsidRDefault="00BF207F" w:rsidP="00EF5861">
            <w:pPr>
              <w:ind w:leftChars="200" w:left="1680" w:hangingChars="700" w:hanging="1260"/>
              <w:rPr>
                <w:rFonts w:asciiTheme="minorEastAsia" w:eastAsiaTheme="minorEastAsia" w:hAnsiTheme="minorEastAsia"/>
                <w:sz w:val="18"/>
                <w:szCs w:val="18"/>
              </w:rPr>
            </w:pPr>
            <w:r w:rsidRPr="001C01F5">
              <w:rPr>
                <w:rFonts w:asciiTheme="minorEastAsia" w:eastAsiaTheme="minorEastAsia" w:hAnsiTheme="minorEastAsia" w:hint="eastAsia"/>
                <w:sz w:val="18"/>
                <w:szCs w:val="18"/>
              </w:rPr>
              <w:t xml:space="preserve">※　</w:t>
            </w:r>
            <w:r w:rsidRPr="00915076">
              <w:rPr>
                <w:rFonts w:asciiTheme="minorEastAsia" w:eastAsiaTheme="minorEastAsia" w:hAnsiTheme="minorEastAsia" w:hint="eastAsia"/>
                <w:sz w:val="18"/>
                <w:szCs w:val="18"/>
                <w:u w:val="single"/>
              </w:rPr>
              <w:t>特定監事</w:t>
            </w:r>
            <w:r w:rsidRPr="001C01F5">
              <w:rPr>
                <w:rFonts w:asciiTheme="minorEastAsia" w:eastAsiaTheme="minorEastAsia" w:hAnsiTheme="minorEastAsia" w:hint="eastAsia"/>
                <w:sz w:val="18"/>
                <w:szCs w:val="18"/>
              </w:rPr>
              <w:t>：計算関係書類についての監査報告の内容を通知すべき監事を定めたときはその監事</w:t>
            </w:r>
            <w:r w:rsidR="00E94414">
              <w:rPr>
                <w:rFonts w:asciiTheme="minorEastAsia" w:eastAsiaTheme="minorEastAsia" w:hAnsiTheme="minorEastAsia" w:hint="eastAsia"/>
                <w:sz w:val="18"/>
                <w:szCs w:val="18"/>
              </w:rPr>
              <w:t>、</w:t>
            </w:r>
            <w:r w:rsidRPr="00915076">
              <w:rPr>
                <w:rFonts w:asciiTheme="minorEastAsia" w:eastAsiaTheme="minorEastAsia" w:hAnsiTheme="minorEastAsia" w:hint="eastAsia"/>
                <w:sz w:val="18"/>
                <w:szCs w:val="18"/>
                <w:u w:val="wave"/>
              </w:rPr>
              <w:t>定めていない場合は全ての監事をいう</w:t>
            </w:r>
            <w:r w:rsidR="00955356">
              <w:rPr>
                <w:rFonts w:asciiTheme="minorEastAsia" w:eastAsiaTheme="minorEastAsia" w:hAnsiTheme="minorEastAsia" w:hint="eastAsia"/>
                <w:sz w:val="18"/>
                <w:szCs w:val="18"/>
              </w:rPr>
              <w:t>（規則第2</w:t>
            </w:r>
            <w:r w:rsidRPr="001C01F5">
              <w:rPr>
                <w:rFonts w:asciiTheme="minorEastAsia" w:eastAsiaTheme="minorEastAsia" w:hAnsiTheme="minorEastAsia" w:hint="eastAsia"/>
                <w:sz w:val="18"/>
                <w:szCs w:val="18"/>
              </w:rPr>
              <w:t>条の28</w:t>
            </w:r>
            <w:r w:rsidR="00955356">
              <w:rPr>
                <w:rFonts w:asciiTheme="minorEastAsia" w:eastAsiaTheme="minorEastAsia" w:hAnsiTheme="minorEastAsia" w:hint="eastAsia"/>
                <w:sz w:val="18"/>
                <w:szCs w:val="18"/>
              </w:rPr>
              <w:t>第5</w:t>
            </w:r>
            <w:r w:rsidRPr="001C01F5">
              <w:rPr>
                <w:rFonts w:asciiTheme="minorEastAsia" w:eastAsiaTheme="minorEastAsia" w:hAnsiTheme="minorEastAsia" w:hint="eastAsia"/>
                <w:sz w:val="18"/>
                <w:szCs w:val="18"/>
              </w:rPr>
              <w:t>項）。</w:t>
            </w:r>
          </w:p>
          <w:p w14:paraId="443E11B9" w14:textId="77777777" w:rsidR="00BF207F" w:rsidRPr="00CF59F1" w:rsidRDefault="00BF207F" w:rsidP="00EF5861">
            <w:pPr>
              <w:wordWrap w:val="0"/>
              <w:autoSpaceDE w:val="0"/>
              <w:autoSpaceDN w:val="0"/>
              <w:adjustRightInd w:val="0"/>
              <w:ind w:leftChars="200" w:left="1649" w:hangingChars="683" w:hanging="1229"/>
              <w:rPr>
                <w:rFonts w:asciiTheme="minorEastAsia" w:eastAsiaTheme="minorEastAsia" w:hAnsiTheme="minorEastAsia"/>
                <w:sz w:val="18"/>
                <w:szCs w:val="18"/>
              </w:rPr>
            </w:pPr>
            <w:r w:rsidRPr="001C01F5">
              <w:rPr>
                <w:rFonts w:asciiTheme="minorEastAsia" w:eastAsiaTheme="minorEastAsia" w:hAnsiTheme="minorEastAsia" w:hint="eastAsia"/>
                <w:sz w:val="18"/>
                <w:szCs w:val="18"/>
              </w:rPr>
              <w:t xml:space="preserve">※　</w:t>
            </w:r>
            <w:r w:rsidRPr="00915076">
              <w:rPr>
                <w:rFonts w:asciiTheme="minorEastAsia" w:eastAsiaTheme="minorEastAsia" w:hAnsiTheme="minorEastAsia" w:hint="eastAsia"/>
                <w:sz w:val="18"/>
                <w:szCs w:val="18"/>
                <w:u w:val="single"/>
              </w:rPr>
              <w:t>特定理事</w:t>
            </w:r>
            <w:r w:rsidRPr="001C01F5">
              <w:rPr>
                <w:rFonts w:asciiTheme="minorEastAsia" w:eastAsiaTheme="minorEastAsia" w:hAnsiTheme="minorEastAsia" w:hint="eastAsia"/>
                <w:sz w:val="18"/>
                <w:szCs w:val="18"/>
              </w:rPr>
              <w:t>：計算関係書類についての監査報告の通知を受ける理事を定めた場合は当該理事</w:t>
            </w:r>
            <w:r w:rsidR="00E94414">
              <w:rPr>
                <w:rFonts w:asciiTheme="minorEastAsia" w:eastAsiaTheme="minorEastAsia" w:hAnsiTheme="minorEastAsia" w:hint="eastAsia"/>
                <w:sz w:val="18"/>
                <w:szCs w:val="18"/>
              </w:rPr>
              <w:t>、</w:t>
            </w:r>
            <w:r w:rsidR="00915076">
              <w:rPr>
                <w:rFonts w:asciiTheme="minorEastAsia" w:eastAsiaTheme="minorEastAsia" w:hAnsiTheme="minorEastAsia" w:hint="eastAsia"/>
                <w:sz w:val="18"/>
                <w:szCs w:val="18"/>
              </w:rPr>
              <w:t xml:space="preserve">　</w:t>
            </w:r>
            <w:r w:rsidRPr="00915076">
              <w:rPr>
                <w:rFonts w:asciiTheme="minorEastAsia" w:eastAsiaTheme="minorEastAsia" w:hAnsiTheme="minorEastAsia" w:hint="eastAsia"/>
                <w:sz w:val="18"/>
                <w:szCs w:val="18"/>
                <w:u w:val="wave"/>
              </w:rPr>
              <w:t>定めていない場合は計算関係書類の作成に関する職務を行った理事をいう</w:t>
            </w:r>
            <w:r w:rsidR="00955356">
              <w:rPr>
                <w:rFonts w:asciiTheme="minorEastAsia" w:eastAsiaTheme="minorEastAsia" w:hAnsiTheme="minorEastAsia" w:hint="eastAsia"/>
                <w:sz w:val="18"/>
                <w:szCs w:val="18"/>
              </w:rPr>
              <w:t>（規則第2</w:t>
            </w:r>
            <w:r w:rsidRPr="001C01F5">
              <w:rPr>
                <w:rFonts w:asciiTheme="minorEastAsia" w:eastAsiaTheme="minorEastAsia" w:hAnsiTheme="minorEastAsia" w:hint="eastAsia"/>
                <w:sz w:val="18"/>
                <w:szCs w:val="18"/>
              </w:rPr>
              <w:t>条の28</w:t>
            </w:r>
            <w:r w:rsidR="00955356">
              <w:rPr>
                <w:rFonts w:asciiTheme="minorEastAsia" w:eastAsiaTheme="minorEastAsia" w:hAnsiTheme="minorEastAsia" w:hint="eastAsia"/>
                <w:sz w:val="18"/>
                <w:szCs w:val="18"/>
              </w:rPr>
              <w:t>第4</w:t>
            </w:r>
            <w:r w:rsidRPr="001C01F5">
              <w:rPr>
                <w:rFonts w:asciiTheme="minorEastAsia" w:eastAsiaTheme="minorEastAsia" w:hAnsiTheme="minorEastAsia" w:hint="eastAsia"/>
                <w:sz w:val="18"/>
                <w:szCs w:val="18"/>
              </w:rPr>
              <w:t>項）。</w:t>
            </w:r>
          </w:p>
        </w:tc>
        <w:tc>
          <w:tcPr>
            <w:tcW w:w="1435" w:type="dxa"/>
            <w:vMerge/>
          </w:tcPr>
          <w:p w14:paraId="1C3AB509"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c>
      </w:tr>
    </w:tbl>
    <w:p w14:paraId="1243645F" w14:textId="77777777" w:rsidR="00BF207F" w:rsidRPr="001E471A" w:rsidRDefault="001E471A" w:rsidP="001E471A">
      <w:pPr>
        <w:wordWrap w:val="0"/>
        <w:autoSpaceDE w:val="0"/>
        <w:autoSpaceDN w:val="0"/>
        <w:adjustRightInd w:val="0"/>
        <w:jc w:val="center"/>
        <w:rPr>
          <w:rFonts w:asciiTheme="minorEastAsia" w:eastAsiaTheme="minorEastAsia" w:hAnsiTheme="minorEastAsia" w:cs="ＭＳ ゴシック"/>
          <w:kern w:val="0"/>
          <w:sz w:val="20"/>
        </w:rPr>
      </w:pPr>
      <w:r w:rsidRPr="001E471A">
        <w:rPr>
          <w:rFonts w:asciiTheme="minorEastAsia" w:eastAsiaTheme="minorEastAsia" w:hAnsiTheme="minorEastAsia" w:cs="ＭＳ ゴシック" w:hint="eastAsia"/>
          <w:kern w:val="0"/>
          <w:sz w:val="20"/>
        </w:rPr>
        <w:t>法１</w:t>
      </w:r>
      <w:r w:rsidR="009E0BAD" w:rsidRPr="001E471A">
        <w:rPr>
          <w:rFonts w:asciiTheme="minorEastAsia" w:eastAsiaTheme="minorEastAsia" w:hAnsiTheme="minorEastAsia" w:cs="ＭＳ ゴシック" w:hint="eastAsia"/>
          <w:kern w:val="0"/>
          <w:sz w:val="20"/>
        </w:rPr>
        <w:t>－２４</w:t>
      </w:r>
    </w:p>
    <w:p w14:paraId="3E6E4E07" w14:textId="77777777" w:rsidR="00953851" w:rsidRPr="00BF207F" w:rsidRDefault="00953851"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240556B2" w14:textId="77777777" w:rsidTr="00BF207F">
        <w:trPr>
          <w:trHeight w:val="458"/>
          <w:jc w:val="center"/>
        </w:trPr>
        <w:tc>
          <w:tcPr>
            <w:tcW w:w="2016" w:type="dxa"/>
            <w:vAlign w:val="center"/>
          </w:tcPr>
          <w:p w14:paraId="28B44141"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kern w:val="0"/>
                <w:sz w:val="20"/>
              </w:rPr>
              <w:br w:type="page"/>
            </w:r>
            <w:r w:rsidRPr="00CF59F1">
              <w:rPr>
                <w:rFonts w:asciiTheme="minorEastAsia" w:eastAsiaTheme="minorEastAsia" w:hAnsiTheme="minorEastAsia" w:cs="ＭＳ ゴシック" w:hint="eastAsia"/>
                <w:kern w:val="0"/>
                <w:sz w:val="20"/>
              </w:rPr>
              <w:t>主　眼　事　項</w:t>
            </w:r>
          </w:p>
        </w:tc>
        <w:tc>
          <w:tcPr>
            <w:tcW w:w="6244" w:type="dxa"/>
            <w:vAlign w:val="center"/>
          </w:tcPr>
          <w:p w14:paraId="263824DE"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着　　　　　眼　　　　　点</w:t>
            </w:r>
          </w:p>
        </w:tc>
        <w:tc>
          <w:tcPr>
            <w:tcW w:w="1662" w:type="dxa"/>
            <w:vAlign w:val="center"/>
          </w:tcPr>
          <w:p w14:paraId="52EB32B6"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自己評価</w:t>
            </w:r>
          </w:p>
        </w:tc>
      </w:tr>
      <w:tr w:rsidR="00BF207F" w:rsidRPr="00BF207F" w14:paraId="05FC3441" w14:textId="77777777" w:rsidTr="00BF207F">
        <w:trPr>
          <w:trHeight w:val="13953"/>
          <w:jc w:val="center"/>
        </w:trPr>
        <w:tc>
          <w:tcPr>
            <w:tcW w:w="2016" w:type="dxa"/>
          </w:tcPr>
          <w:p w14:paraId="7BDBB7B0"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722D0A7"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4DAB57EE"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1592751"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44630CF"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3CB3BA1"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6BB85CE"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308DC0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5EE7247"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7A2F74C"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1F5C87F"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D197838"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525CC24"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6156C13"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EDFFD6D"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20A2759"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A9458A0"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818BD0E"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8198E24"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76EBC90"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E44D712"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1FBC9FE"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3810A3D"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8728E64"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DCD7010"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D50F892"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65CBBF2"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EA33AF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71AA9FE"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4F843F3"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353907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7DA71F0" w14:textId="77777777" w:rsidR="00C76410" w:rsidRPr="00CF59F1" w:rsidRDefault="00C76410" w:rsidP="00BF207F">
            <w:pPr>
              <w:wordWrap w:val="0"/>
              <w:autoSpaceDE w:val="0"/>
              <w:autoSpaceDN w:val="0"/>
              <w:adjustRightInd w:val="0"/>
              <w:rPr>
                <w:rFonts w:asciiTheme="minorEastAsia" w:eastAsiaTheme="minorEastAsia" w:hAnsiTheme="minorEastAsia" w:cs="ＭＳ ゴシック"/>
                <w:spacing w:val="-2"/>
                <w:kern w:val="0"/>
                <w:sz w:val="20"/>
              </w:rPr>
            </w:pPr>
          </w:p>
          <w:p w14:paraId="6251C0F4" w14:textId="77777777" w:rsidR="00C76410" w:rsidRPr="00CF59F1" w:rsidRDefault="00D5791E" w:rsidP="00BF207F">
            <w:pPr>
              <w:wordWrap w:val="0"/>
              <w:autoSpaceDE w:val="0"/>
              <w:autoSpaceDN w:val="0"/>
              <w:adjustRightInd w:val="0"/>
              <w:rPr>
                <w:rFonts w:asciiTheme="minorEastAsia" w:eastAsiaTheme="minorEastAsia" w:hAnsiTheme="minorEastAsia" w:cs="ＭＳ ゴシック"/>
                <w:spacing w:val="-2"/>
                <w:kern w:val="0"/>
                <w:sz w:val="20"/>
              </w:rPr>
            </w:pPr>
            <w:r>
              <w:rPr>
                <w:rFonts w:asciiTheme="minorEastAsia" w:eastAsiaTheme="minorEastAsia" w:hAnsiTheme="minorEastAsia" w:cs="ＭＳ ゴシック" w:hint="eastAsia"/>
                <w:spacing w:val="-2"/>
                <w:kern w:val="0"/>
                <w:sz w:val="20"/>
              </w:rPr>
              <w:t xml:space="preserve">２　</w:t>
            </w:r>
            <w:r w:rsidRPr="00CF59F1">
              <w:rPr>
                <w:rFonts w:asciiTheme="minorEastAsia" w:eastAsiaTheme="minorEastAsia" w:hAnsiTheme="minorEastAsia" w:cs="ＭＳ ゴシック" w:hint="eastAsia"/>
                <w:spacing w:val="-2"/>
                <w:kern w:val="0"/>
                <w:sz w:val="20"/>
              </w:rPr>
              <w:t>理事会への出席義務</w:t>
            </w:r>
          </w:p>
          <w:p w14:paraId="75643664" w14:textId="77777777" w:rsidR="00BF207F" w:rsidRDefault="00BF207F" w:rsidP="007C4FC9">
            <w:pPr>
              <w:wordWrap w:val="0"/>
              <w:autoSpaceDE w:val="0"/>
              <w:autoSpaceDN w:val="0"/>
              <w:adjustRightInd w:val="0"/>
              <w:ind w:leftChars="100" w:left="406" w:hangingChars="100" w:hanging="196"/>
              <w:rPr>
                <w:rFonts w:asciiTheme="minorEastAsia" w:eastAsiaTheme="minorEastAsia" w:hAnsiTheme="minorEastAsia" w:cs="ＭＳ ゴシック"/>
                <w:spacing w:val="-2"/>
                <w:kern w:val="0"/>
                <w:sz w:val="20"/>
              </w:rPr>
            </w:pPr>
            <w:r w:rsidRPr="00CF59F1">
              <w:rPr>
                <w:rFonts w:asciiTheme="minorEastAsia" w:eastAsiaTheme="minorEastAsia" w:hAnsiTheme="minorEastAsia" w:cs="ＭＳ ゴシック" w:hint="eastAsia"/>
                <w:spacing w:val="-2"/>
                <w:kern w:val="0"/>
                <w:sz w:val="20"/>
              </w:rPr>
              <w:t>(</w:t>
            </w:r>
            <w:r w:rsidR="00D5791E">
              <w:rPr>
                <w:rFonts w:asciiTheme="minorEastAsia" w:eastAsiaTheme="minorEastAsia" w:hAnsiTheme="minorEastAsia" w:cs="ＭＳ ゴシック" w:hint="eastAsia"/>
                <w:spacing w:val="-2"/>
                <w:kern w:val="0"/>
                <w:sz w:val="20"/>
              </w:rPr>
              <w:t>1</w:t>
            </w:r>
            <w:r w:rsidRPr="00CF59F1">
              <w:rPr>
                <w:rFonts w:asciiTheme="minorEastAsia" w:eastAsiaTheme="minorEastAsia" w:hAnsiTheme="minorEastAsia" w:cs="ＭＳ ゴシック" w:hint="eastAsia"/>
                <w:spacing w:val="-2"/>
                <w:kern w:val="0"/>
                <w:sz w:val="20"/>
              </w:rPr>
              <w:t xml:space="preserve">) </w:t>
            </w:r>
            <w:r w:rsidR="00D5791E">
              <w:rPr>
                <w:rFonts w:asciiTheme="minorEastAsia" w:eastAsiaTheme="minorEastAsia" w:hAnsiTheme="minorEastAsia" w:cs="ＭＳ ゴシック" w:hint="eastAsia"/>
                <w:spacing w:val="-2"/>
                <w:kern w:val="0"/>
                <w:sz w:val="20"/>
              </w:rPr>
              <w:t>当年度及びその前年度において、理事会を２回以上続けて欠席している監事はいないか。</w:t>
            </w:r>
          </w:p>
          <w:p w14:paraId="20878DCB" w14:textId="77777777" w:rsidR="00D14223" w:rsidRPr="00C633B1" w:rsidRDefault="00D14223" w:rsidP="007C4FC9">
            <w:pPr>
              <w:wordWrap w:val="0"/>
              <w:autoSpaceDE w:val="0"/>
              <w:autoSpaceDN w:val="0"/>
              <w:adjustRightInd w:val="0"/>
              <w:ind w:leftChars="100" w:left="406" w:hangingChars="100" w:hanging="196"/>
              <w:rPr>
                <w:rFonts w:asciiTheme="minorEastAsia" w:eastAsiaTheme="minorEastAsia" w:hAnsiTheme="minorEastAsia" w:cs="ＭＳ ゴシック"/>
                <w:spacing w:val="-2"/>
                <w:kern w:val="0"/>
                <w:sz w:val="20"/>
              </w:rPr>
            </w:pPr>
          </w:p>
          <w:p w14:paraId="0B577B24" w14:textId="77777777" w:rsidR="00D14223" w:rsidRDefault="00D14223" w:rsidP="007C4FC9">
            <w:pPr>
              <w:wordWrap w:val="0"/>
              <w:autoSpaceDE w:val="0"/>
              <w:autoSpaceDN w:val="0"/>
              <w:adjustRightInd w:val="0"/>
              <w:ind w:leftChars="100" w:left="406" w:hangingChars="100" w:hanging="196"/>
              <w:rPr>
                <w:rFonts w:asciiTheme="minorEastAsia" w:eastAsiaTheme="minorEastAsia" w:hAnsiTheme="minorEastAsia" w:cs="ＭＳ ゴシック"/>
                <w:spacing w:val="-2"/>
                <w:kern w:val="0"/>
                <w:sz w:val="20"/>
              </w:rPr>
            </w:pPr>
          </w:p>
          <w:p w14:paraId="361BD81D" w14:textId="77777777" w:rsidR="00D14223" w:rsidRDefault="00D14223" w:rsidP="007C4FC9">
            <w:pPr>
              <w:wordWrap w:val="0"/>
              <w:autoSpaceDE w:val="0"/>
              <w:autoSpaceDN w:val="0"/>
              <w:adjustRightInd w:val="0"/>
              <w:ind w:leftChars="100" w:left="406" w:hangingChars="100" w:hanging="196"/>
              <w:rPr>
                <w:rFonts w:asciiTheme="minorEastAsia" w:eastAsiaTheme="minorEastAsia" w:hAnsiTheme="minorEastAsia" w:cs="ＭＳ ゴシック"/>
                <w:spacing w:val="-2"/>
                <w:kern w:val="0"/>
                <w:sz w:val="20"/>
              </w:rPr>
            </w:pPr>
          </w:p>
          <w:p w14:paraId="653EA7AD" w14:textId="77777777" w:rsidR="00D14223" w:rsidRDefault="00D14223" w:rsidP="007C4FC9">
            <w:pPr>
              <w:wordWrap w:val="0"/>
              <w:autoSpaceDE w:val="0"/>
              <w:autoSpaceDN w:val="0"/>
              <w:adjustRightInd w:val="0"/>
              <w:ind w:leftChars="100" w:left="406" w:hangingChars="100" w:hanging="196"/>
              <w:rPr>
                <w:rFonts w:asciiTheme="minorEastAsia" w:eastAsiaTheme="minorEastAsia" w:hAnsiTheme="minorEastAsia" w:cs="ＭＳ ゴシック"/>
                <w:spacing w:val="-2"/>
                <w:kern w:val="0"/>
                <w:sz w:val="20"/>
              </w:rPr>
            </w:pPr>
          </w:p>
          <w:p w14:paraId="2FB37B34" w14:textId="77777777" w:rsidR="00D14223" w:rsidRDefault="00D14223" w:rsidP="007C4FC9">
            <w:pPr>
              <w:wordWrap w:val="0"/>
              <w:autoSpaceDE w:val="0"/>
              <w:autoSpaceDN w:val="0"/>
              <w:adjustRightInd w:val="0"/>
              <w:ind w:leftChars="100" w:left="406" w:hangingChars="100" w:hanging="196"/>
              <w:rPr>
                <w:rFonts w:asciiTheme="minorEastAsia" w:eastAsiaTheme="minorEastAsia" w:hAnsiTheme="minorEastAsia" w:cs="ＭＳ ゴシック"/>
                <w:spacing w:val="-2"/>
                <w:kern w:val="0"/>
                <w:sz w:val="20"/>
              </w:rPr>
            </w:pPr>
          </w:p>
          <w:p w14:paraId="138A4E30" w14:textId="77777777" w:rsidR="00D14223" w:rsidRDefault="00D14223" w:rsidP="007C4FC9">
            <w:pPr>
              <w:wordWrap w:val="0"/>
              <w:autoSpaceDE w:val="0"/>
              <w:autoSpaceDN w:val="0"/>
              <w:adjustRightInd w:val="0"/>
              <w:ind w:leftChars="100" w:left="406" w:hangingChars="100" w:hanging="196"/>
              <w:rPr>
                <w:rFonts w:asciiTheme="minorEastAsia" w:eastAsiaTheme="minorEastAsia" w:hAnsiTheme="minorEastAsia" w:cs="ＭＳ ゴシック"/>
                <w:spacing w:val="-2"/>
                <w:kern w:val="0"/>
                <w:sz w:val="20"/>
              </w:rPr>
            </w:pPr>
          </w:p>
          <w:p w14:paraId="3BE6482D" w14:textId="77777777" w:rsidR="00D14223" w:rsidRDefault="00D14223" w:rsidP="007C4FC9">
            <w:pPr>
              <w:wordWrap w:val="0"/>
              <w:autoSpaceDE w:val="0"/>
              <w:autoSpaceDN w:val="0"/>
              <w:adjustRightInd w:val="0"/>
              <w:ind w:leftChars="100" w:left="406" w:hangingChars="100" w:hanging="196"/>
              <w:rPr>
                <w:rFonts w:asciiTheme="minorEastAsia" w:eastAsiaTheme="minorEastAsia" w:hAnsiTheme="minorEastAsia" w:cs="ＭＳ ゴシック"/>
                <w:spacing w:val="-2"/>
                <w:kern w:val="0"/>
                <w:sz w:val="20"/>
              </w:rPr>
            </w:pPr>
          </w:p>
          <w:p w14:paraId="0C6BBDCB" w14:textId="77777777" w:rsidR="00D14223" w:rsidRDefault="00D14223" w:rsidP="007C4FC9">
            <w:pPr>
              <w:wordWrap w:val="0"/>
              <w:autoSpaceDE w:val="0"/>
              <w:autoSpaceDN w:val="0"/>
              <w:adjustRightInd w:val="0"/>
              <w:ind w:leftChars="100" w:left="406" w:hangingChars="100" w:hanging="196"/>
              <w:rPr>
                <w:rFonts w:asciiTheme="minorEastAsia" w:eastAsiaTheme="minorEastAsia" w:hAnsiTheme="minorEastAsia" w:cs="ＭＳ ゴシック"/>
                <w:spacing w:val="-2"/>
                <w:kern w:val="0"/>
                <w:sz w:val="20"/>
              </w:rPr>
            </w:pPr>
          </w:p>
          <w:p w14:paraId="1C5CC740" w14:textId="77777777" w:rsidR="00D14223" w:rsidRDefault="00D14223" w:rsidP="007C4FC9">
            <w:pPr>
              <w:wordWrap w:val="0"/>
              <w:autoSpaceDE w:val="0"/>
              <w:autoSpaceDN w:val="0"/>
              <w:adjustRightInd w:val="0"/>
              <w:ind w:leftChars="100" w:left="406" w:hangingChars="100" w:hanging="196"/>
              <w:rPr>
                <w:rFonts w:asciiTheme="minorEastAsia" w:eastAsiaTheme="minorEastAsia" w:hAnsiTheme="minorEastAsia" w:cs="ＭＳ ゴシック"/>
                <w:spacing w:val="-2"/>
                <w:kern w:val="0"/>
                <w:sz w:val="20"/>
              </w:rPr>
            </w:pPr>
          </w:p>
          <w:p w14:paraId="2E54A610" w14:textId="77777777" w:rsidR="00D14223" w:rsidRDefault="00D14223" w:rsidP="007C4FC9">
            <w:pPr>
              <w:wordWrap w:val="0"/>
              <w:autoSpaceDE w:val="0"/>
              <w:autoSpaceDN w:val="0"/>
              <w:adjustRightInd w:val="0"/>
              <w:ind w:leftChars="100" w:left="406" w:hangingChars="100" w:hanging="196"/>
              <w:rPr>
                <w:rFonts w:asciiTheme="minorEastAsia" w:eastAsiaTheme="minorEastAsia" w:hAnsiTheme="minorEastAsia" w:cs="ＭＳ ゴシック"/>
                <w:spacing w:val="-2"/>
                <w:kern w:val="0"/>
                <w:sz w:val="20"/>
              </w:rPr>
            </w:pPr>
          </w:p>
          <w:p w14:paraId="0073760E" w14:textId="77777777" w:rsidR="00D14223" w:rsidRDefault="00D14223" w:rsidP="007C4FC9">
            <w:pPr>
              <w:wordWrap w:val="0"/>
              <w:autoSpaceDE w:val="0"/>
              <w:autoSpaceDN w:val="0"/>
              <w:adjustRightInd w:val="0"/>
              <w:ind w:leftChars="100" w:left="406" w:hangingChars="100" w:hanging="196"/>
              <w:rPr>
                <w:rFonts w:asciiTheme="minorEastAsia" w:eastAsiaTheme="minorEastAsia" w:hAnsiTheme="minorEastAsia" w:cs="ＭＳ ゴシック"/>
                <w:spacing w:val="-2"/>
                <w:kern w:val="0"/>
                <w:sz w:val="20"/>
              </w:rPr>
            </w:pPr>
          </w:p>
          <w:p w14:paraId="68849A13" w14:textId="77777777" w:rsidR="00D14223" w:rsidRDefault="00D14223" w:rsidP="007C4FC9">
            <w:pPr>
              <w:wordWrap w:val="0"/>
              <w:autoSpaceDE w:val="0"/>
              <w:autoSpaceDN w:val="0"/>
              <w:adjustRightInd w:val="0"/>
              <w:ind w:leftChars="100" w:left="406" w:hangingChars="100" w:hanging="196"/>
              <w:rPr>
                <w:rFonts w:asciiTheme="minorEastAsia" w:eastAsiaTheme="minorEastAsia" w:hAnsiTheme="minorEastAsia" w:cs="ＭＳ ゴシック"/>
                <w:spacing w:val="-2"/>
                <w:kern w:val="0"/>
                <w:sz w:val="20"/>
              </w:rPr>
            </w:pPr>
          </w:p>
          <w:p w14:paraId="4217C470" w14:textId="77777777" w:rsidR="00D14223" w:rsidRPr="00CF59F1" w:rsidRDefault="00D14223" w:rsidP="007C4FC9">
            <w:pPr>
              <w:wordWrap w:val="0"/>
              <w:autoSpaceDE w:val="0"/>
              <w:autoSpaceDN w:val="0"/>
              <w:adjustRightInd w:val="0"/>
              <w:ind w:leftChars="100" w:left="406" w:hangingChars="100" w:hanging="196"/>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spacing w:val="-2"/>
                <w:kern w:val="0"/>
                <w:sz w:val="20"/>
              </w:rPr>
              <w:t>(</w:t>
            </w:r>
            <w:r>
              <w:rPr>
                <w:rFonts w:asciiTheme="minorEastAsia" w:eastAsiaTheme="minorEastAsia" w:hAnsiTheme="minorEastAsia" w:cs="ＭＳ ゴシック"/>
                <w:spacing w:val="-2"/>
                <w:kern w:val="0"/>
                <w:sz w:val="20"/>
              </w:rPr>
              <w:t>2</w:t>
            </w:r>
            <w:r>
              <w:rPr>
                <w:rFonts w:asciiTheme="minorEastAsia" w:eastAsiaTheme="minorEastAsia" w:hAnsiTheme="minorEastAsia" w:cs="ＭＳ ゴシック" w:hint="eastAsia"/>
                <w:spacing w:val="-2"/>
                <w:kern w:val="0"/>
                <w:sz w:val="20"/>
              </w:rPr>
              <w:t>)</w:t>
            </w:r>
            <w:r>
              <w:rPr>
                <w:rFonts w:asciiTheme="minorEastAsia" w:eastAsiaTheme="minorEastAsia" w:hAnsiTheme="minorEastAsia" w:cs="ＭＳ ゴシック"/>
                <w:spacing w:val="-2"/>
                <w:kern w:val="0"/>
                <w:sz w:val="20"/>
              </w:rPr>
              <w:t xml:space="preserve"> </w:t>
            </w:r>
            <w:r w:rsidR="00C633B1">
              <w:rPr>
                <w:rFonts w:asciiTheme="minorEastAsia" w:eastAsiaTheme="minorEastAsia" w:hAnsiTheme="minorEastAsia" w:cs="ＭＳ ゴシック" w:hint="eastAsia"/>
                <w:spacing w:val="-2"/>
                <w:kern w:val="0"/>
                <w:sz w:val="20"/>
              </w:rPr>
              <w:t>当</w:t>
            </w:r>
            <w:r>
              <w:rPr>
                <w:rFonts w:asciiTheme="minorEastAsia" w:eastAsiaTheme="minorEastAsia" w:hAnsiTheme="minorEastAsia" w:cs="ＭＳ ゴシック" w:hint="eastAsia"/>
                <w:spacing w:val="-2"/>
                <w:kern w:val="0"/>
                <w:sz w:val="20"/>
              </w:rPr>
              <w:t>年度及びその前年度において、監事の全員が欠席した理事会はないか。</w:t>
            </w:r>
          </w:p>
        </w:tc>
        <w:tc>
          <w:tcPr>
            <w:tcW w:w="1662" w:type="dxa"/>
          </w:tcPr>
          <w:p w14:paraId="24D7D375" w14:textId="77777777" w:rsidR="00BF207F" w:rsidRPr="00CF59F1" w:rsidRDefault="00BF207F" w:rsidP="00C76410">
            <w:pPr>
              <w:autoSpaceDE w:val="0"/>
              <w:autoSpaceDN w:val="0"/>
              <w:adjustRightInd w:val="0"/>
              <w:jc w:val="center"/>
              <w:rPr>
                <w:rFonts w:asciiTheme="minorEastAsia" w:eastAsiaTheme="minorEastAsia" w:hAnsiTheme="minorEastAsia" w:cs="ＭＳ ゴシック"/>
                <w:kern w:val="0"/>
                <w:sz w:val="20"/>
              </w:rPr>
            </w:pPr>
          </w:p>
          <w:p w14:paraId="06D7F005"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251FB25B"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4C0A0BEC"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387845C9"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7919FCD1"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7504E518"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57D5BDA2"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3DD8C9B1"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40BE5CF9"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620195D8"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71DE740E"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7E172F33"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5A7AA9F1"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2ED66A7A"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72BFA1AF"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3CAAAED6"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7B020FBF"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19230195"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6F0079E2"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0050BB42"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342C72AC"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283803F5"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07FC9D35"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0127AD82"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6A3810FE"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03F0C608"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46E9D31C" w14:textId="77777777" w:rsidR="00C76410" w:rsidRPr="00CF59F1" w:rsidRDefault="00C76410" w:rsidP="00C76410">
            <w:pPr>
              <w:wordWrap w:val="0"/>
              <w:autoSpaceDE w:val="0"/>
              <w:autoSpaceDN w:val="0"/>
              <w:adjustRightInd w:val="0"/>
              <w:jc w:val="center"/>
              <w:rPr>
                <w:rFonts w:asciiTheme="minorEastAsia" w:eastAsiaTheme="minorEastAsia" w:hAnsiTheme="minorEastAsia" w:cs="ＭＳ ゴシック"/>
                <w:kern w:val="0"/>
                <w:sz w:val="20"/>
              </w:rPr>
            </w:pPr>
          </w:p>
          <w:p w14:paraId="1354A77A" w14:textId="77777777" w:rsidR="00C76410" w:rsidRPr="00CF59F1" w:rsidRDefault="00C76410" w:rsidP="00C76410">
            <w:pPr>
              <w:wordWrap w:val="0"/>
              <w:autoSpaceDE w:val="0"/>
              <w:autoSpaceDN w:val="0"/>
              <w:adjustRightInd w:val="0"/>
              <w:jc w:val="center"/>
              <w:rPr>
                <w:rFonts w:asciiTheme="minorEastAsia" w:eastAsiaTheme="minorEastAsia" w:hAnsiTheme="minorEastAsia" w:cs="ＭＳ ゴシック"/>
                <w:kern w:val="0"/>
                <w:sz w:val="20"/>
              </w:rPr>
            </w:pPr>
          </w:p>
          <w:p w14:paraId="31A99FAE"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535F9E11" w14:textId="77777777" w:rsidR="00BF207F" w:rsidRPr="00CF59F1" w:rsidRDefault="00BF207F" w:rsidP="00C76410">
            <w:pPr>
              <w:wordWrap w:val="0"/>
              <w:autoSpaceDE w:val="0"/>
              <w:autoSpaceDN w:val="0"/>
              <w:adjustRightInd w:val="0"/>
              <w:jc w:val="center"/>
              <w:rPr>
                <w:rFonts w:asciiTheme="minorEastAsia" w:eastAsiaTheme="minorEastAsia" w:hAnsiTheme="minorEastAsia" w:cs="ＭＳ ゴシック"/>
                <w:kern w:val="0"/>
                <w:sz w:val="20"/>
              </w:rPr>
            </w:pPr>
          </w:p>
          <w:p w14:paraId="163FD370" w14:textId="77777777" w:rsidR="00BF207F" w:rsidRDefault="00D5791E" w:rsidP="00D5791E">
            <w:pPr>
              <w:wordWrap w:val="0"/>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いない</w:t>
            </w:r>
            <w:r w:rsidR="00BF207F" w:rsidRPr="00CF59F1">
              <w:rPr>
                <w:rFonts w:asciiTheme="minorEastAsia" w:eastAsiaTheme="minorEastAsia" w:hAnsiTheme="minorEastAsia" w:cs="ＭＳ ゴシック" w:hint="eastAsia"/>
                <w:kern w:val="0"/>
                <w:sz w:val="20"/>
              </w:rPr>
              <w:t>・</w:t>
            </w:r>
            <w:r>
              <w:rPr>
                <w:rFonts w:asciiTheme="minorEastAsia" w:eastAsiaTheme="minorEastAsia" w:hAnsiTheme="minorEastAsia" w:cs="ＭＳ ゴシック" w:hint="eastAsia"/>
                <w:kern w:val="0"/>
                <w:sz w:val="20"/>
              </w:rPr>
              <w:t>いる</w:t>
            </w:r>
          </w:p>
          <w:p w14:paraId="299F1A53" w14:textId="77777777" w:rsidR="00D14223" w:rsidRDefault="00D14223" w:rsidP="00D5791E">
            <w:pPr>
              <w:wordWrap w:val="0"/>
              <w:autoSpaceDE w:val="0"/>
              <w:autoSpaceDN w:val="0"/>
              <w:adjustRightInd w:val="0"/>
              <w:jc w:val="center"/>
              <w:rPr>
                <w:rFonts w:asciiTheme="minorEastAsia" w:eastAsiaTheme="minorEastAsia" w:hAnsiTheme="minorEastAsia" w:cs="ＭＳ ゴシック"/>
                <w:kern w:val="0"/>
                <w:sz w:val="20"/>
              </w:rPr>
            </w:pPr>
          </w:p>
          <w:p w14:paraId="57C1A330" w14:textId="77777777" w:rsidR="00D14223" w:rsidRDefault="00D14223" w:rsidP="00D5791E">
            <w:pPr>
              <w:wordWrap w:val="0"/>
              <w:autoSpaceDE w:val="0"/>
              <w:autoSpaceDN w:val="0"/>
              <w:adjustRightInd w:val="0"/>
              <w:jc w:val="center"/>
              <w:rPr>
                <w:rFonts w:asciiTheme="minorEastAsia" w:eastAsiaTheme="minorEastAsia" w:hAnsiTheme="minorEastAsia" w:cs="ＭＳ ゴシック"/>
                <w:kern w:val="0"/>
                <w:sz w:val="20"/>
              </w:rPr>
            </w:pPr>
          </w:p>
          <w:p w14:paraId="3A9E5BC1" w14:textId="77777777" w:rsidR="00D14223" w:rsidRDefault="00D14223" w:rsidP="00D5791E">
            <w:pPr>
              <w:wordWrap w:val="0"/>
              <w:autoSpaceDE w:val="0"/>
              <w:autoSpaceDN w:val="0"/>
              <w:adjustRightInd w:val="0"/>
              <w:jc w:val="center"/>
              <w:rPr>
                <w:rFonts w:asciiTheme="minorEastAsia" w:eastAsiaTheme="minorEastAsia" w:hAnsiTheme="minorEastAsia" w:cs="ＭＳ ゴシック"/>
                <w:kern w:val="0"/>
                <w:sz w:val="20"/>
              </w:rPr>
            </w:pPr>
          </w:p>
          <w:p w14:paraId="6832C37E" w14:textId="77777777" w:rsidR="00D14223" w:rsidRDefault="00D14223" w:rsidP="00D5791E">
            <w:pPr>
              <w:wordWrap w:val="0"/>
              <w:autoSpaceDE w:val="0"/>
              <w:autoSpaceDN w:val="0"/>
              <w:adjustRightInd w:val="0"/>
              <w:jc w:val="center"/>
              <w:rPr>
                <w:rFonts w:asciiTheme="minorEastAsia" w:eastAsiaTheme="minorEastAsia" w:hAnsiTheme="minorEastAsia" w:cs="ＭＳ ゴシック"/>
                <w:kern w:val="0"/>
                <w:sz w:val="20"/>
              </w:rPr>
            </w:pPr>
          </w:p>
          <w:p w14:paraId="7E82A471" w14:textId="77777777" w:rsidR="00D14223" w:rsidRDefault="00D14223" w:rsidP="00D5791E">
            <w:pPr>
              <w:wordWrap w:val="0"/>
              <w:autoSpaceDE w:val="0"/>
              <w:autoSpaceDN w:val="0"/>
              <w:adjustRightInd w:val="0"/>
              <w:jc w:val="center"/>
              <w:rPr>
                <w:rFonts w:asciiTheme="minorEastAsia" w:eastAsiaTheme="minorEastAsia" w:hAnsiTheme="minorEastAsia" w:cs="ＭＳ ゴシック"/>
                <w:kern w:val="0"/>
                <w:sz w:val="20"/>
              </w:rPr>
            </w:pPr>
          </w:p>
          <w:p w14:paraId="74EB83ED" w14:textId="77777777" w:rsidR="00D14223" w:rsidRDefault="00D14223" w:rsidP="00D5791E">
            <w:pPr>
              <w:wordWrap w:val="0"/>
              <w:autoSpaceDE w:val="0"/>
              <w:autoSpaceDN w:val="0"/>
              <w:adjustRightInd w:val="0"/>
              <w:jc w:val="center"/>
              <w:rPr>
                <w:rFonts w:asciiTheme="minorEastAsia" w:eastAsiaTheme="minorEastAsia" w:hAnsiTheme="minorEastAsia" w:cs="ＭＳ ゴシック"/>
                <w:kern w:val="0"/>
                <w:sz w:val="20"/>
              </w:rPr>
            </w:pPr>
          </w:p>
          <w:p w14:paraId="0A310520" w14:textId="77777777" w:rsidR="00D14223" w:rsidRDefault="00D14223" w:rsidP="00D5791E">
            <w:pPr>
              <w:wordWrap w:val="0"/>
              <w:autoSpaceDE w:val="0"/>
              <w:autoSpaceDN w:val="0"/>
              <w:adjustRightInd w:val="0"/>
              <w:jc w:val="center"/>
              <w:rPr>
                <w:rFonts w:asciiTheme="minorEastAsia" w:eastAsiaTheme="minorEastAsia" w:hAnsiTheme="minorEastAsia" w:cs="ＭＳ ゴシック"/>
                <w:kern w:val="0"/>
                <w:sz w:val="20"/>
              </w:rPr>
            </w:pPr>
          </w:p>
          <w:p w14:paraId="159E5101" w14:textId="77777777" w:rsidR="00D14223" w:rsidRDefault="00D14223" w:rsidP="00D5791E">
            <w:pPr>
              <w:wordWrap w:val="0"/>
              <w:autoSpaceDE w:val="0"/>
              <w:autoSpaceDN w:val="0"/>
              <w:adjustRightInd w:val="0"/>
              <w:jc w:val="center"/>
              <w:rPr>
                <w:rFonts w:asciiTheme="minorEastAsia" w:eastAsiaTheme="minorEastAsia" w:hAnsiTheme="minorEastAsia" w:cs="ＭＳ ゴシック"/>
                <w:kern w:val="0"/>
                <w:sz w:val="20"/>
              </w:rPr>
            </w:pPr>
          </w:p>
          <w:p w14:paraId="75964590" w14:textId="77777777" w:rsidR="00D14223" w:rsidRDefault="00D14223" w:rsidP="00D5791E">
            <w:pPr>
              <w:wordWrap w:val="0"/>
              <w:autoSpaceDE w:val="0"/>
              <w:autoSpaceDN w:val="0"/>
              <w:adjustRightInd w:val="0"/>
              <w:jc w:val="center"/>
              <w:rPr>
                <w:rFonts w:asciiTheme="minorEastAsia" w:eastAsiaTheme="minorEastAsia" w:hAnsiTheme="minorEastAsia" w:cs="ＭＳ ゴシック"/>
                <w:kern w:val="0"/>
                <w:sz w:val="20"/>
              </w:rPr>
            </w:pPr>
          </w:p>
          <w:p w14:paraId="20F799FA" w14:textId="77777777" w:rsidR="00D14223" w:rsidRDefault="00D14223" w:rsidP="00D5791E">
            <w:pPr>
              <w:wordWrap w:val="0"/>
              <w:autoSpaceDE w:val="0"/>
              <w:autoSpaceDN w:val="0"/>
              <w:adjustRightInd w:val="0"/>
              <w:jc w:val="center"/>
              <w:rPr>
                <w:rFonts w:asciiTheme="minorEastAsia" w:eastAsiaTheme="minorEastAsia" w:hAnsiTheme="minorEastAsia" w:cs="ＭＳ ゴシック"/>
                <w:kern w:val="0"/>
                <w:sz w:val="20"/>
              </w:rPr>
            </w:pPr>
          </w:p>
          <w:p w14:paraId="55DADE9D" w14:textId="77777777" w:rsidR="00D14223" w:rsidRDefault="00D14223" w:rsidP="00D5791E">
            <w:pPr>
              <w:wordWrap w:val="0"/>
              <w:autoSpaceDE w:val="0"/>
              <w:autoSpaceDN w:val="0"/>
              <w:adjustRightInd w:val="0"/>
              <w:jc w:val="center"/>
              <w:rPr>
                <w:rFonts w:asciiTheme="minorEastAsia" w:eastAsiaTheme="minorEastAsia" w:hAnsiTheme="minorEastAsia" w:cs="ＭＳ ゴシック"/>
                <w:kern w:val="0"/>
                <w:sz w:val="20"/>
              </w:rPr>
            </w:pPr>
          </w:p>
          <w:p w14:paraId="489B2239" w14:textId="77777777" w:rsidR="00D14223" w:rsidRDefault="00D14223" w:rsidP="00D5791E">
            <w:pPr>
              <w:wordWrap w:val="0"/>
              <w:autoSpaceDE w:val="0"/>
              <w:autoSpaceDN w:val="0"/>
              <w:adjustRightInd w:val="0"/>
              <w:jc w:val="center"/>
              <w:rPr>
                <w:rFonts w:asciiTheme="minorEastAsia" w:eastAsiaTheme="minorEastAsia" w:hAnsiTheme="minorEastAsia" w:cs="ＭＳ ゴシック"/>
                <w:kern w:val="0"/>
                <w:sz w:val="20"/>
              </w:rPr>
            </w:pPr>
          </w:p>
          <w:p w14:paraId="027CC1D9" w14:textId="77777777" w:rsidR="00D14223" w:rsidRDefault="00D14223" w:rsidP="00D5791E">
            <w:pPr>
              <w:wordWrap w:val="0"/>
              <w:autoSpaceDE w:val="0"/>
              <w:autoSpaceDN w:val="0"/>
              <w:adjustRightInd w:val="0"/>
              <w:jc w:val="center"/>
              <w:rPr>
                <w:rFonts w:asciiTheme="minorEastAsia" w:eastAsiaTheme="minorEastAsia" w:hAnsiTheme="minorEastAsia" w:cs="ＭＳ ゴシック"/>
                <w:kern w:val="0"/>
                <w:sz w:val="20"/>
              </w:rPr>
            </w:pPr>
          </w:p>
          <w:p w14:paraId="07254CD8" w14:textId="77777777" w:rsidR="00D14223" w:rsidRDefault="00D14223" w:rsidP="00D5791E">
            <w:pPr>
              <w:wordWrap w:val="0"/>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ない・ある</w:t>
            </w:r>
          </w:p>
          <w:p w14:paraId="3D01B7FD" w14:textId="77777777" w:rsidR="00F257BB" w:rsidRPr="00CF59F1" w:rsidRDefault="00F257BB" w:rsidP="00D5791E">
            <w:pPr>
              <w:wordWrap w:val="0"/>
              <w:autoSpaceDE w:val="0"/>
              <w:autoSpaceDN w:val="0"/>
              <w:adjustRightInd w:val="0"/>
              <w:jc w:val="center"/>
              <w:rPr>
                <w:rFonts w:asciiTheme="minorEastAsia" w:eastAsiaTheme="minorEastAsia" w:hAnsiTheme="minorEastAsia" w:cs="ＭＳ ゴシック"/>
                <w:kern w:val="0"/>
                <w:sz w:val="20"/>
              </w:rPr>
            </w:pPr>
          </w:p>
        </w:tc>
      </w:tr>
    </w:tbl>
    <w:p w14:paraId="376D5384" w14:textId="77777777" w:rsidR="00BF207F" w:rsidRPr="00237E17" w:rsidRDefault="00237E17" w:rsidP="00BF207F">
      <w:pPr>
        <w:wordWrap w:val="0"/>
        <w:autoSpaceDE w:val="0"/>
        <w:autoSpaceDN w:val="0"/>
        <w:adjustRightInd w:val="0"/>
        <w:jc w:val="center"/>
        <w:rPr>
          <w:rFonts w:asciiTheme="minorEastAsia" w:eastAsiaTheme="minorEastAsia" w:hAnsiTheme="minorEastAsia" w:cs="ＭＳ ゴシック"/>
          <w:kern w:val="0"/>
          <w:sz w:val="20"/>
        </w:rPr>
      </w:pPr>
      <w:r w:rsidRPr="00237E17">
        <w:rPr>
          <w:rFonts w:asciiTheme="minorEastAsia" w:eastAsiaTheme="minorEastAsia" w:hAnsiTheme="minorEastAsia" w:cs="ＭＳ ゴシック" w:hint="eastAsia"/>
          <w:kern w:val="0"/>
          <w:sz w:val="20"/>
        </w:rPr>
        <w:t>法１</w:t>
      </w:r>
      <w:r w:rsidR="009E0BAD" w:rsidRPr="00237E17">
        <w:rPr>
          <w:rFonts w:asciiTheme="minorEastAsia" w:eastAsiaTheme="minorEastAsia" w:hAnsiTheme="minorEastAsia" w:cs="ＭＳ ゴシック" w:hint="eastAsia"/>
          <w:kern w:val="0"/>
          <w:sz w:val="20"/>
        </w:rPr>
        <w:t>－２５</w:t>
      </w:r>
    </w:p>
    <w:p w14:paraId="7829C7BD"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BF207F" w:rsidRPr="00BF207F" w14:paraId="4928AE23" w14:textId="77777777" w:rsidTr="00BF207F">
        <w:trPr>
          <w:trHeight w:val="421"/>
          <w:jc w:val="center"/>
        </w:trPr>
        <w:tc>
          <w:tcPr>
            <w:tcW w:w="4111" w:type="dxa"/>
            <w:vAlign w:val="center"/>
          </w:tcPr>
          <w:p w14:paraId="75E0A73A"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チ ェ ッ ク ポ イ ン ト</w:t>
            </w:r>
          </w:p>
        </w:tc>
        <w:tc>
          <w:tcPr>
            <w:tcW w:w="1984" w:type="dxa"/>
            <w:vAlign w:val="center"/>
          </w:tcPr>
          <w:p w14:paraId="467C48CB"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関 係 書 類</w:t>
            </w:r>
          </w:p>
        </w:tc>
        <w:tc>
          <w:tcPr>
            <w:tcW w:w="2396" w:type="dxa"/>
            <w:vAlign w:val="center"/>
          </w:tcPr>
          <w:p w14:paraId="29015CCE"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根 拠 法 令</w:t>
            </w:r>
          </w:p>
        </w:tc>
        <w:tc>
          <w:tcPr>
            <w:tcW w:w="1435" w:type="dxa"/>
            <w:vAlign w:val="center"/>
          </w:tcPr>
          <w:p w14:paraId="34520222"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特 記 事 項</w:t>
            </w:r>
          </w:p>
        </w:tc>
      </w:tr>
      <w:tr w:rsidR="00C76410" w:rsidRPr="00BF207F" w14:paraId="7C8B43D9" w14:textId="77777777" w:rsidTr="00145DBE">
        <w:trPr>
          <w:trHeight w:val="8083"/>
          <w:jc w:val="center"/>
        </w:trPr>
        <w:tc>
          <w:tcPr>
            <w:tcW w:w="8491" w:type="dxa"/>
            <w:gridSpan w:val="3"/>
            <w:tcBorders>
              <w:bottom w:val="nil"/>
            </w:tcBorders>
          </w:tcPr>
          <w:p w14:paraId="38AD621C" w14:textId="77777777" w:rsidR="00C76410" w:rsidRPr="00CF59F1" w:rsidRDefault="00C76410" w:rsidP="00BF207F">
            <w:pPr>
              <w:wordWrap w:val="0"/>
              <w:autoSpaceDE w:val="0"/>
              <w:autoSpaceDN w:val="0"/>
              <w:adjustRightInd w:val="0"/>
              <w:rPr>
                <w:rFonts w:asciiTheme="minorEastAsia" w:eastAsiaTheme="minorEastAsia" w:hAnsiTheme="minorEastAsia" w:cs="ＭＳ ゴシック"/>
                <w:kern w:val="0"/>
                <w:szCs w:val="21"/>
              </w:rPr>
            </w:pPr>
          </w:p>
          <w:p w14:paraId="6E99AD80"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spacing w:val="-2"/>
                <w:kern w:val="0"/>
                <w:sz w:val="18"/>
                <w:szCs w:val="18"/>
              </w:rPr>
            </w:pPr>
            <w:r w:rsidRPr="00CA36A8">
              <w:rPr>
                <w:rFonts w:asciiTheme="minorEastAsia" w:eastAsiaTheme="minorEastAsia" w:hAnsiTheme="minorEastAsia" w:cs="ＭＳ ゴシック" w:hint="eastAsia"/>
                <w:spacing w:val="-2"/>
                <w:kern w:val="0"/>
                <w:sz w:val="18"/>
                <w:szCs w:val="18"/>
              </w:rPr>
              <w:t>○　会計監査人設置法人の計算関係書類についての監査報告の内容及び手続</w:t>
            </w:r>
          </w:p>
          <w:p w14:paraId="18A205D5" w14:textId="77777777" w:rsidR="00C76410" w:rsidRPr="00CA36A8" w:rsidRDefault="00C76410" w:rsidP="0038398B">
            <w:pPr>
              <w:ind w:firstLineChars="100" w:firstLine="180"/>
              <w:rPr>
                <w:rFonts w:asciiTheme="minorEastAsia" w:eastAsiaTheme="minorEastAsia" w:hAnsiTheme="minorEastAsia"/>
                <w:sz w:val="18"/>
                <w:szCs w:val="18"/>
              </w:rPr>
            </w:pPr>
            <w:r w:rsidRPr="00CA36A8">
              <w:rPr>
                <w:rFonts w:asciiTheme="minorEastAsia" w:eastAsiaTheme="minorEastAsia" w:hAnsiTheme="minorEastAsia" w:hint="eastAsia"/>
                <w:sz w:val="18"/>
                <w:szCs w:val="18"/>
              </w:rPr>
              <w:t>(1) 監査報告の内容</w:t>
            </w:r>
            <w:r w:rsidR="00403B71">
              <w:rPr>
                <w:rFonts w:asciiTheme="minorEastAsia" w:eastAsiaTheme="minorEastAsia" w:hAnsiTheme="minorEastAsia" w:hint="eastAsia"/>
                <w:sz w:val="18"/>
                <w:szCs w:val="18"/>
              </w:rPr>
              <w:t>は次のとおりである</w:t>
            </w:r>
            <w:r w:rsidR="00D62F9C">
              <w:rPr>
                <w:rFonts w:asciiTheme="minorEastAsia" w:eastAsiaTheme="minorEastAsia" w:hAnsiTheme="minorEastAsia" w:hint="eastAsia"/>
                <w:sz w:val="18"/>
                <w:szCs w:val="18"/>
              </w:rPr>
              <w:t>（規則第2</w:t>
            </w:r>
            <w:r w:rsidRPr="00CA36A8">
              <w:rPr>
                <w:rFonts w:asciiTheme="minorEastAsia" w:eastAsiaTheme="minorEastAsia" w:hAnsiTheme="minorEastAsia" w:hint="eastAsia"/>
                <w:sz w:val="18"/>
                <w:szCs w:val="18"/>
              </w:rPr>
              <w:t>条の31）。</w:t>
            </w:r>
          </w:p>
          <w:p w14:paraId="1AC67973" w14:textId="77777777" w:rsidR="00C76410" w:rsidRPr="00CA36A8" w:rsidRDefault="00C76410" w:rsidP="0038398B">
            <w:pPr>
              <w:ind w:firstLineChars="200" w:firstLine="360"/>
              <w:rPr>
                <w:rFonts w:asciiTheme="minorEastAsia" w:eastAsiaTheme="minorEastAsia" w:hAnsiTheme="minorEastAsia"/>
                <w:sz w:val="18"/>
                <w:szCs w:val="18"/>
              </w:rPr>
            </w:pPr>
            <w:r w:rsidRPr="00CA36A8">
              <w:rPr>
                <w:rFonts w:asciiTheme="minorEastAsia" w:eastAsiaTheme="minorEastAsia" w:hAnsiTheme="minorEastAsia" w:hint="eastAsia"/>
                <w:sz w:val="18"/>
                <w:szCs w:val="18"/>
              </w:rPr>
              <w:t>①　監事の監査の方法及びその内容</w:t>
            </w:r>
          </w:p>
          <w:p w14:paraId="4B2DE5AD" w14:textId="77777777" w:rsidR="00C76410" w:rsidRPr="00CA36A8" w:rsidRDefault="00C76410" w:rsidP="0038398B">
            <w:pPr>
              <w:ind w:firstLineChars="200" w:firstLine="360"/>
              <w:rPr>
                <w:rFonts w:asciiTheme="minorEastAsia" w:eastAsiaTheme="minorEastAsia" w:hAnsiTheme="minorEastAsia"/>
                <w:sz w:val="18"/>
                <w:szCs w:val="18"/>
              </w:rPr>
            </w:pPr>
            <w:r w:rsidRPr="00CA36A8">
              <w:rPr>
                <w:rFonts w:asciiTheme="minorEastAsia" w:eastAsiaTheme="minorEastAsia" w:hAnsiTheme="minorEastAsia" w:hint="eastAsia"/>
                <w:sz w:val="18"/>
                <w:szCs w:val="18"/>
              </w:rPr>
              <w:t>②　会計監査人の監査の方法又は結果を相当でないと認めたときは</w:t>
            </w:r>
            <w:r w:rsidR="00E94414">
              <w:rPr>
                <w:rFonts w:asciiTheme="minorEastAsia" w:eastAsiaTheme="minorEastAsia" w:hAnsiTheme="minorEastAsia" w:hint="eastAsia"/>
                <w:sz w:val="18"/>
                <w:szCs w:val="18"/>
              </w:rPr>
              <w:t>、</w:t>
            </w:r>
            <w:r w:rsidRPr="00CA36A8">
              <w:rPr>
                <w:rFonts w:asciiTheme="minorEastAsia" w:eastAsiaTheme="minorEastAsia" w:hAnsiTheme="minorEastAsia" w:hint="eastAsia"/>
                <w:sz w:val="18"/>
                <w:szCs w:val="18"/>
              </w:rPr>
              <w:t>その旨及びその理由（会計監</w:t>
            </w:r>
          </w:p>
          <w:p w14:paraId="3AD100D4" w14:textId="77777777" w:rsidR="00C76410" w:rsidRPr="00CA36A8" w:rsidRDefault="00C76410" w:rsidP="0004735D">
            <w:pPr>
              <w:ind w:leftChars="200" w:left="420" w:firstLineChars="68" w:firstLine="122"/>
              <w:rPr>
                <w:rFonts w:asciiTheme="minorEastAsia" w:eastAsiaTheme="minorEastAsia" w:hAnsiTheme="minorEastAsia"/>
                <w:sz w:val="18"/>
                <w:szCs w:val="18"/>
              </w:rPr>
            </w:pPr>
            <w:r w:rsidRPr="00CA36A8">
              <w:rPr>
                <w:rFonts w:asciiTheme="minorEastAsia" w:eastAsiaTheme="minorEastAsia" w:hAnsiTheme="minorEastAsia" w:hint="eastAsia"/>
                <w:sz w:val="18"/>
                <w:szCs w:val="18"/>
              </w:rPr>
              <w:t>査報告を期限までに受領していない場合はその旨）</w:t>
            </w:r>
          </w:p>
          <w:p w14:paraId="7F199CD4" w14:textId="77777777" w:rsidR="00C76410" w:rsidRPr="00CA36A8" w:rsidRDefault="00C76410" w:rsidP="0038398B">
            <w:pPr>
              <w:ind w:firstLineChars="200" w:firstLine="360"/>
              <w:rPr>
                <w:rFonts w:asciiTheme="minorEastAsia" w:eastAsiaTheme="minorEastAsia" w:hAnsiTheme="minorEastAsia"/>
                <w:sz w:val="18"/>
                <w:szCs w:val="18"/>
              </w:rPr>
            </w:pPr>
            <w:r w:rsidRPr="00CA36A8">
              <w:rPr>
                <w:rFonts w:asciiTheme="minorEastAsia" w:eastAsiaTheme="minorEastAsia" w:hAnsiTheme="minorEastAsia" w:hint="eastAsia"/>
                <w:sz w:val="18"/>
                <w:szCs w:val="18"/>
              </w:rPr>
              <w:t>③　重要な後発事象（会計監査報告の内容となっているものを除く。）</w:t>
            </w:r>
          </w:p>
          <w:p w14:paraId="14A26CBA" w14:textId="77777777" w:rsidR="00C76410" w:rsidRPr="00CA36A8" w:rsidRDefault="00C76410" w:rsidP="0038398B">
            <w:pPr>
              <w:ind w:firstLineChars="200" w:firstLine="360"/>
              <w:rPr>
                <w:rFonts w:asciiTheme="minorEastAsia" w:eastAsiaTheme="minorEastAsia" w:hAnsiTheme="minorEastAsia"/>
                <w:sz w:val="18"/>
                <w:szCs w:val="18"/>
              </w:rPr>
            </w:pPr>
            <w:r w:rsidRPr="00CA36A8">
              <w:rPr>
                <w:rFonts w:asciiTheme="minorEastAsia" w:eastAsiaTheme="minorEastAsia" w:hAnsiTheme="minorEastAsia" w:hint="eastAsia"/>
                <w:sz w:val="18"/>
                <w:szCs w:val="18"/>
              </w:rPr>
              <w:t>④　会計監査人の職務の遂行が適正に実施されることを確保するための体制に関する事項</w:t>
            </w:r>
          </w:p>
          <w:p w14:paraId="3631CADA" w14:textId="77777777" w:rsidR="00C76410" w:rsidRPr="00CA36A8" w:rsidRDefault="00C76410" w:rsidP="0038398B">
            <w:pPr>
              <w:ind w:firstLineChars="200" w:firstLine="360"/>
              <w:rPr>
                <w:rFonts w:asciiTheme="minorEastAsia" w:eastAsiaTheme="minorEastAsia" w:hAnsiTheme="minorEastAsia"/>
                <w:sz w:val="18"/>
                <w:szCs w:val="18"/>
              </w:rPr>
            </w:pPr>
            <w:r w:rsidRPr="00CA36A8">
              <w:rPr>
                <w:rFonts w:asciiTheme="minorEastAsia" w:eastAsiaTheme="minorEastAsia" w:hAnsiTheme="minorEastAsia" w:hint="eastAsia"/>
                <w:sz w:val="18"/>
                <w:szCs w:val="18"/>
              </w:rPr>
              <w:t>⑤　監査のために必要な調査ができなかったときは</w:t>
            </w:r>
            <w:r w:rsidR="00E94414">
              <w:rPr>
                <w:rFonts w:asciiTheme="minorEastAsia" w:eastAsiaTheme="minorEastAsia" w:hAnsiTheme="minorEastAsia" w:hint="eastAsia"/>
                <w:sz w:val="18"/>
                <w:szCs w:val="18"/>
              </w:rPr>
              <w:t>、</w:t>
            </w:r>
            <w:r w:rsidRPr="00CA36A8">
              <w:rPr>
                <w:rFonts w:asciiTheme="minorEastAsia" w:eastAsiaTheme="minorEastAsia" w:hAnsiTheme="minorEastAsia" w:hint="eastAsia"/>
                <w:sz w:val="18"/>
                <w:szCs w:val="18"/>
              </w:rPr>
              <w:t>その旨及びその理由</w:t>
            </w:r>
          </w:p>
          <w:p w14:paraId="2F3FD846" w14:textId="77777777" w:rsidR="00C76410" w:rsidRPr="00CA36A8" w:rsidRDefault="00C76410" w:rsidP="0038398B">
            <w:pPr>
              <w:ind w:firstLineChars="200" w:firstLine="360"/>
              <w:rPr>
                <w:rFonts w:asciiTheme="minorEastAsia" w:eastAsiaTheme="minorEastAsia" w:hAnsiTheme="minorEastAsia"/>
                <w:sz w:val="18"/>
                <w:szCs w:val="18"/>
              </w:rPr>
            </w:pPr>
            <w:r w:rsidRPr="00CA36A8">
              <w:rPr>
                <w:rFonts w:asciiTheme="minorEastAsia" w:eastAsiaTheme="minorEastAsia" w:hAnsiTheme="minorEastAsia" w:hint="eastAsia"/>
                <w:sz w:val="18"/>
                <w:szCs w:val="18"/>
              </w:rPr>
              <w:t>⑥　監査報告を作成した日</w:t>
            </w:r>
          </w:p>
          <w:p w14:paraId="3F58CF6B" w14:textId="77777777" w:rsidR="00C76410" w:rsidRPr="00CA36A8" w:rsidRDefault="00C76410" w:rsidP="001B1697">
            <w:pPr>
              <w:ind w:leftChars="100" w:left="390" w:hangingChars="100" w:hanging="180"/>
              <w:rPr>
                <w:rFonts w:asciiTheme="minorEastAsia" w:eastAsiaTheme="minorEastAsia" w:hAnsiTheme="minorEastAsia"/>
                <w:sz w:val="18"/>
                <w:szCs w:val="18"/>
              </w:rPr>
            </w:pPr>
            <w:r w:rsidRPr="00CA36A8">
              <w:rPr>
                <w:rFonts w:asciiTheme="minorEastAsia" w:eastAsiaTheme="minorEastAsia" w:hAnsiTheme="minorEastAsia" w:hint="eastAsia"/>
                <w:sz w:val="18"/>
                <w:szCs w:val="18"/>
              </w:rPr>
              <w:t>(2) 特定監事は</w:t>
            </w:r>
            <w:r w:rsidR="00E94414">
              <w:rPr>
                <w:rFonts w:asciiTheme="minorEastAsia" w:eastAsiaTheme="minorEastAsia" w:hAnsiTheme="minorEastAsia" w:hint="eastAsia"/>
                <w:sz w:val="18"/>
                <w:szCs w:val="18"/>
              </w:rPr>
              <w:t>、</w:t>
            </w:r>
            <w:r w:rsidRPr="00CA36A8">
              <w:rPr>
                <w:rFonts w:asciiTheme="minorEastAsia" w:eastAsiaTheme="minorEastAsia" w:hAnsiTheme="minorEastAsia" w:hint="eastAsia"/>
                <w:sz w:val="18"/>
                <w:szCs w:val="18"/>
              </w:rPr>
              <w:t>次に掲げる日のうちいずれか遅い日までに</w:t>
            </w:r>
            <w:r w:rsidR="00E94414">
              <w:rPr>
                <w:rFonts w:asciiTheme="minorEastAsia" w:eastAsiaTheme="minorEastAsia" w:hAnsiTheme="minorEastAsia" w:hint="eastAsia"/>
                <w:sz w:val="18"/>
                <w:szCs w:val="18"/>
              </w:rPr>
              <w:t>、</w:t>
            </w:r>
            <w:r w:rsidRPr="00CA36A8">
              <w:rPr>
                <w:rFonts w:asciiTheme="minorEastAsia" w:eastAsiaTheme="minorEastAsia" w:hAnsiTheme="minorEastAsia" w:hint="eastAsia"/>
                <w:sz w:val="18"/>
                <w:szCs w:val="18"/>
              </w:rPr>
              <w:t>特定理事及び会計監査人に対し</w:t>
            </w:r>
            <w:r w:rsidR="00E94414">
              <w:rPr>
                <w:rFonts w:asciiTheme="minorEastAsia" w:eastAsiaTheme="minorEastAsia" w:hAnsiTheme="minorEastAsia" w:hint="eastAsia"/>
                <w:sz w:val="18"/>
                <w:szCs w:val="18"/>
              </w:rPr>
              <w:t>、</w:t>
            </w:r>
            <w:r w:rsidRPr="00CA36A8">
              <w:rPr>
                <w:rFonts w:asciiTheme="minorEastAsia" w:eastAsiaTheme="minorEastAsia" w:hAnsiTheme="minorEastAsia" w:hint="eastAsia"/>
                <w:sz w:val="18"/>
                <w:szCs w:val="18"/>
              </w:rPr>
              <w:t>計算関</w:t>
            </w:r>
            <w:r w:rsidR="00D62F9C">
              <w:rPr>
                <w:rFonts w:asciiTheme="minorEastAsia" w:eastAsiaTheme="minorEastAsia" w:hAnsiTheme="minorEastAsia" w:hint="eastAsia"/>
                <w:sz w:val="18"/>
                <w:szCs w:val="18"/>
              </w:rPr>
              <w:t>係書類についての監査報告の内容を通知しなければならない（規則第2</w:t>
            </w:r>
            <w:r w:rsidRPr="00CA36A8">
              <w:rPr>
                <w:rFonts w:asciiTheme="minorEastAsia" w:eastAsiaTheme="minorEastAsia" w:hAnsiTheme="minorEastAsia" w:hint="eastAsia"/>
                <w:sz w:val="18"/>
                <w:szCs w:val="18"/>
              </w:rPr>
              <w:t>条の34</w:t>
            </w:r>
            <w:r w:rsidR="00D62F9C">
              <w:rPr>
                <w:rFonts w:asciiTheme="minorEastAsia" w:eastAsiaTheme="minorEastAsia" w:hAnsiTheme="minorEastAsia" w:hint="eastAsia"/>
                <w:sz w:val="18"/>
                <w:szCs w:val="18"/>
              </w:rPr>
              <w:t>第1</w:t>
            </w:r>
            <w:r w:rsidRPr="00CA36A8">
              <w:rPr>
                <w:rFonts w:asciiTheme="minorEastAsia" w:eastAsiaTheme="minorEastAsia" w:hAnsiTheme="minorEastAsia" w:hint="eastAsia"/>
                <w:sz w:val="18"/>
                <w:szCs w:val="18"/>
              </w:rPr>
              <w:t>項）。</w:t>
            </w:r>
          </w:p>
          <w:p w14:paraId="4D1A1B7B" w14:textId="77777777" w:rsidR="00C76410" w:rsidRPr="00CA36A8" w:rsidRDefault="00D62F9C" w:rsidP="0038398B">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①　会計監査報告を受領した日から1</w:t>
            </w:r>
            <w:r w:rsidR="00C76410" w:rsidRPr="00CA36A8">
              <w:rPr>
                <w:rFonts w:asciiTheme="minorEastAsia" w:eastAsiaTheme="minorEastAsia" w:hAnsiTheme="minorEastAsia" w:hint="eastAsia"/>
                <w:sz w:val="18"/>
                <w:szCs w:val="18"/>
              </w:rPr>
              <w:t>週間を経過した日</w:t>
            </w:r>
          </w:p>
          <w:p w14:paraId="7D9D0ED4" w14:textId="77777777" w:rsidR="00C76410" w:rsidRPr="00CA36A8" w:rsidRDefault="00C76410" w:rsidP="0038398B">
            <w:pPr>
              <w:ind w:firstLineChars="200" w:firstLine="360"/>
              <w:rPr>
                <w:rFonts w:asciiTheme="minorEastAsia" w:eastAsiaTheme="minorEastAsia" w:hAnsiTheme="minorEastAsia"/>
                <w:sz w:val="18"/>
                <w:szCs w:val="18"/>
              </w:rPr>
            </w:pPr>
            <w:r w:rsidRPr="00CA36A8">
              <w:rPr>
                <w:rFonts w:asciiTheme="minorEastAsia" w:eastAsiaTheme="minorEastAsia" w:hAnsiTheme="minorEastAsia" w:hint="eastAsia"/>
                <w:sz w:val="18"/>
                <w:szCs w:val="18"/>
              </w:rPr>
              <w:t>②　特定理事及び特定監事が合意により定めた日（合意がある場合）</w:t>
            </w:r>
          </w:p>
          <w:p w14:paraId="0D4ED05B"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spacing w:val="-2"/>
                <w:kern w:val="0"/>
                <w:sz w:val="18"/>
                <w:szCs w:val="18"/>
              </w:rPr>
            </w:pPr>
          </w:p>
          <w:p w14:paraId="239BF7EB"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szCs w:val="18"/>
              </w:rPr>
            </w:pPr>
            <w:r w:rsidRPr="00CA36A8">
              <w:rPr>
                <w:rFonts w:asciiTheme="minorEastAsia" w:eastAsiaTheme="minorEastAsia" w:hAnsiTheme="minorEastAsia" w:cs="ＭＳ ゴシック" w:hint="eastAsia"/>
                <w:spacing w:val="-2"/>
                <w:kern w:val="0"/>
                <w:sz w:val="18"/>
                <w:szCs w:val="18"/>
              </w:rPr>
              <w:t>○　事業報告等に係る監査</w:t>
            </w:r>
          </w:p>
          <w:p w14:paraId="3182C970" w14:textId="77777777" w:rsidR="00C76410" w:rsidRPr="00CA36A8" w:rsidRDefault="00C76410" w:rsidP="0038398B">
            <w:pPr>
              <w:ind w:firstLineChars="100" w:firstLine="180"/>
              <w:rPr>
                <w:rFonts w:asciiTheme="minorEastAsia" w:eastAsiaTheme="minorEastAsia" w:hAnsiTheme="minorEastAsia"/>
                <w:sz w:val="18"/>
                <w:szCs w:val="18"/>
              </w:rPr>
            </w:pPr>
            <w:r w:rsidRPr="00CA36A8">
              <w:rPr>
                <w:rFonts w:asciiTheme="minorEastAsia" w:eastAsiaTheme="minorEastAsia" w:hAnsiTheme="minorEastAsia" w:hint="eastAsia"/>
                <w:sz w:val="18"/>
                <w:szCs w:val="18"/>
              </w:rPr>
              <w:t>(1) 監査報告等の内容</w:t>
            </w:r>
            <w:r w:rsidR="00D62F9C">
              <w:rPr>
                <w:rFonts w:asciiTheme="minorEastAsia" w:eastAsiaTheme="minorEastAsia" w:hAnsiTheme="minorEastAsia" w:hint="eastAsia"/>
                <w:sz w:val="18"/>
                <w:szCs w:val="18"/>
              </w:rPr>
              <w:t>は次のとおりである（規則第2</w:t>
            </w:r>
            <w:r w:rsidRPr="00CA36A8">
              <w:rPr>
                <w:rFonts w:asciiTheme="minorEastAsia" w:eastAsiaTheme="minorEastAsia" w:hAnsiTheme="minorEastAsia" w:hint="eastAsia"/>
                <w:sz w:val="18"/>
                <w:szCs w:val="18"/>
              </w:rPr>
              <w:t>条の36）</w:t>
            </w:r>
            <w:r w:rsidR="005024A2">
              <w:rPr>
                <w:rFonts w:asciiTheme="minorEastAsia" w:eastAsiaTheme="minorEastAsia" w:hAnsiTheme="minorEastAsia" w:hint="eastAsia"/>
                <w:sz w:val="18"/>
                <w:szCs w:val="18"/>
              </w:rPr>
              <w:t>。</w:t>
            </w:r>
          </w:p>
          <w:p w14:paraId="0176AA14" w14:textId="77777777" w:rsidR="00C76410" w:rsidRPr="00CA36A8" w:rsidRDefault="00C76410" w:rsidP="0038398B">
            <w:pPr>
              <w:ind w:firstLineChars="200" w:firstLine="360"/>
              <w:rPr>
                <w:rFonts w:asciiTheme="minorEastAsia" w:eastAsiaTheme="minorEastAsia" w:hAnsiTheme="minorEastAsia"/>
                <w:sz w:val="18"/>
                <w:szCs w:val="18"/>
              </w:rPr>
            </w:pPr>
            <w:r w:rsidRPr="00CA36A8">
              <w:rPr>
                <w:rFonts w:asciiTheme="minorEastAsia" w:eastAsiaTheme="minorEastAsia" w:hAnsiTheme="minorEastAsia" w:hint="eastAsia"/>
                <w:sz w:val="18"/>
                <w:szCs w:val="18"/>
              </w:rPr>
              <w:t>①　監事の監査の方法及びその内容</w:t>
            </w:r>
          </w:p>
          <w:p w14:paraId="40677351" w14:textId="77777777" w:rsidR="00C76410" w:rsidRPr="00CA36A8" w:rsidRDefault="00C76410" w:rsidP="0038398B">
            <w:pPr>
              <w:ind w:firstLineChars="200" w:firstLine="360"/>
              <w:rPr>
                <w:rFonts w:asciiTheme="minorEastAsia" w:eastAsiaTheme="minorEastAsia" w:hAnsiTheme="minorEastAsia"/>
                <w:sz w:val="18"/>
                <w:szCs w:val="18"/>
              </w:rPr>
            </w:pPr>
            <w:r w:rsidRPr="00CA36A8">
              <w:rPr>
                <w:rFonts w:asciiTheme="minorEastAsia" w:eastAsiaTheme="minorEastAsia" w:hAnsiTheme="minorEastAsia" w:hint="eastAsia"/>
                <w:sz w:val="18"/>
                <w:szCs w:val="18"/>
              </w:rPr>
              <w:t>②　事業報告等が法令又は定款に従い当該社会福祉法人の状況を正しく示しているかどうかにつ</w:t>
            </w:r>
            <w:r w:rsidR="0004735D">
              <w:rPr>
                <w:rFonts w:asciiTheme="minorEastAsia" w:eastAsiaTheme="minorEastAsia" w:hAnsiTheme="minorEastAsia" w:hint="eastAsia"/>
                <w:sz w:val="18"/>
                <w:szCs w:val="18"/>
              </w:rPr>
              <w:t>い</w:t>
            </w:r>
          </w:p>
          <w:p w14:paraId="5BBFD127" w14:textId="77777777" w:rsidR="00C76410" w:rsidRPr="00CA36A8" w:rsidRDefault="00C76410" w:rsidP="0038398B">
            <w:pPr>
              <w:ind w:leftChars="100" w:left="210" w:firstLineChars="200" w:firstLine="360"/>
              <w:rPr>
                <w:rFonts w:asciiTheme="minorEastAsia" w:eastAsiaTheme="minorEastAsia" w:hAnsiTheme="minorEastAsia"/>
                <w:sz w:val="18"/>
                <w:szCs w:val="18"/>
              </w:rPr>
            </w:pPr>
            <w:r w:rsidRPr="00CA36A8">
              <w:rPr>
                <w:rFonts w:asciiTheme="minorEastAsia" w:eastAsiaTheme="minorEastAsia" w:hAnsiTheme="minorEastAsia" w:hint="eastAsia"/>
                <w:sz w:val="18"/>
                <w:szCs w:val="18"/>
              </w:rPr>
              <w:t>ての意見</w:t>
            </w:r>
          </w:p>
          <w:p w14:paraId="68C7AB98" w14:textId="77777777" w:rsidR="00C76410" w:rsidRPr="00CA36A8" w:rsidRDefault="00C76410" w:rsidP="0038398B">
            <w:pPr>
              <w:ind w:firstLineChars="200" w:firstLine="360"/>
              <w:rPr>
                <w:rFonts w:asciiTheme="minorEastAsia" w:eastAsiaTheme="minorEastAsia" w:hAnsiTheme="minorEastAsia"/>
                <w:sz w:val="18"/>
                <w:szCs w:val="18"/>
              </w:rPr>
            </w:pPr>
            <w:r w:rsidRPr="00CA36A8">
              <w:rPr>
                <w:rFonts w:asciiTheme="minorEastAsia" w:eastAsiaTheme="minorEastAsia" w:hAnsiTheme="minorEastAsia" w:hint="eastAsia"/>
                <w:sz w:val="18"/>
                <w:szCs w:val="18"/>
              </w:rPr>
              <w:t>③　当該法人の理事の職務の遂行に関し</w:t>
            </w:r>
            <w:r w:rsidR="00E94414">
              <w:rPr>
                <w:rFonts w:asciiTheme="minorEastAsia" w:eastAsiaTheme="minorEastAsia" w:hAnsiTheme="minorEastAsia" w:hint="eastAsia"/>
                <w:sz w:val="18"/>
                <w:szCs w:val="18"/>
              </w:rPr>
              <w:t>、</w:t>
            </w:r>
            <w:r w:rsidRPr="00CA36A8">
              <w:rPr>
                <w:rFonts w:asciiTheme="minorEastAsia" w:eastAsiaTheme="minorEastAsia" w:hAnsiTheme="minorEastAsia" w:hint="eastAsia"/>
                <w:sz w:val="18"/>
                <w:szCs w:val="18"/>
              </w:rPr>
              <w:t>不正の行為又は法令若しくは定款に違反する重大な事実</w:t>
            </w:r>
          </w:p>
          <w:p w14:paraId="4F0ECBAC" w14:textId="77777777" w:rsidR="00C76410" w:rsidRPr="00CA36A8" w:rsidRDefault="00C76410" w:rsidP="0038398B">
            <w:pPr>
              <w:ind w:leftChars="100" w:left="210" w:firstLineChars="200" w:firstLine="360"/>
              <w:rPr>
                <w:rFonts w:asciiTheme="minorEastAsia" w:eastAsiaTheme="minorEastAsia" w:hAnsiTheme="minorEastAsia"/>
                <w:sz w:val="18"/>
                <w:szCs w:val="18"/>
              </w:rPr>
            </w:pPr>
            <w:r w:rsidRPr="00CA36A8">
              <w:rPr>
                <w:rFonts w:asciiTheme="minorEastAsia" w:eastAsiaTheme="minorEastAsia" w:hAnsiTheme="minorEastAsia" w:hint="eastAsia"/>
                <w:sz w:val="18"/>
                <w:szCs w:val="18"/>
              </w:rPr>
              <w:t>があったときは</w:t>
            </w:r>
            <w:r w:rsidR="00E94414">
              <w:rPr>
                <w:rFonts w:asciiTheme="minorEastAsia" w:eastAsiaTheme="minorEastAsia" w:hAnsiTheme="minorEastAsia" w:hint="eastAsia"/>
                <w:sz w:val="18"/>
                <w:szCs w:val="18"/>
              </w:rPr>
              <w:t>、</w:t>
            </w:r>
            <w:r w:rsidRPr="00CA36A8">
              <w:rPr>
                <w:rFonts w:asciiTheme="minorEastAsia" w:eastAsiaTheme="minorEastAsia" w:hAnsiTheme="minorEastAsia" w:hint="eastAsia"/>
                <w:sz w:val="18"/>
                <w:szCs w:val="18"/>
              </w:rPr>
              <w:t>その事実</w:t>
            </w:r>
          </w:p>
          <w:p w14:paraId="05A85D14" w14:textId="77777777" w:rsidR="00C76410" w:rsidRPr="00CA36A8" w:rsidRDefault="00C76410" w:rsidP="0038398B">
            <w:pPr>
              <w:ind w:firstLineChars="200" w:firstLine="360"/>
              <w:rPr>
                <w:rFonts w:asciiTheme="minorEastAsia" w:eastAsiaTheme="minorEastAsia" w:hAnsiTheme="minorEastAsia"/>
                <w:sz w:val="18"/>
                <w:szCs w:val="18"/>
              </w:rPr>
            </w:pPr>
            <w:r w:rsidRPr="00CA36A8">
              <w:rPr>
                <w:rFonts w:asciiTheme="minorEastAsia" w:eastAsiaTheme="minorEastAsia" w:hAnsiTheme="minorEastAsia" w:hint="eastAsia"/>
                <w:sz w:val="18"/>
                <w:szCs w:val="18"/>
              </w:rPr>
              <w:t>④　監査のため必要な調査ができなかったときは</w:t>
            </w:r>
            <w:r w:rsidR="00E94414">
              <w:rPr>
                <w:rFonts w:asciiTheme="minorEastAsia" w:eastAsiaTheme="minorEastAsia" w:hAnsiTheme="minorEastAsia" w:hint="eastAsia"/>
                <w:sz w:val="18"/>
                <w:szCs w:val="18"/>
              </w:rPr>
              <w:t>、</w:t>
            </w:r>
            <w:r w:rsidRPr="00CA36A8">
              <w:rPr>
                <w:rFonts w:asciiTheme="minorEastAsia" w:eastAsiaTheme="minorEastAsia" w:hAnsiTheme="minorEastAsia" w:hint="eastAsia"/>
                <w:sz w:val="18"/>
                <w:szCs w:val="18"/>
              </w:rPr>
              <w:t>その旨及びその理由</w:t>
            </w:r>
          </w:p>
          <w:p w14:paraId="270788B5" w14:textId="77777777" w:rsidR="00C76410" w:rsidRPr="00CA36A8" w:rsidRDefault="00C76410" w:rsidP="0038398B">
            <w:pPr>
              <w:ind w:firstLineChars="200" w:firstLine="360"/>
              <w:rPr>
                <w:rFonts w:asciiTheme="minorEastAsia" w:eastAsiaTheme="minorEastAsia" w:hAnsiTheme="minorEastAsia"/>
                <w:sz w:val="18"/>
                <w:szCs w:val="18"/>
              </w:rPr>
            </w:pPr>
            <w:r w:rsidRPr="00CA36A8">
              <w:rPr>
                <w:rFonts w:asciiTheme="minorEastAsia" w:eastAsiaTheme="minorEastAsia" w:hAnsiTheme="minorEastAsia" w:hint="eastAsia"/>
                <w:sz w:val="18"/>
                <w:szCs w:val="18"/>
              </w:rPr>
              <w:t>⑤　監査に関連する内部管理体制に関する決定又は決議がある場合に</w:t>
            </w:r>
            <w:r w:rsidR="00E94414">
              <w:rPr>
                <w:rFonts w:asciiTheme="minorEastAsia" w:eastAsiaTheme="minorEastAsia" w:hAnsiTheme="minorEastAsia" w:hint="eastAsia"/>
                <w:sz w:val="18"/>
                <w:szCs w:val="18"/>
              </w:rPr>
              <w:t>、</w:t>
            </w:r>
            <w:r w:rsidRPr="00CA36A8">
              <w:rPr>
                <w:rFonts w:asciiTheme="minorEastAsia" w:eastAsiaTheme="minorEastAsia" w:hAnsiTheme="minorEastAsia" w:hint="eastAsia"/>
                <w:sz w:val="18"/>
                <w:szCs w:val="18"/>
              </w:rPr>
              <w:t>当該事項の内容が相当でな</w:t>
            </w:r>
          </w:p>
          <w:p w14:paraId="67144352" w14:textId="77777777" w:rsidR="00C76410" w:rsidRPr="00CA36A8" w:rsidRDefault="00C76410" w:rsidP="0038398B">
            <w:pPr>
              <w:ind w:leftChars="100" w:left="210" w:firstLineChars="200" w:firstLine="360"/>
              <w:rPr>
                <w:rFonts w:asciiTheme="minorEastAsia" w:eastAsiaTheme="minorEastAsia" w:hAnsiTheme="minorEastAsia"/>
                <w:sz w:val="18"/>
                <w:szCs w:val="18"/>
              </w:rPr>
            </w:pPr>
            <w:r w:rsidRPr="00CA36A8">
              <w:rPr>
                <w:rFonts w:asciiTheme="minorEastAsia" w:eastAsiaTheme="minorEastAsia" w:hAnsiTheme="minorEastAsia" w:hint="eastAsia"/>
                <w:sz w:val="18"/>
                <w:szCs w:val="18"/>
              </w:rPr>
              <w:t>いと認めるときは</w:t>
            </w:r>
            <w:r w:rsidR="00E94414">
              <w:rPr>
                <w:rFonts w:asciiTheme="minorEastAsia" w:eastAsiaTheme="minorEastAsia" w:hAnsiTheme="minorEastAsia" w:hint="eastAsia"/>
                <w:sz w:val="18"/>
                <w:szCs w:val="18"/>
              </w:rPr>
              <w:t>、</w:t>
            </w:r>
            <w:r w:rsidRPr="00CA36A8">
              <w:rPr>
                <w:rFonts w:asciiTheme="minorEastAsia" w:eastAsiaTheme="minorEastAsia" w:hAnsiTheme="minorEastAsia" w:hint="eastAsia"/>
                <w:sz w:val="18"/>
                <w:szCs w:val="18"/>
              </w:rPr>
              <w:t>その旨及びその理由</w:t>
            </w:r>
          </w:p>
          <w:p w14:paraId="0F678A24" w14:textId="77777777" w:rsidR="00C76410" w:rsidRPr="00CA36A8" w:rsidRDefault="00C76410" w:rsidP="0038398B">
            <w:pPr>
              <w:ind w:firstLineChars="200" w:firstLine="360"/>
              <w:rPr>
                <w:rFonts w:asciiTheme="minorEastAsia" w:eastAsiaTheme="minorEastAsia" w:hAnsiTheme="minorEastAsia"/>
                <w:sz w:val="18"/>
                <w:szCs w:val="18"/>
              </w:rPr>
            </w:pPr>
            <w:r w:rsidRPr="00CA36A8">
              <w:rPr>
                <w:rFonts w:asciiTheme="minorEastAsia" w:eastAsiaTheme="minorEastAsia" w:hAnsiTheme="minorEastAsia" w:hint="eastAsia"/>
                <w:sz w:val="18"/>
                <w:szCs w:val="18"/>
              </w:rPr>
              <w:t>⑥　監査報告を作成した日</w:t>
            </w:r>
          </w:p>
          <w:p w14:paraId="122B4965" w14:textId="77777777" w:rsidR="00C76410" w:rsidRPr="00CA36A8" w:rsidRDefault="00C76410" w:rsidP="0038398B">
            <w:pPr>
              <w:ind w:leftChars="100" w:left="390" w:hangingChars="100" w:hanging="180"/>
              <w:rPr>
                <w:rFonts w:asciiTheme="minorEastAsia" w:eastAsiaTheme="minorEastAsia" w:hAnsiTheme="minorEastAsia"/>
                <w:sz w:val="18"/>
                <w:szCs w:val="18"/>
              </w:rPr>
            </w:pPr>
            <w:r w:rsidRPr="00CA36A8">
              <w:rPr>
                <w:rFonts w:asciiTheme="minorEastAsia" w:eastAsiaTheme="minorEastAsia" w:hAnsiTheme="minorEastAsia" w:hint="eastAsia"/>
                <w:sz w:val="18"/>
                <w:szCs w:val="18"/>
              </w:rPr>
              <w:t>(2)</w:t>
            </w:r>
            <w:r w:rsidR="00E37374">
              <w:rPr>
                <w:rFonts w:asciiTheme="minorEastAsia" w:eastAsiaTheme="minorEastAsia" w:hAnsiTheme="minorEastAsia"/>
                <w:sz w:val="18"/>
                <w:szCs w:val="18"/>
              </w:rPr>
              <w:t xml:space="preserve"> </w:t>
            </w:r>
            <w:r w:rsidRPr="00CA36A8">
              <w:rPr>
                <w:rFonts w:asciiTheme="minorEastAsia" w:eastAsiaTheme="minorEastAsia" w:hAnsiTheme="minorEastAsia" w:hint="eastAsia"/>
                <w:sz w:val="18"/>
                <w:szCs w:val="18"/>
              </w:rPr>
              <w:t>特定監事は</w:t>
            </w:r>
            <w:r w:rsidR="00E94414">
              <w:rPr>
                <w:rFonts w:asciiTheme="minorEastAsia" w:eastAsiaTheme="minorEastAsia" w:hAnsiTheme="minorEastAsia" w:hint="eastAsia"/>
                <w:sz w:val="18"/>
                <w:szCs w:val="18"/>
              </w:rPr>
              <w:t>、</w:t>
            </w:r>
            <w:r w:rsidRPr="00CA36A8">
              <w:rPr>
                <w:rFonts w:asciiTheme="minorEastAsia" w:eastAsiaTheme="minorEastAsia" w:hAnsiTheme="minorEastAsia" w:hint="eastAsia"/>
                <w:sz w:val="18"/>
                <w:szCs w:val="18"/>
              </w:rPr>
              <w:t>次に掲げる日のいずれか遅い日までに</w:t>
            </w:r>
            <w:r w:rsidR="00E94414">
              <w:rPr>
                <w:rFonts w:asciiTheme="minorEastAsia" w:eastAsiaTheme="minorEastAsia" w:hAnsiTheme="minorEastAsia" w:hint="eastAsia"/>
                <w:sz w:val="18"/>
                <w:szCs w:val="18"/>
              </w:rPr>
              <w:t>、</w:t>
            </w:r>
            <w:r w:rsidRPr="00CA36A8">
              <w:rPr>
                <w:rFonts w:asciiTheme="minorEastAsia" w:eastAsiaTheme="minorEastAsia" w:hAnsiTheme="minorEastAsia" w:hint="eastAsia"/>
                <w:sz w:val="18"/>
                <w:szCs w:val="18"/>
              </w:rPr>
              <w:t>特定理事に対し</w:t>
            </w:r>
            <w:r w:rsidR="00E94414">
              <w:rPr>
                <w:rFonts w:asciiTheme="minorEastAsia" w:eastAsiaTheme="minorEastAsia" w:hAnsiTheme="minorEastAsia" w:hint="eastAsia"/>
                <w:sz w:val="18"/>
                <w:szCs w:val="18"/>
              </w:rPr>
              <w:t>、</w:t>
            </w:r>
            <w:r w:rsidRPr="00CA36A8">
              <w:rPr>
                <w:rFonts w:asciiTheme="minorEastAsia" w:eastAsiaTheme="minorEastAsia" w:hAnsiTheme="minorEastAsia" w:hint="eastAsia"/>
                <w:sz w:val="18"/>
                <w:szCs w:val="18"/>
              </w:rPr>
              <w:t>事業</w:t>
            </w:r>
            <w:r w:rsidR="00D62F9C">
              <w:rPr>
                <w:rFonts w:asciiTheme="minorEastAsia" w:eastAsiaTheme="minorEastAsia" w:hAnsiTheme="minorEastAsia" w:hint="eastAsia"/>
                <w:sz w:val="18"/>
                <w:szCs w:val="18"/>
              </w:rPr>
              <w:t>報告等についての監査報告の内容を通知しなければならない（規則第2</w:t>
            </w:r>
            <w:r w:rsidRPr="00CA36A8">
              <w:rPr>
                <w:rFonts w:asciiTheme="minorEastAsia" w:eastAsiaTheme="minorEastAsia" w:hAnsiTheme="minorEastAsia" w:hint="eastAsia"/>
                <w:sz w:val="18"/>
                <w:szCs w:val="18"/>
              </w:rPr>
              <w:t>条の37第１項）。</w:t>
            </w:r>
          </w:p>
          <w:p w14:paraId="21AB51A7" w14:textId="77777777" w:rsidR="00C76410" w:rsidRPr="00CA36A8" w:rsidRDefault="00D62F9C" w:rsidP="0038398B">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①　事業報告を受領した日から4</w:t>
            </w:r>
            <w:r w:rsidR="00C76410" w:rsidRPr="00CA36A8">
              <w:rPr>
                <w:rFonts w:asciiTheme="minorEastAsia" w:eastAsiaTheme="minorEastAsia" w:hAnsiTheme="minorEastAsia" w:hint="eastAsia"/>
                <w:sz w:val="18"/>
                <w:szCs w:val="18"/>
              </w:rPr>
              <w:t>週間を経過した日</w:t>
            </w:r>
          </w:p>
          <w:p w14:paraId="446842B8" w14:textId="77777777" w:rsidR="00C76410" w:rsidRPr="00CA36A8" w:rsidRDefault="00D62F9C" w:rsidP="0038398B">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②　事業報告の附属明細書を受領した日から1</w:t>
            </w:r>
            <w:r w:rsidR="00C76410" w:rsidRPr="00CA36A8">
              <w:rPr>
                <w:rFonts w:asciiTheme="minorEastAsia" w:eastAsiaTheme="minorEastAsia" w:hAnsiTheme="minorEastAsia" w:hint="eastAsia"/>
                <w:sz w:val="18"/>
                <w:szCs w:val="18"/>
              </w:rPr>
              <w:t>週間を経過した日</w:t>
            </w:r>
          </w:p>
          <w:p w14:paraId="6ED45885" w14:textId="77777777" w:rsidR="00C76410" w:rsidRPr="00CA36A8" w:rsidRDefault="00C76410" w:rsidP="0038398B">
            <w:pPr>
              <w:ind w:firstLineChars="200" w:firstLine="360"/>
              <w:rPr>
                <w:rFonts w:asciiTheme="minorEastAsia" w:eastAsiaTheme="minorEastAsia" w:hAnsiTheme="minorEastAsia"/>
                <w:sz w:val="18"/>
                <w:szCs w:val="18"/>
              </w:rPr>
            </w:pPr>
            <w:r w:rsidRPr="00CA36A8">
              <w:rPr>
                <w:rFonts w:asciiTheme="minorEastAsia" w:eastAsiaTheme="minorEastAsia" w:hAnsiTheme="minorEastAsia" w:hint="eastAsia"/>
                <w:sz w:val="18"/>
                <w:szCs w:val="18"/>
              </w:rPr>
              <w:t>③　特定理事及び特定監事が合意により定めた日（合意がある場合）</w:t>
            </w:r>
          </w:p>
          <w:p w14:paraId="6354D1B0" w14:textId="77777777" w:rsidR="00C76410" w:rsidRPr="00CF59F1" w:rsidRDefault="00C76410" w:rsidP="00C76410">
            <w:pPr>
              <w:ind w:firstLineChars="200" w:firstLine="420"/>
              <w:rPr>
                <w:rFonts w:asciiTheme="minorEastAsia" w:eastAsiaTheme="minorEastAsia" w:hAnsiTheme="minorEastAsia"/>
                <w:szCs w:val="21"/>
              </w:rPr>
            </w:pPr>
          </w:p>
        </w:tc>
        <w:tc>
          <w:tcPr>
            <w:tcW w:w="1435" w:type="dxa"/>
            <w:vMerge w:val="restart"/>
          </w:tcPr>
          <w:p w14:paraId="47FD3204"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57749E91"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2FF3F5B8"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3D2673E7"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07393984"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39603334"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3A9918D9"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1E5B1733"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2795B541"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35573B28"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6E853E60"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08B6E8B5"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6C0A16BB"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5A16FFDD"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3F62ABE9"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4769CF54"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4143A082"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5A7170A5"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4CFB467A"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5ECB9CAC"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444650F8"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589D15CE"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1D5A6644"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3011FDCB"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3D422C56"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2EABC60C"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0ED975EE"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478DEE72"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2B017417"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71CF66AD" w14:textId="77777777" w:rsidR="00C76410"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3CA2F043" w14:textId="77777777" w:rsidR="00CA36A8" w:rsidRDefault="00CA36A8" w:rsidP="00BF207F">
            <w:pPr>
              <w:wordWrap w:val="0"/>
              <w:autoSpaceDE w:val="0"/>
              <w:autoSpaceDN w:val="0"/>
              <w:adjustRightInd w:val="0"/>
              <w:rPr>
                <w:rFonts w:asciiTheme="minorEastAsia" w:eastAsiaTheme="minorEastAsia" w:hAnsiTheme="minorEastAsia" w:cs="ＭＳ ゴシック"/>
                <w:kern w:val="0"/>
                <w:sz w:val="18"/>
              </w:rPr>
            </w:pPr>
          </w:p>
          <w:p w14:paraId="51E80617" w14:textId="77777777" w:rsidR="00CA36A8" w:rsidRDefault="00CA36A8" w:rsidP="00BF207F">
            <w:pPr>
              <w:wordWrap w:val="0"/>
              <w:autoSpaceDE w:val="0"/>
              <w:autoSpaceDN w:val="0"/>
              <w:adjustRightInd w:val="0"/>
              <w:rPr>
                <w:rFonts w:asciiTheme="minorEastAsia" w:eastAsiaTheme="minorEastAsia" w:hAnsiTheme="minorEastAsia" w:cs="ＭＳ ゴシック"/>
                <w:kern w:val="0"/>
                <w:sz w:val="18"/>
              </w:rPr>
            </w:pPr>
          </w:p>
          <w:p w14:paraId="4D3E92B2" w14:textId="77777777" w:rsidR="00CA36A8" w:rsidRPr="00CA36A8" w:rsidRDefault="00CA36A8" w:rsidP="00BF207F">
            <w:pPr>
              <w:wordWrap w:val="0"/>
              <w:autoSpaceDE w:val="0"/>
              <w:autoSpaceDN w:val="0"/>
              <w:adjustRightInd w:val="0"/>
              <w:rPr>
                <w:rFonts w:asciiTheme="minorEastAsia" w:eastAsiaTheme="minorEastAsia" w:hAnsiTheme="minorEastAsia" w:cs="ＭＳ ゴシック"/>
                <w:kern w:val="0"/>
                <w:sz w:val="18"/>
              </w:rPr>
            </w:pPr>
          </w:p>
          <w:p w14:paraId="748E978B" w14:textId="77777777" w:rsidR="00C76410" w:rsidRDefault="00C76410" w:rsidP="00BF207F">
            <w:pPr>
              <w:wordWrap w:val="0"/>
              <w:autoSpaceDE w:val="0"/>
              <w:autoSpaceDN w:val="0"/>
              <w:adjustRightInd w:val="0"/>
              <w:rPr>
                <w:rFonts w:asciiTheme="minorEastAsia" w:eastAsiaTheme="minorEastAsia" w:hAnsiTheme="minorEastAsia" w:cs="ＭＳ ゴシック"/>
                <w:kern w:val="0"/>
                <w:sz w:val="18"/>
              </w:rPr>
            </w:pPr>
          </w:p>
          <w:p w14:paraId="1D58AA62" w14:textId="77777777" w:rsidR="00145DBE" w:rsidRPr="00145DBE" w:rsidRDefault="00145DBE" w:rsidP="00BF207F">
            <w:pPr>
              <w:wordWrap w:val="0"/>
              <w:autoSpaceDE w:val="0"/>
              <w:autoSpaceDN w:val="0"/>
              <w:adjustRightInd w:val="0"/>
              <w:rPr>
                <w:rFonts w:asciiTheme="minorEastAsia" w:eastAsiaTheme="minorEastAsia" w:hAnsiTheme="minorEastAsia" w:cs="ＭＳ ゴシック"/>
                <w:kern w:val="0"/>
                <w:sz w:val="10"/>
              </w:rPr>
            </w:pPr>
          </w:p>
          <w:p w14:paraId="6D8D20E1" w14:textId="77777777" w:rsidR="00C76410" w:rsidRPr="00CA36A8" w:rsidRDefault="00C76410" w:rsidP="00BF207F">
            <w:pPr>
              <w:wordWrap w:val="0"/>
              <w:autoSpaceDE w:val="0"/>
              <w:autoSpaceDN w:val="0"/>
              <w:adjustRightInd w:val="0"/>
              <w:rPr>
                <w:rFonts w:asciiTheme="minorEastAsia" w:eastAsiaTheme="minorEastAsia" w:hAnsiTheme="minorEastAsia" w:cs="ＭＳ ゴシック"/>
                <w:kern w:val="0"/>
                <w:sz w:val="18"/>
              </w:rPr>
            </w:pPr>
            <w:r w:rsidRPr="00CA36A8">
              <w:rPr>
                <w:rFonts w:asciiTheme="minorEastAsia" w:eastAsiaTheme="minorEastAsia" w:hAnsiTheme="minorEastAsia" w:cs="ＭＳ ゴシック" w:hint="eastAsia"/>
                <w:kern w:val="0"/>
                <w:sz w:val="18"/>
              </w:rPr>
              <w:t>ｶﾞｲﾄﾞﾗｲﾝ</w:t>
            </w:r>
          </w:p>
          <w:p w14:paraId="5A33492E" w14:textId="77777777" w:rsidR="00C76410" w:rsidRPr="00CF59F1" w:rsidRDefault="00C76410" w:rsidP="00BF207F">
            <w:pPr>
              <w:wordWrap w:val="0"/>
              <w:autoSpaceDE w:val="0"/>
              <w:autoSpaceDN w:val="0"/>
              <w:adjustRightInd w:val="0"/>
              <w:rPr>
                <w:rFonts w:asciiTheme="minorEastAsia" w:eastAsiaTheme="minorEastAsia" w:hAnsiTheme="minorEastAsia" w:cs="ＭＳ ゴシック"/>
                <w:kern w:val="0"/>
                <w:szCs w:val="21"/>
              </w:rPr>
            </w:pPr>
            <w:r w:rsidRPr="00CA36A8">
              <w:rPr>
                <w:rFonts w:asciiTheme="minorEastAsia" w:eastAsiaTheme="minorEastAsia" w:hAnsiTheme="minorEastAsia" w:cs="ＭＳ ゴシック" w:hint="eastAsia"/>
                <w:kern w:val="0"/>
                <w:sz w:val="18"/>
              </w:rPr>
              <w:t>(Ⅰ-5-(3)-1)</w:t>
            </w:r>
          </w:p>
        </w:tc>
      </w:tr>
      <w:tr w:rsidR="00C76410" w:rsidRPr="00BF207F" w14:paraId="029E1BF4" w14:textId="77777777" w:rsidTr="00A87F74">
        <w:trPr>
          <w:trHeight w:val="5876"/>
          <w:jc w:val="center"/>
        </w:trPr>
        <w:tc>
          <w:tcPr>
            <w:tcW w:w="4111" w:type="dxa"/>
            <w:tcBorders>
              <w:top w:val="nil"/>
            </w:tcBorders>
          </w:tcPr>
          <w:p w14:paraId="05B6C962" w14:textId="77777777" w:rsidR="00C76410" w:rsidRPr="00CA36A8" w:rsidRDefault="00C76410" w:rsidP="00303C82">
            <w:pPr>
              <w:ind w:left="180" w:hangingChars="100" w:hanging="180"/>
              <w:rPr>
                <w:rFonts w:asciiTheme="minorEastAsia" w:eastAsiaTheme="minorEastAsia" w:hAnsiTheme="minorEastAsia"/>
                <w:sz w:val="18"/>
                <w:szCs w:val="18"/>
              </w:rPr>
            </w:pPr>
            <w:r w:rsidRPr="00CA36A8">
              <w:rPr>
                <w:rFonts w:asciiTheme="minorEastAsia" w:eastAsiaTheme="minorEastAsia" w:hAnsiTheme="minorEastAsia" w:hint="eastAsia"/>
                <w:sz w:val="18"/>
                <w:szCs w:val="18"/>
              </w:rPr>
              <w:t>○　監事の義務（法第45条の18</w:t>
            </w:r>
            <w:r w:rsidR="007B549C">
              <w:rPr>
                <w:rFonts w:asciiTheme="minorEastAsia" w:eastAsiaTheme="minorEastAsia" w:hAnsiTheme="minorEastAsia" w:hint="eastAsia"/>
                <w:sz w:val="18"/>
                <w:szCs w:val="18"/>
              </w:rPr>
              <w:t>第3</w:t>
            </w:r>
            <w:r w:rsidRPr="00CA36A8">
              <w:rPr>
                <w:rFonts w:asciiTheme="minorEastAsia" w:eastAsiaTheme="minorEastAsia" w:hAnsiTheme="minorEastAsia" w:hint="eastAsia"/>
                <w:sz w:val="18"/>
                <w:szCs w:val="18"/>
              </w:rPr>
              <w:t>項により準用される一般法人法第100条から第102</w:t>
            </w:r>
            <w:r w:rsidR="009955D5">
              <w:rPr>
                <w:rFonts w:asciiTheme="minorEastAsia" w:eastAsiaTheme="minorEastAsia" w:hAnsiTheme="minorEastAsia" w:hint="eastAsia"/>
                <w:sz w:val="18"/>
                <w:szCs w:val="18"/>
              </w:rPr>
              <w:t>条まで）</w:t>
            </w:r>
          </w:p>
          <w:p w14:paraId="5058574B" w14:textId="77777777" w:rsidR="00C76410" w:rsidRPr="00CA36A8" w:rsidRDefault="00C76410" w:rsidP="0038398B">
            <w:pPr>
              <w:ind w:leftChars="100" w:left="390" w:hangingChars="100" w:hanging="180"/>
              <w:rPr>
                <w:rFonts w:asciiTheme="minorEastAsia" w:eastAsiaTheme="minorEastAsia" w:hAnsiTheme="minorEastAsia"/>
                <w:sz w:val="18"/>
                <w:szCs w:val="18"/>
              </w:rPr>
            </w:pPr>
            <w:r w:rsidRPr="00CA36A8">
              <w:rPr>
                <w:rFonts w:asciiTheme="minorEastAsia" w:eastAsiaTheme="minorEastAsia" w:hAnsiTheme="minorEastAsia" w:hint="eastAsia"/>
                <w:sz w:val="18"/>
                <w:szCs w:val="18"/>
              </w:rPr>
              <w:t>①　理事の不正の行為がある若しくは当該行為をするおそれがあると認められる場合</w:t>
            </w:r>
            <w:r w:rsidR="00E94414">
              <w:rPr>
                <w:rFonts w:asciiTheme="minorEastAsia" w:eastAsiaTheme="minorEastAsia" w:hAnsiTheme="minorEastAsia" w:hint="eastAsia"/>
                <w:sz w:val="18"/>
                <w:szCs w:val="18"/>
              </w:rPr>
              <w:t>、</w:t>
            </w:r>
            <w:r w:rsidRPr="00CA36A8">
              <w:rPr>
                <w:rFonts w:asciiTheme="minorEastAsia" w:eastAsiaTheme="minorEastAsia" w:hAnsiTheme="minorEastAsia" w:hint="eastAsia"/>
                <w:sz w:val="18"/>
                <w:szCs w:val="18"/>
              </w:rPr>
              <w:t>又は法令</w:t>
            </w:r>
            <w:r w:rsidR="00E94414">
              <w:rPr>
                <w:rFonts w:asciiTheme="minorEastAsia" w:eastAsiaTheme="minorEastAsia" w:hAnsiTheme="minorEastAsia" w:hint="eastAsia"/>
                <w:sz w:val="18"/>
                <w:szCs w:val="18"/>
              </w:rPr>
              <w:t>、</w:t>
            </w:r>
            <w:r w:rsidRPr="00CA36A8">
              <w:rPr>
                <w:rFonts w:asciiTheme="minorEastAsia" w:eastAsiaTheme="minorEastAsia" w:hAnsiTheme="minorEastAsia" w:hint="eastAsia"/>
                <w:sz w:val="18"/>
                <w:szCs w:val="18"/>
              </w:rPr>
              <w:t>定款違反の事実若しくは著しく不当な事実があると認める場合は</w:t>
            </w:r>
            <w:r w:rsidR="00E94414">
              <w:rPr>
                <w:rFonts w:asciiTheme="minorEastAsia" w:eastAsiaTheme="minorEastAsia" w:hAnsiTheme="minorEastAsia" w:hint="eastAsia"/>
                <w:sz w:val="18"/>
                <w:szCs w:val="18"/>
              </w:rPr>
              <w:t>、</w:t>
            </w:r>
            <w:r w:rsidRPr="00CA36A8">
              <w:rPr>
                <w:rFonts w:asciiTheme="minorEastAsia" w:eastAsiaTheme="minorEastAsia" w:hAnsiTheme="minorEastAsia" w:hint="eastAsia"/>
                <w:sz w:val="18"/>
                <w:szCs w:val="18"/>
              </w:rPr>
              <w:t>遅滞なくその旨を理事会に報告すること。</w:t>
            </w:r>
          </w:p>
          <w:p w14:paraId="6819B5E8" w14:textId="77777777" w:rsidR="00C76410" w:rsidRPr="00CA36A8" w:rsidRDefault="00C76410" w:rsidP="0038398B">
            <w:pPr>
              <w:ind w:leftChars="100" w:left="390" w:hangingChars="100" w:hanging="180"/>
              <w:rPr>
                <w:rFonts w:asciiTheme="minorEastAsia" w:eastAsiaTheme="minorEastAsia" w:hAnsiTheme="minorEastAsia"/>
                <w:sz w:val="18"/>
                <w:szCs w:val="18"/>
              </w:rPr>
            </w:pPr>
            <w:r w:rsidRPr="00CA36A8">
              <w:rPr>
                <w:rFonts w:asciiTheme="minorEastAsia" w:eastAsiaTheme="minorEastAsia" w:hAnsiTheme="minorEastAsia" w:hint="eastAsia"/>
                <w:sz w:val="18"/>
                <w:szCs w:val="18"/>
              </w:rPr>
              <w:t>②　理事会に出席し</w:t>
            </w:r>
            <w:r w:rsidR="00E94414">
              <w:rPr>
                <w:rFonts w:asciiTheme="minorEastAsia" w:eastAsiaTheme="minorEastAsia" w:hAnsiTheme="minorEastAsia" w:hint="eastAsia"/>
                <w:sz w:val="18"/>
                <w:szCs w:val="18"/>
              </w:rPr>
              <w:t>、</w:t>
            </w:r>
            <w:r w:rsidRPr="00CA36A8">
              <w:rPr>
                <w:rFonts w:asciiTheme="minorEastAsia" w:eastAsiaTheme="minorEastAsia" w:hAnsiTheme="minorEastAsia" w:hint="eastAsia"/>
                <w:sz w:val="18"/>
                <w:szCs w:val="18"/>
              </w:rPr>
              <w:t>必要がある場合には意見を述べなければならないこと。</w:t>
            </w:r>
          </w:p>
          <w:p w14:paraId="3D646112" w14:textId="77777777" w:rsidR="00C76410" w:rsidRPr="00CA36A8" w:rsidRDefault="00C76410" w:rsidP="0038398B">
            <w:pPr>
              <w:ind w:leftChars="100" w:left="390" w:hangingChars="100" w:hanging="180"/>
              <w:rPr>
                <w:rFonts w:asciiTheme="minorEastAsia" w:eastAsiaTheme="minorEastAsia" w:hAnsiTheme="minorEastAsia"/>
                <w:sz w:val="18"/>
                <w:szCs w:val="18"/>
              </w:rPr>
            </w:pPr>
            <w:r w:rsidRPr="00CA36A8">
              <w:rPr>
                <w:rFonts w:asciiTheme="minorEastAsia" w:eastAsiaTheme="minorEastAsia" w:hAnsiTheme="minorEastAsia" w:hint="eastAsia"/>
                <w:sz w:val="18"/>
                <w:szCs w:val="18"/>
              </w:rPr>
              <w:t>③　理事が評議員会に提出しようとする議案</w:t>
            </w:r>
            <w:r w:rsidR="00E94414">
              <w:rPr>
                <w:rFonts w:asciiTheme="minorEastAsia" w:eastAsiaTheme="minorEastAsia" w:hAnsiTheme="minorEastAsia" w:hint="eastAsia"/>
                <w:sz w:val="18"/>
                <w:szCs w:val="18"/>
              </w:rPr>
              <w:t>、</w:t>
            </w:r>
            <w:r w:rsidRPr="00CA36A8">
              <w:rPr>
                <w:rFonts w:asciiTheme="minorEastAsia" w:eastAsiaTheme="minorEastAsia" w:hAnsiTheme="minorEastAsia" w:hint="eastAsia"/>
                <w:sz w:val="18"/>
                <w:szCs w:val="18"/>
              </w:rPr>
              <w:t>書類</w:t>
            </w:r>
            <w:r w:rsidR="00E94414">
              <w:rPr>
                <w:rFonts w:asciiTheme="minorEastAsia" w:eastAsiaTheme="minorEastAsia" w:hAnsiTheme="minorEastAsia" w:hint="eastAsia"/>
                <w:sz w:val="18"/>
                <w:szCs w:val="18"/>
              </w:rPr>
              <w:t>、</w:t>
            </w:r>
            <w:r w:rsidRPr="00CA36A8">
              <w:rPr>
                <w:rFonts w:asciiTheme="minorEastAsia" w:eastAsiaTheme="minorEastAsia" w:hAnsiTheme="minorEastAsia" w:hint="eastAsia"/>
                <w:sz w:val="18"/>
                <w:szCs w:val="18"/>
              </w:rPr>
              <w:t>電磁的記録その他の資料を調査すること。この場合</w:t>
            </w:r>
            <w:r w:rsidR="00E94414">
              <w:rPr>
                <w:rFonts w:asciiTheme="minorEastAsia" w:eastAsiaTheme="minorEastAsia" w:hAnsiTheme="minorEastAsia" w:hint="eastAsia"/>
                <w:sz w:val="18"/>
                <w:szCs w:val="18"/>
              </w:rPr>
              <w:t>、</w:t>
            </w:r>
            <w:r w:rsidRPr="00CA36A8">
              <w:rPr>
                <w:rFonts w:asciiTheme="minorEastAsia" w:eastAsiaTheme="minorEastAsia" w:hAnsiTheme="minorEastAsia" w:hint="eastAsia"/>
                <w:sz w:val="18"/>
                <w:szCs w:val="18"/>
              </w:rPr>
              <w:t>法令違反等の事実があると認めるときはその調査結果を評議員会に報告すること。</w:t>
            </w:r>
          </w:p>
          <w:p w14:paraId="4EECB692" w14:textId="77777777" w:rsidR="00C76410" w:rsidRPr="00CA36A8" w:rsidRDefault="00C76410" w:rsidP="00BF207F">
            <w:pPr>
              <w:rPr>
                <w:rFonts w:asciiTheme="minorEastAsia" w:eastAsiaTheme="minorEastAsia" w:hAnsiTheme="minorEastAsia"/>
                <w:sz w:val="18"/>
                <w:szCs w:val="18"/>
              </w:rPr>
            </w:pPr>
          </w:p>
          <w:p w14:paraId="6A24E05E" w14:textId="77777777" w:rsidR="00C76410" w:rsidRPr="00CF59F1" w:rsidRDefault="00C76410" w:rsidP="00AC77AF">
            <w:pPr>
              <w:ind w:left="180" w:hangingChars="100" w:hanging="180"/>
              <w:rPr>
                <w:rFonts w:asciiTheme="minorEastAsia" w:eastAsiaTheme="minorEastAsia" w:hAnsiTheme="minorEastAsia" w:cs="ＭＳ ゴシック"/>
                <w:kern w:val="0"/>
                <w:szCs w:val="21"/>
              </w:rPr>
            </w:pPr>
            <w:r w:rsidRPr="00CA36A8">
              <w:rPr>
                <w:rFonts w:asciiTheme="minorEastAsia" w:eastAsiaTheme="minorEastAsia" w:hAnsiTheme="minorEastAsia" w:hint="eastAsia"/>
                <w:sz w:val="18"/>
                <w:szCs w:val="18"/>
              </w:rPr>
              <w:t xml:space="preserve">○　</w:t>
            </w:r>
            <w:r w:rsidR="001C547A" w:rsidRPr="001C547A">
              <w:rPr>
                <w:rFonts w:asciiTheme="minorEastAsia" w:eastAsiaTheme="minorEastAsia" w:hAnsiTheme="minorEastAsia" w:hint="eastAsia"/>
                <w:sz w:val="18"/>
                <w:szCs w:val="18"/>
              </w:rPr>
              <w:t>監事が理事会に出席し必要に応じて意見を述べることは、理事や理事会の職務の執行に対する牽制を及ぼす観点</w:t>
            </w:r>
            <w:r w:rsidR="00AC77AF">
              <w:rPr>
                <w:rFonts w:asciiTheme="minorEastAsia" w:eastAsiaTheme="minorEastAsia" w:hAnsiTheme="minorEastAsia" w:hint="eastAsia"/>
                <w:sz w:val="18"/>
                <w:szCs w:val="18"/>
              </w:rPr>
              <w:t>から</w:t>
            </w:r>
            <w:r w:rsidR="001C547A" w:rsidRPr="001C547A">
              <w:rPr>
                <w:rFonts w:asciiTheme="minorEastAsia" w:eastAsiaTheme="minorEastAsia" w:hAnsiTheme="minorEastAsia" w:hint="eastAsia"/>
                <w:sz w:val="18"/>
                <w:szCs w:val="18"/>
              </w:rPr>
              <w:t>重要であることから、法律上の義務とされたものであり、</w:t>
            </w:r>
            <w:r w:rsidRPr="00CA36A8">
              <w:rPr>
                <w:rFonts w:asciiTheme="minorEastAsia" w:eastAsiaTheme="minorEastAsia" w:hAnsiTheme="minorEastAsia" w:hint="eastAsia"/>
                <w:sz w:val="18"/>
                <w:szCs w:val="18"/>
              </w:rPr>
              <w:t>理事会においても監事が出席できるよう理事会の日程調整を行う等の配慮を行うことが必要</w:t>
            </w:r>
            <w:r w:rsidR="001C547A">
              <w:rPr>
                <w:rFonts w:asciiTheme="minorEastAsia" w:eastAsiaTheme="minorEastAsia" w:hAnsiTheme="minorEastAsia" w:hint="eastAsia"/>
                <w:sz w:val="18"/>
                <w:szCs w:val="18"/>
              </w:rPr>
              <w:t>である</w:t>
            </w:r>
            <w:r w:rsidR="001E3619">
              <w:rPr>
                <w:rFonts w:asciiTheme="minorEastAsia" w:eastAsiaTheme="minorEastAsia" w:hAnsiTheme="minorEastAsia" w:hint="eastAsia"/>
                <w:sz w:val="18"/>
                <w:szCs w:val="18"/>
              </w:rPr>
              <w:t>。</w:t>
            </w:r>
          </w:p>
        </w:tc>
        <w:tc>
          <w:tcPr>
            <w:tcW w:w="1984" w:type="dxa"/>
          </w:tcPr>
          <w:p w14:paraId="23C0747B" w14:textId="77777777" w:rsidR="00C76410" w:rsidRPr="00CF59F1" w:rsidRDefault="00DA642A" w:rsidP="00BF207F">
            <w:pPr>
              <w:wordWrap w:val="0"/>
              <w:autoSpaceDE w:val="0"/>
              <w:autoSpaceDN w:val="0"/>
              <w:adjustRightInd w:val="0"/>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 w:val="18"/>
                <w:szCs w:val="21"/>
              </w:rPr>
              <w:t>□</w:t>
            </w:r>
            <w:r w:rsidR="00C76410" w:rsidRPr="00CA36A8">
              <w:rPr>
                <w:rFonts w:asciiTheme="minorEastAsia" w:eastAsiaTheme="minorEastAsia" w:hAnsiTheme="minorEastAsia" w:cs="ＭＳ ゴシック" w:hint="eastAsia"/>
                <w:kern w:val="0"/>
                <w:sz w:val="18"/>
                <w:szCs w:val="21"/>
              </w:rPr>
              <w:t>理事会の議事録</w:t>
            </w:r>
          </w:p>
        </w:tc>
        <w:tc>
          <w:tcPr>
            <w:tcW w:w="2396" w:type="dxa"/>
          </w:tcPr>
          <w:p w14:paraId="29414F9A" w14:textId="77777777" w:rsidR="00C76410" w:rsidRPr="00CA36A8" w:rsidRDefault="00C4399C" w:rsidP="00C4399C">
            <w:pPr>
              <w:wordWrap w:val="0"/>
              <w:autoSpaceDE w:val="0"/>
              <w:autoSpaceDN w:val="0"/>
              <w:adjustRightInd w:val="0"/>
              <w:ind w:left="176" w:hangingChars="100" w:hanging="176"/>
              <w:rPr>
                <w:rFonts w:asciiTheme="minorEastAsia" w:eastAsiaTheme="minorEastAsia" w:hAnsiTheme="minorEastAsia" w:cs="ＭＳ ゴシック"/>
                <w:kern w:val="0"/>
                <w:sz w:val="20"/>
                <w:szCs w:val="21"/>
              </w:rPr>
            </w:pPr>
            <w:r>
              <w:rPr>
                <w:rFonts w:asciiTheme="minorEastAsia" w:eastAsiaTheme="minorEastAsia" w:hAnsiTheme="minorEastAsia" w:cs="ＭＳ ゴシック" w:hint="eastAsia"/>
                <w:spacing w:val="-2"/>
                <w:kern w:val="0"/>
                <w:sz w:val="18"/>
              </w:rPr>
              <w:t>◎</w:t>
            </w:r>
            <w:r w:rsidR="00C76410" w:rsidRPr="00CA36A8">
              <w:rPr>
                <w:rFonts w:asciiTheme="minorEastAsia" w:eastAsiaTheme="minorEastAsia" w:hAnsiTheme="minorEastAsia" w:cs="ＭＳ ゴシック" w:hint="eastAsia"/>
                <w:spacing w:val="-2"/>
                <w:kern w:val="0"/>
                <w:sz w:val="18"/>
              </w:rPr>
              <w:t>法第45条の18</w:t>
            </w:r>
            <w:r>
              <w:rPr>
                <w:rFonts w:asciiTheme="minorEastAsia" w:eastAsiaTheme="minorEastAsia" w:hAnsiTheme="minorEastAsia" w:cs="ＭＳ ゴシック" w:hint="eastAsia"/>
                <w:spacing w:val="-2"/>
                <w:kern w:val="0"/>
                <w:sz w:val="18"/>
              </w:rPr>
              <w:t>第3</w:t>
            </w:r>
            <w:r w:rsidR="00C76410" w:rsidRPr="00CA36A8">
              <w:rPr>
                <w:rFonts w:asciiTheme="minorEastAsia" w:eastAsiaTheme="minorEastAsia" w:hAnsiTheme="minorEastAsia" w:cs="ＭＳ ゴシック" w:hint="eastAsia"/>
                <w:spacing w:val="-2"/>
                <w:kern w:val="0"/>
                <w:sz w:val="18"/>
              </w:rPr>
              <w:t>項により準用される一般法人法第100条から第102条まで</w:t>
            </w:r>
          </w:p>
          <w:p w14:paraId="49979445" w14:textId="77777777" w:rsidR="00C76410" w:rsidRPr="00C4399C" w:rsidRDefault="00C76410" w:rsidP="00BF207F">
            <w:pPr>
              <w:wordWrap w:val="0"/>
              <w:autoSpaceDE w:val="0"/>
              <w:autoSpaceDN w:val="0"/>
              <w:adjustRightInd w:val="0"/>
              <w:rPr>
                <w:rFonts w:asciiTheme="minorEastAsia" w:eastAsiaTheme="minorEastAsia" w:hAnsiTheme="minorEastAsia" w:cs="ＭＳ ゴシック"/>
                <w:kern w:val="0"/>
                <w:szCs w:val="21"/>
              </w:rPr>
            </w:pPr>
          </w:p>
        </w:tc>
        <w:tc>
          <w:tcPr>
            <w:tcW w:w="1435" w:type="dxa"/>
            <w:vMerge/>
          </w:tcPr>
          <w:p w14:paraId="5720064A" w14:textId="77777777" w:rsidR="00C76410" w:rsidRPr="00BF207F" w:rsidRDefault="00C76410" w:rsidP="00BF207F">
            <w:pPr>
              <w:wordWrap w:val="0"/>
              <w:autoSpaceDE w:val="0"/>
              <w:autoSpaceDN w:val="0"/>
              <w:adjustRightInd w:val="0"/>
              <w:rPr>
                <w:rFonts w:ascii="ＭＳ ゴシック" w:eastAsia="ＭＳ ゴシック" w:hAnsi="ＭＳ ゴシック" w:cs="ＭＳ ゴシック"/>
                <w:kern w:val="0"/>
                <w:szCs w:val="21"/>
              </w:rPr>
            </w:pPr>
          </w:p>
        </w:tc>
      </w:tr>
    </w:tbl>
    <w:p w14:paraId="3982F32D" w14:textId="3133D89C" w:rsidR="0041793D" w:rsidRPr="00B33B02" w:rsidRDefault="005D05BA" w:rsidP="00B33B02">
      <w:pPr>
        <w:wordWrap w:val="0"/>
        <w:autoSpaceDE w:val="0"/>
        <w:autoSpaceDN w:val="0"/>
        <w:adjustRightInd w:val="0"/>
        <w:jc w:val="center"/>
        <w:rPr>
          <w:rFonts w:asciiTheme="minorEastAsia" w:eastAsiaTheme="minorEastAsia" w:hAnsiTheme="minorEastAsia" w:cs="ＭＳ ゴシック"/>
          <w:kern w:val="0"/>
          <w:sz w:val="20"/>
        </w:rPr>
      </w:pPr>
      <w:r w:rsidRPr="005D05BA">
        <w:rPr>
          <w:rFonts w:asciiTheme="minorEastAsia" w:eastAsiaTheme="minorEastAsia" w:hAnsiTheme="minorEastAsia" w:cs="ＭＳ ゴシック" w:hint="eastAsia"/>
          <w:kern w:val="0"/>
          <w:sz w:val="20"/>
        </w:rPr>
        <w:t>法１</w:t>
      </w:r>
      <w:r w:rsidR="00953851" w:rsidRPr="005D05BA">
        <w:rPr>
          <w:rFonts w:asciiTheme="minorEastAsia" w:eastAsiaTheme="minorEastAsia" w:hAnsiTheme="minorEastAsia" w:cs="ＭＳ ゴシック" w:hint="eastAsia"/>
          <w:kern w:val="0"/>
          <w:sz w:val="20"/>
        </w:rPr>
        <w:t>－</w:t>
      </w:r>
      <w:r w:rsidR="009E0BAD" w:rsidRPr="005D05BA">
        <w:rPr>
          <w:rFonts w:asciiTheme="minorEastAsia" w:eastAsiaTheme="minorEastAsia" w:hAnsiTheme="minorEastAsia" w:cs="ＭＳ ゴシック" w:hint="eastAsia"/>
          <w:kern w:val="0"/>
          <w:sz w:val="20"/>
        </w:rPr>
        <w:t>２６</w:t>
      </w:r>
    </w:p>
    <w:p w14:paraId="6B01B6EC" w14:textId="77777777" w:rsidR="00A035A7" w:rsidRPr="00BF207F" w:rsidRDefault="00A035A7" w:rsidP="00953851">
      <w:pPr>
        <w:wordWrap w:val="0"/>
        <w:autoSpaceDE w:val="0"/>
        <w:autoSpaceDN w:val="0"/>
        <w:adjustRightInd w:val="0"/>
        <w:jc w:val="center"/>
        <w:rPr>
          <w:rFonts w:ascii="ＭＳ ゴシック" w:eastAsia="ＭＳ ゴシック" w:hAnsi="ＭＳ ゴシック" w:cs="ＭＳ ゴシック"/>
          <w:b/>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791AAF0E" w14:textId="77777777" w:rsidTr="00BF207F">
        <w:trPr>
          <w:trHeight w:val="458"/>
          <w:jc w:val="center"/>
        </w:trPr>
        <w:tc>
          <w:tcPr>
            <w:tcW w:w="2016" w:type="dxa"/>
            <w:vAlign w:val="center"/>
          </w:tcPr>
          <w:p w14:paraId="6FB7DCB4"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主　眼　事　項</w:t>
            </w:r>
          </w:p>
        </w:tc>
        <w:tc>
          <w:tcPr>
            <w:tcW w:w="6244" w:type="dxa"/>
            <w:vAlign w:val="center"/>
          </w:tcPr>
          <w:p w14:paraId="7B9ACE5D"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着　　　　　眼　　　　　点</w:t>
            </w:r>
          </w:p>
        </w:tc>
        <w:tc>
          <w:tcPr>
            <w:tcW w:w="1662" w:type="dxa"/>
            <w:vAlign w:val="center"/>
          </w:tcPr>
          <w:p w14:paraId="7CEBB20E"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自己評価</w:t>
            </w:r>
          </w:p>
        </w:tc>
      </w:tr>
      <w:tr w:rsidR="00BF207F" w:rsidRPr="00BF207F" w14:paraId="70F865B2" w14:textId="77777777" w:rsidTr="00A035A7">
        <w:trPr>
          <w:trHeight w:val="13898"/>
          <w:jc w:val="center"/>
        </w:trPr>
        <w:tc>
          <w:tcPr>
            <w:tcW w:w="2016" w:type="dxa"/>
          </w:tcPr>
          <w:p w14:paraId="0FBAA28D"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5FAB572"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r w:rsidRPr="00CF59F1">
              <w:rPr>
                <w:rFonts w:asciiTheme="minorEastAsia" w:eastAsiaTheme="minorEastAsia" w:hAnsiTheme="minorEastAsia" w:cs="ＭＳ ゴシック" w:hint="eastAsia"/>
                <w:spacing w:val="-2"/>
                <w:kern w:val="0"/>
                <w:sz w:val="20"/>
              </w:rPr>
              <w:t>６　理事会</w:t>
            </w:r>
          </w:p>
          <w:p w14:paraId="7E0F8F0E"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spacing w:val="-2"/>
                <w:kern w:val="0"/>
                <w:sz w:val="20"/>
              </w:rPr>
              <w:t>（１）審議状況</w:t>
            </w:r>
          </w:p>
        </w:tc>
        <w:tc>
          <w:tcPr>
            <w:tcW w:w="6244" w:type="dxa"/>
          </w:tcPr>
          <w:p w14:paraId="35F01894"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6EBAF6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AB58AEB" w14:textId="77777777" w:rsidR="00BF207F" w:rsidRPr="00FF3F7B" w:rsidRDefault="00BF207F" w:rsidP="00BF207F">
            <w:pPr>
              <w:wordWrap w:val="0"/>
              <w:autoSpaceDE w:val="0"/>
              <w:autoSpaceDN w:val="0"/>
              <w:adjustRightInd w:val="0"/>
              <w:rPr>
                <w:rFonts w:asciiTheme="minorEastAsia" w:eastAsiaTheme="minorEastAsia" w:hAnsiTheme="minorEastAsia" w:cs="ＭＳ ゴシック"/>
                <w:b/>
                <w:color w:val="000000"/>
                <w:spacing w:val="-2"/>
                <w:kern w:val="0"/>
                <w:sz w:val="20"/>
              </w:rPr>
            </w:pPr>
            <w:r w:rsidRPr="00FF3F7B">
              <w:rPr>
                <w:rFonts w:asciiTheme="minorEastAsia" w:eastAsiaTheme="minorEastAsia" w:hAnsiTheme="minorEastAsia" w:cs="ＭＳ ゴシック" w:hint="eastAsia"/>
                <w:b/>
                <w:color w:val="000000"/>
                <w:spacing w:val="-2"/>
                <w:kern w:val="0"/>
                <w:sz w:val="20"/>
              </w:rPr>
              <w:t>１　理事会の招集手続</w:t>
            </w:r>
          </w:p>
          <w:p w14:paraId="119F1431" w14:textId="77777777" w:rsidR="00BF207F" w:rsidRPr="00921FD9" w:rsidRDefault="00BF207F" w:rsidP="007C4FC9">
            <w:pPr>
              <w:ind w:firstLineChars="100" w:firstLine="201"/>
              <w:rPr>
                <w:rFonts w:asciiTheme="minorEastAsia" w:eastAsiaTheme="minorEastAsia" w:hAnsiTheme="minorEastAsia"/>
                <w:b/>
                <w:sz w:val="20"/>
              </w:rPr>
            </w:pPr>
            <w:r w:rsidRPr="00750CAB">
              <w:rPr>
                <w:rFonts w:asciiTheme="minorEastAsia" w:eastAsiaTheme="minorEastAsia" w:hAnsiTheme="minorEastAsia" w:hint="eastAsia"/>
                <w:b/>
                <w:sz w:val="20"/>
              </w:rPr>
              <w:t>(</w:t>
            </w:r>
            <w:r w:rsidRPr="00921FD9">
              <w:rPr>
                <w:rFonts w:asciiTheme="minorEastAsia" w:eastAsiaTheme="minorEastAsia" w:hAnsiTheme="minorEastAsia" w:hint="eastAsia"/>
                <w:b/>
                <w:sz w:val="20"/>
              </w:rPr>
              <w:t>1) 権限を有する者が招集しているか。</w:t>
            </w:r>
          </w:p>
          <w:p w14:paraId="1ED665D5" w14:textId="77777777" w:rsidR="00BF207F" w:rsidRPr="00921FD9" w:rsidRDefault="00BF207F" w:rsidP="00BF207F">
            <w:pPr>
              <w:rPr>
                <w:rFonts w:asciiTheme="minorEastAsia" w:eastAsiaTheme="minorEastAsia" w:hAnsiTheme="minorEastAsia"/>
                <w:b/>
                <w:sz w:val="20"/>
              </w:rPr>
            </w:pPr>
          </w:p>
          <w:p w14:paraId="220D618A" w14:textId="77777777" w:rsidR="00BF207F" w:rsidRPr="00921FD9" w:rsidRDefault="00BF207F" w:rsidP="00BF207F">
            <w:pPr>
              <w:rPr>
                <w:rFonts w:asciiTheme="minorEastAsia" w:eastAsiaTheme="minorEastAsia" w:hAnsiTheme="minorEastAsia"/>
                <w:b/>
                <w:sz w:val="20"/>
              </w:rPr>
            </w:pPr>
          </w:p>
          <w:p w14:paraId="7663B7B5" w14:textId="77777777" w:rsidR="00BF207F" w:rsidRPr="00921FD9" w:rsidRDefault="00BF207F" w:rsidP="00BF207F">
            <w:pPr>
              <w:rPr>
                <w:rFonts w:asciiTheme="minorEastAsia" w:eastAsiaTheme="minorEastAsia" w:hAnsiTheme="minorEastAsia"/>
                <w:b/>
                <w:sz w:val="20"/>
              </w:rPr>
            </w:pPr>
          </w:p>
          <w:p w14:paraId="6A8B8D04" w14:textId="77777777" w:rsidR="00BF207F" w:rsidRPr="00921FD9" w:rsidRDefault="00BF207F" w:rsidP="007C4FC9">
            <w:pPr>
              <w:ind w:leftChars="100" w:left="411" w:hangingChars="100" w:hanging="201"/>
              <w:rPr>
                <w:rFonts w:asciiTheme="minorEastAsia" w:eastAsiaTheme="minorEastAsia" w:hAnsiTheme="minorEastAsia"/>
                <w:b/>
                <w:sz w:val="20"/>
              </w:rPr>
            </w:pPr>
            <w:r w:rsidRPr="00921FD9">
              <w:rPr>
                <w:rFonts w:asciiTheme="minorEastAsia" w:eastAsiaTheme="minorEastAsia" w:hAnsiTheme="minorEastAsia" w:hint="eastAsia"/>
                <w:b/>
                <w:sz w:val="20"/>
              </w:rPr>
              <w:t>(2) 各理事及び各監事に対して</w:t>
            </w:r>
            <w:r w:rsidR="00E94414">
              <w:rPr>
                <w:rFonts w:asciiTheme="minorEastAsia" w:eastAsiaTheme="minorEastAsia" w:hAnsiTheme="minorEastAsia" w:hint="eastAsia"/>
                <w:b/>
                <w:sz w:val="20"/>
              </w:rPr>
              <w:t>、</w:t>
            </w:r>
            <w:r w:rsidRPr="00921FD9">
              <w:rPr>
                <w:rFonts w:asciiTheme="minorEastAsia" w:eastAsiaTheme="minorEastAsia" w:hAnsiTheme="minorEastAsia" w:hint="eastAsia"/>
                <w:b/>
                <w:sz w:val="20"/>
              </w:rPr>
              <w:t>期限までに招集の通知をしているか。</w:t>
            </w:r>
          </w:p>
          <w:p w14:paraId="06ADD2CF" w14:textId="77777777" w:rsidR="00BF207F" w:rsidRPr="00921FD9" w:rsidRDefault="00BF207F" w:rsidP="00BF207F">
            <w:pPr>
              <w:wordWrap w:val="0"/>
              <w:autoSpaceDE w:val="0"/>
              <w:autoSpaceDN w:val="0"/>
              <w:adjustRightInd w:val="0"/>
              <w:rPr>
                <w:rFonts w:asciiTheme="minorEastAsia" w:eastAsiaTheme="minorEastAsia" w:hAnsiTheme="minorEastAsia"/>
                <w:b/>
                <w:sz w:val="20"/>
              </w:rPr>
            </w:pPr>
          </w:p>
          <w:p w14:paraId="557D0872" w14:textId="77777777" w:rsidR="00BF207F" w:rsidRDefault="00BF207F" w:rsidP="00BF207F">
            <w:pPr>
              <w:wordWrap w:val="0"/>
              <w:autoSpaceDE w:val="0"/>
              <w:autoSpaceDN w:val="0"/>
              <w:adjustRightInd w:val="0"/>
              <w:rPr>
                <w:rFonts w:asciiTheme="minorEastAsia" w:eastAsiaTheme="minorEastAsia" w:hAnsiTheme="minorEastAsia"/>
                <w:b/>
                <w:sz w:val="20"/>
              </w:rPr>
            </w:pPr>
          </w:p>
          <w:p w14:paraId="3B12BA43" w14:textId="7F22475C" w:rsidR="0041793D" w:rsidRDefault="0041793D" w:rsidP="00BF207F">
            <w:pPr>
              <w:wordWrap w:val="0"/>
              <w:autoSpaceDE w:val="0"/>
              <w:autoSpaceDN w:val="0"/>
              <w:adjustRightInd w:val="0"/>
              <w:rPr>
                <w:rFonts w:asciiTheme="minorEastAsia" w:eastAsiaTheme="minorEastAsia" w:hAnsiTheme="minorEastAsia"/>
                <w:b/>
                <w:sz w:val="20"/>
              </w:rPr>
            </w:pPr>
            <w:r>
              <w:rPr>
                <w:rFonts w:asciiTheme="minorEastAsia" w:eastAsiaTheme="minorEastAsia" w:hAnsiTheme="minorEastAsia" w:hint="eastAsia"/>
                <w:b/>
                <w:sz w:val="20"/>
              </w:rPr>
              <w:t xml:space="preserve">　(3) 招集通知の省略により、理事会を開催し</w:t>
            </w:r>
            <w:r w:rsidR="00AC4A47">
              <w:rPr>
                <w:rFonts w:asciiTheme="minorEastAsia" w:eastAsiaTheme="minorEastAsia" w:hAnsiTheme="minorEastAsia" w:hint="eastAsia"/>
                <w:b/>
                <w:sz w:val="20"/>
              </w:rPr>
              <w:t>た</w:t>
            </w:r>
            <w:r>
              <w:rPr>
                <w:rFonts w:asciiTheme="minorEastAsia" w:eastAsiaTheme="minorEastAsia" w:hAnsiTheme="minorEastAsia" w:hint="eastAsia"/>
                <w:b/>
                <w:sz w:val="20"/>
              </w:rPr>
              <w:t>ことがないか。</w:t>
            </w:r>
          </w:p>
          <w:p w14:paraId="5AB40256" w14:textId="77777777" w:rsidR="0041793D" w:rsidRDefault="0041793D" w:rsidP="00BF207F">
            <w:pPr>
              <w:wordWrap w:val="0"/>
              <w:autoSpaceDE w:val="0"/>
              <w:autoSpaceDN w:val="0"/>
              <w:adjustRightInd w:val="0"/>
              <w:rPr>
                <w:rFonts w:asciiTheme="minorEastAsia" w:eastAsiaTheme="minorEastAsia" w:hAnsiTheme="minorEastAsia"/>
                <w:b/>
                <w:sz w:val="20"/>
              </w:rPr>
            </w:pPr>
          </w:p>
          <w:p w14:paraId="646342F7" w14:textId="77777777" w:rsidR="0041793D" w:rsidRPr="00921FD9" w:rsidRDefault="0041793D" w:rsidP="00BF207F">
            <w:pPr>
              <w:wordWrap w:val="0"/>
              <w:autoSpaceDE w:val="0"/>
              <w:autoSpaceDN w:val="0"/>
              <w:adjustRightInd w:val="0"/>
              <w:rPr>
                <w:rFonts w:asciiTheme="minorEastAsia" w:eastAsiaTheme="minorEastAsia" w:hAnsiTheme="minorEastAsia"/>
                <w:b/>
                <w:sz w:val="20"/>
              </w:rPr>
            </w:pPr>
          </w:p>
          <w:p w14:paraId="38B9CE90" w14:textId="62A3D6F0" w:rsidR="00BF207F" w:rsidRDefault="00BF207F" w:rsidP="007C4FC9">
            <w:pPr>
              <w:wordWrap w:val="0"/>
              <w:autoSpaceDE w:val="0"/>
              <w:autoSpaceDN w:val="0"/>
              <w:adjustRightInd w:val="0"/>
              <w:ind w:leftChars="100" w:left="411" w:hangingChars="100" w:hanging="201"/>
              <w:rPr>
                <w:rFonts w:asciiTheme="minorEastAsia" w:eastAsiaTheme="minorEastAsia" w:hAnsiTheme="minorEastAsia"/>
                <w:b/>
                <w:sz w:val="20"/>
              </w:rPr>
            </w:pPr>
            <w:r w:rsidRPr="00921FD9">
              <w:rPr>
                <w:rFonts w:asciiTheme="minorEastAsia" w:eastAsiaTheme="minorEastAsia" w:hAnsiTheme="minorEastAsia" w:hint="eastAsia"/>
                <w:b/>
                <w:sz w:val="20"/>
              </w:rPr>
              <w:t>(</w:t>
            </w:r>
            <w:r w:rsidR="0041793D">
              <w:rPr>
                <w:rFonts w:asciiTheme="minorEastAsia" w:eastAsiaTheme="minorEastAsia" w:hAnsiTheme="minorEastAsia" w:hint="eastAsia"/>
                <w:b/>
                <w:sz w:val="20"/>
              </w:rPr>
              <w:t>4</w:t>
            </w:r>
            <w:r w:rsidRPr="00921FD9">
              <w:rPr>
                <w:rFonts w:asciiTheme="minorEastAsia" w:eastAsiaTheme="minorEastAsia" w:hAnsiTheme="minorEastAsia" w:hint="eastAsia"/>
                <w:b/>
                <w:sz w:val="20"/>
              </w:rPr>
              <w:t>) 招集通知の省略は</w:t>
            </w:r>
            <w:r w:rsidR="00E94414">
              <w:rPr>
                <w:rFonts w:asciiTheme="minorEastAsia" w:eastAsiaTheme="minorEastAsia" w:hAnsiTheme="minorEastAsia" w:hint="eastAsia"/>
                <w:b/>
                <w:sz w:val="20"/>
              </w:rPr>
              <w:t>、</w:t>
            </w:r>
            <w:r w:rsidRPr="00921FD9">
              <w:rPr>
                <w:rFonts w:asciiTheme="minorEastAsia" w:eastAsiaTheme="minorEastAsia" w:hAnsiTheme="minorEastAsia" w:hint="eastAsia"/>
                <w:b/>
                <w:sz w:val="20"/>
              </w:rPr>
              <w:t>理事及び監事の全員の同意により行われているか。</w:t>
            </w:r>
          </w:p>
          <w:p w14:paraId="4B363949" w14:textId="77777777" w:rsidR="005C0BE0" w:rsidRDefault="005C0BE0" w:rsidP="00BF207F">
            <w:pPr>
              <w:wordWrap w:val="0"/>
              <w:autoSpaceDE w:val="0"/>
              <w:autoSpaceDN w:val="0"/>
              <w:adjustRightInd w:val="0"/>
              <w:rPr>
                <w:rFonts w:asciiTheme="minorEastAsia" w:eastAsiaTheme="minorEastAsia" w:hAnsiTheme="minorEastAsia"/>
                <w:b/>
                <w:sz w:val="20"/>
              </w:rPr>
            </w:pPr>
          </w:p>
          <w:p w14:paraId="55669AF6" w14:textId="77777777" w:rsidR="00AE0705" w:rsidRDefault="00AE0705" w:rsidP="005C0BE0">
            <w:pPr>
              <w:wordWrap w:val="0"/>
              <w:autoSpaceDE w:val="0"/>
              <w:autoSpaceDN w:val="0"/>
              <w:adjustRightInd w:val="0"/>
              <w:rPr>
                <w:rFonts w:asciiTheme="minorEastAsia" w:eastAsiaTheme="minorEastAsia" w:hAnsiTheme="minorEastAsia" w:cs="ＭＳ ゴシック"/>
                <w:kern w:val="0"/>
                <w:sz w:val="20"/>
              </w:rPr>
            </w:pPr>
          </w:p>
          <w:p w14:paraId="6CA383B4" w14:textId="77777777" w:rsidR="0041793D" w:rsidRDefault="0041793D" w:rsidP="005C0BE0">
            <w:pPr>
              <w:wordWrap w:val="0"/>
              <w:autoSpaceDE w:val="0"/>
              <w:autoSpaceDN w:val="0"/>
              <w:adjustRightInd w:val="0"/>
              <w:rPr>
                <w:rFonts w:asciiTheme="minorEastAsia" w:eastAsiaTheme="minorEastAsia" w:hAnsiTheme="minorEastAsia" w:cs="ＭＳ ゴシック"/>
                <w:kern w:val="0"/>
                <w:sz w:val="20"/>
              </w:rPr>
            </w:pPr>
          </w:p>
          <w:p w14:paraId="610189A8" w14:textId="77777777" w:rsidR="005C0BE0" w:rsidRPr="00CF59F1" w:rsidRDefault="005C0BE0" w:rsidP="005C0BE0">
            <w:pPr>
              <w:wordWrap w:val="0"/>
              <w:autoSpaceDE w:val="0"/>
              <w:autoSpaceDN w:val="0"/>
              <w:adjustRightInd w:val="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spacing w:val="-2"/>
                <w:kern w:val="0"/>
                <w:sz w:val="20"/>
              </w:rPr>
              <w:t>２　理事会の決議</w:t>
            </w:r>
          </w:p>
          <w:p w14:paraId="130ADBC2" w14:textId="77777777" w:rsidR="005C0BE0" w:rsidRPr="00CF59F1" w:rsidRDefault="005C0BE0" w:rsidP="007C4FC9">
            <w:pPr>
              <w:ind w:leftChars="100" w:left="410" w:hangingChars="100" w:hanging="200"/>
              <w:rPr>
                <w:rFonts w:asciiTheme="minorEastAsia" w:eastAsiaTheme="minorEastAsia" w:hAnsiTheme="minorEastAsia"/>
                <w:sz w:val="20"/>
              </w:rPr>
            </w:pPr>
            <w:r w:rsidRPr="00CF59F1">
              <w:rPr>
                <w:rFonts w:asciiTheme="minorEastAsia" w:eastAsiaTheme="minorEastAsia" w:hAnsiTheme="minorEastAsia" w:hint="eastAsia"/>
                <w:sz w:val="20"/>
              </w:rPr>
              <w:t>(1) 決議に必要な数の理事が出席し</w:t>
            </w:r>
            <w:r w:rsidR="00E94414">
              <w:rPr>
                <w:rFonts w:asciiTheme="minorEastAsia" w:eastAsiaTheme="minorEastAsia" w:hAnsiTheme="minorEastAsia" w:hint="eastAsia"/>
                <w:sz w:val="20"/>
              </w:rPr>
              <w:t>、</w:t>
            </w:r>
            <w:r w:rsidRPr="00CF59F1">
              <w:rPr>
                <w:rFonts w:asciiTheme="minorEastAsia" w:eastAsiaTheme="minorEastAsia" w:hAnsiTheme="minorEastAsia" w:hint="eastAsia"/>
                <w:sz w:val="20"/>
              </w:rPr>
              <w:t>必要な数の賛成により行われているか。</w:t>
            </w:r>
          </w:p>
          <w:p w14:paraId="229D6045" w14:textId="77777777" w:rsidR="005C0BE0" w:rsidRPr="00CF59F1" w:rsidRDefault="005C0BE0" w:rsidP="005C0BE0">
            <w:pPr>
              <w:rPr>
                <w:rFonts w:asciiTheme="minorEastAsia" w:eastAsiaTheme="minorEastAsia" w:hAnsiTheme="minorEastAsia"/>
                <w:sz w:val="20"/>
              </w:rPr>
            </w:pPr>
          </w:p>
          <w:p w14:paraId="0A82F2CA" w14:textId="77777777" w:rsidR="005C0BE0" w:rsidRPr="00CF59F1" w:rsidRDefault="005C0BE0" w:rsidP="005C0BE0">
            <w:pPr>
              <w:rPr>
                <w:rFonts w:asciiTheme="minorEastAsia" w:eastAsiaTheme="minorEastAsia" w:hAnsiTheme="minorEastAsia"/>
                <w:sz w:val="20"/>
              </w:rPr>
            </w:pPr>
          </w:p>
          <w:p w14:paraId="5CA8D9F1" w14:textId="77777777" w:rsidR="005C0BE0" w:rsidRPr="00CF59F1" w:rsidRDefault="005C0BE0" w:rsidP="005C0BE0">
            <w:pPr>
              <w:rPr>
                <w:rFonts w:asciiTheme="minorEastAsia" w:eastAsiaTheme="minorEastAsia" w:hAnsiTheme="minorEastAsia"/>
                <w:sz w:val="20"/>
              </w:rPr>
            </w:pPr>
          </w:p>
          <w:p w14:paraId="54BDD2FC" w14:textId="77777777" w:rsidR="005C0BE0" w:rsidRPr="00CF59F1" w:rsidRDefault="005C0BE0" w:rsidP="005C0BE0">
            <w:pPr>
              <w:rPr>
                <w:rFonts w:asciiTheme="minorEastAsia" w:eastAsiaTheme="minorEastAsia" w:hAnsiTheme="minorEastAsia"/>
                <w:sz w:val="20"/>
              </w:rPr>
            </w:pPr>
          </w:p>
          <w:p w14:paraId="1153DE9F" w14:textId="77777777" w:rsidR="005C0BE0" w:rsidRDefault="005C0BE0" w:rsidP="005C0BE0">
            <w:pPr>
              <w:rPr>
                <w:rFonts w:asciiTheme="minorEastAsia" w:eastAsiaTheme="minorEastAsia" w:hAnsiTheme="minorEastAsia"/>
                <w:sz w:val="20"/>
              </w:rPr>
            </w:pPr>
          </w:p>
          <w:p w14:paraId="599041C4" w14:textId="77777777" w:rsidR="005C0BE0" w:rsidRPr="00CF59F1" w:rsidRDefault="005C0BE0" w:rsidP="007C4FC9">
            <w:pPr>
              <w:ind w:firstLineChars="100" w:firstLine="200"/>
              <w:rPr>
                <w:rFonts w:asciiTheme="minorEastAsia" w:eastAsiaTheme="minorEastAsia" w:hAnsiTheme="minorEastAsia"/>
                <w:sz w:val="20"/>
              </w:rPr>
            </w:pPr>
            <w:r w:rsidRPr="00CF59F1">
              <w:rPr>
                <w:rFonts w:asciiTheme="minorEastAsia" w:eastAsiaTheme="minorEastAsia" w:hAnsiTheme="minorEastAsia" w:hint="eastAsia"/>
                <w:sz w:val="20"/>
              </w:rPr>
              <w:t>(2) 決議が必要な事項について</w:t>
            </w:r>
            <w:r w:rsidR="00E94414">
              <w:rPr>
                <w:rFonts w:asciiTheme="minorEastAsia" w:eastAsiaTheme="minorEastAsia" w:hAnsiTheme="minorEastAsia" w:hint="eastAsia"/>
                <w:sz w:val="20"/>
              </w:rPr>
              <w:t>、</w:t>
            </w:r>
            <w:r w:rsidRPr="00CF59F1">
              <w:rPr>
                <w:rFonts w:asciiTheme="minorEastAsia" w:eastAsiaTheme="minorEastAsia" w:hAnsiTheme="minorEastAsia" w:hint="eastAsia"/>
                <w:sz w:val="20"/>
              </w:rPr>
              <w:t>決議が行われているか。</w:t>
            </w:r>
          </w:p>
          <w:p w14:paraId="0E37EB66" w14:textId="77777777" w:rsidR="005C0BE0" w:rsidRPr="00CF59F1" w:rsidRDefault="005C0BE0" w:rsidP="005C0BE0">
            <w:pPr>
              <w:rPr>
                <w:rFonts w:asciiTheme="minorEastAsia" w:eastAsiaTheme="minorEastAsia" w:hAnsiTheme="minorEastAsia"/>
                <w:sz w:val="20"/>
              </w:rPr>
            </w:pPr>
          </w:p>
          <w:p w14:paraId="124E70D0" w14:textId="77777777" w:rsidR="005C0BE0" w:rsidRPr="00CF59F1" w:rsidRDefault="005C0BE0" w:rsidP="005C0BE0">
            <w:pPr>
              <w:rPr>
                <w:rFonts w:asciiTheme="minorEastAsia" w:eastAsiaTheme="minorEastAsia" w:hAnsiTheme="minorEastAsia"/>
                <w:sz w:val="20"/>
              </w:rPr>
            </w:pPr>
          </w:p>
          <w:p w14:paraId="664A9D59" w14:textId="77777777" w:rsidR="005C0BE0" w:rsidRPr="00CF59F1" w:rsidRDefault="005C0BE0" w:rsidP="005C0BE0">
            <w:pPr>
              <w:rPr>
                <w:rFonts w:asciiTheme="minorEastAsia" w:eastAsiaTheme="minorEastAsia" w:hAnsiTheme="minorEastAsia"/>
                <w:sz w:val="20"/>
              </w:rPr>
            </w:pPr>
          </w:p>
          <w:p w14:paraId="57834B9A" w14:textId="77777777" w:rsidR="005C0BE0" w:rsidRPr="00CF59F1" w:rsidRDefault="005C0BE0" w:rsidP="005C0BE0">
            <w:pPr>
              <w:rPr>
                <w:rFonts w:asciiTheme="minorEastAsia" w:eastAsiaTheme="minorEastAsia" w:hAnsiTheme="minorEastAsia"/>
                <w:sz w:val="20"/>
              </w:rPr>
            </w:pPr>
          </w:p>
          <w:p w14:paraId="62F83ED7" w14:textId="77777777" w:rsidR="005C0BE0" w:rsidRPr="00CF59F1" w:rsidRDefault="005C0BE0" w:rsidP="005C0BE0">
            <w:pPr>
              <w:rPr>
                <w:rFonts w:asciiTheme="minorEastAsia" w:eastAsiaTheme="minorEastAsia" w:hAnsiTheme="minorEastAsia"/>
                <w:sz w:val="20"/>
              </w:rPr>
            </w:pPr>
          </w:p>
          <w:p w14:paraId="688FAD86" w14:textId="77777777" w:rsidR="005C0BE0" w:rsidRPr="00CF59F1" w:rsidRDefault="005C0BE0" w:rsidP="005C0BE0">
            <w:pPr>
              <w:rPr>
                <w:rFonts w:asciiTheme="minorEastAsia" w:eastAsiaTheme="minorEastAsia" w:hAnsiTheme="minorEastAsia"/>
                <w:sz w:val="20"/>
              </w:rPr>
            </w:pPr>
          </w:p>
          <w:p w14:paraId="6B00CB56" w14:textId="77777777" w:rsidR="005C0BE0" w:rsidRDefault="005C0BE0" w:rsidP="005C0BE0">
            <w:pPr>
              <w:rPr>
                <w:rFonts w:asciiTheme="minorEastAsia" w:eastAsiaTheme="minorEastAsia" w:hAnsiTheme="minorEastAsia"/>
                <w:sz w:val="20"/>
              </w:rPr>
            </w:pPr>
          </w:p>
          <w:p w14:paraId="1885A465" w14:textId="77777777" w:rsidR="001A5DBF" w:rsidRPr="001A5DBF" w:rsidRDefault="001A5DBF" w:rsidP="005C0BE0">
            <w:pPr>
              <w:rPr>
                <w:rFonts w:asciiTheme="minorEastAsia" w:eastAsiaTheme="minorEastAsia" w:hAnsiTheme="minorEastAsia"/>
                <w:sz w:val="10"/>
              </w:rPr>
            </w:pPr>
          </w:p>
          <w:p w14:paraId="5A007DCC" w14:textId="3E2C61E6" w:rsidR="005C0BE0" w:rsidRPr="00CF59F1" w:rsidRDefault="005C0BE0" w:rsidP="007C4FC9">
            <w:pPr>
              <w:ind w:leftChars="100" w:left="411" w:hangingChars="100" w:hanging="201"/>
              <w:rPr>
                <w:rFonts w:asciiTheme="minorEastAsia" w:eastAsiaTheme="minorEastAsia" w:hAnsiTheme="minorEastAsia"/>
                <w:sz w:val="20"/>
              </w:rPr>
            </w:pPr>
            <w:r w:rsidRPr="001D134A">
              <w:rPr>
                <w:rFonts w:asciiTheme="minorEastAsia" w:eastAsiaTheme="minorEastAsia" w:hAnsiTheme="minorEastAsia" w:hint="eastAsia"/>
                <w:b/>
                <w:sz w:val="20"/>
              </w:rPr>
              <w:t xml:space="preserve">(3) </w:t>
            </w:r>
            <w:r w:rsidRPr="00442396">
              <w:rPr>
                <w:rFonts w:asciiTheme="minorEastAsia" w:eastAsiaTheme="minorEastAsia" w:hAnsiTheme="minorEastAsia" w:hint="eastAsia"/>
                <w:b/>
                <w:sz w:val="20"/>
              </w:rPr>
              <w:t>決議について特別の利害関係を有する理事が決議に加わっていない</w:t>
            </w:r>
            <w:r w:rsidR="0041793D">
              <w:rPr>
                <w:rFonts w:asciiTheme="minorEastAsia" w:eastAsiaTheme="minorEastAsia" w:hAnsiTheme="minorEastAsia" w:hint="eastAsia"/>
                <w:b/>
                <w:sz w:val="20"/>
              </w:rPr>
              <w:t>ことを確認している</w:t>
            </w:r>
            <w:r w:rsidRPr="00442396">
              <w:rPr>
                <w:rFonts w:asciiTheme="minorEastAsia" w:eastAsiaTheme="minorEastAsia" w:hAnsiTheme="minorEastAsia" w:hint="eastAsia"/>
                <w:b/>
                <w:sz w:val="20"/>
              </w:rPr>
              <w:t>か。</w:t>
            </w:r>
          </w:p>
          <w:p w14:paraId="5FE6E368" w14:textId="35657885" w:rsidR="005C0BE0" w:rsidRPr="00AC4A47" w:rsidRDefault="0041793D" w:rsidP="005C0BE0">
            <w:pPr>
              <w:rPr>
                <w:rFonts w:asciiTheme="minorEastAsia" w:eastAsiaTheme="minorEastAsia" w:hAnsiTheme="minorEastAsia"/>
                <w:b/>
                <w:bCs/>
                <w:sz w:val="20"/>
              </w:rPr>
            </w:pPr>
            <w:r>
              <w:rPr>
                <w:rFonts w:asciiTheme="minorEastAsia" w:eastAsiaTheme="minorEastAsia" w:hAnsiTheme="minorEastAsia" w:hint="eastAsia"/>
                <w:sz w:val="20"/>
              </w:rPr>
              <w:t xml:space="preserve">　　</w:t>
            </w:r>
            <w:r w:rsidR="00B33B02" w:rsidRPr="00AC4A47">
              <w:rPr>
                <w:rFonts w:asciiTheme="minorEastAsia" w:eastAsiaTheme="minorEastAsia" w:hAnsiTheme="minorEastAsia" w:hint="eastAsia"/>
                <w:b/>
                <w:bCs/>
                <w:sz w:val="20"/>
              </w:rPr>
              <w:t>・</w:t>
            </w:r>
            <w:r w:rsidRPr="00AC4A47">
              <w:rPr>
                <w:rFonts w:asciiTheme="minorEastAsia" w:eastAsiaTheme="minorEastAsia" w:hAnsiTheme="minorEastAsia" w:hint="eastAsia"/>
                <w:b/>
                <w:bCs/>
                <w:sz w:val="20"/>
              </w:rPr>
              <w:t>確認方法</w:t>
            </w:r>
          </w:p>
          <w:p w14:paraId="37AF06FD" w14:textId="2831C2AE" w:rsidR="005C0BE0" w:rsidRPr="00CF59F1" w:rsidRDefault="0041793D" w:rsidP="005C0BE0">
            <w:pPr>
              <w:rPr>
                <w:rFonts w:asciiTheme="minorEastAsia" w:eastAsiaTheme="minorEastAsia" w:hAnsiTheme="minorEastAsia"/>
                <w:sz w:val="20"/>
              </w:rPr>
            </w:pPr>
            <w:r w:rsidRPr="00AC4A47">
              <w:rPr>
                <w:rFonts w:asciiTheme="minorEastAsia" w:eastAsiaTheme="minorEastAsia" w:hAnsiTheme="minorEastAsia" w:hint="eastAsia"/>
                <w:b/>
                <w:bCs/>
                <w:sz w:val="20"/>
              </w:rPr>
              <w:t xml:space="preserve">　　（　　　　　　　　　　　　　　　　　　　　　　　　　）</w:t>
            </w:r>
          </w:p>
          <w:p w14:paraId="70DEB37A" w14:textId="77777777" w:rsidR="005C0BE0" w:rsidRPr="00CF59F1" w:rsidRDefault="005C0BE0" w:rsidP="005C0BE0">
            <w:pPr>
              <w:rPr>
                <w:rFonts w:asciiTheme="minorEastAsia" w:eastAsiaTheme="minorEastAsia" w:hAnsiTheme="minorEastAsia"/>
                <w:sz w:val="20"/>
              </w:rPr>
            </w:pPr>
          </w:p>
          <w:p w14:paraId="2A984C4D" w14:textId="77777777" w:rsidR="005C0BE0" w:rsidRPr="00CF59F1" w:rsidRDefault="005C0BE0" w:rsidP="007C4FC9">
            <w:pPr>
              <w:ind w:firstLineChars="100" w:firstLine="200"/>
              <w:rPr>
                <w:rFonts w:asciiTheme="minorEastAsia" w:eastAsiaTheme="minorEastAsia" w:hAnsiTheme="minorEastAsia"/>
                <w:sz w:val="20"/>
              </w:rPr>
            </w:pPr>
            <w:r w:rsidRPr="00CF59F1">
              <w:rPr>
                <w:rFonts w:asciiTheme="minorEastAsia" w:eastAsiaTheme="minorEastAsia" w:hAnsiTheme="minorEastAsia" w:hint="eastAsia"/>
                <w:sz w:val="20"/>
              </w:rPr>
              <w:t>(4) 理事会で評議員の選任又は解任の決議が行われていないか。</w:t>
            </w:r>
          </w:p>
          <w:p w14:paraId="2FB3FEEA" w14:textId="77777777" w:rsidR="005C0BE0" w:rsidRPr="00CF59F1" w:rsidRDefault="005C0BE0" w:rsidP="005C0BE0">
            <w:pPr>
              <w:wordWrap w:val="0"/>
              <w:autoSpaceDE w:val="0"/>
              <w:autoSpaceDN w:val="0"/>
              <w:adjustRightInd w:val="0"/>
              <w:rPr>
                <w:rFonts w:asciiTheme="minorEastAsia" w:eastAsiaTheme="minorEastAsia" w:hAnsiTheme="minorEastAsia"/>
                <w:sz w:val="20"/>
              </w:rPr>
            </w:pPr>
          </w:p>
          <w:p w14:paraId="274721CA" w14:textId="77777777" w:rsidR="005C0BE0" w:rsidRPr="00CF59F1" w:rsidRDefault="005C0BE0" w:rsidP="005C0BE0">
            <w:pPr>
              <w:wordWrap w:val="0"/>
              <w:autoSpaceDE w:val="0"/>
              <w:autoSpaceDN w:val="0"/>
              <w:adjustRightInd w:val="0"/>
              <w:rPr>
                <w:rFonts w:asciiTheme="minorEastAsia" w:eastAsiaTheme="minorEastAsia" w:hAnsiTheme="minorEastAsia"/>
                <w:sz w:val="20"/>
              </w:rPr>
            </w:pPr>
          </w:p>
          <w:p w14:paraId="7FCEF006" w14:textId="77777777" w:rsidR="005C0BE0" w:rsidRDefault="005C0BE0" w:rsidP="007C4FC9">
            <w:pPr>
              <w:wordWrap w:val="0"/>
              <w:autoSpaceDE w:val="0"/>
              <w:autoSpaceDN w:val="0"/>
              <w:adjustRightInd w:val="0"/>
              <w:ind w:leftChars="100" w:left="410" w:hangingChars="100" w:hanging="200"/>
              <w:rPr>
                <w:rFonts w:asciiTheme="minorEastAsia" w:eastAsiaTheme="minorEastAsia" w:hAnsiTheme="minorEastAsia"/>
                <w:sz w:val="20"/>
              </w:rPr>
            </w:pPr>
            <w:r w:rsidRPr="00CF59F1">
              <w:rPr>
                <w:rFonts w:asciiTheme="minorEastAsia" w:eastAsiaTheme="minorEastAsia" w:hAnsiTheme="minorEastAsia" w:hint="eastAsia"/>
                <w:sz w:val="20"/>
              </w:rPr>
              <w:t xml:space="preserve">(5) </w:t>
            </w:r>
            <w:r>
              <w:rPr>
                <w:rFonts w:asciiTheme="minorEastAsia" w:eastAsiaTheme="minorEastAsia" w:hAnsiTheme="minorEastAsia" w:hint="eastAsia"/>
                <w:sz w:val="20"/>
              </w:rPr>
              <w:t>理事会を欠席した理事が</w:t>
            </w:r>
            <w:r w:rsidRPr="00CF59F1">
              <w:rPr>
                <w:rFonts w:asciiTheme="minorEastAsia" w:eastAsiaTheme="minorEastAsia" w:hAnsiTheme="minorEastAsia" w:hint="eastAsia"/>
                <w:sz w:val="20"/>
              </w:rPr>
              <w:t>書面による議決権の行使</w:t>
            </w:r>
            <w:r>
              <w:rPr>
                <w:rFonts w:asciiTheme="minorEastAsia" w:eastAsiaTheme="minorEastAsia" w:hAnsiTheme="minorEastAsia" w:hint="eastAsia"/>
                <w:sz w:val="20"/>
              </w:rPr>
              <w:t>を行っていないか</w:t>
            </w:r>
            <w:r w:rsidRPr="00CF59F1">
              <w:rPr>
                <w:rFonts w:asciiTheme="minorEastAsia" w:eastAsiaTheme="minorEastAsia" w:hAnsiTheme="minorEastAsia" w:hint="eastAsia"/>
                <w:sz w:val="20"/>
              </w:rPr>
              <w:t>。</w:t>
            </w:r>
          </w:p>
          <w:p w14:paraId="30527B36" w14:textId="77777777" w:rsidR="00F07482" w:rsidRDefault="00F07482" w:rsidP="007C4FC9">
            <w:pPr>
              <w:wordWrap w:val="0"/>
              <w:autoSpaceDE w:val="0"/>
              <w:autoSpaceDN w:val="0"/>
              <w:adjustRightInd w:val="0"/>
              <w:ind w:leftChars="100" w:left="411" w:hangingChars="100" w:hanging="201"/>
              <w:rPr>
                <w:rFonts w:asciiTheme="minorEastAsia" w:eastAsiaTheme="minorEastAsia" w:hAnsiTheme="minorEastAsia"/>
                <w:b/>
                <w:sz w:val="20"/>
              </w:rPr>
            </w:pPr>
          </w:p>
          <w:p w14:paraId="6EE8007F" w14:textId="342C5C26" w:rsidR="00F07482" w:rsidRPr="00237123" w:rsidRDefault="00F07482" w:rsidP="00F07482">
            <w:pPr>
              <w:wordWrap w:val="0"/>
              <w:autoSpaceDE w:val="0"/>
              <w:autoSpaceDN w:val="0"/>
              <w:adjustRightInd w:val="0"/>
              <w:ind w:left="402" w:hangingChars="200" w:hanging="402"/>
              <w:rPr>
                <w:rFonts w:asciiTheme="minorEastAsia" w:eastAsiaTheme="minorEastAsia" w:hAnsiTheme="minorEastAsia" w:cs="ＭＳ ゴシック"/>
                <w:bCs/>
                <w:kern w:val="0"/>
                <w:sz w:val="20"/>
              </w:rPr>
            </w:pPr>
            <w:r>
              <w:rPr>
                <w:rFonts w:asciiTheme="minorEastAsia" w:eastAsiaTheme="minorEastAsia" w:hAnsiTheme="minorEastAsia" w:hint="eastAsia"/>
                <w:b/>
                <w:sz w:val="20"/>
              </w:rPr>
              <w:t xml:space="preserve">　</w:t>
            </w:r>
            <w:r w:rsidRPr="00237123">
              <w:rPr>
                <w:rFonts w:asciiTheme="minorEastAsia" w:eastAsiaTheme="minorEastAsia" w:hAnsiTheme="minorEastAsia" w:hint="eastAsia"/>
                <w:bCs/>
                <w:sz w:val="20"/>
              </w:rPr>
              <w:t>(6) 理事会の決議があったとみなされる場合（決議を省略した場合）に、理事全員の同意の意思表示及び監事が異議を述べていないことを示す書面又は電磁的記録があるか。</w:t>
            </w:r>
          </w:p>
        </w:tc>
        <w:tc>
          <w:tcPr>
            <w:tcW w:w="1662" w:type="dxa"/>
          </w:tcPr>
          <w:p w14:paraId="5567F83A"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0AABF16"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17165B2"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65701B4" w14:textId="77777777" w:rsidR="00BF207F" w:rsidRPr="001E3619" w:rsidRDefault="00BF207F" w:rsidP="00BF207F">
            <w:pPr>
              <w:autoSpaceDE w:val="0"/>
              <w:autoSpaceDN w:val="0"/>
              <w:adjustRightInd w:val="0"/>
              <w:jc w:val="center"/>
              <w:rPr>
                <w:rFonts w:asciiTheme="minorEastAsia" w:eastAsiaTheme="minorEastAsia" w:hAnsiTheme="minorEastAsia" w:cs="ＭＳ ゴシック"/>
                <w:b/>
                <w:kern w:val="0"/>
                <w:sz w:val="20"/>
              </w:rPr>
            </w:pPr>
            <w:r w:rsidRPr="001E3619">
              <w:rPr>
                <w:rFonts w:asciiTheme="minorEastAsia" w:eastAsiaTheme="minorEastAsia" w:hAnsiTheme="minorEastAsia" w:cs="ＭＳ ゴシック" w:hint="eastAsia"/>
                <w:b/>
                <w:kern w:val="0"/>
                <w:sz w:val="20"/>
              </w:rPr>
              <w:t>いる・いない</w:t>
            </w:r>
          </w:p>
          <w:p w14:paraId="02E93E65" w14:textId="77777777" w:rsidR="00BF207F" w:rsidRPr="001E3619"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490B6C34" w14:textId="77777777" w:rsidR="00BF207F" w:rsidRPr="001E3619"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5642D39E" w14:textId="77777777" w:rsidR="00BF207F" w:rsidRPr="001E3619"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5CBD453D" w14:textId="77777777" w:rsidR="00BF207F" w:rsidRPr="001E3619" w:rsidRDefault="00BF207F" w:rsidP="00BF207F">
            <w:pPr>
              <w:autoSpaceDE w:val="0"/>
              <w:autoSpaceDN w:val="0"/>
              <w:adjustRightInd w:val="0"/>
              <w:jc w:val="center"/>
              <w:rPr>
                <w:rFonts w:asciiTheme="minorEastAsia" w:eastAsiaTheme="minorEastAsia" w:hAnsiTheme="minorEastAsia" w:cs="ＭＳ ゴシック"/>
                <w:b/>
                <w:kern w:val="0"/>
                <w:sz w:val="20"/>
              </w:rPr>
            </w:pPr>
            <w:r w:rsidRPr="001E3619">
              <w:rPr>
                <w:rFonts w:asciiTheme="minorEastAsia" w:eastAsiaTheme="minorEastAsia" w:hAnsiTheme="minorEastAsia" w:cs="ＭＳ ゴシック" w:hint="eastAsia"/>
                <w:b/>
                <w:kern w:val="0"/>
                <w:sz w:val="20"/>
              </w:rPr>
              <w:t>いる・いない</w:t>
            </w:r>
          </w:p>
          <w:p w14:paraId="64162421" w14:textId="77777777" w:rsidR="00BF207F" w:rsidRPr="001E3619"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4074E034" w14:textId="77777777" w:rsidR="00BF207F" w:rsidRPr="001E3619"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5EC9F90A" w14:textId="77777777" w:rsidR="00BF207F"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3E93A139" w14:textId="0336E5D6" w:rsidR="0041793D" w:rsidRDefault="0041793D" w:rsidP="00BF207F">
            <w:pPr>
              <w:autoSpaceDE w:val="0"/>
              <w:autoSpaceDN w:val="0"/>
              <w:adjustRightInd w:val="0"/>
              <w:jc w:val="center"/>
              <w:rPr>
                <w:rFonts w:asciiTheme="minorEastAsia" w:eastAsiaTheme="minorEastAsia" w:hAnsiTheme="minorEastAsia" w:cs="ＭＳ ゴシック"/>
                <w:b/>
                <w:kern w:val="0"/>
                <w:sz w:val="20"/>
              </w:rPr>
            </w:pPr>
            <w:r>
              <w:rPr>
                <w:rFonts w:asciiTheme="minorEastAsia" w:eastAsiaTheme="minorEastAsia" w:hAnsiTheme="minorEastAsia" w:cs="ＭＳ ゴシック" w:hint="eastAsia"/>
                <w:b/>
                <w:kern w:val="0"/>
                <w:sz w:val="20"/>
              </w:rPr>
              <w:t>ない・ある</w:t>
            </w:r>
          </w:p>
          <w:p w14:paraId="07CFF360" w14:textId="77777777" w:rsidR="0041793D" w:rsidRDefault="0041793D" w:rsidP="00BF207F">
            <w:pPr>
              <w:autoSpaceDE w:val="0"/>
              <w:autoSpaceDN w:val="0"/>
              <w:adjustRightInd w:val="0"/>
              <w:jc w:val="center"/>
              <w:rPr>
                <w:rFonts w:asciiTheme="minorEastAsia" w:eastAsiaTheme="minorEastAsia" w:hAnsiTheme="minorEastAsia" w:cs="ＭＳ ゴシック"/>
                <w:b/>
                <w:kern w:val="0"/>
                <w:sz w:val="20"/>
              </w:rPr>
            </w:pPr>
          </w:p>
          <w:p w14:paraId="6F2CD401" w14:textId="77777777" w:rsidR="0041793D" w:rsidRPr="001E3619" w:rsidRDefault="0041793D" w:rsidP="00BF207F">
            <w:pPr>
              <w:autoSpaceDE w:val="0"/>
              <w:autoSpaceDN w:val="0"/>
              <w:adjustRightInd w:val="0"/>
              <w:jc w:val="center"/>
              <w:rPr>
                <w:rFonts w:asciiTheme="minorEastAsia" w:eastAsiaTheme="minorEastAsia" w:hAnsiTheme="minorEastAsia" w:cs="ＭＳ ゴシック"/>
                <w:b/>
                <w:kern w:val="0"/>
                <w:sz w:val="20"/>
              </w:rPr>
            </w:pPr>
          </w:p>
          <w:p w14:paraId="0563DFC9" w14:textId="77777777" w:rsidR="00BF207F" w:rsidRPr="001E3619" w:rsidRDefault="00BF207F" w:rsidP="00BF207F">
            <w:pPr>
              <w:autoSpaceDE w:val="0"/>
              <w:autoSpaceDN w:val="0"/>
              <w:adjustRightInd w:val="0"/>
              <w:jc w:val="center"/>
              <w:rPr>
                <w:rFonts w:asciiTheme="minorEastAsia" w:eastAsiaTheme="minorEastAsia" w:hAnsiTheme="minorEastAsia" w:cs="ＭＳ ゴシック"/>
                <w:b/>
                <w:kern w:val="0"/>
                <w:sz w:val="20"/>
              </w:rPr>
            </w:pPr>
            <w:r w:rsidRPr="001E3619">
              <w:rPr>
                <w:rFonts w:asciiTheme="minorEastAsia" w:eastAsiaTheme="minorEastAsia" w:hAnsiTheme="minorEastAsia" w:cs="ＭＳ ゴシック" w:hint="eastAsia"/>
                <w:b/>
                <w:kern w:val="0"/>
                <w:sz w:val="20"/>
              </w:rPr>
              <w:t>いる・いない</w:t>
            </w:r>
          </w:p>
          <w:p w14:paraId="638CCBC1" w14:textId="77777777" w:rsidR="00BF207F" w:rsidRPr="001E3619" w:rsidRDefault="000D3497" w:rsidP="00BF207F">
            <w:pPr>
              <w:autoSpaceDE w:val="0"/>
              <w:autoSpaceDN w:val="0"/>
              <w:adjustRightInd w:val="0"/>
              <w:jc w:val="center"/>
              <w:rPr>
                <w:rFonts w:asciiTheme="minorEastAsia" w:eastAsiaTheme="minorEastAsia" w:hAnsiTheme="minorEastAsia" w:cs="ＭＳ ゴシック"/>
                <w:b/>
                <w:kern w:val="0"/>
                <w:sz w:val="20"/>
              </w:rPr>
            </w:pPr>
            <w:r w:rsidRPr="001E3619">
              <w:rPr>
                <w:rFonts w:asciiTheme="minorEastAsia" w:eastAsiaTheme="minorEastAsia" w:hAnsiTheme="minorEastAsia" w:cs="ＭＳ ゴシック" w:hint="eastAsia"/>
                <w:b/>
                <w:kern w:val="0"/>
                <w:sz w:val="20"/>
              </w:rPr>
              <w:t>該当なし</w:t>
            </w:r>
          </w:p>
          <w:p w14:paraId="2B718B9F" w14:textId="77777777" w:rsidR="005C0BE0" w:rsidRDefault="005C0BE0" w:rsidP="005C0BE0">
            <w:pPr>
              <w:wordWrap w:val="0"/>
              <w:autoSpaceDE w:val="0"/>
              <w:autoSpaceDN w:val="0"/>
              <w:adjustRightInd w:val="0"/>
              <w:rPr>
                <w:rFonts w:asciiTheme="minorEastAsia" w:eastAsiaTheme="minorEastAsia" w:hAnsiTheme="minorEastAsia" w:cs="ＭＳ ゴシック"/>
                <w:kern w:val="0"/>
                <w:sz w:val="20"/>
              </w:rPr>
            </w:pPr>
          </w:p>
          <w:p w14:paraId="3E062ACE" w14:textId="77777777" w:rsidR="005C0BE0" w:rsidRDefault="005C0BE0" w:rsidP="005C0BE0">
            <w:pPr>
              <w:wordWrap w:val="0"/>
              <w:autoSpaceDE w:val="0"/>
              <w:autoSpaceDN w:val="0"/>
              <w:adjustRightInd w:val="0"/>
              <w:rPr>
                <w:rFonts w:asciiTheme="minorEastAsia" w:eastAsiaTheme="minorEastAsia" w:hAnsiTheme="minorEastAsia" w:cs="ＭＳ ゴシック"/>
                <w:kern w:val="0"/>
                <w:sz w:val="20"/>
              </w:rPr>
            </w:pPr>
          </w:p>
          <w:p w14:paraId="256DAEEF" w14:textId="77777777" w:rsidR="0041793D" w:rsidRDefault="0041793D" w:rsidP="005C0BE0">
            <w:pPr>
              <w:wordWrap w:val="0"/>
              <w:autoSpaceDE w:val="0"/>
              <w:autoSpaceDN w:val="0"/>
              <w:adjustRightInd w:val="0"/>
              <w:rPr>
                <w:rFonts w:asciiTheme="minorEastAsia" w:eastAsiaTheme="minorEastAsia" w:hAnsiTheme="minorEastAsia" w:cs="ＭＳ ゴシック"/>
                <w:kern w:val="0"/>
                <w:sz w:val="20"/>
              </w:rPr>
            </w:pPr>
          </w:p>
          <w:p w14:paraId="707C7D91" w14:textId="77777777" w:rsidR="00AE0705" w:rsidRDefault="00AE0705" w:rsidP="005C0BE0">
            <w:pPr>
              <w:wordWrap w:val="0"/>
              <w:autoSpaceDE w:val="0"/>
              <w:autoSpaceDN w:val="0"/>
              <w:adjustRightInd w:val="0"/>
              <w:rPr>
                <w:rFonts w:asciiTheme="minorEastAsia" w:eastAsiaTheme="minorEastAsia" w:hAnsiTheme="minorEastAsia" w:cs="ＭＳ ゴシック"/>
                <w:kern w:val="0"/>
                <w:sz w:val="20"/>
              </w:rPr>
            </w:pPr>
          </w:p>
          <w:p w14:paraId="18BA7FBB" w14:textId="77777777" w:rsidR="005C0BE0" w:rsidRPr="00CF59F1" w:rsidRDefault="005C0BE0" w:rsidP="005C0BE0">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45C2E5B3" w14:textId="77777777" w:rsidR="005C0BE0" w:rsidRPr="00CF59F1" w:rsidRDefault="005C0BE0" w:rsidP="005C0BE0">
            <w:pPr>
              <w:autoSpaceDE w:val="0"/>
              <w:autoSpaceDN w:val="0"/>
              <w:adjustRightInd w:val="0"/>
              <w:jc w:val="center"/>
              <w:rPr>
                <w:rFonts w:asciiTheme="minorEastAsia" w:eastAsiaTheme="minorEastAsia" w:hAnsiTheme="minorEastAsia" w:cs="ＭＳ ゴシック"/>
                <w:kern w:val="0"/>
                <w:sz w:val="20"/>
              </w:rPr>
            </w:pPr>
          </w:p>
          <w:p w14:paraId="60F2E9C7" w14:textId="77777777" w:rsidR="005C0BE0" w:rsidRPr="00CF59F1" w:rsidRDefault="005C0BE0" w:rsidP="005C0BE0">
            <w:pPr>
              <w:autoSpaceDE w:val="0"/>
              <w:autoSpaceDN w:val="0"/>
              <w:adjustRightInd w:val="0"/>
              <w:jc w:val="center"/>
              <w:rPr>
                <w:rFonts w:asciiTheme="minorEastAsia" w:eastAsiaTheme="minorEastAsia" w:hAnsiTheme="minorEastAsia" w:cs="ＭＳ ゴシック"/>
                <w:kern w:val="0"/>
                <w:sz w:val="20"/>
              </w:rPr>
            </w:pPr>
          </w:p>
          <w:p w14:paraId="61FF6AC1" w14:textId="77777777" w:rsidR="005C0BE0" w:rsidRPr="00CF59F1" w:rsidRDefault="005C0BE0" w:rsidP="005C0BE0">
            <w:pPr>
              <w:autoSpaceDE w:val="0"/>
              <w:autoSpaceDN w:val="0"/>
              <w:adjustRightInd w:val="0"/>
              <w:jc w:val="center"/>
              <w:rPr>
                <w:rFonts w:asciiTheme="minorEastAsia" w:eastAsiaTheme="minorEastAsia" w:hAnsiTheme="minorEastAsia" w:cs="ＭＳ ゴシック"/>
                <w:kern w:val="0"/>
                <w:sz w:val="20"/>
              </w:rPr>
            </w:pPr>
          </w:p>
          <w:p w14:paraId="1EAF6ACC" w14:textId="77777777" w:rsidR="005C0BE0" w:rsidRPr="00CF59F1" w:rsidRDefault="005C0BE0" w:rsidP="005C0BE0">
            <w:pPr>
              <w:autoSpaceDE w:val="0"/>
              <w:autoSpaceDN w:val="0"/>
              <w:adjustRightInd w:val="0"/>
              <w:jc w:val="center"/>
              <w:rPr>
                <w:rFonts w:asciiTheme="minorEastAsia" w:eastAsiaTheme="minorEastAsia" w:hAnsiTheme="minorEastAsia" w:cs="ＭＳ ゴシック"/>
                <w:kern w:val="0"/>
                <w:sz w:val="20"/>
              </w:rPr>
            </w:pPr>
          </w:p>
          <w:p w14:paraId="4AA0D12D" w14:textId="77777777" w:rsidR="005C0BE0" w:rsidRPr="00CF59F1" w:rsidRDefault="005C0BE0" w:rsidP="005C0BE0">
            <w:pPr>
              <w:autoSpaceDE w:val="0"/>
              <w:autoSpaceDN w:val="0"/>
              <w:adjustRightInd w:val="0"/>
              <w:jc w:val="center"/>
              <w:rPr>
                <w:rFonts w:asciiTheme="minorEastAsia" w:eastAsiaTheme="minorEastAsia" w:hAnsiTheme="minorEastAsia" w:cs="ＭＳ ゴシック"/>
                <w:kern w:val="0"/>
                <w:sz w:val="20"/>
              </w:rPr>
            </w:pPr>
          </w:p>
          <w:p w14:paraId="1685869D" w14:textId="77777777" w:rsidR="005C0BE0" w:rsidRDefault="005C0BE0" w:rsidP="005C0BE0">
            <w:pPr>
              <w:autoSpaceDE w:val="0"/>
              <w:autoSpaceDN w:val="0"/>
              <w:adjustRightInd w:val="0"/>
              <w:jc w:val="center"/>
              <w:rPr>
                <w:rFonts w:asciiTheme="minorEastAsia" w:eastAsiaTheme="minorEastAsia" w:hAnsiTheme="minorEastAsia" w:cs="ＭＳ ゴシック"/>
                <w:kern w:val="0"/>
                <w:sz w:val="20"/>
              </w:rPr>
            </w:pPr>
          </w:p>
          <w:p w14:paraId="1B89F1A8" w14:textId="77777777" w:rsidR="005C0BE0" w:rsidRPr="00CF59F1" w:rsidRDefault="005C0BE0" w:rsidP="005C0BE0">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16086B7D" w14:textId="77777777" w:rsidR="005C0BE0" w:rsidRPr="00CF59F1" w:rsidRDefault="005C0BE0" w:rsidP="005C0BE0">
            <w:pPr>
              <w:autoSpaceDE w:val="0"/>
              <w:autoSpaceDN w:val="0"/>
              <w:adjustRightInd w:val="0"/>
              <w:jc w:val="center"/>
              <w:rPr>
                <w:rFonts w:asciiTheme="minorEastAsia" w:eastAsiaTheme="minorEastAsia" w:hAnsiTheme="minorEastAsia" w:cs="ＭＳ ゴシック"/>
                <w:kern w:val="0"/>
                <w:sz w:val="20"/>
              </w:rPr>
            </w:pPr>
          </w:p>
          <w:p w14:paraId="5C104964" w14:textId="77777777" w:rsidR="005C0BE0" w:rsidRPr="00CF59F1" w:rsidRDefault="005C0BE0" w:rsidP="005C0BE0">
            <w:pPr>
              <w:autoSpaceDE w:val="0"/>
              <w:autoSpaceDN w:val="0"/>
              <w:adjustRightInd w:val="0"/>
              <w:jc w:val="center"/>
              <w:rPr>
                <w:rFonts w:asciiTheme="minorEastAsia" w:eastAsiaTheme="minorEastAsia" w:hAnsiTheme="minorEastAsia" w:cs="ＭＳ ゴシック"/>
                <w:kern w:val="0"/>
                <w:sz w:val="20"/>
              </w:rPr>
            </w:pPr>
          </w:p>
          <w:p w14:paraId="77DC56E5" w14:textId="77777777" w:rsidR="005C0BE0" w:rsidRPr="00CF59F1" w:rsidRDefault="005C0BE0" w:rsidP="005C0BE0">
            <w:pPr>
              <w:autoSpaceDE w:val="0"/>
              <w:autoSpaceDN w:val="0"/>
              <w:adjustRightInd w:val="0"/>
              <w:jc w:val="center"/>
              <w:rPr>
                <w:rFonts w:asciiTheme="minorEastAsia" w:eastAsiaTheme="minorEastAsia" w:hAnsiTheme="minorEastAsia" w:cs="ＭＳ ゴシック"/>
                <w:kern w:val="0"/>
                <w:sz w:val="20"/>
              </w:rPr>
            </w:pPr>
          </w:p>
          <w:p w14:paraId="5AFE79AA" w14:textId="77777777" w:rsidR="005C0BE0" w:rsidRPr="00CF59F1" w:rsidRDefault="005C0BE0" w:rsidP="005C0BE0">
            <w:pPr>
              <w:autoSpaceDE w:val="0"/>
              <w:autoSpaceDN w:val="0"/>
              <w:adjustRightInd w:val="0"/>
              <w:jc w:val="center"/>
              <w:rPr>
                <w:rFonts w:asciiTheme="minorEastAsia" w:eastAsiaTheme="minorEastAsia" w:hAnsiTheme="minorEastAsia" w:cs="ＭＳ ゴシック"/>
                <w:kern w:val="0"/>
                <w:sz w:val="20"/>
              </w:rPr>
            </w:pPr>
          </w:p>
          <w:p w14:paraId="6F8E4CF1" w14:textId="77777777" w:rsidR="005C0BE0" w:rsidRPr="00CF59F1" w:rsidRDefault="005C0BE0" w:rsidP="005C0BE0">
            <w:pPr>
              <w:autoSpaceDE w:val="0"/>
              <w:autoSpaceDN w:val="0"/>
              <w:adjustRightInd w:val="0"/>
              <w:jc w:val="center"/>
              <w:rPr>
                <w:rFonts w:asciiTheme="minorEastAsia" w:eastAsiaTheme="minorEastAsia" w:hAnsiTheme="minorEastAsia" w:cs="ＭＳ ゴシック"/>
                <w:kern w:val="0"/>
                <w:sz w:val="20"/>
              </w:rPr>
            </w:pPr>
          </w:p>
          <w:p w14:paraId="412A9FC1" w14:textId="77777777" w:rsidR="005C0BE0" w:rsidRPr="00CF59F1" w:rsidRDefault="005C0BE0" w:rsidP="005C0BE0">
            <w:pPr>
              <w:autoSpaceDE w:val="0"/>
              <w:autoSpaceDN w:val="0"/>
              <w:adjustRightInd w:val="0"/>
              <w:jc w:val="center"/>
              <w:rPr>
                <w:rFonts w:asciiTheme="minorEastAsia" w:eastAsiaTheme="minorEastAsia" w:hAnsiTheme="minorEastAsia" w:cs="ＭＳ ゴシック"/>
                <w:kern w:val="0"/>
                <w:sz w:val="20"/>
              </w:rPr>
            </w:pPr>
          </w:p>
          <w:p w14:paraId="1B3F7FAA" w14:textId="77777777" w:rsidR="005C0BE0" w:rsidRDefault="005C0BE0" w:rsidP="005C0BE0">
            <w:pPr>
              <w:autoSpaceDE w:val="0"/>
              <w:autoSpaceDN w:val="0"/>
              <w:adjustRightInd w:val="0"/>
              <w:jc w:val="center"/>
              <w:rPr>
                <w:rFonts w:asciiTheme="minorEastAsia" w:eastAsiaTheme="minorEastAsia" w:hAnsiTheme="minorEastAsia" w:cs="ＭＳ ゴシック"/>
                <w:kern w:val="0"/>
                <w:sz w:val="20"/>
              </w:rPr>
            </w:pPr>
          </w:p>
          <w:p w14:paraId="6E115A59" w14:textId="77777777" w:rsidR="001A5DBF" w:rsidRPr="001A5DBF" w:rsidRDefault="001A5DBF" w:rsidP="005C0BE0">
            <w:pPr>
              <w:autoSpaceDE w:val="0"/>
              <w:autoSpaceDN w:val="0"/>
              <w:adjustRightInd w:val="0"/>
              <w:jc w:val="center"/>
              <w:rPr>
                <w:rFonts w:asciiTheme="minorEastAsia" w:eastAsiaTheme="minorEastAsia" w:hAnsiTheme="minorEastAsia" w:cs="ＭＳ ゴシック"/>
                <w:kern w:val="0"/>
                <w:sz w:val="12"/>
              </w:rPr>
            </w:pPr>
          </w:p>
          <w:p w14:paraId="2AC3EE03" w14:textId="23EF7B9A" w:rsidR="005C0BE0" w:rsidRPr="00442396" w:rsidRDefault="005C0BE0" w:rsidP="005C0BE0">
            <w:pPr>
              <w:autoSpaceDE w:val="0"/>
              <w:autoSpaceDN w:val="0"/>
              <w:adjustRightInd w:val="0"/>
              <w:jc w:val="center"/>
              <w:rPr>
                <w:rFonts w:asciiTheme="minorEastAsia" w:eastAsiaTheme="minorEastAsia" w:hAnsiTheme="minorEastAsia" w:cs="ＭＳ ゴシック"/>
                <w:b/>
                <w:kern w:val="0"/>
                <w:sz w:val="20"/>
              </w:rPr>
            </w:pPr>
            <w:r w:rsidRPr="00442396">
              <w:rPr>
                <w:rFonts w:asciiTheme="minorEastAsia" w:eastAsiaTheme="minorEastAsia" w:hAnsiTheme="minorEastAsia" w:cs="ＭＳ ゴシック" w:hint="eastAsia"/>
                <w:b/>
                <w:kern w:val="0"/>
                <w:sz w:val="20"/>
              </w:rPr>
              <w:t>い</w:t>
            </w:r>
            <w:r w:rsidR="00B33B02">
              <w:rPr>
                <w:rFonts w:asciiTheme="minorEastAsia" w:eastAsiaTheme="minorEastAsia" w:hAnsiTheme="minorEastAsia" w:cs="ＭＳ ゴシック" w:hint="eastAsia"/>
                <w:b/>
                <w:kern w:val="0"/>
                <w:sz w:val="20"/>
              </w:rPr>
              <w:t>る</w:t>
            </w:r>
            <w:r w:rsidRPr="00442396">
              <w:rPr>
                <w:rFonts w:asciiTheme="minorEastAsia" w:eastAsiaTheme="minorEastAsia" w:hAnsiTheme="minorEastAsia" w:cs="ＭＳ ゴシック" w:hint="eastAsia"/>
                <w:b/>
                <w:kern w:val="0"/>
                <w:sz w:val="20"/>
              </w:rPr>
              <w:t>・い</w:t>
            </w:r>
            <w:r w:rsidR="00B33B02">
              <w:rPr>
                <w:rFonts w:asciiTheme="minorEastAsia" w:eastAsiaTheme="minorEastAsia" w:hAnsiTheme="minorEastAsia" w:cs="ＭＳ ゴシック" w:hint="eastAsia"/>
                <w:b/>
                <w:kern w:val="0"/>
                <w:sz w:val="20"/>
              </w:rPr>
              <w:t>ない</w:t>
            </w:r>
          </w:p>
          <w:p w14:paraId="398EAF4C" w14:textId="77777777" w:rsidR="005C0BE0" w:rsidRPr="002F2894" w:rsidRDefault="005C0BE0" w:rsidP="005C0BE0">
            <w:pPr>
              <w:autoSpaceDE w:val="0"/>
              <w:autoSpaceDN w:val="0"/>
              <w:adjustRightInd w:val="0"/>
              <w:jc w:val="center"/>
              <w:rPr>
                <w:rFonts w:asciiTheme="minorEastAsia" w:eastAsiaTheme="minorEastAsia" w:hAnsiTheme="minorEastAsia" w:cs="ＭＳ ゴシック"/>
                <w:kern w:val="0"/>
                <w:sz w:val="20"/>
              </w:rPr>
            </w:pPr>
          </w:p>
          <w:p w14:paraId="31E7D804" w14:textId="77777777" w:rsidR="005C0BE0" w:rsidRPr="00CF59F1" w:rsidRDefault="005C0BE0" w:rsidP="005C0BE0">
            <w:pPr>
              <w:wordWrap w:val="0"/>
              <w:autoSpaceDE w:val="0"/>
              <w:autoSpaceDN w:val="0"/>
              <w:adjustRightInd w:val="0"/>
              <w:jc w:val="center"/>
              <w:rPr>
                <w:rFonts w:asciiTheme="minorEastAsia" w:eastAsiaTheme="minorEastAsia" w:hAnsiTheme="minorEastAsia" w:cs="ＭＳ ゴシック"/>
                <w:kern w:val="0"/>
                <w:sz w:val="20"/>
              </w:rPr>
            </w:pPr>
          </w:p>
          <w:p w14:paraId="2656F064" w14:textId="77777777" w:rsidR="005C0BE0" w:rsidRPr="00CF59F1" w:rsidRDefault="005C0BE0" w:rsidP="005C0BE0">
            <w:pPr>
              <w:wordWrap w:val="0"/>
              <w:autoSpaceDE w:val="0"/>
              <w:autoSpaceDN w:val="0"/>
              <w:adjustRightInd w:val="0"/>
              <w:jc w:val="center"/>
              <w:rPr>
                <w:rFonts w:asciiTheme="minorEastAsia" w:eastAsiaTheme="minorEastAsia" w:hAnsiTheme="minorEastAsia" w:cs="ＭＳ ゴシック"/>
                <w:kern w:val="0"/>
                <w:sz w:val="20"/>
              </w:rPr>
            </w:pPr>
          </w:p>
          <w:p w14:paraId="446E5CFD" w14:textId="77777777" w:rsidR="00F07482" w:rsidRDefault="00F07482" w:rsidP="005C0BE0">
            <w:pPr>
              <w:autoSpaceDE w:val="0"/>
              <w:autoSpaceDN w:val="0"/>
              <w:adjustRightInd w:val="0"/>
              <w:jc w:val="center"/>
              <w:rPr>
                <w:rFonts w:asciiTheme="minorEastAsia" w:eastAsiaTheme="minorEastAsia" w:hAnsiTheme="minorEastAsia" w:cs="ＭＳ ゴシック"/>
                <w:kern w:val="0"/>
                <w:sz w:val="20"/>
              </w:rPr>
            </w:pPr>
          </w:p>
          <w:p w14:paraId="50C8B9ED" w14:textId="30624142" w:rsidR="005C0BE0" w:rsidRPr="00CF59F1" w:rsidRDefault="005C0BE0" w:rsidP="005C0BE0">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いない・いる</w:t>
            </w:r>
          </w:p>
          <w:p w14:paraId="3F91A8E4" w14:textId="77777777" w:rsidR="005C0BE0" w:rsidRPr="00CF59F1" w:rsidRDefault="005C0BE0" w:rsidP="005C0BE0">
            <w:pPr>
              <w:autoSpaceDE w:val="0"/>
              <w:autoSpaceDN w:val="0"/>
              <w:adjustRightInd w:val="0"/>
              <w:jc w:val="center"/>
              <w:rPr>
                <w:rFonts w:asciiTheme="minorEastAsia" w:eastAsiaTheme="minorEastAsia" w:hAnsiTheme="minorEastAsia" w:cs="ＭＳ ゴシック"/>
                <w:kern w:val="0"/>
                <w:sz w:val="20"/>
              </w:rPr>
            </w:pPr>
          </w:p>
          <w:p w14:paraId="52090CF7" w14:textId="77777777" w:rsidR="005C0BE0" w:rsidRPr="00CF59F1" w:rsidRDefault="005C0BE0" w:rsidP="005C0BE0">
            <w:pPr>
              <w:autoSpaceDE w:val="0"/>
              <w:autoSpaceDN w:val="0"/>
              <w:adjustRightInd w:val="0"/>
              <w:jc w:val="center"/>
              <w:rPr>
                <w:rFonts w:asciiTheme="minorEastAsia" w:eastAsiaTheme="minorEastAsia" w:hAnsiTheme="minorEastAsia" w:cs="ＭＳ ゴシック"/>
                <w:kern w:val="0"/>
                <w:sz w:val="20"/>
              </w:rPr>
            </w:pPr>
          </w:p>
          <w:p w14:paraId="0B8C4EE5" w14:textId="77777777" w:rsidR="00BF207F" w:rsidRDefault="005C0BE0" w:rsidP="00335707">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いない・いる</w:t>
            </w:r>
          </w:p>
          <w:p w14:paraId="4DC8ECD8" w14:textId="77777777" w:rsidR="00F07482" w:rsidRDefault="00F07482" w:rsidP="00335707">
            <w:pPr>
              <w:autoSpaceDE w:val="0"/>
              <w:autoSpaceDN w:val="0"/>
              <w:adjustRightInd w:val="0"/>
              <w:jc w:val="center"/>
              <w:rPr>
                <w:rFonts w:asciiTheme="minorEastAsia" w:eastAsiaTheme="minorEastAsia" w:hAnsiTheme="minorEastAsia" w:cs="ＭＳ ゴシック"/>
                <w:kern w:val="0"/>
                <w:sz w:val="20"/>
              </w:rPr>
            </w:pPr>
          </w:p>
          <w:p w14:paraId="30BEAABF" w14:textId="77777777" w:rsidR="00F07482" w:rsidRDefault="00F07482" w:rsidP="00335707">
            <w:pPr>
              <w:autoSpaceDE w:val="0"/>
              <w:autoSpaceDN w:val="0"/>
              <w:adjustRightInd w:val="0"/>
              <w:jc w:val="center"/>
              <w:rPr>
                <w:rFonts w:asciiTheme="minorEastAsia" w:eastAsiaTheme="minorEastAsia" w:hAnsiTheme="minorEastAsia" w:cs="ＭＳ ゴシック"/>
                <w:kern w:val="0"/>
                <w:sz w:val="20"/>
              </w:rPr>
            </w:pPr>
          </w:p>
          <w:p w14:paraId="721FE970" w14:textId="77777777" w:rsidR="00F07482" w:rsidRDefault="00F07482" w:rsidP="00335707">
            <w:pPr>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ある・ない</w:t>
            </w:r>
          </w:p>
          <w:p w14:paraId="40434D47" w14:textId="0DAB4A3C" w:rsidR="00F07482" w:rsidRPr="00CF59F1" w:rsidRDefault="00F07482" w:rsidP="00335707">
            <w:pPr>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tc>
      </w:tr>
    </w:tbl>
    <w:p w14:paraId="046253C1" w14:textId="77777777" w:rsidR="00BF207F" w:rsidRPr="00B36CCF" w:rsidRDefault="00B36CCF" w:rsidP="00BF207F">
      <w:pPr>
        <w:wordWrap w:val="0"/>
        <w:autoSpaceDE w:val="0"/>
        <w:autoSpaceDN w:val="0"/>
        <w:adjustRightInd w:val="0"/>
        <w:jc w:val="center"/>
        <w:rPr>
          <w:rFonts w:asciiTheme="minorEastAsia" w:eastAsiaTheme="minorEastAsia" w:hAnsiTheme="minorEastAsia" w:cs="ＭＳ ゴシック"/>
          <w:kern w:val="0"/>
          <w:sz w:val="20"/>
        </w:rPr>
      </w:pPr>
      <w:r w:rsidRPr="00B36CCF">
        <w:rPr>
          <w:rFonts w:asciiTheme="minorEastAsia" w:eastAsiaTheme="minorEastAsia" w:hAnsiTheme="minorEastAsia" w:cs="ＭＳ ゴシック" w:hint="eastAsia"/>
          <w:kern w:val="0"/>
          <w:sz w:val="20"/>
        </w:rPr>
        <w:t>法１</w:t>
      </w:r>
      <w:r w:rsidR="00A035A7" w:rsidRPr="00B36CCF">
        <w:rPr>
          <w:rFonts w:asciiTheme="minorEastAsia" w:eastAsiaTheme="minorEastAsia" w:hAnsiTheme="minorEastAsia" w:cs="ＭＳ ゴシック" w:hint="eastAsia"/>
          <w:kern w:val="0"/>
          <w:sz w:val="20"/>
        </w:rPr>
        <w:t>－</w:t>
      </w:r>
      <w:r w:rsidR="009E0BAD" w:rsidRPr="00B36CCF">
        <w:rPr>
          <w:rFonts w:asciiTheme="minorEastAsia" w:eastAsiaTheme="minorEastAsia" w:hAnsiTheme="minorEastAsia" w:cs="ＭＳ ゴシック" w:hint="eastAsia"/>
          <w:kern w:val="0"/>
          <w:sz w:val="20"/>
        </w:rPr>
        <w:t>２７</w:t>
      </w:r>
    </w:p>
    <w:p w14:paraId="4B33D0C7"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BF207F" w:rsidRPr="00BF207F" w14:paraId="4A173E13" w14:textId="77777777" w:rsidTr="00BF207F">
        <w:trPr>
          <w:trHeight w:val="421"/>
          <w:jc w:val="center"/>
        </w:trPr>
        <w:tc>
          <w:tcPr>
            <w:tcW w:w="4111" w:type="dxa"/>
            <w:vAlign w:val="center"/>
          </w:tcPr>
          <w:p w14:paraId="1DDD4EF1"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チ ェ ッ ク ポ イ ン ト</w:t>
            </w:r>
          </w:p>
        </w:tc>
        <w:tc>
          <w:tcPr>
            <w:tcW w:w="1984" w:type="dxa"/>
            <w:vAlign w:val="center"/>
          </w:tcPr>
          <w:p w14:paraId="4E2A3590"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関 係 書 類</w:t>
            </w:r>
          </w:p>
        </w:tc>
        <w:tc>
          <w:tcPr>
            <w:tcW w:w="2396" w:type="dxa"/>
            <w:vAlign w:val="center"/>
          </w:tcPr>
          <w:p w14:paraId="4455B020"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根 拠 法 令</w:t>
            </w:r>
          </w:p>
        </w:tc>
        <w:tc>
          <w:tcPr>
            <w:tcW w:w="1435" w:type="dxa"/>
            <w:vAlign w:val="center"/>
          </w:tcPr>
          <w:p w14:paraId="26529B29"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特 記 事 項</w:t>
            </w:r>
          </w:p>
        </w:tc>
      </w:tr>
      <w:tr w:rsidR="003213C3" w:rsidRPr="00BF207F" w14:paraId="03A10A25" w14:textId="77777777" w:rsidTr="00FC0D14">
        <w:trPr>
          <w:trHeight w:val="1690"/>
          <w:jc w:val="center"/>
        </w:trPr>
        <w:tc>
          <w:tcPr>
            <w:tcW w:w="4111" w:type="dxa"/>
            <w:tcBorders>
              <w:bottom w:val="nil"/>
            </w:tcBorders>
          </w:tcPr>
          <w:p w14:paraId="78B531FF" w14:textId="77777777" w:rsidR="003213C3" w:rsidRPr="005C0BE0" w:rsidRDefault="003213C3" w:rsidP="005C0BE0">
            <w:pPr>
              <w:autoSpaceDE w:val="0"/>
              <w:autoSpaceDN w:val="0"/>
              <w:adjustRightInd w:val="0"/>
              <w:spacing w:line="240" w:lineRule="exact"/>
              <w:rPr>
                <w:rFonts w:asciiTheme="minorEastAsia" w:eastAsiaTheme="minorEastAsia" w:hAnsiTheme="minorEastAsia" w:cs="ＭＳ ゴシック"/>
                <w:kern w:val="0"/>
                <w:sz w:val="18"/>
                <w:szCs w:val="18"/>
              </w:rPr>
            </w:pPr>
          </w:p>
          <w:p w14:paraId="5A4BEE55" w14:textId="77777777" w:rsidR="003213C3" w:rsidRPr="005C0BE0" w:rsidRDefault="003213C3" w:rsidP="005C0BE0">
            <w:pPr>
              <w:autoSpaceDE w:val="0"/>
              <w:autoSpaceDN w:val="0"/>
              <w:adjustRightInd w:val="0"/>
              <w:spacing w:line="240" w:lineRule="exact"/>
              <w:rPr>
                <w:rFonts w:asciiTheme="minorEastAsia" w:eastAsiaTheme="minorEastAsia" w:hAnsiTheme="minorEastAsia" w:cs="ＭＳ ゴシック"/>
                <w:kern w:val="0"/>
                <w:sz w:val="18"/>
                <w:szCs w:val="18"/>
              </w:rPr>
            </w:pPr>
          </w:p>
          <w:p w14:paraId="2E0325E5" w14:textId="77777777" w:rsidR="003213C3" w:rsidRPr="005C0BE0" w:rsidRDefault="003213C3" w:rsidP="00B45466">
            <w:pPr>
              <w:spacing w:line="200" w:lineRule="exact"/>
              <w:ind w:left="180" w:hangingChars="100" w:hanging="180"/>
              <w:rPr>
                <w:rFonts w:asciiTheme="minorEastAsia" w:eastAsiaTheme="minorEastAsia" w:hAnsiTheme="minorEastAsia"/>
                <w:sz w:val="18"/>
                <w:szCs w:val="18"/>
              </w:rPr>
            </w:pPr>
            <w:r w:rsidRPr="005C0BE0">
              <w:rPr>
                <w:rFonts w:asciiTheme="minorEastAsia" w:eastAsiaTheme="minorEastAsia" w:hAnsiTheme="minorEastAsia" w:hint="eastAsia"/>
                <w:sz w:val="18"/>
                <w:szCs w:val="18"/>
              </w:rPr>
              <w:t>○　理事会は</w:t>
            </w:r>
            <w:r w:rsidR="00E94414">
              <w:rPr>
                <w:rFonts w:asciiTheme="minorEastAsia" w:eastAsiaTheme="minorEastAsia" w:hAnsiTheme="minorEastAsia" w:hint="eastAsia"/>
                <w:sz w:val="18"/>
                <w:szCs w:val="18"/>
              </w:rPr>
              <w:t>、</w:t>
            </w:r>
            <w:r w:rsidRPr="005C0BE0">
              <w:rPr>
                <w:rFonts w:asciiTheme="minorEastAsia" w:eastAsiaTheme="minorEastAsia" w:hAnsiTheme="minorEastAsia" w:hint="eastAsia"/>
                <w:sz w:val="18"/>
                <w:szCs w:val="18"/>
              </w:rPr>
              <w:t>各理事（理事会を招集する理事を定款又は理事会で定めたときは</w:t>
            </w:r>
            <w:r w:rsidR="00E94414">
              <w:rPr>
                <w:rFonts w:asciiTheme="minorEastAsia" w:eastAsiaTheme="minorEastAsia" w:hAnsiTheme="minorEastAsia" w:hint="eastAsia"/>
                <w:sz w:val="18"/>
                <w:szCs w:val="18"/>
              </w:rPr>
              <w:t>、</w:t>
            </w:r>
            <w:r w:rsidRPr="005C0BE0">
              <w:rPr>
                <w:rFonts w:asciiTheme="minorEastAsia" w:eastAsiaTheme="minorEastAsia" w:hAnsiTheme="minorEastAsia" w:hint="eastAsia"/>
                <w:sz w:val="18"/>
                <w:szCs w:val="18"/>
              </w:rPr>
              <w:t>その理事）が招集することとされている（法第45条の14</w:t>
            </w:r>
            <w:r w:rsidR="000B5818">
              <w:rPr>
                <w:rFonts w:asciiTheme="minorEastAsia" w:eastAsiaTheme="minorEastAsia" w:hAnsiTheme="minorEastAsia" w:hint="eastAsia"/>
                <w:sz w:val="18"/>
                <w:szCs w:val="18"/>
              </w:rPr>
              <w:t>第1</w:t>
            </w:r>
            <w:r w:rsidRPr="005C0BE0">
              <w:rPr>
                <w:rFonts w:asciiTheme="minorEastAsia" w:eastAsiaTheme="minorEastAsia" w:hAnsiTheme="minorEastAsia" w:hint="eastAsia"/>
                <w:sz w:val="18"/>
                <w:szCs w:val="18"/>
              </w:rPr>
              <w:t>項）。</w:t>
            </w:r>
          </w:p>
          <w:p w14:paraId="49D19510" w14:textId="77777777" w:rsidR="003213C3" w:rsidRPr="003213C3" w:rsidRDefault="003213C3" w:rsidP="003213C3">
            <w:pPr>
              <w:spacing w:line="200" w:lineRule="exact"/>
              <w:ind w:leftChars="100" w:left="210" w:firstLineChars="100" w:firstLine="180"/>
              <w:rPr>
                <w:rFonts w:asciiTheme="minorEastAsia" w:eastAsiaTheme="minorEastAsia" w:hAnsiTheme="minorEastAsia"/>
                <w:sz w:val="18"/>
                <w:szCs w:val="18"/>
              </w:rPr>
            </w:pPr>
            <w:r w:rsidRPr="005C0BE0">
              <w:rPr>
                <w:rFonts w:asciiTheme="minorEastAsia" w:eastAsiaTheme="minorEastAsia" w:hAnsiTheme="minorEastAsia" w:hint="eastAsia"/>
                <w:sz w:val="18"/>
                <w:szCs w:val="18"/>
              </w:rPr>
              <w:t>また</w:t>
            </w:r>
            <w:r w:rsidR="00E94414">
              <w:rPr>
                <w:rFonts w:asciiTheme="minorEastAsia" w:eastAsiaTheme="minorEastAsia" w:hAnsiTheme="minorEastAsia" w:hint="eastAsia"/>
                <w:sz w:val="18"/>
                <w:szCs w:val="18"/>
              </w:rPr>
              <w:t>、</w:t>
            </w:r>
            <w:r w:rsidRPr="005C0BE0">
              <w:rPr>
                <w:rFonts w:asciiTheme="minorEastAsia" w:eastAsiaTheme="minorEastAsia" w:hAnsiTheme="minorEastAsia" w:hint="eastAsia"/>
                <w:sz w:val="18"/>
                <w:szCs w:val="18"/>
              </w:rPr>
              <w:t>理事会を招集する理事を定款又は理事会で定めたときは</w:t>
            </w:r>
            <w:r w:rsidR="00E94414">
              <w:rPr>
                <w:rFonts w:asciiTheme="minorEastAsia" w:eastAsiaTheme="minorEastAsia" w:hAnsiTheme="minorEastAsia" w:hint="eastAsia"/>
                <w:sz w:val="18"/>
                <w:szCs w:val="18"/>
              </w:rPr>
              <w:t>、</w:t>
            </w:r>
            <w:r w:rsidRPr="005C0BE0">
              <w:rPr>
                <w:rFonts w:asciiTheme="minorEastAsia" w:eastAsiaTheme="minorEastAsia" w:hAnsiTheme="minorEastAsia" w:hint="eastAsia"/>
                <w:sz w:val="18"/>
                <w:szCs w:val="18"/>
              </w:rPr>
              <w:t>その他の理事は招集権者で</w:t>
            </w:r>
          </w:p>
        </w:tc>
        <w:tc>
          <w:tcPr>
            <w:tcW w:w="1984" w:type="dxa"/>
            <w:tcBorders>
              <w:bottom w:val="single" w:sz="4" w:space="0" w:color="auto"/>
            </w:tcBorders>
          </w:tcPr>
          <w:p w14:paraId="08505C9C" w14:textId="77777777" w:rsidR="003213C3" w:rsidRPr="005C0BE0" w:rsidRDefault="003213C3" w:rsidP="005C0BE0">
            <w:pPr>
              <w:autoSpaceDE w:val="0"/>
              <w:autoSpaceDN w:val="0"/>
              <w:adjustRightInd w:val="0"/>
              <w:spacing w:line="240" w:lineRule="exact"/>
              <w:rPr>
                <w:rFonts w:asciiTheme="minorEastAsia" w:eastAsiaTheme="minorEastAsia" w:hAnsiTheme="minorEastAsia" w:cs="ＭＳ ゴシック"/>
                <w:kern w:val="0"/>
                <w:sz w:val="18"/>
                <w:szCs w:val="18"/>
              </w:rPr>
            </w:pPr>
          </w:p>
          <w:p w14:paraId="0DFD7F54" w14:textId="77777777" w:rsidR="003213C3" w:rsidRPr="005C0BE0" w:rsidRDefault="003213C3" w:rsidP="005C0BE0">
            <w:pPr>
              <w:autoSpaceDE w:val="0"/>
              <w:autoSpaceDN w:val="0"/>
              <w:adjustRightInd w:val="0"/>
              <w:spacing w:line="240" w:lineRule="exact"/>
              <w:rPr>
                <w:rFonts w:asciiTheme="minorEastAsia" w:eastAsiaTheme="minorEastAsia" w:hAnsiTheme="minorEastAsia" w:cs="ＭＳ ゴシック"/>
                <w:kern w:val="0"/>
                <w:sz w:val="18"/>
                <w:szCs w:val="18"/>
              </w:rPr>
            </w:pPr>
          </w:p>
          <w:p w14:paraId="510A64E6" w14:textId="77777777" w:rsidR="003213C3" w:rsidRDefault="003213C3" w:rsidP="00B45466">
            <w:pPr>
              <w:autoSpaceDE w:val="0"/>
              <w:autoSpaceDN w:val="0"/>
              <w:adjustRightInd w:val="0"/>
              <w:spacing w:line="200" w:lineRule="exact"/>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□理事会の招集通知</w:t>
            </w:r>
          </w:p>
          <w:p w14:paraId="16CDABEA" w14:textId="77777777" w:rsidR="003213C3" w:rsidRDefault="003213C3" w:rsidP="00B45466">
            <w:pPr>
              <w:autoSpaceDE w:val="0"/>
              <w:autoSpaceDN w:val="0"/>
              <w:adjustRightInd w:val="0"/>
              <w:spacing w:line="200" w:lineRule="exact"/>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□理事会の議事録</w:t>
            </w:r>
          </w:p>
          <w:p w14:paraId="6B48FA1C" w14:textId="77777777" w:rsidR="003213C3" w:rsidRPr="003213C3" w:rsidRDefault="003213C3" w:rsidP="003213C3">
            <w:pPr>
              <w:autoSpaceDE w:val="0"/>
              <w:autoSpaceDN w:val="0"/>
              <w:adjustRightInd w:val="0"/>
              <w:spacing w:line="200" w:lineRule="exact"/>
              <w:ind w:left="176" w:hangingChars="100" w:hanging="176"/>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w:t>
            </w:r>
            <w:r w:rsidRPr="005C0BE0">
              <w:rPr>
                <w:rFonts w:asciiTheme="minorEastAsia" w:eastAsiaTheme="minorEastAsia" w:hAnsiTheme="minorEastAsia" w:cs="ＭＳ ゴシック" w:hint="eastAsia"/>
                <w:spacing w:val="-2"/>
                <w:kern w:val="0"/>
                <w:sz w:val="18"/>
                <w:szCs w:val="18"/>
              </w:rPr>
              <w:t>招集通知を省略した場合の理事及び監事の全員の同意を証する書類</w:t>
            </w:r>
          </w:p>
        </w:tc>
        <w:tc>
          <w:tcPr>
            <w:tcW w:w="2396" w:type="dxa"/>
            <w:tcBorders>
              <w:bottom w:val="single" w:sz="4" w:space="0" w:color="auto"/>
            </w:tcBorders>
          </w:tcPr>
          <w:p w14:paraId="69AFF6A9" w14:textId="77777777" w:rsidR="003213C3" w:rsidRPr="005C0BE0" w:rsidRDefault="003213C3" w:rsidP="005C0BE0">
            <w:pPr>
              <w:autoSpaceDE w:val="0"/>
              <w:autoSpaceDN w:val="0"/>
              <w:adjustRightInd w:val="0"/>
              <w:spacing w:line="240" w:lineRule="exact"/>
              <w:rPr>
                <w:rFonts w:asciiTheme="minorEastAsia" w:eastAsiaTheme="minorEastAsia" w:hAnsiTheme="minorEastAsia" w:cs="ＭＳ ゴシック"/>
                <w:kern w:val="0"/>
                <w:sz w:val="18"/>
                <w:szCs w:val="18"/>
              </w:rPr>
            </w:pPr>
          </w:p>
          <w:p w14:paraId="1E96A037" w14:textId="77777777" w:rsidR="003213C3" w:rsidRPr="005C0BE0" w:rsidRDefault="003213C3" w:rsidP="005C0BE0">
            <w:pPr>
              <w:autoSpaceDE w:val="0"/>
              <w:autoSpaceDN w:val="0"/>
              <w:adjustRightInd w:val="0"/>
              <w:spacing w:line="240" w:lineRule="exact"/>
              <w:rPr>
                <w:rFonts w:asciiTheme="minorEastAsia" w:eastAsiaTheme="minorEastAsia" w:hAnsiTheme="minorEastAsia" w:cs="ＭＳ ゴシック"/>
                <w:kern w:val="0"/>
                <w:sz w:val="18"/>
                <w:szCs w:val="18"/>
              </w:rPr>
            </w:pPr>
          </w:p>
          <w:p w14:paraId="138D2A43" w14:textId="77777777" w:rsidR="003213C3" w:rsidRPr="005C0BE0" w:rsidRDefault="00576C82" w:rsidP="00B45466">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13C3" w:rsidRPr="005C0BE0">
              <w:rPr>
                <w:rFonts w:asciiTheme="minorEastAsia" w:eastAsiaTheme="minorEastAsia" w:hAnsiTheme="minorEastAsia" w:hint="eastAsia"/>
                <w:sz w:val="18"/>
                <w:szCs w:val="18"/>
              </w:rPr>
              <w:t>法第45条の14</w:t>
            </w:r>
            <w:r>
              <w:rPr>
                <w:rFonts w:asciiTheme="minorEastAsia" w:eastAsiaTheme="minorEastAsia" w:hAnsiTheme="minorEastAsia" w:hint="eastAsia"/>
                <w:sz w:val="18"/>
                <w:szCs w:val="18"/>
              </w:rPr>
              <w:t>第1</w:t>
            </w:r>
            <w:r w:rsidR="003213C3" w:rsidRPr="005C0BE0">
              <w:rPr>
                <w:rFonts w:asciiTheme="minorEastAsia" w:eastAsiaTheme="minorEastAsia" w:hAnsiTheme="minorEastAsia" w:hint="eastAsia"/>
                <w:sz w:val="18"/>
                <w:szCs w:val="18"/>
              </w:rPr>
              <w:t>項</w:t>
            </w:r>
            <w:r w:rsidR="00E94414">
              <w:rPr>
                <w:rFonts w:asciiTheme="minorEastAsia" w:eastAsiaTheme="minorEastAsia" w:hAnsiTheme="minorEastAsia" w:hint="eastAsia"/>
                <w:sz w:val="18"/>
                <w:szCs w:val="18"/>
              </w:rPr>
              <w:t>、</w:t>
            </w:r>
          </w:p>
          <w:p w14:paraId="299AFC5F" w14:textId="77777777" w:rsidR="003213C3" w:rsidRDefault="00576C82" w:rsidP="00576C82">
            <w:pPr>
              <w:autoSpaceDE w:val="0"/>
              <w:autoSpaceDN w:val="0"/>
              <w:adjustRightInd w:val="0"/>
              <w:spacing w:line="20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同条第9</w:t>
            </w:r>
            <w:r w:rsidR="003213C3" w:rsidRPr="005C0BE0">
              <w:rPr>
                <w:rFonts w:asciiTheme="minorEastAsia" w:eastAsiaTheme="minorEastAsia" w:hAnsiTheme="minorEastAsia" w:hint="eastAsia"/>
                <w:sz w:val="18"/>
                <w:szCs w:val="18"/>
              </w:rPr>
              <w:t>項により準用される一般法人法第94</w:t>
            </w:r>
            <w:r>
              <w:rPr>
                <w:rFonts w:asciiTheme="minorEastAsia" w:eastAsiaTheme="minorEastAsia" w:hAnsiTheme="minorEastAsia" w:hint="eastAsia"/>
                <w:sz w:val="18"/>
                <w:szCs w:val="18"/>
              </w:rPr>
              <w:t>条第1項</w:t>
            </w:r>
            <w:r w:rsidR="00E9441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第2</w:t>
            </w:r>
            <w:r w:rsidR="003213C3" w:rsidRPr="005C0BE0">
              <w:rPr>
                <w:rFonts w:asciiTheme="minorEastAsia" w:eastAsiaTheme="minorEastAsia" w:hAnsiTheme="minorEastAsia" w:hint="eastAsia"/>
                <w:sz w:val="18"/>
                <w:szCs w:val="18"/>
              </w:rPr>
              <w:t>項</w:t>
            </w:r>
          </w:p>
          <w:p w14:paraId="39D08C8C" w14:textId="77777777" w:rsidR="003213C3" w:rsidRPr="00576C82" w:rsidRDefault="003213C3" w:rsidP="00B45466">
            <w:pPr>
              <w:autoSpaceDE w:val="0"/>
              <w:autoSpaceDN w:val="0"/>
              <w:adjustRightInd w:val="0"/>
              <w:spacing w:line="200" w:lineRule="exact"/>
              <w:rPr>
                <w:rFonts w:asciiTheme="minorEastAsia" w:eastAsiaTheme="minorEastAsia" w:hAnsiTheme="minorEastAsia"/>
                <w:sz w:val="18"/>
                <w:szCs w:val="18"/>
              </w:rPr>
            </w:pPr>
          </w:p>
          <w:p w14:paraId="10ACAE01" w14:textId="77777777" w:rsidR="003213C3" w:rsidRPr="005C0BE0" w:rsidRDefault="003213C3" w:rsidP="003213C3">
            <w:pPr>
              <w:autoSpaceDE w:val="0"/>
              <w:autoSpaceDN w:val="0"/>
              <w:adjustRightInd w:val="0"/>
              <w:spacing w:line="200" w:lineRule="exact"/>
              <w:rPr>
                <w:rFonts w:asciiTheme="minorEastAsia" w:eastAsiaTheme="minorEastAsia" w:hAnsiTheme="minorEastAsia" w:cs="ＭＳ ゴシック"/>
                <w:kern w:val="0"/>
                <w:sz w:val="18"/>
                <w:szCs w:val="18"/>
              </w:rPr>
            </w:pPr>
          </w:p>
        </w:tc>
        <w:tc>
          <w:tcPr>
            <w:tcW w:w="1435" w:type="dxa"/>
            <w:vMerge w:val="restart"/>
          </w:tcPr>
          <w:p w14:paraId="4B9C195B" w14:textId="77777777" w:rsidR="003213C3" w:rsidRPr="005C0BE0" w:rsidRDefault="003213C3" w:rsidP="005C0BE0">
            <w:pPr>
              <w:autoSpaceDE w:val="0"/>
              <w:autoSpaceDN w:val="0"/>
              <w:adjustRightInd w:val="0"/>
              <w:spacing w:line="240" w:lineRule="exact"/>
              <w:rPr>
                <w:rFonts w:asciiTheme="minorEastAsia" w:eastAsiaTheme="minorEastAsia" w:hAnsiTheme="minorEastAsia" w:cs="ＭＳ ゴシック"/>
                <w:kern w:val="0"/>
                <w:sz w:val="18"/>
                <w:szCs w:val="18"/>
              </w:rPr>
            </w:pPr>
          </w:p>
          <w:p w14:paraId="3E858C5A" w14:textId="77777777" w:rsidR="003213C3" w:rsidRPr="005C0BE0" w:rsidRDefault="003213C3" w:rsidP="005C0BE0">
            <w:pPr>
              <w:autoSpaceDE w:val="0"/>
              <w:autoSpaceDN w:val="0"/>
              <w:adjustRightInd w:val="0"/>
              <w:spacing w:line="240" w:lineRule="exact"/>
              <w:rPr>
                <w:rFonts w:asciiTheme="minorEastAsia" w:eastAsiaTheme="minorEastAsia" w:hAnsiTheme="minorEastAsia" w:cs="ＭＳ ゴシック"/>
                <w:kern w:val="0"/>
                <w:sz w:val="18"/>
                <w:szCs w:val="18"/>
              </w:rPr>
            </w:pPr>
          </w:p>
          <w:p w14:paraId="24663FCC" w14:textId="77777777" w:rsidR="003213C3" w:rsidRPr="005C0BE0" w:rsidRDefault="003213C3" w:rsidP="00857708">
            <w:pPr>
              <w:autoSpaceDE w:val="0"/>
              <w:autoSpaceDN w:val="0"/>
              <w:adjustRightInd w:val="0"/>
              <w:spacing w:line="200" w:lineRule="exact"/>
              <w:rPr>
                <w:rFonts w:asciiTheme="minorEastAsia" w:eastAsiaTheme="minorEastAsia" w:hAnsiTheme="minorEastAsia" w:cs="ＭＳ ゴシック"/>
                <w:kern w:val="0"/>
                <w:sz w:val="18"/>
                <w:szCs w:val="18"/>
              </w:rPr>
            </w:pPr>
            <w:r w:rsidRPr="005C0BE0">
              <w:rPr>
                <w:rFonts w:asciiTheme="minorEastAsia" w:eastAsiaTheme="minorEastAsia" w:hAnsiTheme="minorEastAsia" w:cs="ＭＳ ゴシック" w:hint="eastAsia"/>
                <w:kern w:val="0"/>
                <w:sz w:val="18"/>
                <w:szCs w:val="18"/>
              </w:rPr>
              <w:t>ｶﾞｲﾄﾞﾗｲﾝ</w:t>
            </w:r>
          </w:p>
          <w:p w14:paraId="01AA4C8E" w14:textId="77777777" w:rsidR="003213C3" w:rsidRDefault="003213C3" w:rsidP="00857708">
            <w:pPr>
              <w:autoSpaceDE w:val="0"/>
              <w:autoSpaceDN w:val="0"/>
              <w:adjustRightInd w:val="0"/>
              <w:spacing w:line="200" w:lineRule="exact"/>
              <w:rPr>
                <w:rFonts w:asciiTheme="minorEastAsia" w:eastAsiaTheme="minorEastAsia" w:hAnsiTheme="minorEastAsia" w:cs="ＭＳ ゴシック"/>
                <w:kern w:val="0"/>
                <w:sz w:val="18"/>
                <w:szCs w:val="18"/>
              </w:rPr>
            </w:pPr>
            <w:r w:rsidRPr="005C0BE0">
              <w:rPr>
                <w:rFonts w:asciiTheme="minorEastAsia" w:eastAsiaTheme="minorEastAsia" w:hAnsiTheme="minorEastAsia" w:cs="ＭＳ ゴシック" w:hint="eastAsia"/>
                <w:kern w:val="0"/>
                <w:sz w:val="18"/>
                <w:szCs w:val="18"/>
              </w:rPr>
              <w:t>(Ⅰ-6-(1)-1)</w:t>
            </w:r>
          </w:p>
          <w:p w14:paraId="7D479616" w14:textId="77777777" w:rsidR="003213C3" w:rsidRDefault="003213C3" w:rsidP="00857708">
            <w:pPr>
              <w:autoSpaceDE w:val="0"/>
              <w:autoSpaceDN w:val="0"/>
              <w:adjustRightInd w:val="0"/>
              <w:spacing w:line="200" w:lineRule="exact"/>
              <w:rPr>
                <w:rFonts w:asciiTheme="minorEastAsia" w:eastAsiaTheme="minorEastAsia" w:hAnsiTheme="minorEastAsia" w:cs="ＭＳ ゴシック"/>
                <w:kern w:val="0"/>
                <w:sz w:val="18"/>
                <w:szCs w:val="18"/>
              </w:rPr>
            </w:pPr>
          </w:p>
          <w:p w14:paraId="3E55B42B" w14:textId="77777777" w:rsidR="003213C3" w:rsidRDefault="003213C3" w:rsidP="00857708">
            <w:pPr>
              <w:autoSpaceDE w:val="0"/>
              <w:autoSpaceDN w:val="0"/>
              <w:adjustRightInd w:val="0"/>
              <w:spacing w:line="200" w:lineRule="exact"/>
              <w:rPr>
                <w:rFonts w:asciiTheme="minorEastAsia" w:eastAsiaTheme="minorEastAsia" w:hAnsiTheme="minorEastAsia" w:cs="ＭＳ ゴシック"/>
                <w:kern w:val="0"/>
                <w:sz w:val="18"/>
                <w:szCs w:val="18"/>
              </w:rPr>
            </w:pPr>
          </w:p>
          <w:p w14:paraId="78EDA378" w14:textId="77777777" w:rsidR="003213C3" w:rsidRDefault="003213C3" w:rsidP="00857708">
            <w:pPr>
              <w:autoSpaceDE w:val="0"/>
              <w:autoSpaceDN w:val="0"/>
              <w:adjustRightInd w:val="0"/>
              <w:spacing w:line="200" w:lineRule="exact"/>
              <w:rPr>
                <w:rFonts w:asciiTheme="minorEastAsia" w:eastAsiaTheme="minorEastAsia" w:hAnsiTheme="minorEastAsia" w:cs="ＭＳ ゴシック"/>
                <w:kern w:val="0"/>
                <w:sz w:val="18"/>
                <w:szCs w:val="18"/>
              </w:rPr>
            </w:pPr>
          </w:p>
          <w:p w14:paraId="4FA5283B" w14:textId="77777777" w:rsidR="003213C3" w:rsidRDefault="003213C3" w:rsidP="00857708">
            <w:pPr>
              <w:autoSpaceDE w:val="0"/>
              <w:autoSpaceDN w:val="0"/>
              <w:adjustRightInd w:val="0"/>
              <w:spacing w:line="200" w:lineRule="exact"/>
              <w:rPr>
                <w:rFonts w:asciiTheme="minorEastAsia" w:eastAsiaTheme="minorEastAsia" w:hAnsiTheme="minorEastAsia" w:cs="ＭＳ ゴシック"/>
                <w:kern w:val="0"/>
                <w:sz w:val="18"/>
                <w:szCs w:val="18"/>
              </w:rPr>
            </w:pPr>
          </w:p>
          <w:p w14:paraId="0E05402B" w14:textId="77777777" w:rsidR="003213C3" w:rsidRDefault="003213C3" w:rsidP="00857708">
            <w:pPr>
              <w:autoSpaceDE w:val="0"/>
              <w:autoSpaceDN w:val="0"/>
              <w:adjustRightInd w:val="0"/>
              <w:spacing w:line="200" w:lineRule="exact"/>
              <w:rPr>
                <w:rFonts w:asciiTheme="minorEastAsia" w:eastAsiaTheme="minorEastAsia" w:hAnsiTheme="minorEastAsia" w:cs="ＭＳ ゴシック"/>
                <w:kern w:val="0"/>
                <w:sz w:val="18"/>
                <w:szCs w:val="18"/>
              </w:rPr>
            </w:pPr>
          </w:p>
          <w:p w14:paraId="7A7B7833" w14:textId="77777777" w:rsidR="003213C3" w:rsidRDefault="003213C3" w:rsidP="00857708">
            <w:pPr>
              <w:autoSpaceDE w:val="0"/>
              <w:autoSpaceDN w:val="0"/>
              <w:adjustRightInd w:val="0"/>
              <w:spacing w:line="200" w:lineRule="exact"/>
              <w:rPr>
                <w:rFonts w:asciiTheme="minorEastAsia" w:eastAsiaTheme="minorEastAsia" w:hAnsiTheme="minorEastAsia" w:cs="ＭＳ ゴシック"/>
                <w:kern w:val="0"/>
                <w:sz w:val="18"/>
                <w:szCs w:val="18"/>
              </w:rPr>
            </w:pPr>
          </w:p>
          <w:p w14:paraId="6DBF40C6" w14:textId="77777777" w:rsidR="003213C3" w:rsidRDefault="003213C3" w:rsidP="00857708">
            <w:pPr>
              <w:autoSpaceDE w:val="0"/>
              <w:autoSpaceDN w:val="0"/>
              <w:adjustRightInd w:val="0"/>
              <w:spacing w:line="200" w:lineRule="exact"/>
              <w:rPr>
                <w:rFonts w:asciiTheme="minorEastAsia" w:eastAsiaTheme="minorEastAsia" w:hAnsiTheme="minorEastAsia" w:cs="ＭＳ ゴシック"/>
                <w:kern w:val="0"/>
                <w:sz w:val="18"/>
                <w:szCs w:val="18"/>
              </w:rPr>
            </w:pPr>
          </w:p>
          <w:p w14:paraId="5D24DCB2" w14:textId="77777777" w:rsidR="003213C3" w:rsidRDefault="003213C3" w:rsidP="00857708">
            <w:pPr>
              <w:autoSpaceDE w:val="0"/>
              <w:autoSpaceDN w:val="0"/>
              <w:adjustRightInd w:val="0"/>
              <w:spacing w:line="200" w:lineRule="exact"/>
              <w:rPr>
                <w:rFonts w:asciiTheme="minorEastAsia" w:eastAsiaTheme="minorEastAsia" w:hAnsiTheme="minorEastAsia" w:cs="ＭＳ ゴシック"/>
                <w:kern w:val="0"/>
                <w:sz w:val="18"/>
                <w:szCs w:val="18"/>
              </w:rPr>
            </w:pPr>
          </w:p>
          <w:p w14:paraId="6A3380BD" w14:textId="77777777" w:rsidR="003213C3" w:rsidRDefault="003213C3" w:rsidP="00857708">
            <w:pPr>
              <w:autoSpaceDE w:val="0"/>
              <w:autoSpaceDN w:val="0"/>
              <w:adjustRightInd w:val="0"/>
              <w:spacing w:line="200" w:lineRule="exact"/>
              <w:rPr>
                <w:rFonts w:asciiTheme="minorEastAsia" w:eastAsiaTheme="minorEastAsia" w:hAnsiTheme="minorEastAsia" w:cs="ＭＳ ゴシック"/>
                <w:kern w:val="0"/>
                <w:sz w:val="18"/>
                <w:szCs w:val="18"/>
              </w:rPr>
            </w:pPr>
          </w:p>
          <w:p w14:paraId="54DEB7F6" w14:textId="77777777" w:rsidR="003213C3" w:rsidRDefault="003213C3" w:rsidP="00857708">
            <w:pPr>
              <w:autoSpaceDE w:val="0"/>
              <w:autoSpaceDN w:val="0"/>
              <w:adjustRightInd w:val="0"/>
              <w:spacing w:line="200" w:lineRule="exact"/>
              <w:rPr>
                <w:rFonts w:asciiTheme="minorEastAsia" w:eastAsiaTheme="minorEastAsia" w:hAnsiTheme="minorEastAsia" w:cs="ＭＳ ゴシック"/>
                <w:kern w:val="0"/>
                <w:sz w:val="18"/>
                <w:szCs w:val="18"/>
              </w:rPr>
            </w:pPr>
          </w:p>
          <w:p w14:paraId="7F444862" w14:textId="77777777" w:rsidR="003213C3" w:rsidRDefault="003213C3" w:rsidP="00857708">
            <w:pPr>
              <w:autoSpaceDE w:val="0"/>
              <w:autoSpaceDN w:val="0"/>
              <w:adjustRightInd w:val="0"/>
              <w:spacing w:line="200" w:lineRule="exact"/>
              <w:rPr>
                <w:rFonts w:asciiTheme="minorEastAsia" w:eastAsiaTheme="minorEastAsia" w:hAnsiTheme="minorEastAsia" w:cs="ＭＳ ゴシック"/>
                <w:kern w:val="0"/>
                <w:sz w:val="18"/>
                <w:szCs w:val="18"/>
              </w:rPr>
            </w:pPr>
          </w:p>
          <w:p w14:paraId="7999C6A4" w14:textId="77777777" w:rsidR="003213C3" w:rsidRDefault="003213C3" w:rsidP="00857708">
            <w:pPr>
              <w:autoSpaceDE w:val="0"/>
              <w:autoSpaceDN w:val="0"/>
              <w:adjustRightInd w:val="0"/>
              <w:spacing w:line="200" w:lineRule="exact"/>
              <w:rPr>
                <w:rFonts w:asciiTheme="minorEastAsia" w:eastAsiaTheme="minorEastAsia" w:hAnsiTheme="minorEastAsia" w:cs="ＭＳ ゴシック"/>
                <w:kern w:val="0"/>
                <w:sz w:val="18"/>
                <w:szCs w:val="18"/>
              </w:rPr>
            </w:pPr>
          </w:p>
          <w:p w14:paraId="1B668947" w14:textId="77777777" w:rsidR="003213C3" w:rsidRDefault="003213C3" w:rsidP="00857708">
            <w:pPr>
              <w:autoSpaceDE w:val="0"/>
              <w:autoSpaceDN w:val="0"/>
              <w:adjustRightInd w:val="0"/>
              <w:spacing w:line="200" w:lineRule="exact"/>
              <w:rPr>
                <w:rFonts w:asciiTheme="minorEastAsia" w:eastAsiaTheme="minorEastAsia" w:hAnsiTheme="minorEastAsia" w:cs="ＭＳ ゴシック"/>
                <w:kern w:val="0"/>
                <w:sz w:val="18"/>
                <w:szCs w:val="18"/>
              </w:rPr>
            </w:pPr>
          </w:p>
          <w:p w14:paraId="47AD1A78" w14:textId="77777777" w:rsidR="003213C3" w:rsidRDefault="003213C3" w:rsidP="00857708">
            <w:pPr>
              <w:autoSpaceDE w:val="0"/>
              <w:autoSpaceDN w:val="0"/>
              <w:adjustRightInd w:val="0"/>
              <w:spacing w:line="200" w:lineRule="exact"/>
              <w:rPr>
                <w:rFonts w:asciiTheme="minorEastAsia" w:eastAsiaTheme="minorEastAsia" w:hAnsiTheme="minorEastAsia" w:cs="ＭＳ ゴシック"/>
                <w:kern w:val="0"/>
                <w:sz w:val="18"/>
                <w:szCs w:val="18"/>
              </w:rPr>
            </w:pPr>
          </w:p>
          <w:p w14:paraId="56DD57D7" w14:textId="77777777" w:rsidR="003213C3" w:rsidRDefault="003213C3" w:rsidP="00857708">
            <w:pPr>
              <w:autoSpaceDE w:val="0"/>
              <w:autoSpaceDN w:val="0"/>
              <w:adjustRightInd w:val="0"/>
              <w:spacing w:line="200" w:lineRule="exact"/>
              <w:rPr>
                <w:rFonts w:asciiTheme="minorEastAsia" w:eastAsiaTheme="minorEastAsia" w:hAnsiTheme="minorEastAsia" w:cs="ＭＳ ゴシック"/>
                <w:kern w:val="0"/>
                <w:sz w:val="18"/>
                <w:szCs w:val="18"/>
              </w:rPr>
            </w:pPr>
          </w:p>
          <w:p w14:paraId="047FC2AD" w14:textId="77777777" w:rsidR="003213C3" w:rsidRDefault="003213C3" w:rsidP="00857708">
            <w:pPr>
              <w:autoSpaceDE w:val="0"/>
              <w:autoSpaceDN w:val="0"/>
              <w:adjustRightInd w:val="0"/>
              <w:spacing w:line="200" w:lineRule="exact"/>
              <w:rPr>
                <w:rFonts w:asciiTheme="minorEastAsia" w:eastAsiaTheme="minorEastAsia" w:hAnsiTheme="minorEastAsia" w:cs="ＭＳ ゴシック"/>
                <w:kern w:val="0"/>
                <w:sz w:val="18"/>
                <w:szCs w:val="18"/>
              </w:rPr>
            </w:pPr>
          </w:p>
          <w:p w14:paraId="345C2C15" w14:textId="77777777" w:rsidR="003213C3" w:rsidRDefault="003213C3" w:rsidP="00857708">
            <w:pPr>
              <w:autoSpaceDE w:val="0"/>
              <w:autoSpaceDN w:val="0"/>
              <w:adjustRightInd w:val="0"/>
              <w:spacing w:line="200" w:lineRule="exact"/>
              <w:rPr>
                <w:rFonts w:asciiTheme="minorEastAsia" w:eastAsiaTheme="minorEastAsia" w:hAnsiTheme="minorEastAsia" w:cs="ＭＳ ゴシック"/>
                <w:kern w:val="0"/>
                <w:sz w:val="18"/>
                <w:szCs w:val="18"/>
              </w:rPr>
            </w:pPr>
          </w:p>
          <w:p w14:paraId="4F13F52C" w14:textId="77777777" w:rsidR="003213C3" w:rsidRDefault="003213C3" w:rsidP="00857708">
            <w:pPr>
              <w:autoSpaceDE w:val="0"/>
              <w:autoSpaceDN w:val="0"/>
              <w:adjustRightInd w:val="0"/>
              <w:spacing w:line="200" w:lineRule="exact"/>
              <w:rPr>
                <w:rFonts w:asciiTheme="minorEastAsia" w:eastAsiaTheme="minorEastAsia" w:hAnsiTheme="minorEastAsia" w:cs="ＭＳ ゴシック"/>
                <w:kern w:val="0"/>
                <w:sz w:val="18"/>
                <w:szCs w:val="18"/>
              </w:rPr>
            </w:pPr>
          </w:p>
          <w:p w14:paraId="4BB18721" w14:textId="77777777" w:rsidR="003213C3" w:rsidRDefault="003213C3" w:rsidP="00857708">
            <w:pPr>
              <w:autoSpaceDE w:val="0"/>
              <w:autoSpaceDN w:val="0"/>
              <w:adjustRightInd w:val="0"/>
              <w:spacing w:line="200" w:lineRule="exact"/>
              <w:rPr>
                <w:rFonts w:asciiTheme="minorEastAsia" w:eastAsiaTheme="minorEastAsia" w:hAnsiTheme="minorEastAsia" w:cs="ＭＳ ゴシック"/>
                <w:kern w:val="0"/>
                <w:sz w:val="18"/>
                <w:szCs w:val="18"/>
              </w:rPr>
            </w:pPr>
          </w:p>
          <w:p w14:paraId="7499D746" w14:textId="77777777" w:rsidR="003213C3" w:rsidRDefault="003213C3" w:rsidP="00857708">
            <w:pPr>
              <w:autoSpaceDE w:val="0"/>
              <w:autoSpaceDN w:val="0"/>
              <w:adjustRightInd w:val="0"/>
              <w:spacing w:line="200" w:lineRule="exact"/>
              <w:rPr>
                <w:rFonts w:asciiTheme="minorEastAsia" w:eastAsiaTheme="minorEastAsia" w:hAnsiTheme="minorEastAsia" w:cs="ＭＳ ゴシック"/>
                <w:kern w:val="0"/>
                <w:sz w:val="18"/>
                <w:szCs w:val="18"/>
              </w:rPr>
            </w:pPr>
          </w:p>
          <w:p w14:paraId="4CE493E9" w14:textId="77777777" w:rsidR="003213C3" w:rsidRDefault="003213C3" w:rsidP="00857708">
            <w:pPr>
              <w:autoSpaceDE w:val="0"/>
              <w:autoSpaceDN w:val="0"/>
              <w:adjustRightInd w:val="0"/>
              <w:spacing w:line="200" w:lineRule="exact"/>
              <w:rPr>
                <w:rFonts w:asciiTheme="minorEastAsia" w:eastAsiaTheme="minorEastAsia" w:hAnsiTheme="minorEastAsia" w:cs="ＭＳ ゴシック"/>
                <w:kern w:val="0"/>
                <w:sz w:val="18"/>
                <w:szCs w:val="18"/>
              </w:rPr>
            </w:pPr>
          </w:p>
          <w:p w14:paraId="780B38AB" w14:textId="77777777" w:rsidR="003213C3" w:rsidRPr="00B45466" w:rsidRDefault="003213C3" w:rsidP="00857708">
            <w:pPr>
              <w:autoSpaceDE w:val="0"/>
              <w:autoSpaceDN w:val="0"/>
              <w:adjustRightInd w:val="0"/>
              <w:spacing w:line="200" w:lineRule="exact"/>
              <w:rPr>
                <w:rFonts w:asciiTheme="minorEastAsia" w:eastAsiaTheme="minorEastAsia" w:hAnsiTheme="minorEastAsia" w:cs="ＭＳ ゴシック"/>
                <w:kern w:val="0"/>
                <w:sz w:val="18"/>
                <w:szCs w:val="18"/>
              </w:rPr>
            </w:pPr>
            <w:r w:rsidRPr="00B45466">
              <w:rPr>
                <w:rFonts w:asciiTheme="minorEastAsia" w:eastAsiaTheme="minorEastAsia" w:hAnsiTheme="minorEastAsia" w:cs="ＭＳ ゴシック" w:hint="eastAsia"/>
                <w:kern w:val="0"/>
                <w:sz w:val="18"/>
                <w:szCs w:val="18"/>
              </w:rPr>
              <w:t>ｶﾞｲﾄﾞﾗｲﾝ</w:t>
            </w:r>
          </w:p>
          <w:p w14:paraId="6189EEF5" w14:textId="77777777" w:rsidR="003213C3" w:rsidRPr="005C0BE0" w:rsidRDefault="003213C3" w:rsidP="00857708">
            <w:pPr>
              <w:autoSpaceDE w:val="0"/>
              <w:autoSpaceDN w:val="0"/>
              <w:adjustRightInd w:val="0"/>
              <w:spacing w:line="200" w:lineRule="exact"/>
              <w:rPr>
                <w:rFonts w:asciiTheme="minorEastAsia" w:eastAsiaTheme="minorEastAsia" w:hAnsiTheme="minorEastAsia" w:cs="ＭＳ ゴシック"/>
                <w:kern w:val="0"/>
                <w:sz w:val="18"/>
                <w:szCs w:val="18"/>
              </w:rPr>
            </w:pPr>
            <w:r w:rsidRPr="00B45466">
              <w:rPr>
                <w:rFonts w:asciiTheme="minorEastAsia" w:eastAsiaTheme="minorEastAsia" w:hAnsiTheme="minorEastAsia" w:cs="ＭＳ ゴシック" w:hint="eastAsia"/>
                <w:kern w:val="0"/>
                <w:sz w:val="18"/>
                <w:szCs w:val="18"/>
              </w:rPr>
              <w:t>(Ⅰ-6-(1)-2)</w:t>
            </w:r>
          </w:p>
        </w:tc>
      </w:tr>
      <w:tr w:rsidR="003213C3" w:rsidRPr="00BF207F" w14:paraId="2D247AF4" w14:textId="77777777" w:rsidTr="00F07482">
        <w:trPr>
          <w:trHeight w:val="3348"/>
          <w:jc w:val="center"/>
        </w:trPr>
        <w:tc>
          <w:tcPr>
            <w:tcW w:w="8491" w:type="dxa"/>
            <w:gridSpan w:val="3"/>
            <w:tcBorders>
              <w:top w:val="nil"/>
              <w:left w:val="single" w:sz="4" w:space="0" w:color="auto"/>
              <w:bottom w:val="nil"/>
              <w:right w:val="single" w:sz="4" w:space="0" w:color="auto"/>
            </w:tcBorders>
          </w:tcPr>
          <w:p w14:paraId="540ED873" w14:textId="77777777" w:rsidR="003213C3" w:rsidRPr="005C0BE0" w:rsidRDefault="003213C3" w:rsidP="003213C3">
            <w:pPr>
              <w:spacing w:line="200" w:lineRule="exact"/>
              <w:ind w:leftChars="100" w:left="210"/>
              <w:rPr>
                <w:rFonts w:asciiTheme="minorEastAsia" w:eastAsiaTheme="minorEastAsia" w:hAnsiTheme="minorEastAsia"/>
                <w:sz w:val="18"/>
                <w:szCs w:val="18"/>
              </w:rPr>
            </w:pPr>
            <w:r w:rsidRPr="005C0BE0">
              <w:rPr>
                <w:rFonts w:asciiTheme="minorEastAsia" w:eastAsiaTheme="minorEastAsia" w:hAnsiTheme="minorEastAsia" w:hint="eastAsia"/>
                <w:sz w:val="18"/>
                <w:szCs w:val="18"/>
              </w:rPr>
              <w:t>ある理事に対して</w:t>
            </w:r>
            <w:r w:rsidR="00E94414">
              <w:rPr>
                <w:rFonts w:asciiTheme="minorEastAsia" w:eastAsiaTheme="minorEastAsia" w:hAnsiTheme="minorEastAsia" w:hint="eastAsia"/>
                <w:sz w:val="18"/>
                <w:szCs w:val="18"/>
              </w:rPr>
              <w:t>、</w:t>
            </w:r>
            <w:r w:rsidRPr="005C0BE0">
              <w:rPr>
                <w:rFonts w:asciiTheme="minorEastAsia" w:eastAsiaTheme="minorEastAsia" w:hAnsiTheme="minorEastAsia" w:hint="eastAsia"/>
                <w:sz w:val="18"/>
                <w:szCs w:val="18"/>
              </w:rPr>
              <w:t>理事会の目的である事項を示して</w:t>
            </w:r>
            <w:r w:rsidR="00E94414">
              <w:rPr>
                <w:rFonts w:asciiTheme="minorEastAsia" w:eastAsiaTheme="minorEastAsia" w:hAnsiTheme="minorEastAsia" w:hint="eastAsia"/>
                <w:sz w:val="18"/>
                <w:szCs w:val="18"/>
              </w:rPr>
              <w:t>、</w:t>
            </w:r>
            <w:r w:rsidR="000B5818">
              <w:rPr>
                <w:rFonts w:asciiTheme="minorEastAsia" w:eastAsiaTheme="minorEastAsia" w:hAnsiTheme="minorEastAsia" w:hint="eastAsia"/>
                <w:sz w:val="18"/>
                <w:szCs w:val="18"/>
              </w:rPr>
              <w:t>理事会の招集を請求することができる（同条第2</w:t>
            </w:r>
            <w:r w:rsidRPr="005C0BE0">
              <w:rPr>
                <w:rFonts w:asciiTheme="minorEastAsia" w:eastAsiaTheme="minorEastAsia" w:hAnsiTheme="minorEastAsia" w:hint="eastAsia"/>
                <w:sz w:val="18"/>
                <w:szCs w:val="18"/>
              </w:rPr>
              <w:t>項）。</w:t>
            </w:r>
          </w:p>
          <w:p w14:paraId="589297A8" w14:textId="77777777" w:rsidR="003213C3" w:rsidRDefault="003213C3" w:rsidP="003213C3">
            <w:pPr>
              <w:spacing w:line="200" w:lineRule="exact"/>
              <w:ind w:leftChars="100" w:left="210" w:firstLineChars="100" w:firstLine="180"/>
              <w:rPr>
                <w:rFonts w:asciiTheme="minorEastAsia" w:eastAsiaTheme="minorEastAsia" w:hAnsiTheme="minorEastAsia"/>
                <w:sz w:val="18"/>
                <w:szCs w:val="18"/>
              </w:rPr>
            </w:pPr>
            <w:r w:rsidRPr="005C0BE0">
              <w:rPr>
                <w:rFonts w:asciiTheme="minorEastAsia" w:eastAsiaTheme="minorEastAsia" w:hAnsiTheme="minorEastAsia" w:hint="eastAsia"/>
                <w:sz w:val="18"/>
                <w:szCs w:val="18"/>
              </w:rPr>
              <w:t>当該請求があった場合には</w:t>
            </w:r>
            <w:r w:rsidR="00E94414">
              <w:rPr>
                <w:rFonts w:asciiTheme="minorEastAsia" w:eastAsiaTheme="minorEastAsia" w:hAnsiTheme="minorEastAsia" w:hint="eastAsia"/>
                <w:sz w:val="18"/>
                <w:szCs w:val="18"/>
              </w:rPr>
              <w:t>、</w:t>
            </w:r>
            <w:r w:rsidR="00A97B5C">
              <w:rPr>
                <w:rFonts w:asciiTheme="minorEastAsia" w:eastAsiaTheme="minorEastAsia" w:hAnsiTheme="minorEastAsia" w:hint="eastAsia"/>
                <w:sz w:val="18"/>
                <w:szCs w:val="18"/>
              </w:rPr>
              <w:t>請求日から5</w:t>
            </w:r>
            <w:r w:rsidRPr="005C0BE0">
              <w:rPr>
                <w:rFonts w:asciiTheme="minorEastAsia" w:eastAsiaTheme="minorEastAsia" w:hAnsiTheme="minorEastAsia" w:hint="eastAsia"/>
                <w:sz w:val="18"/>
                <w:szCs w:val="18"/>
              </w:rPr>
              <w:t>日以内に</w:t>
            </w:r>
            <w:r w:rsidR="00E94414">
              <w:rPr>
                <w:rFonts w:asciiTheme="minorEastAsia" w:eastAsiaTheme="minorEastAsia" w:hAnsiTheme="minorEastAsia" w:hint="eastAsia"/>
                <w:sz w:val="18"/>
                <w:szCs w:val="18"/>
              </w:rPr>
              <w:t>、</w:t>
            </w:r>
            <w:r w:rsidRPr="005C0BE0">
              <w:rPr>
                <w:rFonts w:asciiTheme="minorEastAsia" w:eastAsiaTheme="minorEastAsia" w:hAnsiTheme="minorEastAsia" w:hint="eastAsia"/>
                <w:sz w:val="18"/>
                <w:szCs w:val="18"/>
              </w:rPr>
              <w:t>理事会の招集通知（請求日から</w:t>
            </w:r>
            <w:r w:rsidR="00E22CED">
              <w:rPr>
                <w:rFonts w:asciiTheme="minorEastAsia" w:eastAsiaTheme="minorEastAsia" w:hAnsiTheme="minorEastAsia" w:hint="eastAsia"/>
                <w:sz w:val="18"/>
                <w:szCs w:val="18"/>
              </w:rPr>
              <w:t>2</w:t>
            </w:r>
            <w:r w:rsidRPr="005C0BE0">
              <w:rPr>
                <w:rFonts w:asciiTheme="minorEastAsia" w:eastAsiaTheme="minorEastAsia" w:hAnsiTheme="minorEastAsia" w:hint="eastAsia"/>
                <w:sz w:val="18"/>
                <w:szCs w:val="18"/>
              </w:rPr>
              <w:t>週間以内の日に理事会を開催するものである必要がある。）が発せられない場合には</w:t>
            </w:r>
            <w:r w:rsidR="00E94414">
              <w:rPr>
                <w:rFonts w:asciiTheme="minorEastAsia" w:eastAsiaTheme="minorEastAsia" w:hAnsiTheme="minorEastAsia" w:hint="eastAsia"/>
                <w:sz w:val="18"/>
                <w:szCs w:val="18"/>
              </w:rPr>
              <w:t>、</w:t>
            </w:r>
            <w:r w:rsidR="00A97B5C">
              <w:rPr>
                <w:rFonts w:asciiTheme="minorEastAsia" w:eastAsiaTheme="minorEastAsia" w:hAnsiTheme="minorEastAsia" w:hint="eastAsia"/>
                <w:sz w:val="18"/>
                <w:szCs w:val="18"/>
              </w:rPr>
              <w:t>その請求をした理事が理事会を招集することができる（同条第3</w:t>
            </w:r>
            <w:r w:rsidRPr="005C0BE0">
              <w:rPr>
                <w:rFonts w:asciiTheme="minorEastAsia" w:eastAsiaTheme="minorEastAsia" w:hAnsiTheme="minorEastAsia" w:hint="eastAsia"/>
                <w:sz w:val="18"/>
                <w:szCs w:val="18"/>
              </w:rPr>
              <w:t>項）。</w:t>
            </w:r>
          </w:p>
          <w:p w14:paraId="0AD0E6BF" w14:textId="77777777" w:rsidR="003213C3" w:rsidRPr="00A97B5C" w:rsidRDefault="003213C3" w:rsidP="00062178">
            <w:pPr>
              <w:ind w:left="100" w:hangingChars="100" w:hanging="100"/>
              <w:rPr>
                <w:rFonts w:asciiTheme="minorEastAsia" w:eastAsiaTheme="minorEastAsia" w:hAnsiTheme="minorEastAsia"/>
                <w:sz w:val="10"/>
                <w:szCs w:val="18"/>
              </w:rPr>
            </w:pPr>
          </w:p>
          <w:p w14:paraId="0B30D148" w14:textId="77777777" w:rsidR="003213C3" w:rsidRPr="005C0BE0" w:rsidRDefault="003213C3" w:rsidP="003213C3">
            <w:pPr>
              <w:spacing w:line="200" w:lineRule="exact"/>
              <w:ind w:left="180" w:hangingChars="100" w:hanging="180"/>
              <w:rPr>
                <w:rFonts w:asciiTheme="minorEastAsia" w:eastAsiaTheme="minorEastAsia" w:hAnsiTheme="minorEastAsia"/>
                <w:sz w:val="18"/>
                <w:szCs w:val="18"/>
              </w:rPr>
            </w:pPr>
            <w:r w:rsidRPr="005C0BE0">
              <w:rPr>
                <w:rFonts w:asciiTheme="minorEastAsia" w:eastAsiaTheme="minorEastAsia" w:hAnsiTheme="minorEastAsia" w:hint="eastAsia"/>
                <w:sz w:val="18"/>
                <w:szCs w:val="18"/>
              </w:rPr>
              <w:t>○　理事会を招集する者は</w:t>
            </w:r>
            <w:r w:rsidR="00E94414">
              <w:rPr>
                <w:rFonts w:asciiTheme="minorEastAsia" w:eastAsiaTheme="minorEastAsia" w:hAnsiTheme="minorEastAsia" w:hint="eastAsia"/>
                <w:sz w:val="18"/>
                <w:szCs w:val="18"/>
              </w:rPr>
              <w:t>、</w:t>
            </w:r>
            <w:r w:rsidR="00E22CED">
              <w:rPr>
                <w:rFonts w:asciiTheme="minorEastAsia" w:eastAsiaTheme="minorEastAsia" w:hAnsiTheme="minorEastAsia" w:hint="eastAsia"/>
                <w:sz w:val="18"/>
                <w:szCs w:val="18"/>
              </w:rPr>
              <w:t>理事会の日の1</w:t>
            </w:r>
            <w:r w:rsidRPr="005C0BE0">
              <w:rPr>
                <w:rFonts w:asciiTheme="minorEastAsia" w:eastAsiaTheme="minorEastAsia" w:hAnsiTheme="minorEastAsia" w:hint="eastAsia"/>
                <w:sz w:val="18"/>
                <w:szCs w:val="18"/>
              </w:rPr>
              <w:t>週間</w:t>
            </w:r>
            <w:r w:rsidR="004A712A" w:rsidRPr="004A712A">
              <w:rPr>
                <w:rFonts w:asciiTheme="minorEastAsia" w:eastAsiaTheme="minorEastAsia" w:hAnsiTheme="minorEastAsia" w:hint="eastAsia"/>
                <w:sz w:val="18"/>
                <w:szCs w:val="18"/>
              </w:rPr>
              <w:t>（</w:t>
            </w:r>
            <w:r w:rsidR="00A97B5C">
              <w:rPr>
                <w:rFonts w:asciiTheme="minorEastAsia" w:eastAsiaTheme="minorEastAsia" w:hAnsiTheme="minorEastAsia" w:hint="eastAsia"/>
                <w:sz w:val="18"/>
                <w:szCs w:val="18"/>
                <w:u w:val="single"/>
              </w:rPr>
              <w:t>中7</w:t>
            </w:r>
            <w:r w:rsidR="004A712A" w:rsidRPr="00E22CED">
              <w:rPr>
                <w:rFonts w:asciiTheme="minorEastAsia" w:eastAsiaTheme="minorEastAsia" w:hAnsiTheme="minorEastAsia" w:hint="eastAsia"/>
                <w:sz w:val="18"/>
                <w:szCs w:val="18"/>
                <w:u w:val="single"/>
              </w:rPr>
              <w:t>日間</w:t>
            </w:r>
            <w:r w:rsidR="004A712A" w:rsidRPr="004A712A">
              <w:rPr>
                <w:rFonts w:asciiTheme="minorEastAsia" w:eastAsiaTheme="minorEastAsia" w:hAnsiTheme="minorEastAsia" w:hint="eastAsia"/>
                <w:sz w:val="18"/>
                <w:szCs w:val="18"/>
              </w:rPr>
              <w:t>）又は定款においてこれを下回るものとして定めた期間以上前</w:t>
            </w:r>
            <w:r w:rsidRPr="005C0BE0">
              <w:rPr>
                <w:rFonts w:asciiTheme="minorEastAsia" w:eastAsiaTheme="minorEastAsia" w:hAnsiTheme="minorEastAsia" w:hint="eastAsia"/>
                <w:sz w:val="18"/>
                <w:szCs w:val="18"/>
              </w:rPr>
              <w:t>までに</w:t>
            </w:r>
            <w:r w:rsidR="00E94414">
              <w:rPr>
                <w:rFonts w:asciiTheme="minorEastAsia" w:eastAsiaTheme="minorEastAsia" w:hAnsiTheme="minorEastAsia" w:hint="eastAsia"/>
                <w:sz w:val="18"/>
                <w:szCs w:val="18"/>
              </w:rPr>
              <w:t>、</w:t>
            </w:r>
            <w:r w:rsidRPr="005C0BE0">
              <w:rPr>
                <w:rFonts w:asciiTheme="minorEastAsia" w:eastAsiaTheme="minorEastAsia" w:hAnsiTheme="minorEastAsia" w:hint="eastAsia"/>
                <w:sz w:val="18"/>
                <w:szCs w:val="18"/>
              </w:rPr>
              <w:t>各理事及び各監事に対してその通知を発出しなければならない（法第45条の14</w:t>
            </w:r>
            <w:r w:rsidR="00E22CED">
              <w:rPr>
                <w:rFonts w:asciiTheme="minorEastAsia" w:eastAsiaTheme="minorEastAsia" w:hAnsiTheme="minorEastAsia" w:hint="eastAsia"/>
                <w:sz w:val="18"/>
                <w:szCs w:val="18"/>
              </w:rPr>
              <w:t>第9</w:t>
            </w:r>
            <w:r w:rsidRPr="005C0BE0">
              <w:rPr>
                <w:rFonts w:asciiTheme="minorEastAsia" w:eastAsiaTheme="minorEastAsia" w:hAnsiTheme="minorEastAsia" w:hint="eastAsia"/>
                <w:sz w:val="18"/>
                <w:szCs w:val="18"/>
              </w:rPr>
              <w:t>項により準用される一般法人法第94</w:t>
            </w:r>
            <w:r w:rsidR="00E22CED">
              <w:rPr>
                <w:rFonts w:asciiTheme="minorEastAsia" w:eastAsiaTheme="minorEastAsia" w:hAnsiTheme="minorEastAsia" w:hint="eastAsia"/>
                <w:sz w:val="18"/>
                <w:szCs w:val="18"/>
              </w:rPr>
              <w:t>条第1</w:t>
            </w:r>
            <w:r w:rsidRPr="005C0BE0">
              <w:rPr>
                <w:rFonts w:asciiTheme="minorEastAsia" w:eastAsiaTheme="minorEastAsia" w:hAnsiTheme="minorEastAsia" w:hint="eastAsia"/>
                <w:sz w:val="18"/>
                <w:szCs w:val="18"/>
              </w:rPr>
              <w:t>項）。ただし</w:t>
            </w:r>
            <w:r w:rsidR="00E94414">
              <w:rPr>
                <w:rFonts w:asciiTheme="minorEastAsia" w:eastAsiaTheme="minorEastAsia" w:hAnsiTheme="minorEastAsia" w:hint="eastAsia"/>
                <w:sz w:val="18"/>
                <w:szCs w:val="18"/>
              </w:rPr>
              <w:t>、</w:t>
            </w:r>
            <w:r w:rsidRPr="005C0BE0">
              <w:rPr>
                <w:rFonts w:asciiTheme="minorEastAsia" w:eastAsiaTheme="minorEastAsia" w:hAnsiTheme="minorEastAsia" w:hint="eastAsia"/>
                <w:sz w:val="18"/>
                <w:szCs w:val="18"/>
              </w:rPr>
              <w:t>理事及び監事の全員の同意があるときは</w:t>
            </w:r>
            <w:r w:rsidR="00E94414">
              <w:rPr>
                <w:rFonts w:asciiTheme="minorEastAsia" w:eastAsiaTheme="minorEastAsia" w:hAnsiTheme="minorEastAsia" w:hint="eastAsia"/>
                <w:sz w:val="18"/>
                <w:szCs w:val="18"/>
              </w:rPr>
              <w:t>、</w:t>
            </w:r>
            <w:r w:rsidRPr="005C0BE0">
              <w:rPr>
                <w:rFonts w:asciiTheme="minorEastAsia" w:eastAsiaTheme="minorEastAsia" w:hAnsiTheme="minorEastAsia" w:hint="eastAsia"/>
                <w:sz w:val="18"/>
                <w:szCs w:val="18"/>
              </w:rPr>
              <w:t>招集通知を発出せずに理事会を開催することができる（法第45条の14</w:t>
            </w:r>
            <w:r w:rsidR="00E22CED">
              <w:rPr>
                <w:rFonts w:asciiTheme="minorEastAsia" w:eastAsiaTheme="minorEastAsia" w:hAnsiTheme="minorEastAsia" w:hint="eastAsia"/>
                <w:sz w:val="18"/>
                <w:szCs w:val="18"/>
              </w:rPr>
              <w:t>第9</w:t>
            </w:r>
            <w:r w:rsidRPr="005C0BE0">
              <w:rPr>
                <w:rFonts w:asciiTheme="minorEastAsia" w:eastAsiaTheme="minorEastAsia" w:hAnsiTheme="minorEastAsia" w:hint="eastAsia"/>
                <w:sz w:val="18"/>
                <w:szCs w:val="18"/>
              </w:rPr>
              <w:t>項により準用される一般法人法第94</w:t>
            </w:r>
            <w:r w:rsidR="00E22CED">
              <w:rPr>
                <w:rFonts w:asciiTheme="minorEastAsia" w:eastAsiaTheme="minorEastAsia" w:hAnsiTheme="minorEastAsia" w:hint="eastAsia"/>
                <w:sz w:val="18"/>
                <w:szCs w:val="18"/>
              </w:rPr>
              <w:t>条第2</w:t>
            </w:r>
            <w:r w:rsidRPr="005C0BE0">
              <w:rPr>
                <w:rFonts w:asciiTheme="minorEastAsia" w:eastAsiaTheme="minorEastAsia" w:hAnsiTheme="minorEastAsia" w:hint="eastAsia"/>
                <w:sz w:val="18"/>
                <w:szCs w:val="18"/>
              </w:rPr>
              <w:t>項）。</w:t>
            </w:r>
          </w:p>
          <w:p w14:paraId="6AD96ADB" w14:textId="77777777" w:rsidR="003213C3" w:rsidRDefault="003213C3" w:rsidP="003213C3">
            <w:pPr>
              <w:spacing w:line="200" w:lineRule="exact"/>
              <w:ind w:leftChars="100" w:left="210" w:firstLineChars="100" w:firstLine="180"/>
              <w:rPr>
                <w:rFonts w:asciiTheme="minorEastAsia" w:eastAsiaTheme="minorEastAsia" w:hAnsiTheme="minorEastAsia"/>
                <w:sz w:val="18"/>
                <w:szCs w:val="18"/>
              </w:rPr>
            </w:pPr>
            <w:r w:rsidRPr="005C0BE0">
              <w:rPr>
                <w:rFonts w:asciiTheme="minorEastAsia" w:eastAsiaTheme="minorEastAsia" w:hAnsiTheme="minorEastAsia" w:hint="eastAsia"/>
                <w:sz w:val="18"/>
                <w:szCs w:val="18"/>
              </w:rPr>
              <w:t>なお</w:t>
            </w:r>
            <w:r w:rsidR="00E94414">
              <w:rPr>
                <w:rFonts w:asciiTheme="minorEastAsia" w:eastAsiaTheme="minorEastAsia" w:hAnsiTheme="minorEastAsia" w:hint="eastAsia"/>
                <w:sz w:val="18"/>
                <w:szCs w:val="18"/>
              </w:rPr>
              <w:t>、</w:t>
            </w:r>
            <w:r w:rsidRPr="005C0BE0">
              <w:rPr>
                <w:rFonts w:asciiTheme="minorEastAsia" w:eastAsiaTheme="minorEastAsia" w:hAnsiTheme="minorEastAsia" w:hint="eastAsia"/>
                <w:sz w:val="18"/>
                <w:szCs w:val="18"/>
              </w:rPr>
              <w:t>理事会の招集通知は</w:t>
            </w:r>
            <w:r w:rsidR="00E94414">
              <w:rPr>
                <w:rFonts w:asciiTheme="minorEastAsia" w:eastAsiaTheme="minorEastAsia" w:hAnsiTheme="minorEastAsia" w:hint="eastAsia"/>
                <w:sz w:val="18"/>
                <w:szCs w:val="18"/>
              </w:rPr>
              <w:t>、</w:t>
            </w:r>
            <w:r w:rsidRPr="005C0BE0">
              <w:rPr>
                <w:rFonts w:asciiTheme="minorEastAsia" w:eastAsiaTheme="minorEastAsia" w:hAnsiTheme="minorEastAsia" w:hint="eastAsia"/>
                <w:sz w:val="18"/>
                <w:szCs w:val="18"/>
              </w:rPr>
              <w:t>各監事（監事の全員）に対しても発出しなければならない。</w:t>
            </w:r>
          </w:p>
          <w:p w14:paraId="31E53A23" w14:textId="77777777" w:rsidR="009E40F2" w:rsidRPr="00F07482" w:rsidRDefault="009E40F2" w:rsidP="009E40F2">
            <w:pPr>
              <w:rPr>
                <w:rFonts w:asciiTheme="minorEastAsia" w:eastAsiaTheme="minorEastAsia" w:hAnsiTheme="minorEastAsia"/>
                <w:sz w:val="8"/>
                <w:szCs w:val="16"/>
              </w:rPr>
            </w:pPr>
          </w:p>
          <w:p w14:paraId="41F41DD1" w14:textId="77777777" w:rsidR="003213C3" w:rsidRPr="009E40F2" w:rsidRDefault="003213C3" w:rsidP="009E40F2">
            <w:pPr>
              <w:spacing w:line="200" w:lineRule="exact"/>
              <w:ind w:left="180" w:hangingChars="100" w:hanging="180"/>
              <w:rPr>
                <w:rFonts w:asciiTheme="minorEastAsia" w:eastAsiaTheme="minorEastAsia" w:hAnsiTheme="minorEastAsia"/>
                <w:sz w:val="18"/>
                <w:szCs w:val="18"/>
              </w:rPr>
            </w:pPr>
            <w:r w:rsidRPr="005C0BE0">
              <w:rPr>
                <w:rFonts w:asciiTheme="minorEastAsia" w:eastAsiaTheme="minorEastAsia" w:hAnsiTheme="minorEastAsia" w:hint="eastAsia"/>
                <w:sz w:val="18"/>
                <w:szCs w:val="18"/>
              </w:rPr>
              <w:t>○　理事会の招集通知を省略することについての</w:t>
            </w:r>
            <w:r w:rsidRPr="00DC6463">
              <w:rPr>
                <w:rFonts w:asciiTheme="minorEastAsia" w:eastAsiaTheme="minorEastAsia" w:hAnsiTheme="minorEastAsia" w:hint="eastAsia"/>
                <w:sz w:val="18"/>
                <w:szCs w:val="18"/>
                <w:u w:val="single"/>
              </w:rPr>
              <w:t>理事及び監事の同意の取得・保存の方法</w:t>
            </w:r>
            <w:r w:rsidRPr="005C0BE0">
              <w:rPr>
                <w:rFonts w:asciiTheme="minorEastAsia" w:eastAsiaTheme="minorEastAsia" w:hAnsiTheme="minorEastAsia" w:hint="eastAsia"/>
                <w:sz w:val="18"/>
                <w:szCs w:val="18"/>
              </w:rPr>
              <w:t>について</w:t>
            </w:r>
            <w:r w:rsidR="00E94414">
              <w:rPr>
                <w:rFonts w:asciiTheme="minorEastAsia" w:eastAsiaTheme="minorEastAsia" w:hAnsiTheme="minorEastAsia" w:hint="eastAsia"/>
                <w:sz w:val="18"/>
                <w:szCs w:val="18"/>
              </w:rPr>
              <w:t>、</w:t>
            </w:r>
            <w:r w:rsidRPr="005C0BE0">
              <w:rPr>
                <w:rFonts w:asciiTheme="minorEastAsia" w:eastAsiaTheme="minorEastAsia" w:hAnsiTheme="minorEastAsia" w:hint="eastAsia"/>
                <w:sz w:val="18"/>
                <w:szCs w:val="18"/>
              </w:rPr>
              <w:t>法令上の制限はないが</w:t>
            </w:r>
            <w:r w:rsidR="00E94414">
              <w:rPr>
                <w:rFonts w:asciiTheme="minorEastAsia" w:eastAsiaTheme="minorEastAsia" w:hAnsiTheme="minorEastAsia" w:hint="eastAsia"/>
                <w:sz w:val="18"/>
                <w:szCs w:val="18"/>
              </w:rPr>
              <w:t>、</w:t>
            </w:r>
            <w:r w:rsidRPr="005C0BE0">
              <w:rPr>
                <w:rFonts w:asciiTheme="minorEastAsia" w:eastAsiaTheme="minorEastAsia" w:hAnsiTheme="minorEastAsia" w:hint="eastAsia"/>
                <w:sz w:val="18"/>
                <w:szCs w:val="18"/>
              </w:rPr>
              <w:t>法人において</w:t>
            </w:r>
            <w:r w:rsidR="00E94414">
              <w:rPr>
                <w:rFonts w:asciiTheme="minorEastAsia" w:eastAsiaTheme="minorEastAsia" w:hAnsiTheme="minorEastAsia" w:hint="eastAsia"/>
                <w:sz w:val="18"/>
                <w:szCs w:val="18"/>
              </w:rPr>
              <w:t>、</w:t>
            </w:r>
            <w:r w:rsidRPr="00DC6463">
              <w:rPr>
                <w:rFonts w:asciiTheme="minorEastAsia" w:eastAsiaTheme="minorEastAsia" w:hAnsiTheme="minorEastAsia" w:hint="eastAsia"/>
                <w:sz w:val="18"/>
                <w:szCs w:val="18"/>
                <w:u w:val="single"/>
              </w:rPr>
              <w:t>理事及び監事の全員が同意書を提出することとする</w:t>
            </w:r>
            <w:r w:rsidR="00E94414" w:rsidRPr="00C63D37">
              <w:rPr>
                <w:rFonts w:asciiTheme="minorEastAsia" w:eastAsiaTheme="minorEastAsia" w:hAnsiTheme="minorEastAsia" w:hint="eastAsia"/>
                <w:sz w:val="18"/>
                <w:szCs w:val="18"/>
                <w:u w:val="single"/>
              </w:rPr>
              <w:t>、</w:t>
            </w:r>
            <w:r w:rsidRPr="00C63D37">
              <w:rPr>
                <w:rFonts w:asciiTheme="minorEastAsia" w:eastAsiaTheme="minorEastAsia" w:hAnsiTheme="minorEastAsia" w:hint="eastAsia"/>
                <w:sz w:val="18"/>
                <w:szCs w:val="18"/>
                <w:u w:val="single"/>
              </w:rPr>
              <w:t>又は理事会の議事録に当該同意があった旨を記載する等</w:t>
            </w:r>
            <w:r w:rsidR="00E94414" w:rsidRPr="00C63D37">
              <w:rPr>
                <w:rFonts w:asciiTheme="minorEastAsia" w:eastAsiaTheme="minorEastAsia" w:hAnsiTheme="minorEastAsia" w:hint="eastAsia"/>
                <w:sz w:val="18"/>
                <w:szCs w:val="18"/>
                <w:u w:val="single"/>
              </w:rPr>
              <w:t>、</w:t>
            </w:r>
            <w:r w:rsidRPr="00C63D37">
              <w:rPr>
                <w:rFonts w:asciiTheme="minorEastAsia" w:eastAsiaTheme="minorEastAsia" w:hAnsiTheme="minorEastAsia" w:hint="eastAsia"/>
                <w:sz w:val="18"/>
                <w:szCs w:val="18"/>
                <w:u w:val="single"/>
              </w:rPr>
              <w:t>書面若しくは電磁的記録による何らかの形で保存</w:t>
            </w:r>
            <w:r w:rsidRPr="005C0BE0">
              <w:rPr>
                <w:rFonts w:asciiTheme="minorEastAsia" w:eastAsiaTheme="minorEastAsia" w:hAnsiTheme="minorEastAsia" w:hint="eastAsia"/>
                <w:sz w:val="18"/>
                <w:szCs w:val="18"/>
              </w:rPr>
              <w:t>できるようにしておくことが望ましい。</w:t>
            </w:r>
          </w:p>
        </w:tc>
        <w:tc>
          <w:tcPr>
            <w:tcW w:w="1435" w:type="dxa"/>
            <w:vMerge/>
            <w:tcBorders>
              <w:top w:val="single" w:sz="4" w:space="0" w:color="auto"/>
              <w:left w:val="single" w:sz="4" w:space="0" w:color="auto"/>
            </w:tcBorders>
          </w:tcPr>
          <w:p w14:paraId="4D28B13E" w14:textId="77777777" w:rsidR="003213C3" w:rsidRPr="005C0BE0" w:rsidRDefault="003213C3" w:rsidP="005C0BE0">
            <w:pPr>
              <w:autoSpaceDE w:val="0"/>
              <w:autoSpaceDN w:val="0"/>
              <w:adjustRightInd w:val="0"/>
              <w:spacing w:line="240" w:lineRule="exact"/>
              <w:rPr>
                <w:rFonts w:asciiTheme="minorEastAsia" w:eastAsiaTheme="minorEastAsia" w:hAnsiTheme="minorEastAsia" w:cs="ＭＳ ゴシック"/>
                <w:kern w:val="0"/>
                <w:sz w:val="18"/>
                <w:szCs w:val="18"/>
              </w:rPr>
            </w:pPr>
          </w:p>
        </w:tc>
      </w:tr>
      <w:tr w:rsidR="003213C3" w:rsidRPr="00BF207F" w14:paraId="27253EB1" w14:textId="77777777" w:rsidTr="00BF174B">
        <w:trPr>
          <w:trHeight w:val="1833"/>
          <w:jc w:val="center"/>
        </w:trPr>
        <w:tc>
          <w:tcPr>
            <w:tcW w:w="4111" w:type="dxa"/>
            <w:tcBorders>
              <w:top w:val="nil"/>
              <w:bottom w:val="nil"/>
            </w:tcBorders>
          </w:tcPr>
          <w:p w14:paraId="6B8DBDE7" w14:textId="77777777" w:rsidR="003213C3" w:rsidRDefault="003213C3" w:rsidP="00DD04B9">
            <w:pPr>
              <w:spacing w:line="200" w:lineRule="exact"/>
              <w:ind w:left="180" w:hangingChars="100" w:hanging="180"/>
              <w:rPr>
                <w:rFonts w:asciiTheme="minorEastAsia" w:eastAsiaTheme="minorEastAsia" w:hAnsiTheme="minorEastAsia" w:cs="ＭＳ ゴシック"/>
                <w:kern w:val="0"/>
                <w:sz w:val="18"/>
                <w:szCs w:val="18"/>
              </w:rPr>
            </w:pPr>
            <w:r w:rsidRPr="00B45466">
              <w:rPr>
                <w:rFonts w:asciiTheme="minorEastAsia" w:eastAsiaTheme="minorEastAsia" w:hAnsiTheme="minorEastAsia" w:hint="eastAsia"/>
                <w:sz w:val="18"/>
              </w:rPr>
              <w:t>○　法律上</w:t>
            </w:r>
            <w:r w:rsidR="00E94414">
              <w:rPr>
                <w:rFonts w:asciiTheme="minorEastAsia" w:eastAsiaTheme="minorEastAsia" w:hAnsiTheme="minorEastAsia" w:hint="eastAsia"/>
                <w:sz w:val="18"/>
              </w:rPr>
              <w:t>、</w:t>
            </w:r>
            <w:r w:rsidRPr="00B45466">
              <w:rPr>
                <w:rFonts w:asciiTheme="minorEastAsia" w:eastAsiaTheme="minorEastAsia" w:hAnsiTheme="minorEastAsia" w:hint="eastAsia"/>
                <w:sz w:val="18"/>
              </w:rPr>
              <w:t>理事会の決議に必要な出席者数（定足数）は議決に加わることのできる理事の過半数であり</w:t>
            </w:r>
            <w:r w:rsidR="00E94414">
              <w:rPr>
                <w:rFonts w:asciiTheme="minorEastAsia" w:eastAsiaTheme="minorEastAsia" w:hAnsiTheme="minorEastAsia" w:hint="eastAsia"/>
                <w:sz w:val="18"/>
              </w:rPr>
              <w:t>、</w:t>
            </w:r>
            <w:r w:rsidRPr="00B45466">
              <w:rPr>
                <w:rFonts w:asciiTheme="minorEastAsia" w:eastAsiaTheme="minorEastAsia" w:hAnsiTheme="minorEastAsia" w:hint="eastAsia"/>
                <w:sz w:val="18"/>
              </w:rPr>
              <w:t>決議に必要な賛成数は出席した理事の過半数であるが</w:t>
            </w:r>
            <w:r w:rsidR="00E94414">
              <w:rPr>
                <w:rFonts w:asciiTheme="minorEastAsia" w:eastAsiaTheme="minorEastAsia" w:hAnsiTheme="minorEastAsia" w:hint="eastAsia"/>
                <w:sz w:val="18"/>
              </w:rPr>
              <w:t>、</w:t>
            </w:r>
            <w:r w:rsidRPr="00B45466">
              <w:rPr>
                <w:rFonts w:asciiTheme="minorEastAsia" w:eastAsiaTheme="minorEastAsia" w:hAnsiTheme="minorEastAsia" w:hint="eastAsia"/>
                <w:sz w:val="18"/>
              </w:rPr>
              <w:t>定足数及び賛成数は定款の相対的記載事項であり</w:t>
            </w:r>
            <w:r w:rsidR="00E94414">
              <w:rPr>
                <w:rFonts w:asciiTheme="minorEastAsia" w:eastAsiaTheme="minorEastAsia" w:hAnsiTheme="minorEastAsia" w:hint="eastAsia"/>
                <w:sz w:val="18"/>
              </w:rPr>
              <w:t>、</w:t>
            </w:r>
            <w:r w:rsidRPr="00B45466">
              <w:rPr>
                <w:rFonts w:asciiTheme="minorEastAsia" w:eastAsiaTheme="minorEastAsia" w:hAnsiTheme="minorEastAsia" w:hint="eastAsia"/>
                <w:sz w:val="18"/>
              </w:rPr>
              <w:t>定款に過半数を超える割合を定めた場合には</w:t>
            </w:r>
            <w:r w:rsidR="00E94414">
              <w:rPr>
                <w:rFonts w:asciiTheme="minorEastAsia" w:eastAsiaTheme="minorEastAsia" w:hAnsiTheme="minorEastAsia" w:hint="eastAsia"/>
                <w:sz w:val="18"/>
              </w:rPr>
              <w:t>、</w:t>
            </w:r>
            <w:r w:rsidRPr="00B45466">
              <w:rPr>
                <w:rFonts w:asciiTheme="minorEastAsia" w:eastAsiaTheme="minorEastAsia" w:hAnsiTheme="minorEastAsia" w:hint="eastAsia"/>
                <w:sz w:val="18"/>
              </w:rPr>
              <w:t>その割合となる。</w:t>
            </w:r>
          </w:p>
          <w:p w14:paraId="37BB29E6" w14:textId="77777777" w:rsidR="003213C3" w:rsidRDefault="003213C3" w:rsidP="00413307">
            <w:pPr>
              <w:autoSpaceDE w:val="0"/>
              <w:autoSpaceDN w:val="0"/>
              <w:adjustRightInd w:val="0"/>
              <w:spacing w:line="200" w:lineRule="exact"/>
              <w:ind w:leftChars="88" w:left="185" w:firstLineChars="100" w:firstLine="180"/>
              <w:rPr>
                <w:rFonts w:asciiTheme="minorEastAsia" w:eastAsiaTheme="minorEastAsia" w:hAnsiTheme="minorEastAsia"/>
                <w:sz w:val="18"/>
              </w:rPr>
            </w:pPr>
            <w:r w:rsidRPr="00B45466">
              <w:rPr>
                <w:rFonts w:asciiTheme="minorEastAsia" w:eastAsiaTheme="minorEastAsia" w:hAnsiTheme="minorEastAsia" w:hint="eastAsia"/>
                <w:sz w:val="18"/>
              </w:rPr>
              <w:t>なお</w:t>
            </w:r>
            <w:r w:rsidR="00E94414">
              <w:rPr>
                <w:rFonts w:asciiTheme="minorEastAsia" w:eastAsiaTheme="minorEastAsia" w:hAnsiTheme="minorEastAsia" w:hint="eastAsia"/>
                <w:sz w:val="18"/>
              </w:rPr>
              <w:t>、</w:t>
            </w:r>
            <w:r w:rsidRPr="00B45466">
              <w:rPr>
                <w:rFonts w:asciiTheme="minorEastAsia" w:eastAsiaTheme="minorEastAsia" w:hAnsiTheme="minorEastAsia" w:hint="eastAsia"/>
                <w:sz w:val="18"/>
              </w:rPr>
              <w:t>定款においては</w:t>
            </w:r>
            <w:r w:rsidR="00E94414">
              <w:rPr>
                <w:rFonts w:asciiTheme="minorEastAsia" w:eastAsiaTheme="minorEastAsia" w:hAnsiTheme="minorEastAsia" w:hint="eastAsia"/>
                <w:sz w:val="18"/>
              </w:rPr>
              <w:t>、</w:t>
            </w:r>
            <w:r w:rsidRPr="00B45466">
              <w:rPr>
                <w:rFonts w:asciiTheme="minorEastAsia" w:eastAsiaTheme="minorEastAsia" w:hAnsiTheme="minorEastAsia" w:hint="eastAsia"/>
                <w:sz w:val="18"/>
              </w:rPr>
              <w:t>特定の議案に関する決議について</w:t>
            </w:r>
            <w:r w:rsidR="00E94414">
              <w:rPr>
                <w:rFonts w:asciiTheme="minorEastAsia" w:eastAsiaTheme="minorEastAsia" w:hAnsiTheme="minorEastAsia" w:hint="eastAsia"/>
                <w:sz w:val="18"/>
              </w:rPr>
              <w:t>、</w:t>
            </w:r>
            <w:r w:rsidRPr="00B45466">
              <w:rPr>
                <w:rFonts w:asciiTheme="minorEastAsia" w:eastAsiaTheme="minorEastAsia" w:hAnsiTheme="minorEastAsia" w:hint="eastAsia"/>
                <w:sz w:val="18"/>
              </w:rPr>
              <w:t>過半数を超える割合とすることを定めることもできる。</w:t>
            </w:r>
          </w:p>
          <w:p w14:paraId="22433473" w14:textId="77777777" w:rsidR="00413307" w:rsidRPr="00413307" w:rsidRDefault="00413307" w:rsidP="00413307">
            <w:pPr>
              <w:autoSpaceDE w:val="0"/>
              <w:autoSpaceDN w:val="0"/>
              <w:adjustRightInd w:val="0"/>
              <w:rPr>
                <w:rFonts w:asciiTheme="minorEastAsia" w:eastAsiaTheme="minorEastAsia" w:hAnsiTheme="minorEastAsia" w:cs="ＭＳ ゴシック"/>
                <w:kern w:val="0"/>
                <w:sz w:val="8"/>
                <w:szCs w:val="18"/>
              </w:rPr>
            </w:pPr>
          </w:p>
        </w:tc>
        <w:tc>
          <w:tcPr>
            <w:tcW w:w="1984" w:type="dxa"/>
            <w:tcBorders>
              <w:top w:val="single" w:sz="4" w:space="0" w:color="auto"/>
              <w:bottom w:val="single" w:sz="4" w:space="0" w:color="auto"/>
            </w:tcBorders>
          </w:tcPr>
          <w:p w14:paraId="073FD5BB" w14:textId="77777777" w:rsidR="003213C3" w:rsidRDefault="003213C3" w:rsidP="009D27BA">
            <w:pPr>
              <w:autoSpaceDE w:val="0"/>
              <w:autoSpaceDN w:val="0"/>
              <w:adjustRightInd w:val="0"/>
              <w:spacing w:line="200" w:lineRule="exact"/>
              <w:ind w:rightChars="-48" w:right="-101"/>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□定款</w:t>
            </w:r>
          </w:p>
          <w:p w14:paraId="36F71205" w14:textId="77777777" w:rsidR="003213C3" w:rsidRDefault="003213C3" w:rsidP="009D27BA">
            <w:pPr>
              <w:autoSpaceDE w:val="0"/>
              <w:autoSpaceDN w:val="0"/>
              <w:adjustRightInd w:val="0"/>
              <w:spacing w:line="200" w:lineRule="exact"/>
              <w:ind w:rightChars="-48" w:right="-101"/>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□理事会</w:t>
            </w:r>
            <w:r w:rsidR="00D14A30">
              <w:rPr>
                <w:rFonts w:asciiTheme="minorEastAsia" w:eastAsiaTheme="minorEastAsia" w:hAnsiTheme="minorEastAsia" w:cs="ＭＳ ゴシック" w:hint="eastAsia"/>
                <w:kern w:val="0"/>
                <w:sz w:val="18"/>
                <w:szCs w:val="18"/>
              </w:rPr>
              <w:t>の</w:t>
            </w:r>
            <w:r>
              <w:rPr>
                <w:rFonts w:asciiTheme="minorEastAsia" w:eastAsiaTheme="minorEastAsia" w:hAnsiTheme="minorEastAsia" w:cs="ＭＳ ゴシック" w:hint="eastAsia"/>
                <w:kern w:val="0"/>
                <w:sz w:val="18"/>
                <w:szCs w:val="18"/>
              </w:rPr>
              <w:t>議事録</w:t>
            </w:r>
          </w:p>
          <w:p w14:paraId="3F7B0E4D" w14:textId="77777777" w:rsidR="003213C3" w:rsidRDefault="003213C3" w:rsidP="009D27BA">
            <w:pPr>
              <w:autoSpaceDE w:val="0"/>
              <w:autoSpaceDN w:val="0"/>
              <w:adjustRightInd w:val="0"/>
              <w:spacing w:line="200" w:lineRule="exact"/>
              <w:ind w:left="180" w:rightChars="-48" w:right="-101" w:hangingChars="100" w:hanging="180"/>
              <w:jc w:val="left"/>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w:t>
            </w:r>
            <w:r w:rsidRPr="00B45466">
              <w:rPr>
                <w:rFonts w:asciiTheme="minorEastAsia" w:eastAsiaTheme="minorEastAsia" w:hAnsiTheme="minorEastAsia" w:cs="ＭＳ ゴシック" w:hint="eastAsia"/>
                <w:kern w:val="0"/>
                <w:sz w:val="18"/>
                <w:szCs w:val="18"/>
              </w:rPr>
              <w:t>理事の職務の執行に関する規程</w:t>
            </w:r>
          </w:p>
          <w:p w14:paraId="6EE07A8F" w14:textId="77777777" w:rsidR="003213C3" w:rsidRPr="005C0BE0" w:rsidRDefault="003213C3" w:rsidP="009D27BA">
            <w:pPr>
              <w:autoSpaceDE w:val="0"/>
              <w:autoSpaceDN w:val="0"/>
              <w:adjustRightInd w:val="0"/>
              <w:spacing w:line="200" w:lineRule="exact"/>
              <w:ind w:left="180" w:rightChars="-48" w:right="-101" w:hangingChars="100" w:hanging="180"/>
              <w:jc w:val="left"/>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w:t>
            </w:r>
            <w:r w:rsidRPr="00B45466">
              <w:rPr>
                <w:rFonts w:asciiTheme="minorEastAsia" w:eastAsiaTheme="minorEastAsia" w:hAnsiTheme="minorEastAsia" w:cs="ＭＳ ゴシック" w:hint="eastAsia"/>
                <w:kern w:val="0"/>
                <w:sz w:val="18"/>
                <w:szCs w:val="18"/>
              </w:rPr>
              <w:t>理事全員の同意の意思表示及び監事が異議を述べていないことを示す書面又は電磁的記録</w:t>
            </w:r>
          </w:p>
        </w:tc>
        <w:tc>
          <w:tcPr>
            <w:tcW w:w="2396" w:type="dxa"/>
            <w:tcBorders>
              <w:top w:val="single" w:sz="4" w:space="0" w:color="auto"/>
              <w:bottom w:val="single" w:sz="4" w:space="0" w:color="auto"/>
            </w:tcBorders>
          </w:tcPr>
          <w:p w14:paraId="34CAB0F1" w14:textId="77777777" w:rsidR="003213C3" w:rsidRPr="005C0BE0" w:rsidRDefault="00576C82" w:rsidP="00576C82">
            <w:pPr>
              <w:autoSpaceDE w:val="0"/>
              <w:autoSpaceDN w:val="0"/>
              <w:adjustRightInd w:val="0"/>
              <w:spacing w:line="240" w:lineRule="exact"/>
              <w:ind w:left="180" w:hangingChars="100" w:hanging="180"/>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w:t>
            </w:r>
            <w:r w:rsidR="003213C3" w:rsidRPr="00B45466">
              <w:rPr>
                <w:rFonts w:asciiTheme="minorEastAsia" w:eastAsiaTheme="minorEastAsia" w:hAnsiTheme="minorEastAsia" w:cs="ＭＳ ゴシック" w:hint="eastAsia"/>
                <w:kern w:val="0"/>
                <w:sz w:val="18"/>
                <w:szCs w:val="18"/>
              </w:rPr>
              <w:t>法第45条の14</w:t>
            </w:r>
            <w:r>
              <w:rPr>
                <w:rFonts w:asciiTheme="minorEastAsia" w:eastAsiaTheme="minorEastAsia" w:hAnsiTheme="minorEastAsia" w:cs="ＭＳ ゴシック" w:hint="eastAsia"/>
                <w:kern w:val="0"/>
                <w:sz w:val="18"/>
                <w:szCs w:val="18"/>
              </w:rPr>
              <w:t>第4項</w:t>
            </w:r>
            <w:r w:rsidR="00E94414">
              <w:rPr>
                <w:rFonts w:asciiTheme="minorEastAsia" w:eastAsiaTheme="minorEastAsia" w:hAnsiTheme="minorEastAsia" w:cs="ＭＳ ゴシック" w:hint="eastAsia"/>
                <w:kern w:val="0"/>
                <w:sz w:val="18"/>
                <w:szCs w:val="18"/>
              </w:rPr>
              <w:t>、</w:t>
            </w:r>
            <w:r>
              <w:rPr>
                <w:rFonts w:asciiTheme="minorEastAsia" w:eastAsiaTheme="minorEastAsia" w:hAnsiTheme="minorEastAsia" w:cs="ＭＳ ゴシック" w:hint="eastAsia"/>
                <w:kern w:val="0"/>
                <w:sz w:val="18"/>
                <w:szCs w:val="18"/>
              </w:rPr>
              <w:t>第5</w:t>
            </w:r>
            <w:r w:rsidR="003213C3" w:rsidRPr="00B45466">
              <w:rPr>
                <w:rFonts w:asciiTheme="minorEastAsia" w:eastAsiaTheme="minorEastAsia" w:hAnsiTheme="minorEastAsia" w:cs="ＭＳ ゴシック" w:hint="eastAsia"/>
                <w:kern w:val="0"/>
                <w:sz w:val="18"/>
                <w:szCs w:val="18"/>
              </w:rPr>
              <w:t>項</w:t>
            </w:r>
          </w:p>
        </w:tc>
        <w:tc>
          <w:tcPr>
            <w:tcW w:w="1435" w:type="dxa"/>
            <w:vMerge/>
          </w:tcPr>
          <w:p w14:paraId="5EF2E417" w14:textId="77777777" w:rsidR="003213C3" w:rsidRPr="005C0BE0" w:rsidRDefault="003213C3" w:rsidP="005C0BE0">
            <w:pPr>
              <w:autoSpaceDE w:val="0"/>
              <w:autoSpaceDN w:val="0"/>
              <w:adjustRightInd w:val="0"/>
              <w:spacing w:line="240" w:lineRule="exact"/>
              <w:rPr>
                <w:rFonts w:asciiTheme="minorEastAsia" w:eastAsiaTheme="minorEastAsia" w:hAnsiTheme="minorEastAsia" w:cs="ＭＳ ゴシック"/>
                <w:kern w:val="0"/>
                <w:sz w:val="18"/>
                <w:szCs w:val="18"/>
              </w:rPr>
            </w:pPr>
          </w:p>
        </w:tc>
      </w:tr>
      <w:tr w:rsidR="003213C3" w:rsidRPr="00BF207F" w14:paraId="1910CF6A" w14:textId="77777777" w:rsidTr="003F4821">
        <w:trPr>
          <w:trHeight w:val="7006"/>
          <w:jc w:val="center"/>
        </w:trPr>
        <w:tc>
          <w:tcPr>
            <w:tcW w:w="8491" w:type="dxa"/>
            <w:gridSpan w:val="3"/>
            <w:tcBorders>
              <w:top w:val="nil"/>
              <w:left w:val="single" w:sz="4" w:space="0" w:color="auto"/>
              <w:bottom w:val="single" w:sz="4" w:space="0" w:color="auto"/>
              <w:right w:val="single" w:sz="4" w:space="0" w:color="auto"/>
            </w:tcBorders>
          </w:tcPr>
          <w:p w14:paraId="5AE2DB33" w14:textId="77777777" w:rsidR="003213C3" w:rsidRPr="00B45466" w:rsidRDefault="003213C3" w:rsidP="003213C3">
            <w:pPr>
              <w:spacing w:line="200" w:lineRule="exact"/>
              <w:rPr>
                <w:rFonts w:asciiTheme="minorEastAsia" w:eastAsiaTheme="minorEastAsia" w:hAnsiTheme="minorEastAsia"/>
                <w:sz w:val="18"/>
                <w:szCs w:val="18"/>
              </w:rPr>
            </w:pPr>
            <w:r w:rsidRPr="00B45466">
              <w:rPr>
                <w:rFonts w:asciiTheme="minorEastAsia" w:eastAsiaTheme="minorEastAsia" w:hAnsiTheme="minorEastAsia" w:hint="eastAsia"/>
                <w:sz w:val="18"/>
                <w:szCs w:val="18"/>
              </w:rPr>
              <w:t>○　理事会の決議を要する事項</w:t>
            </w:r>
          </w:p>
          <w:p w14:paraId="4C0017A2" w14:textId="77777777" w:rsidR="003213C3" w:rsidRPr="00B45466" w:rsidRDefault="003213C3" w:rsidP="00011045">
            <w:pPr>
              <w:spacing w:line="180" w:lineRule="exact"/>
              <w:ind w:firstLineChars="200" w:firstLine="360"/>
              <w:rPr>
                <w:rFonts w:asciiTheme="minorEastAsia" w:eastAsiaTheme="minorEastAsia" w:hAnsiTheme="minorEastAsia"/>
                <w:sz w:val="18"/>
                <w:szCs w:val="18"/>
              </w:rPr>
            </w:pPr>
            <w:r w:rsidRPr="00B45466">
              <w:rPr>
                <w:rFonts w:asciiTheme="minorEastAsia" w:eastAsiaTheme="minorEastAsia" w:hAnsiTheme="minorEastAsia" w:hint="eastAsia"/>
                <w:sz w:val="18"/>
                <w:szCs w:val="18"/>
              </w:rPr>
              <w:t>・評議員会の日時及び場所並びに議題・議案の決定</w:t>
            </w:r>
          </w:p>
          <w:p w14:paraId="3A976F1A" w14:textId="77777777" w:rsidR="003213C3" w:rsidRPr="00B45466" w:rsidRDefault="003213C3" w:rsidP="00011045">
            <w:pPr>
              <w:spacing w:line="180" w:lineRule="exact"/>
              <w:ind w:firstLineChars="200" w:firstLine="360"/>
              <w:rPr>
                <w:rFonts w:asciiTheme="minorEastAsia" w:eastAsiaTheme="minorEastAsia" w:hAnsiTheme="minorEastAsia"/>
                <w:sz w:val="18"/>
                <w:szCs w:val="18"/>
              </w:rPr>
            </w:pPr>
            <w:r w:rsidRPr="00B45466">
              <w:rPr>
                <w:rFonts w:asciiTheme="minorEastAsia" w:eastAsiaTheme="minorEastAsia" w:hAnsiTheme="minorEastAsia" w:hint="eastAsia"/>
                <w:sz w:val="18"/>
                <w:szCs w:val="18"/>
              </w:rPr>
              <w:t>・理事長及び業務執行理事の選定及び解職</w:t>
            </w:r>
          </w:p>
          <w:p w14:paraId="5E8E1CB3" w14:textId="77777777" w:rsidR="003213C3" w:rsidRPr="00B45466" w:rsidRDefault="003213C3" w:rsidP="00011045">
            <w:pPr>
              <w:spacing w:line="180" w:lineRule="exact"/>
              <w:ind w:firstLineChars="200" w:firstLine="360"/>
              <w:rPr>
                <w:rFonts w:asciiTheme="minorEastAsia" w:eastAsiaTheme="minorEastAsia" w:hAnsiTheme="minorEastAsia"/>
                <w:sz w:val="18"/>
                <w:szCs w:val="18"/>
              </w:rPr>
            </w:pPr>
            <w:r w:rsidRPr="00B45466">
              <w:rPr>
                <w:rFonts w:asciiTheme="minorEastAsia" w:eastAsiaTheme="minorEastAsia" w:hAnsiTheme="minorEastAsia" w:hint="eastAsia"/>
                <w:sz w:val="18"/>
                <w:szCs w:val="18"/>
              </w:rPr>
              <w:t>・重要な役割を担う職員の選任及び解任</w:t>
            </w:r>
          </w:p>
          <w:p w14:paraId="0CEFDA38" w14:textId="77777777" w:rsidR="003213C3" w:rsidRPr="00B45466" w:rsidRDefault="003213C3" w:rsidP="00011045">
            <w:pPr>
              <w:spacing w:line="180" w:lineRule="exact"/>
              <w:ind w:firstLineChars="200" w:firstLine="360"/>
              <w:rPr>
                <w:rFonts w:asciiTheme="minorEastAsia" w:eastAsiaTheme="minorEastAsia" w:hAnsiTheme="minorEastAsia"/>
                <w:sz w:val="18"/>
                <w:szCs w:val="18"/>
              </w:rPr>
            </w:pPr>
            <w:r w:rsidRPr="00B45466">
              <w:rPr>
                <w:rFonts w:asciiTheme="minorEastAsia" w:eastAsiaTheme="minorEastAsia" w:hAnsiTheme="minorEastAsia" w:hint="eastAsia"/>
                <w:sz w:val="18"/>
                <w:szCs w:val="18"/>
              </w:rPr>
              <w:t>・従たる事務所その他の重要な組織の設置</w:t>
            </w:r>
            <w:r w:rsidR="00E94414">
              <w:rPr>
                <w:rFonts w:asciiTheme="minorEastAsia" w:eastAsiaTheme="minorEastAsia" w:hAnsiTheme="minorEastAsia" w:hint="eastAsia"/>
                <w:sz w:val="18"/>
                <w:szCs w:val="18"/>
              </w:rPr>
              <w:t>、</w:t>
            </w:r>
            <w:r w:rsidRPr="00B45466">
              <w:rPr>
                <w:rFonts w:asciiTheme="minorEastAsia" w:eastAsiaTheme="minorEastAsia" w:hAnsiTheme="minorEastAsia" w:hint="eastAsia"/>
                <w:sz w:val="18"/>
                <w:szCs w:val="18"/>
              </w:rPr>
              <w:t>変更及び廃止</w:t>
            </w:r>
          </w:p>
          <w:p w14:paraId="68934BFE" w14:textId="77777777" w:rsidR="003213C3" w:rsidRPr="00B45466" w:rsidRDefault="003213C3" w:rsidP="00011045">
            <w:pPr>
              <w:spacing w:line="180" w:lineRule="exact"/>
              <w:ind w:firstLineChars="200" w:firstLine="360"/>
              <w:rPr>
                <w:rFonts w:asciiTheme="minorEastAsia" w:eastAsiaTheme="minorEastAsia" w:hAnsiTheme="minorEastAsia"/>
                <w:sz w:val="18"/>
                <w:szCs w:val="18"/>
              </w:rPr>
            </w:pPr>
            <w:r w:rsidRPr="00B45466">
              <w:rPr>
                <w:rFonts w:asciiTheme="minorEastAsia" w:eastAsiaTheme="minorEastAsia" w:hAnsiTheme="minorEastAsia" w:hint="eastAsia"/>
                <w:sz w:val="18"/>
                <w:szCs w:val="18"/>
              </w:rPr>
              <w:t>・内部管理体制の整備（特定社会福祉法人のみ）</w:t>
            </w:r>
          </w:p>
          <w:p w14:paraId="75D72B35" w14:textId="77777777" w:rsidR="003213C3" w:rsidRPr="00B45466" w:rsidRDefault="003213C3" w:rsidP="00011045">
            <w:pPr>
              <w:spacing w:line="180" w:lineRule="exact"/>
              <w:ind w:firstLineChars="200" w:firstLine="360"/>
              <w:rPr>
                <w:rFonts w:asciiTheme="minorEastAsia" w:eastAsiaTheme="minorEastAsia" w:hAnsiTheme="minorEastAsia"/>
                <w:sz w:val="18"/>
                <w:szCs w:val="18"/>
              </w:rPr>
            </w:pPr>
            <w:r w:rsidRPr="00B45466">
              <w:rPr>
                <w:rFonts w:asciiTheme="minorEastAsia" w:eastAsiaTheme="minorEastAsia" w:hAnsiTheme="minorEastAsia" w:hint="eastAsia"/>
                <w:sz w:val="18"/>
                <w:szCs w:val="18"/>
              </w:rPr>
              <w:t>・競業及び利益相反取引の承認</w:t>
            </w:r>
          </w:p>
          <w:p w14:paraId="5AA18B96" w14:textId="77777777" w:rsidR="003213C3" w:rsidRPr="00B45466" w:rsidRDefault="003213C3" w:rsidP="00011045">
            <w:pPr>
              <w:spacing w:line="180" w:lineRule="exact"/>
              <w:ind w:firstLineChars="200" w:firstLine="360"/>
              <w:rPr>
                <w:rFonts w:asciiTheme="minorEastAsia" w:eastAsiaTheme="minorEastAsia" w:hAnsiTheme="minorEastAsia"/>
                <w:sz w:val="18"/>
                <w:szCs w:val="18"/>
              </w:rPr>
            </w:pPr>
            <w:r w:rsidRPr="00B45466">
              <w:rPr>
                <w:rFonts w:asciiTheme="minorEastAsia" w:eastAsiaTheme="minorEastAsia" w:hAnsiTheme="minorEastAsia" w:hint="eastAsia"/>
                <w:sz w:val="18"/>
                <w:szCs w:val="18"/>
              </w:rPr>
              <w:t>・計算書類及び事業報告等の承認</w:t>
            </w:r>
          </w:p>
          <w:p w14:paraId="0274D2BC" w14:textId="77777777" w:rsidR="003213C3" w:rsidRDefault="003213C3" w:rsidP="00011045">
            <w:pPr>
              <w:spacing w:line="180" w:lineRule="exact"/>
              <w:ind w:firstLineChars="200" w:firstLine="360"/>
              <w:rPr>
                <w:rFonts w:asciiTheme="minorEastAsia" w:eastAsiaTheme="minorEastAsia" w:hAnsiTheme="minorEastAsia"/>
                <w:sz w:val="18"/>
                <w:szCs w:val="18"/>
              </w:rPr>
            </w:pPr>
            <w:r w:rsidRPr="00B45466">
              <w:rPr>
                <w:rFonts w:asciiTheme="minorEastAsia" w:eastAsiaTheme="minorEastAsia" w:hAnsiTheme="minorEastAsia" w:hint="eastAsia"/>
                <w:sz w:val="18"/>
                <w:szCs w:val="18"/>
              </w:rPr>
              <w:t>・役員</w:t>
            </w:r>
            <w:r w:rsidR="00E94414">
              <w:rPr>
                <w:rFonts w:asciiTheme="minorEastAsia" w:eastAsiaTheme="minorEastAsia" w:hAnsiTheme="minorEastAsia" w:hint="eastAsia"/>
                <w:sz w:val="18"/>
                <w:szCs w:val="18"/>
              </w:rPr>
              <w:t>、</w:t>
            </w:r>
            <w:r w:rsidRPr="00B45466">
              <w:rPr>
                <w:rFonts w:asciiTheme="minorEastAsia" w:eastAsiaTheme="minorEastAsia" w:hAnsiTheme="minorEastAsia" w:hint="eastAsia"/>
                <w:sz w:val="18"/>
                <w:szCs w:val="18"/>
              </w:rPr>
              <w:t>会計監査人の責任の一部免除（定款に定めがある場合に限る。）</w:t>
            </w:r>
          </w:p>
          <w:p w14:paraId="56C53696" w14:textId="77777777" w:rsidR="00704AC9" w:rsidRDefault="00704AC9" w:rsidP="00011045">
            <w:pPr>
              <w:spacing w:line="18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・役員、会計監査人に対する補償契約及び役員、会計監査人のために締結される保険契約の内容の</w:t>
            </w:r>
          </w:p>
          <w:p w14:paraId="66CBEC7D" w14:textId="77777777" w:rsidR="00704AC9" w:rsidRPr="00B45466" w:rsidRDefault="00704AC9" w:rsidP="00011045">
            <w:pPr>
              <w:spacing w:line="180" w:lineRule="exact"/>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決定</w:t>
            </w:r>
          </w:p>
          <w:p w14:paraId="383C59A4" w14:textId="77777777" w:rsidR="003213C3" w:rsidRDefault="003213C3" w:rsidP="00011045">
            <w:pPr>
              <w:spacing w:line="180" w:lineRule="exact"/>
              <w:ind w:firstLineChars="200" w:firstLine="360"/>
              <w:rPr>
                <w:rFonts w:asciiTheme="minorEastAsia" w:eastAsiaTheme="minorEastAsia" w:hAnsiTheme="minorEastAsia"/>
                <w:sz w:val="18"/>
                <w:szCs w:val="18"/>
              </w:rPr>
            </w:pPr>
            <w:r w:rsidRPr="00B45466">
              <w:rPr>
                <w:rFonts w:asciiTheme="minorEastAsia" w:eastAsiaTheme="minorEastAsia" w:hAnsiTheme="minorEastAsia" w:hint="eastAsia"/>
                <w:sz w:val="18"/>
                <w:szCs w:val="18"/>
              </w:rPr>
              <w:t>・その他重要な業務執行の決定（理事長等に委任されていない業務執行の決定）</w:t>
            </w:r>
          </w:p>
          <w:p w14:paraId="7E47C76F" w14:textId="77777777" w:rsidR="009E40F2" w:rsidRPr="009E40F2" w:rsidRDefault="009E40F2" w:rsidP="009E40F2">
            <w:pPr>
              <w:rPr>
                <w:rFonts w:asciiTheme="minorEastAsia" w:eastAsiaTheme="minorEastAsia" w:hAnsiTheme="minorEastAsia"/>
                <w:sz w:val="10"/>
                <w:szCs w:val="18"/>
              </w:rPr>
            </w:pPr>
          </w:p>
          <w:p w14:paraId="77F7E8A2" w14:textId="5E6F26CD" w:rsidR="003213C3" w:rsidRPr="00B45466" w:rsidRDefault="003213C3" w:rsidP="00F07482">
            <w:pPr>
              <w:spacing w:line="200" w:lineRule="exact"/>
              <w:ind w:left="180" w:hangingChars="100" w:hanging="180"/>
              <w:rPr>
                <w:rFonts w:asciiTheme="minorEastAsia" w:eastAsiaTheme="minorEastAsia" w:hAnsiTheme="minorEastAsia"/>
                <w:sz w:val="18"/>
                <w:szCs w:val="18"/>
              </w:rPr>
            </w:pPr>
            <w:r w:rsidRPr="00B45466">
              <w:rPr>
                <w:rFonts w:asciiTheme="minorEastAsia" w:eastAsiaTheme="minorEastAsia" w:hAnsiTheme="minorEastAsia" w:hint="eastAsia"/>
                <w:sz w:val="18"/>
                <w:szCs w:val="18"/>
              </w:rPr>
              <w:t>○　特別の利害関係</w:t>
            </w:r>
            <w:r w:rsidR="00F07482">
              <w:rPr>
                <w:rFonts w:asciiTheme="minorEastAsia" w:eastAsiaTheme="minorEastAsia" w:hAnsiTheme="minorEastAsia" w:hint="eastAsia"/>
                <w:sz w:val="18"/>
                <w:szCs w:val="18"/>
              </w:rPr>
              <w:t>：</w:t>
            </w:r>
            <w:r w:rsidRPr="00B45466">
              <w:rPr>
                <w:rFonts w:asciiTheme="minorEastAsia" w:eastAsiaTheme="minorEastAsia" w:hAnsiTheme="minorEastAsia" w:hint="eastAsia"/>
                <w:sz w:val="18"/>
                <w:szCs w:val="18"/>
              </w:rPr>
              <w:t>理事が</w:t>
            </w:r>
            <w:r w:rsidR="00E94414">
              <w:rPr>
                <w:rFonts w:asciiTheme="minorEastAsia" w:eastAsiaTheme="minorEastAsia" w:hAnsiTheme="minorEastAsia" w:hint="eastAsia"/>
                <w:sz w:val="18"/>
                <w:szCs w:val="18"/>
              </w:rPr>
              <w:t>、</w:t>
            </w:r>
            <w:r w:rsidRPr="00B45466">
              <w:rPr>
                <w:rFonts w:asciiTheme="minorEastAsia" w:eastAsiaTheme="minorEastAsia" w:hAnsiTheme="minorEastAsia" w:hint="eastAsia"/>
                <w:sz w:val="18"/>
                <w:szCs w:val="18"/>
              </w:rPr>
              <w:t>その決議について</w:t>
            </w:r>
            <w:r w:rsidR="00E94414">
              <w:rPr>
                <w:rFonts w:asciiTheme="minorEastAsia" w:eastAsiaTheme="minorEastAsia" w:hAnsiTheme="minorEastAsia" w:hint="eastAsia"/>
                <w:sz w:val="18"/>
                <w:szCs w:val="18"/>
              </w:rPr>
              <w:t>、</w:t>
            </w:r>
            <w:r w:rsidRPr="00B45466">
              <w:rPr>
                <w:rFonts w:asciiTheme="minorEastAsia" w:eastAsiaTheme="minorEastAsia" w:hAnsiTheme="minorEastAsia" w:hint="eastAsia"/>
                <w:sz w:val="18"/>
                <w:szCs w:val="18"/>
              </w:rPr>
              <w:t>法人に対する忠実義務（法第45条の16</w:t>
            </w:r>
            <w:r w:rsidR="00A97B5C">
              <w:rPr>
                <w:rFonts w:asciiTheme="minorEastAsia" w:eastAsiaTheme="minorEastAsia" w:hAnsiTheme="minorEastAsia" w:hint="eastAsia"/>
                <w:sz w:val="18"/>
                <w:szCs w:val="18"/>
              </w:rPr>
              <w:t>第1</w:t>
            </w:r>
            <w:r w:rsidRPr="00B45466">
              <w:rPr>
                <w:rFonts w:asciiTheme="minorEastAsia" w:eastAsiaTheme="minorEastAsia" w:hAnsiTheme="minorEastAsia" w:hint="eastAsia"/>
                <w:sz w:val="18"/>
                <w:szCs w:val="18"/>
              </w:rPr>
              <w:t>項）を履行することが困難と認められる利害関係を意味するもの</w:t>
            </w:r>
            <w:r w:rsidR="00681E0D">
              <w:rPr>
                <w:rFonts w:asciiTheme="minorEastAsia" w:eastAsiaTheme="minorEastAsia" w:hAnsiTheme="minorEastAsia" w:hint="eastAsia"/>
                <w:sz w:val="18"/>
                <w:szCs w:val="18"/>
              </w:rPr>
              <w:t>。</w:t>
            </w:r>
          </w:p>
          <w:p w14:paraId="7CA47D25" w14:textId="77777777" w:rsidR="003213C3" w:rsidRPr="00B45466" w:rsidRDefault="003213C3" w:rsidP="00BF174B">
            <w:pPr>
              <w:spacing w:line="200" w:lineRule="exact"/>
              <w:ind w:firstLineChars="100" w:firstLine="180"/>
              <w:rPr>
                <w:rFonts w:asciiTheme="minorEastAsia" w:eastAsiaTheme="minorEastAsia" w:hAnsiTheme="minorEastAsia"/>
                <w:sz w:val="18"/>
                <w:szCs w:val="18"/>
              </w:rPr>
            </w:pPr>
            <w:r w:rsidRPr="00B45466">
              <w:rPr>
                <w:rFonts w:asciiTheme="minorEastAsia" w:eastAsiaTheme="minorEastAsia" w:hAnsiTheme="minorEastAsia" w:hint="eastAsia"/>
                <w:sz w:val="18"/>
                <w:szCs w:val="18"/>
              </w:rPr>
              <w:t>※「特別の利害関係」がある場合</w:t>
            </w:r>
          </w:p>
          <w:p w14:paraId="4D61DCAB" w14:textId="77777777" w:rsidR="003213C3" w:rsidRPr="00B45466" w:rsidRDefault="003213C3" w:rsidP="00011045">
            <w:pPr>
              <w:spacing w:line="180" w:lineRule="exact"/>
              <w:ind w:firstLineChars="300" w:firstLine="540"/>
              <w:rPr>
                <w:rFonts w:asciiTheme="minorEastAsia" w:eastAsiaTheme="minorEastAsia" w:hAnsiTheme="minorEastAsia"/>
                <w:sz w:val="18"/>
                <w:szCs w:val="18"/>
              </w:rPr>
            </w:pPr>
            <w:r w:rsidRPr="00B45466">
              <w:rPr>
                <w:rFonts w:asciiTheme="minorEastAsia" w:eastAsiaTheme="minorEastAsia" w:hAnsiTheme="minorEastAsia" w:hint="eastAsia"/>
                <w:sz w:val="18"/>
                <w:szCs w:val="18"/>
              </w:rPr>
              <w:t>・理事の競業取引</w:t>
            </w:r>
            <w:r w:rsidRPr="00B45466">
              <w:rPr>
                <w:rFonts w:asciiTheme="minorEastAsia" w:eastAsiaTheme="minorEastAsia" w:hAnsiTheme="minorEastAsia" w:hint="eastAsia"/>
                <w:sz w:val="16"/>
                <w:szCs w:val="18"/>
              </w:rPr>
              <w:t>（理事が自己又は第三者のために当該法人の事業に属する取引を行うこと）</w:t>
            </w:r>
            <w:r w:rsidRPr="00B45466">
              <w:rPr>
                <w:rFonts w:asciiTheme="minorEastAsia" w:eastAsiaTheme="minorEastAsia" w:hAnsiTheme="minorEastAsia" w:hint="eastAsia"/>
                <w:sz w:val="18"/>
                <w:szCs w:val="18"/>
              </w:rPr>
              <w:t>の承認</w:t>
            </w:r>
          </w:p>
          <w:p w14:paraId="3E5B5913" w14:textId="77777777" w:rsidR="003213C3" w:rsidRPr="00B45466" w:rsidRDefault="003213C3" w:rsidP="00011045">
            <w:pPr>
              <w:spacing w:line="180" w:lineRule="exact"/>
              <w:ind w:firstLineChars="300" w:firstLine="540"/>
              <w:rPr>
                <w:rFonts w:asciiTheme="minorEastAsia" w:eastAsiaTheme="minorEastAsia" w:hAnsiTheme="minorEastAsia"/>
                <w:sz w:val="18"/>
                <w:szCs w:val="18"/>
              </w:rPr>
            </w:pPr>
            <w:r w:rsidRPr="00B45466">
              <w:rPr>
                <w:rFonts w:asciiTheme="minorEastAsia" w:eastAsiaTheme="minorEastAsia" w:hAnsiTheme="minorEastAsia" w:hint="eastAsia"/>
                <w:sz w:val="18"/>
                <w:szCs w:val="18"/>
              </w:rPr>
              <w:t>・利益相反取引</w:t>
            </w:r>
            <w:r w:rsidRPr="00567989">
              <w:rPr>
                <w:rFonts w:asciiTheme="minorEastAsia" w:eastAsiaTheme="minorEastAsia" w:hAnsiTheme="minorEastAsia" w:hint="eastAsia"/>
                <w:sz w:val="16"/>
                <w:szCs w:val="18"/>
              </w:rPr>
              <w:t>（理事が自己又は第三者のために法人と取引を行うこと）</w:t>
            </w:r>
            <w:r w:rsidRPr="00B45466">
              <w:rPr>
                <w:rFonts w:asciiTheme="minorEastAsia" w:eastAsiaTheme="minorEastAsia" w:hAnsiTheme="minorEastAsia" w:hint="eastAsia"/>
                <w:sz w:val="18"/>
                <w:szCs w:val="18"/>
              </w:rPr>
              <w:t>の承認</w:t>
            </w:r>
          </w:p>
          <w:p w14:paraId="5174F648" w14:textId="77777777" w:rsidR="003213C3" w:rsidRPr="00B45466" w:rsidRDefault="0037630D" w:rsidP="00011045">
            <w:pPr>
              <w:spacing w:line="180" w:lineRule="exact"/>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・理事の損害賠償責任の一部免除の決議 </w:t>
            </w:r>
            <w:r w:rsidR="003213C3" w:rsidRPr="00B45466">
              <w:rPr>
                <w:rFonts w:asciiTheme="minorEastAsia" w:eastAsiaTheme="minorEastAsia" w:hAnsiTheme="minorEastAsia" w:hint="eastAsia"/>
                <w:sz w:val="18"/>
                <w:szCs w:val="18"/>
              </w:rPr>
              <w:t>等</w:t>
            </w:r>
          </w:p>
          <w:p w14:paraId="0F1913D5" w14:textId="77777777" w:rsidR="003213C3" w:rsidRPr="009E40F2" w:rsidRDefault="003213C3" w:rsidP="009E40F2">
            <w:pPr>
              <w:ind w:left="100" w:hangingChars="100" w:hanging="100"/>
              <w:rPr>
                <w:rFonts w:asciiTheme="minorEastAsia" w:eastAsiaTheme="minorEastAsia" w:hAnsiTheme="minorEastAsia"/>
                <w:sz w:val="10"/>
              </w:rPr>
            </w:pPr>
          </w:p>
          <w:p w14:paraId="501A8687" w14:textId="77777777" w:rsidR="003213C3" w:rsidRDefault="003213C3" w:rsidP="003213C3">
            <w:pPr>
              <w:spacing w:line="200" w:lineRule="exact"/>
              <w:ind w:left="180" w:hangingChars="100" w:hanging="180"/>
              <w:rPr>
                <w:rFonts w:asciiTheme="minorEastAsia" w:eastAsiaTheme="minorEastAsia" w:hAnsiTheme="minorEastAsia"/>
                <w:sz w:val="18"/>
              </w:rPr>
            </w:pPr>
            <w:r w:rsidRPr="00B45466">
              <w:rPr>
                <w:rFonts w:asciiTheme="minorEastAsia" w:eastAsiaTheme="minorEastAsia" w:hAnsiTheme="minorEastAsia" w:hint="eastAsia"/>
                <w:sz w:val="18"/>
              </w:rPr>
              <w:t>○　理事若しくは理事会が評議員を選任若しくは解任する旨の定款の定めは効力を有しない（法第31</w:t>
            </w:r>
            <w:r w:rsidR="000B5818">
              <w:rPr>
                <w:rFonts w:asciiTheme="minorEastAsia" w:eastAsiaTheme="minorEastAsia" w:hAnsiTheme="minorEastAsia" w:hint="eastAsia"/>
                <w:sz w:val="18"/>
              </w:rPr>
              <w:t>条第5</w:t>
            </w:r>
            <w:r w:rsidRPr="00B45466">
              <w:rPr>
                <w:rFonts w:asciiTheme="minorEastAsia" w:eastAsiaTheme="minorEastAsia" w:hAnsiTheme="minorEastAsia" w:hint="eastAsia"/>
                <w:sz w:val="18"/>
              </w:rPr>
              <w:t>項）。なお</w:t>
            </w:r>
            <w:r w:rsidR="00E94414">
              <w:rPr>
                <w:rFonts w:asciiTheme="minorEastAsia" w:eastAsiaTheme="minorEastAsia" w:hAnsiTheme="minorEastAsia" w:hint="eastAsia"/>
                <w:sz w:val="18"/>
              </w:rPr>
              <w:t>、</w:t>
            </w:r>
            <w:r w:rsidRPr="00B45466">
              <w:rPr>
                <w:rFonts w:asciiTheme="minorEastAsia" w:eastAsiaTheme="minorEastAsia" w:hAnsiTheme="minorEastAsia" w:hint="eastAsia"/>
                <w:sz w:val="18"/>
              </w:rPr>
              <w:t>理事又は理事会が</w:t>
            </w:r>
            <w:r w:rsidR="00E94414">
              <w:rPr>
                <w:rFonts w:asciiTheme="minorEastAsia" w:eastAsiaTheme="minorEastAsia" w:hAnsiTheme="minorEastAsia" w:hint="eastAsia"/>
                <w:sz w:val="18"/>
              </w:rPr>
              <w:t>、</w:t>
            </w:r>
            <w:r w:rsidRPr="00B45466">
              <w:rPr>
                <w:rFonts w:asciiTheme="minorEastAsia" w:eastAsiaTheme="minorEastAsia" w:hAnsiTheme="minorEastAsia" w:hint="eastAsia"/>
                <w:sz w:val="18"/>
              </w:rPr>
              <w:t>定款若しくは評議員の選任に関する規程等に基づき</w:t>
            </w:r>
            <w:r w:rsidR="00E94414">
              <w:rPr>
                <w:rFonts w:asciiTheme="minorEastAsia" w:eastAsiaTheme="minorEastAsia" w:hAnsiTheme="minorEastAsia" w:hint="eastAsia"/>
                <w:sz w:val="18"/>
              </w:rPr>
              <w:t>、</w:t>
            </w:r>
            <w:r w:rsidRPr="00B45466">
              <w:rPr>
                <w:rFonts w:asciiTheme="minorEastAsia" w:eastAsiaTheme="minorEastAsia" w:hAnsiTheme="minorEastAsia" w:hint="eastAsia"/>
                <w:sz w:val="18"/>
              </w:rPr>
              <w:t>評議員候補者の推薦を行うことは可能である。</w:t>
            </w:r>
          </w:p>
          <w:p w14:paraId="24A7D312" w14:textId="77777777" w:rsidR="009E40F2" w:rsidRPr="009E40F2" w:rsidRDefault="009E40F2" w:rsidP="009E40F2">
            <w:pPr>
              <w:ind w:left="100" w:hangingChars="100" w:hanging="100"/>
              <w:rPr>
                <w:rFonts w:asciiTheme="minorEastAsia" w:eastAsiaTheme="minorEastAsia" w:hAnsiTheme="minorEastAsia"/>
                <w:sz w:val="10"/>
              </w:rPr>
            </w:pPr>
          </w:p>
          <w:p w14:paraId="3AA33C44" w14:textId="2E48C5F1" w:rsidR="00237123" w:rsidRDefault="003213C3" w:rsidP="00237123">
            <w:pPr>
              <w:spacing w:line="200" w:lineRule="exact"/>
              <w:ind w:left="180" w:hangingChars="100" w:hanging="180"/>
              <w:rPr>
                <w:rFonts w:asciiTheme="minorEastAsia" w:eastAsiaTheme="minorEastAsia" w:hAnsiTheme="minorEastAsia"/>
                <w:sz w:val="18"/>
              </w:rPr>
            </w:pPr>
            <w:r w:rsidRPr="00B45466">
              <w:rPr>
                <w:rFonts w:asciiTheme="minorEastAsia" w:eastAsiaTheme="minorEastAsia" w:hAnsiTheme="minorEastAsia" w:hint="eastAsia"/>
                <w:sz w:val="18"/>
              </w:rPr>
              <w:t>○　平成28年改正法の施行後は</w:t>
            </w:r>
            <w:r w:rsidR="00E94414">
              <w:rPr>
                <w:rFonts w:asciiTheme="minorEastAsia" w:eastAsiaTheme="minorEastAsia" w:hAnsiTheme="minorEastAsia" w:hint="eastAsia"/>
                <w:sz w:val="18"/>
              </w:rPr>
              <w:t>、</w:t>
            </w:r>
            <w:r w:rsidRPr="00B45466">
              <w:rPr>
                <w:rFonts w:asciiTheme="minorEastAsia" w:eastAsiaTheme="minorEastAsia" w:hAnsiTheme="minorEastAsia" w:hint="eastAsia"/>
                <w:sz w:val="18"/>
              </w:rPr>
              <w:t>理事会における議決は対面（テレビ会議等によることを含む。）により行うこととされており</w:t>
            </w:r>
            <w:r w:rsidR="00E94414">
              <w:rPr>
                <w:rFonts w:asciiTheme="minorEastAsia" w:eastAsiaTheme="minorEastAsia" w:hAnsiTheme="minorEastAsia" w:hint="eastAsia"/>
                <w:sz w:val="18"/>
              </w:rPr>
              <w:t>、</w:t>
            </w:r>
            <w:r w:rsidRPr="00B45466">
              <w:rPr>
                <w:rFonts w:asciiTheme="minorEastAsia" w:eastAsiaTheme="minorEastAsia" w:hAnsiTheme="minorEastAsia" w:hint="eastAsia"/>
                <w:sz w:val="18"/>
              </w:rPr>
              <w:t>書面議決の方法によることはできない。</w:t>
            </w:r>
          </w:p>
          <w:p w14:paraId="493217E2" w14:textId="77777777" w:rsidR="00237123" w:rsidRDefault="00237123" w:rsidP="00237123">
            <w:pPr>
              <w:spacing w:line="200" w:lineRule="exact"/>
              <w:ind w:left="180" w:hangingChars="100" w:hanging="180"/>
              <w:rPr>
                <w:rFonts w:asciiTheme="minorEastAsia" w:eastAsiaTheme="minorEastAsia" w:hAnsiTheme="minorEastAsia"/>
                <w:sz w:val="18"/>
              </w:rPr>
            </w:pPr>
          </w:p>
          <w:p w14:paraId="0765F06F" w14:textId="77777777" w:rsidR="00237123" w:rsidRPr="00237123" w:rsidRDefault="00237123" w:rsidP="00237123">
            <w:pPr>
              <w:spacing w:line="200" w:lineRule="exact"/>
              <w:ind w:left="180" w:hangingChars="100" w:hanging="180"/>
              <w:rPr>
                <w:rFonts w:asciiTheme="minorEastAsia" w:eastAsiaTheme="minorEastAsia" w:hAnsiTheme="minorEastAsia"/>
                <w:sz w:val="18"/>
              </w:rPr>
            </w:pPr>
          </w:p>
          <w:p w14:paraId="1E5E45D0" w14:textId="002F88E4" w:rsidR="003213C3" w:rsidRDefault="000F52E4" w:rsidP="000F52E4">
            <w:pPr>
              <w:spacing w:line="200" w:lineRule="exact"/>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 xml:space="preserve">○　</w:t>
            </w:r>
            <w:r w:rsidR="003213C3" w:rsidRPr="00B45466">
              <w:rPr>
                <w:rFonts w:asciiTheme="minorEastAsia" w:eastAsiaTheme="minorEastAsia" w:hAnsiTheme="minorEastAsia" w:hint="eastAsia"/>
                <w:sz w:val="18"/>
              </w:rPr>
              <w:t>理事会の議案について</w:t>
            </w:r>
            <w:r w:rsidR="00E94414">
              <w:rPr>
                <w:rFonts w:asciiTheme="minorEastAsia" w:eastAsiaTheme="minorEastAsia" w:hAnsiTheme="minorEastAsia" w:hint="eastAsia"/>
                <w:sz w:val="18"/>
              </w:rPr>
              <w:t>、</w:t>
            </w:r>
            <w:r w:rsidR="003213C3" w:rsidRPr="00B45466">
              <w:rPr>
                <w:rFonts w:asciiTheme="minorEastAsia" w:eastAsiaTheme="minorEastAsia" w:hAnsiTheme="minorEastAsia" w:hint="eastAsia"/>
                <w:sz w:val="18"/>
              </w:rPr>
              <w:t>理事の全員の事前の同意の意思表示がある場合には理事会の議決を省略することは認められているため</w:t>
            </w:r>
            <w:r w:rsidR="00E94414">
              <w:rPr>
                <w:rFonts w:asciiTheme="minorEastAsia" w:eastAsiaTheme="minorEastAsia" w:hAnsiTheme="minorEastAsia" w:hint="eastAsia"/>
                <w:sz w:val="18"/>
              </w:rPr>
              <w:t>、</w:t>
            </w:r>
            <w:r>
              <w:rPr>
                <w:rFonts w:asciiTheme="minorEastAsia" w:eastAsiaTheme="minorEastAsia" w:hAnsiTheme="minorEastAsia" w:hint="eastAsia"/>
                <w:sz w:val="18"/>
              </w:rPr>
              <w:t>定款において決議の省略の定めがある場合には</w:t>
            </w:r>
            <w:r w:rsidR="00E94414">
              <w:rPr>
                <w:rFonts w:asciiTheme="minorEastAsia" w:eastAsiaTheme="minorEastAsia" w:hAnsiTheme="minorEastAsia" w:hint="eastAsia"/>
                <w:sz w:val="18"/>
              </w:rPr>
              <w:t>、</w:t>
            </w:r>
            <w:r w:rsidR="003213C3" w:rsidRPr="00B45466">
              <w:rPr>
                <w:rFonts w:asciiTheme="minorEastAsia" w:eastAsiaTheme="minorEastAsia" w:hAnsiTheme="minorEastAsia" w:hint="eastAsia"/>
                <w:sz w:val="18"/>
              </w:rPr>
              <w:t>理事の全員の事前の同意の意思表示により</w:t>
            </w:r>
            <w:r w:rsidR="00E94414">
              <w:rPr>
                <w:rFonts w:asciiTheme="minorEastAsia" w:eastAsiaTheme="minorEastAsia" w:hAnsiTheme="minorEastAsia" w:hint="eastAsia"/>
                <w:sz w:val="18"/>
              </w:rPr>
              <w:t>、</w:t>
            </w:r>
            <w:r w:rsidR="003213C3" w:rsidRPr="00B45466">
              <w:rPr>
                <w:rFonts w:asciiTheme="minorEastAsia" w:eastAsiaTheme="minorEastAsia" w:hAnsiTheme="minorEastAsia" w:hint="eastAsia"/>
                <w:sz w:val="18"/>
              </w:rPr>
              <w:t>当該議案について理事会の決議があったとみなされる（法第45条の14第</w:t>
            </w:r>
            <w:r w:rsidR="00A97B5C">
              <w:rPr>
                <w:rFonts w:asciiTheme="minorEastAsia" w:eastAsiaTheme="minorEastAsia" w:hAnsiTheme="minorEastAsia" w:hint="eastAsia"/>
                <w:sz w:val="18"/>
              </w:rPr>
              <w:t>9</w:t>
            </w:r>
            <w:r w:rsidR="003213C3" w:rsidRPr="00B45466">
              <w:rPr>
                <w:rFonts w:asciiTheme="minorEastAsia" w:eastAsiaTheme="minorEastAsia" w:hAnsiTheme="minorEastAsia" w:hint="eastAsia"/>
                <w:sz w:val="18"/>
              </w:rPr>
              <w:t>項により準用される一般法人法第96条）。</w:t>
            </w:r>
          </w:p>
          <w:p w14:paraId="21A90EE9" w14:textId="77777777" w:rsidR="000C46F3" w:rsidRDefault="003213C3" w:rsidP="000C46F3">
            <w:pPr>
              <w:spacing w:line="200" w:lineRule="exact"/>
              <w:ind w:leftChars="100" w:left="210" w:firstLineChars="100" w:firstLine="180"/>
              <w:rPr>
                <w:rFonts w:asciiTheme="minorEastAsia" w:eastAsiaTheme="minorEastAsia" w:hAnsiTheme="minorEastAsia"/>
                <w:sz w:val="18"/>
              </w:rPr>
            </w:pPr>
            <w:r w:rsidRPr="00B45466">
              <w:rPr>
                <w:rFonts w:asciiTheme="minorEastAsia" w:eastAsiaTheme="minorEastAsia" w:hAnsiTheme="minorEastAsia" w:hint="eastAsia"/>
                <w:sz w:val="18"/>
              </w:rPr>
              <w:t>この場合には</w:t>
            </w:r>
            <w:r w:rsidR="00E94414">
              <w:rPr>
                <w:rFonts w:asciiTheme="minorEastAsia" w:eastAsiaTheme="minorEastAsia" w:hAnsiTheme="minorEastAsia" w:hint="eastAsia"/>
                <w:sz w:val="18"/>
              </w:rPr>
              <w:t>、</w:t>
            </w:r>
            <w:r w:rsidRPr="00B45466">
              <w:rPr>
                <w:rFonts w:asciiTheme="minorEastAsia" w:eastAsiaTheme="minorEastAsia" w:hAnsiTheme="minorEastAsia" w:hint="eastAsia"/>
                <w:sz w:val="18"/>
              </w:rPr>
              <w:t>理事</w:t>
            </w:r>
            <w:r w:rsidR="00A97B5C">
              <w:rPr>
                <w:rFonts w:asciiTheme="minorEastAsia" w:eastAsiaTheme="minorEastAsia" w:hAnsiTheme="minorEastAsia" w:hint="eastAsia"/>
                <w:sz w:val="18"/>
              </w:rPr>
              <w:t>会の決議が省略されたことが理事会議事録の記載事項となり（規則第2</w:t>
            </w:r>
            <w:r w:rsidRPr="00B45466">
              <w:rPr>
                <w:rFonts w:asciiTheme="minorEastAsia" w:eastAsiaTheme="minorEastAsia" w:hAnsiTheme="minorEastAsia" w:hint="eastAsia"/>
                <w:sz w:val="18"/>
              </w:rPr>
              <w:t>条の17</w:t>
            </w:r>
            <w:r w:rsidR="00A97B5C">
              <w:rPr>
                <w:rFonts w:asciiTheme="minorEastAsia" w:eastAsiaTheme="minorEastAsia" w:hAnsiTheme="minorEastAsia" w:hint="eastAsia"/>
                <w:sz w:val="18"/>
              </w:rPr>
              <w:t>第4項第1</w:t>
            </w:r>
            <w:r w:rsidRPr="00B45466">
              <w:rPr>
                <w:rFonts w:asciiTheme="minorEastAsia" w:eastAsiaTheme="minorEastAsia" w:hAnsiTheme="minorEastAsia" w:hint="eastAsia"/>
                <w:sz w:val="18"/>
              </w:rPr>
              <w:t>号）</w:t>
            </w:r>
            <w:r w:rsidR="00E94414">
              <w:rPr>
                <w:rFonts w:asciiTheme="minorEastAsia" w:eastAsiaTheme="minorEastAsia" w:hAnsiTheme="minorEastAsia" w:hint="eastAsia"/>
                <w:sz w:val="18"/>
              </w:rPr>
              <w:t>、</w:t>
            </w:r>
            <w:r w:rsidRPr="00B45466">
              <w:rPr>
                <w:rFonts w:asciiTheme="minorEastAsia" w:eastAsiaTheme="minorEastAsia" w:hAnsiTheme="minorEastAsia" w:hint="eastAsia"/>
                <w:sz w:val="18"/>
              </w:rPr>
              <w:t>理事の全員の意思表示を記す書面又は電磁的記録は</w:t>
            </w:r>
            <w:r w:rsidR="00E94414">
              <w:rPr>
                <w:rFonts w:asciiTheme="minorEastAsia" w:eastAsiaTheme="minorEastAsia" w:hAnsiTheme="minorEastAsia" w:hint="eastAsia"/>
                <w:sz w:val="18"/>
              </w:rPr>
              <w:t>、</w:t>
            </w:r>
            <w:r w:rsidRPr="00B45466">
              <w:rPr>
                <w:rFonts w:asciiTheme="minorEastAsia" w:eastAsiaTheme="minorEastAsia" w:hAnsiTheme="minorEastAsia" w:hint="eastAsia"/>
                <w:sz w:val="18"/>
              </w:rPr>
              <w:t>決議があったとみなされた日から10年間主たる事務所に備え置かなければならない（法第45条の15</w:t>
            </w:r>
            <w:r w:rsidR="00A97B5C">
              <w:rPr>
                <w:rFonts w:asciiTheme="minorEastAsia" w:eastAsiaTheme="minorEastAsia" w:hAnsiTheme="minorEastAsia" w:hint="eastAsia"/>
                <w:sz w:val="18"/>
              </w:rPr>
              <w:t>第1</w:t>
            </w:r>
            <w:r w:rsidRPr="00B45466">
              <w:rPr>
                <w:rFonts w:asciiTheme="minorEastAsia" w:eastAsiaTheme="minorEastAsia" w:hAnsiTheme="minorEastAsia" w:hint="eastAsia"/>
                <w:sz w:val="18"/>
              </w:rPr>
              <w:t>項）</w:t>
            </w:r>
            <w:r w:rsidR="00291F67">
              <w:rPr>
                <w:rFonts w:asciiTheme="minorEastAsia" w:eastAsiaTheme="minorEastAsia" w:hAnsiTheme="minorEastAsia" w:hint="eastAsia"/>
                <w:sz w:val="18"/>
              </w:rPr>
              <w:t>。</w:t>
            </w:r>
          </w:p>
          <w:p w14:paraId="6DADCC05" w14:textId="77777777" w:rsidR="003213C3" w:rsidRPr="003213C3" w:rsidRDefault="003213C3" w:rsidP="000C46F3">
            <w:pPr>
              <w:spacing w:line="200" w:lineRule="exact"/>
              <w:ind w:leftChars="100" w:left="210" w:firstLineChars="100" w:firstLine="180"/>
              <w:rPr>
                <w:rFonts w:asciiTheme="minorEastAsia" w:eastAsiaTheme="minorEastAsia" w:hAnsiTheme="minorEastAsia"/>
                <w:sz w:val="16"/>
                <w:szCs w:val="18"/>
              </w:rPr>
            </w:pPr>
            <w:r w:rsidRPr="00B45466">
              <w:rPr>
                <w:rFonts w:asciiTheme="minorEastAsia" w:eastAsiaTheme="minorEastAsia" w:hAnsiTheme="minorEastAsia" w:hint="eastAsia"/>
                <w:sz w:val="18"/>
              </w:rPr>
              <w:t>また</w:t>
            </w:r>
            <w:r w:rsidR="00E94414">
              <w:rPr>
                <w:rFonts w:asciiTheme="minorEastAsia" w:eastAsiaTheme="minorEastAsia" w:hAnsiTheme="minorEastAsia" w:hint="eastAsia"/>
                <w:sz w:val="18"/>
              </w:rPr>
              <w:t>、</w:t>
            </w:r>
            <w:r w:rsidRPr="00B45466">
              <w:rPr>
                <w:rFonts w:asciiTheme="minorEastAsia" w:eastAsiaTheme="minorEastAsia" w:hAnsiTheme="minorEastAsia" w:hint="eastAsia"/>
                <w:sz w:val="18"/>
              </w:rPr>
              <w:t>当該提案について監事が異議を述べたときは</w:t>
            </w:r>
            <w:r w:rsidR="00E94414">
              <w:rPr>
                <w:rFonts w:asciiTheme="minorEastAsia" w:eastAsiaTheme="minorEastAsia" w:hAnsiTheme="minorEastAsia" w:hint="eastAsia"/>
                <w:sz w:val="18"/>
              </w:rPr>
              <w:t>、</w:t>
            </w:r>
            <w:r w:rsidRPr="00B45466">
              <w:rPr>
                <w:rFonts w:asciiTheme="minorEastAsia" w:eastAsiaTheme="minorEastAsia" w:hAnsiTheme="minorEastAsia" w:hint="eastAsia"/>
                <w:sz w:val="18"/>
              </w:rPr>
              <w:t>決議要件を満たさないため</w:t>
            </w:r>
            <w:r w:rsidR="00E94414">
              <w:rPr>
                <w:rFonts w:asciiTheme="minorEastAsia" w:eastAsiaTheme="minorEastAsia" w:hAnsiTheme="minorEastAsia" w:hint="eastAsia"/>
                <w:sz w:val="18"/>
              </w:rPr>
              <w:t>、</w:t>
            </w:r>
            <w:r w:rsidRPr="00B45466">
              <w:rPr>
                <w:rFonts w:asciiTheme="minorEastAsia" w:eastAsiaTheme="minorEastAsia" w:hAnsiTheme="minorEastAsia" w:hint="eastAsia"/>
                <w:sz w:val="18"/>
              </w:rPr>
              <w:t>監事からも事前に同意の書面を徴収することが望ましい。</w:t>
            </w:r>
          </w:p>
        </w:tc>
        <w:tc>
          <w:tcPr>
            <w:tcW w:w="1435" w:type="dxa"/>
            <w:vMerge/>
            <w:tcBorders>
              <w:left w:val="single" w:sz="4" w:space="0" w:color="auto"/>
            </w:tcBorders>
          </w:tcPr>
          <w:p w14:paraId="3F78D1AE" w14:textId="77777777" w:rsidR="003213C3" w:rsidRPr="005C0BE0" w:rsidRDefault="003213C3" w:rsidP="005C0BE0">
            <w:pPr>
              <w:autoSpaceDE w:val="0"/>
              <w:autoSpaceDN w:val="0"/>
              <w:adjustRightInd w:val="0"/>
              <w:spacing w:line="240" w:lineRule="exact"/>
              <w:rPr>
                <w:rFonts w:asciiTheme="minorEastAsia" w:eastAsiaTheme="minorEastAsia" w:hAnsiTheme="minorEastAsia" w:cs="ＭＳ ゴシック"/>
                <w:kern w:val="0"/>
                <w:sz w:val="18"/>
                <w:szCs w:val="18"/>
              </w:rPr>
            </w:pPr>
          </w:p>
        </w:tc>
      </w:tr>
    </w:tbl>
    <w:p w14:paraId="34F1C8C3" w14:textId="77777777" w:rsidR="00BF207F" w:rsidRPr="00B859F4" w:rsidRDefault="00B859F4" w:rsidP="00BF207F">
      <w:pPr>
        <w:wordWrap w:val="0"/>
        <w:autoSpaceDE w:val="0"/>
        <w:autoSpaceDN w:val="0"/>
        <w:adjustRightInd w:val="0"/>
        <w:jc w:val="center"/>
        <w:rPr>
          <w:rFonts w:asciiTheme="minorEastAsia" w:eastAsiaTheme="minorEastAsia" w:hAnsiTheme="minorEastAsia" w:cs="ＭＳ ゴシック"/>
          <w:kern w:val="0"/>
          <w:sz w:val="20"/>
        </w:rPr>
      </w:pPr>
      <w:r w:rsidRPr="00B859F4">
        <w:rPr>
          <w:rFonts w:asciiTheme="minorEastAsia" w:eastAsiaTheme="minorEastAsia" w:hAnsiTheme="minorEastAsia" w:cs="ＭＳ ゴシック" w:hint="eastAsia"/>
          <w:kern w:val="0"/>
          <w:sz w:val="20"/>
        </w:rPr>
        <w:t>法１</w:t>
      </w:r>
      <w:r w:rsidR="00A035A7" w:rsidRPr="00B859F4">
        <w:rPr>
          <w:rFonts w:asciiTheme="minorEastAsia" w:eastAsiaTheme="minorEastAsia" w:hAnsiTheme="minorEastAsia" w:cs="ＭＳ ゴシック" w:hint="eastAsia"/>
          <w:kern w:val="0"/>
          <w:sz w:val="20"/>
        </w:rPr>
        <w:t>－</w:t>
      </w:r>
      <w:r w:rsidR="009E0BAD" w:rsidRPr="00B859F4">
        <w:rPr>
          <w:rFonts w:asciiTheme="minorEastAsia" w:eastAsiaTheme="minorEastAsia" w:hAnsiTheme="minorEastAsia" w:cs="ＭＳ ゴシック" w:hint="eastAsia"/>
          <w:kern w:val="0"/>
          <w:sz w:val="20"/>
        </w:rPr>
        <w:t>２８</w:t>
      </w:r>
    </w:p>
    <w:p w14:paraId="3AAF9D9B" w14:textId="77777777" w:rsidR="00C24200" w:rsidRPr="00BF207F" w:rsidRDefault="00C24200"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2EE42D74" w14:textId="77777777" w:rsidTr="00BF207F">
        <w:trPr>
          <w:trHeight w:val="458"/>
          <w:jc w:val="center"/>
        </w:trPr>
        <w:tc>
          <w:tcPr>
            <w:tcW w:w="2016" w:type="dxa"/>
            <w:vAlign w:val="center"/>
          </w:tcPr>
          <w:p w14:paraId="7E3E290F"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主　眼　事　項</w:t>
            </w:r>
          </w:p>
        </w:tc>
        <w:tc>
          <w:tcPr>
            <w:tcW w:w="6244" w:type="dxa"/>
            <w:vAlign w:val="center"/>
          </w:tcPr>
          <w:p w14:paraId="31BA17EA"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着　　　　　眼　　　　　点</w:t>
            </w:r>
          </w:p>
        </w:tc>
        <w:tc>
          <w:tcPr>
            <w:tcW w:w="1662" w:type="dxa"/>
            <w:vAlign w:val="center"/>
          </w:tcPr>
          <w:p w14:paraId="4B344266"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自己評価</w:t>
            </w:r>
          </w:p>
        </w:tc>
      </w:tr>
      <w:tr w:rsidR="00BF207F" w:rsidRPr="00BF207F" w14:paraId="334D9AFD" w14:textId="77777777" w:rsidTr="00237123">
        <w:trPr>
          <w:trHeight w:val="13954"/>
          <w:jc w:val="center"/>
        </w:trPr>
        <w:tc>
          <w:tcPr>
            <w:tcW w:w="2016" w:type="dxa"/>
          </w:tcPr>
          <w:p w14:paraId="02B09249"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AE8B783"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CD4F0E3"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702A0C34"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8231BA2"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spacing w:val="-2"/>
                <w:kern w:val="0"/>
                <w:sz w:val="20"/>
              </w:rPr>
              <w:t>３　理事への権限の委任</w:t>
            </w:r>
          </w:p>
          <w:p w14:paraId="15E7C955" w14:textId="77777777" w:rsidR="00BF207F" w:rsidRPr="00CF59F1" w:rsidRDefault="00BF207F" w:rsidP="00B23E9E">
            <w:pPr>
              <w:ind w:firstLineChars="100" w:firstLine="200"/>
              <w:rPr>
                <w:rFonts w:asciiTheme="minorEastAsia" w:eastAsiaTheme="minorEastAsia" w:hAnsiTheme="minorEastAsia"/>
                <w:sz w:val="20"/>
              </w:rPr>
            </w:pPr>
            <w:r w:rsidRPr="00CF59F1">
              <w:rPr>
                <w:rFonts w:asciiTheme="minorEastAsia" w:eastAsiaTheme="minorEastAsia" w:hAnsiTheme="minorEastAsia" w:hint="eastAsia"/>
                <w:sz w:val="20"/>
              </w:rPr>
              <w:t>(1) 理事に委任できない事項が理事に委任されていないか。</w:t>
            </w:r>
          </w:p>
          <w:p w14:paraId="78236D2F"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0220A3D5" w14:textId="77777777" w:rsidR="00BF207F" w:rsidRDefault="00BF207F" w:rsidP="00BF207F">
            <w:pPr>
              <w:wordWrap w:val="0"/>
              <w:autoSpaceDE w:val="0"/>
              <w:autoSpaceDN w:val="0"/>
              <w:adjustRightInd w:val="0"/>
              <w:rPr>
                <w:rFonts w:asciiTheme="minorEastAsia" w:eastAsiaTheme="minorEastAsia" w:hAnsiTheme="minorEastAsia"/>
                <w:sz w:val="20"/>
              </w:rPr>
            </w:pPr>
          </w:p>
          <w:p w14:paraId="3939CA51" w14:textId="77777777" w:rsidR="005B1B2E" w:rsidRDefault="005B1B2E" w:rsidP="00BF207F">
            <w:pPr>
              <w:wordWrap w:val="0"/>
              <w:autoSpaceDE w:val="0"/>
              <w:autoSpaceDN w:val="0"/>
              <w:adjustRightInd w:val="0"/>
              <w:rPr>
                <w:rFonts w:asciiTheme="minorEastAsia" w:eastAsiaTheme="minorEastAsia" w:hAnsiTheme="minorEastAsia"/>
                <w:sz w:val="20"/>
              </w:rPr>
            </w:pPr>
          </w:p>
          <w:p w14:paraId="79135825" w14:textId="77777777" w:rsidR="005B1B2E" w:rsidRDefault="005B1B2E" w:rsidP="00BF207F">
            <w:pPr>
              <w:wordWrap w:val="0"/>
              <w:autoSpaceDE w:val="0"/>
              <w:autoSpaceDN w:val="0"/>
              <w:adjustRightInd w:val="0"/>
              <w:rPr>
                <w:rFonts w:asciiTheme="minorEastAsia" w:eastAsiaTheme="minorEastAsia" w:hAnsiTheme="minorEastAsia"/>
                <w:sz w:val="20"/>
              </w:rPr>
            </w:pPr>
          </w:p>
          <w:p w14:paraId="762988A9" w14:textId="77777777" w:rsidR="005B1B2E" w:rsidRPr="00CF59F1" w:rsidRDefault="005B1B2E" w:rsidP="00BF207F">
            <w:pPr>
              <w:wordWrap w:val="0"/>
              <w:autoSpaceDE w:val="0"/>
              <w:autoSpaceDN w:val="0"/>
              <w:adjustRightInd w:val="0"/>
              <w:rPr>
                <w:rFonts w:asciiTheme="minorEastAsia" w:eastAsiaTheme="minorEastAsia" w:hAnsiTheme="minorEastAsia"/>
                <w:sz w:val="20"/>
              </w:rPr>
            </w:pPr>
          </w:p>
          <w:p w14:paraId="326CBA19"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102C30EB" w14:textId="77777777" w:rsidR="00BF207F" w:rsidRDefault="00BF207F" w:rsidP="00B23E9E">
            <w:pPr>
              <w:wordWrap w:val="0"/>
              <w:autoSpaceDE w:val="0"/>
              <w:autoSpaceDN w:val="0"/>
              <w:adjustRightInd w:val="0"/>
              <w:ind w:firstLineChars="100" w:firstLine="200"/>
              <w:rPr>
                <w:rFonts w:asciiTheme="minorEastAsia" w:eastAsiaTheme="minorEastAsia" w:hAnsiTheme="minorEastAsia"/>
                <w:sz w:val="20"/>
              </w:rPr>
            </w:pPr>
            <w:r w:rsidRPr="00CF59F1">
              <w:rPr>
                <w:rFonts w:asciiTheme="minorEastAsia" w:eastAsiaTheme="minorEastAsia" w:hAnsiTheme="minorEastAsia" w:hint="eastAsia"/>
                <w:sz w:val="20"/>
              </w:rPr>
              <w:t>(2) 理事に委任される範囲が</w:t>
            </w:r>
            <w:r w:rsidR="00D5791E">
              <w:rPr>
                <w:rFonts w:asciiTheme="minorEastAsia" w:eastAsiaTheme="minorEastAsia" w:hAnsiTheme="minorEastAsia" w:hint="eastAsia"/>
                <w:sz w:val="20"/>
              </w:rPr>
              <w:t>規程等で</w:t>
            </w:r>
            <w:r w:rsidRPr="00CF59F1">
              <w:rPr>
                <w:rFonts w:asciiTheme="minorEastAsia" w:eastAsiaTheme="minorEastAsia" w:hAnsiTheme="minorEastAsia" w:hint="eastAsia"/>
                <w:sz w:val="20"/>
              </w:rPr>
              <w:t>明確になっているか。</w:t>
            </w:r>
          </w:p>
          <w:p w14:paraId="0A5D6710" w14:textId="77777777" w:rsidR="0095096D" w:rsidRDefault="00D5791E" w:rsidP="00BF207F">
            <w:pPr>
              <w:wordWrap w:val="0"/>
              <w:autoSpaceDE w:val="0"/>
              <w:autoSpaceDN w:val="0"/>
              <w:adjustRightInd w:val="0"/>
              <w:rPr>
                <w:rFonts w:asciiTheme="minorEastAsia" w:eastAsiaTheme="minorEastAsia" w:hAnsiTheme="minorEastAsia"/>
                <w:sz w:val="20"/>
              </w:rPr>
            </w:pPr>
            <w:r>
              <w:rPr>
                <w:rFonts w:asciiTheme="minorEastAsia" w:eastAsiaTheme="minorEastAsia" w:hAnsiTheme="minorEastAsia" w:hint="eastAsia"/>
                <w:sz w:val="20"/>
              </w:rPr>
              <w:t xml:space="preserve">　　</w:t>
            </w:r>
            <w:r w:rsidR="00B23E9E">
              <w:rPr>
                <w:rFonts w:asciiTheme="minorEastAsia" w:eastAsiaTheme="minorEastAsia" w:hAnsiTheme="minorEastAsia" w:hint="eastAsia"/>
                <w:sz w:val="20"/>
              </w:rPr>
              <w:t xml:space="preserve">　</w:t>
            </w:r>
            <w:r w:rsidR="0095096D">
              <w:rPr>
                <w:rFonts w:asciiTheme="minorEastAsia" w:eastAsiaTheme="minorEastAsia" w:hAnsiTheme="minorEastAsia" w:hint="eastAsia"/>
                <w:sz w:val="20"/>
              </w:rPr>
              <w:t>【規程等の種類】</w:t>
            </w:r>
          </w:p>
          <w:p w14:paraId="3C47936D" w14:textId="77777777" w:rsidR="00D5791E" w:rsidRDefault="00D5791E" w:rsidP="00B23E9E">
            <w:pPr>
              <w:wordWrap w:val="0"/>
              <w:autoSpaceDE w:val="0"/>
              <w:autoSpaceDN w:val="0"/>
              <w:adjustRightInd w:val="0"/>
              <w:ind w:firstLineChars="300" w:firstLine="600"/>
              <w:rPr>
                <w:rFonts w:asciiTheme="minorEastAsia" w:eastAsiaTheme="minorEastAsia" w:hAnsiTheme="minorEastAsia"/>
                <w:sz w:val="20"/>
              </w:rPr>
            </w:pPr>
            <w:r>
              <w:rPr>
                <w:rFonts w:asciiTheme="minorEastAsia" w:eastAsiaTheme="minorEastAsia" w:hAnsiTheme="minorEastAsia" w:hint="eastAsia"/>
                <w:sz w:val="20"/>
              </w:rPr>
              <w:t>（例）定款施行細則、理事長専決規程</w:t>
            </w:r>
          </w:p>
          <w:p w14:paraId="20EF826F" w14:textId="77777777" w:rsidR="00D5791E" w:rsidRPr="00CF59F1" w:rsidRDefault="00D5791E" w:rsidP="00BF207F">
            <w:pPr>
              <w:wordWrap w:val="0"/>
              <w:autoSpaceDE w:val="0"/>
              <w:autoSpaceDN w:val="0"/>
              <w:adjustRightInd w:val="0"/>
              <w:rPr>
                <w:rFonts w:asciiTheme="minorEastAsia" w:eastAsiaTheme="minorEastAsia" w:hAnsiTheme="minorEastAsia"/>
                <w:sz w:val="20"/>
              </w:rPr>
            </w:pPr>
            <w:r>
              <w:rPr>
                <w:rFonts w:asciiTheme="minorEastAsia" w:eastAsiaTheme="minorEastAsia" w:hAnsiTheme="minorEastAsia" w:hint="eastAsia"/>
                <w:sz w:val="20"/>
              </w:rPr>
              <w:t xml:space="preserve">　　</w:t>
            </w:r>
            <w:r w:rsidR="00B23E9E">
              <w:rPr>
                <w:rFonts w:asciiTheme="minorEastAsia" w:eastAsiaTheme="minorEastAsia" w:hAnsiTheme="minorEastAsia" w:hint="eastAsia"/>
                <w:sz w:val="20"/>
              </w:rPr>
              <w:t xml:space="preserve">　</w:t>
            </w:r>
            <w:r>
              <w:rPr>
                <w:rFonts w:asciiTheme="minorEastAsia" w:eastAsiaTheme="minorEastAsia" w:hAnsiTheme="minorEastAsia" w:hint="eastAsia"/>
                <w:sz w:val="20"/>
              </w:rPr>
              <w:t>（　　　　　　　　　　　　　　　　　　　　　　　）</w:t>
            </w:r>
          </w:p>
          <w:p w14:paraId="1F6B9AE4"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7E21EA00"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761B05A5" w14:textId="77777777" w:rsidR="00BF207F" w:rsidRPr="00CF59F1" w:rsidRDefault="008E2698" w:rsidP="008E2698">
            <w:pPr>
              <w:wordWrap w:val="0"/>
              <w:autoSpaceDE w:val="0"/>
              <w:autoSpaceDN w:val="0"/>
              <w:adjustRightInd w:val="0"/>
              <w:ind w:left="400" w:hangingChars="200" w:hanging="400"/>
              <w:rPr>
                <w:rFonts w:asciiTheme="minorEastAsia" w:eastAsiaTheme="minorEastAsia" w:hAnsiTheme="minorEastAsia"/>
                <w:sz w:val="20"/>
              </w:rPr>
            </w:pPr>
            <w:r>
              <w:rPr>
                <w:rFonts w:asciiTheme="minorEastAsia" w:eastAsiaTheme="minorEastAsia" w:hAnsiTheme="minorEastAsia" w:hint="eastAsia"/>
                <w:sz w:val="20"/>
              </w:rPr>
              <w:t xml:space="preserve">　(</w:t>
            </w:r>
            <w:r>
              <w:rPr>
                <w:rFonts w:asciiTheme="minorEastAsia" w:eastAsiaTheme="minorEastAsia" w:hAnsiTheme="minorEastAsia"/>
                <w:sz w:val="20"/>
              </w:rPr>
              <w:t>3</w:t>
            </w:r>
            <w:r>
              <w:rPr>
                <w:rFonts w:asciiTheme="minorEastAsia" w:eastAsiaTheme="minorEastAsia" w:hAnsiTheme="minorEastAsia" w:hint="eastAsia"/>
                <w:sz w:val="20"/>
              </w:rPr>
              <w:t>)</w:t>
            </w:r>
            <w:r>
              <w:rPr>
                <w:rFonts w:asciiTheme="minorEastAsia" w:eastAsiaTheme="minorEastAsia" w:hAnsiTheme="minorEastAsia"/>
                <w:sz w:val="20"/>
              </w:rPr>
              <w:t xml:space="preserve"> </w:t>
            </w:r>
            <w:r>
              <w:rPr>
                <w:rFonts w:asciiTheme="minorEastAsia" w:eastAsiaTheme="minorEastAsia" w:hAnsiTheme="minorEastAsia" w:hint="eastAsia"/>
                <w:sz w:val="20"/>
              </w:rPr>
              <w:t>業務執行理事を置いている場合、業務の範囲が規程等で明確になっているか。</w:t>
            </w:r>
          </w:p>
          <w:p w14:paraId="05B490B1" w14:textId="77777777" w:rsidR="00BF207F" w:rsidRPr="00CF59F1" w:rsidRDefault="008E2698" w:rsidP="00BF207F">
            <w:pPr>
              <w:wordWrap w:val="0"/>
              <w:autoSpaceDE w:val="0"/>
              <w:autoSpaceDN w:val="0"/>
              <w:adjustRightInd w:val="0"/>
              <w:rPr>
                <w:rFonts w:asciiTheme="minorEastAsia" w:eastAsiaTheme="minorEastAsia" w:hAnsiTheme="minorEastAsia"/>
                <w:sz w:val="20"/>
              </w:rPr>
            </w:pPr>
            <w:r>
              <w:rPr>
                <w:rFonts w:asciiTheme="minorEastAsia" w:eastAsiaTheme="minorEastAsia" w:hAnsiTheme="minorEastAsia" w:hint="eastAsia"/>
                <w:sz w:val="20"/>
              </w:rPr>
              <w:t xml:space="preserve">　　　【規程等の種類】</w:t>
            </w:r>
          </w:p>
          <w:p w14:paraId="7B1F929D" w14:textId="77777777" w:rsidR="00BF207F" w:rsidRPr="00CF59F1" w:rsidRDefault="008E2698" w:rsidP="00BF207F">
            <w:pPr>
              <w:wordWrap w:val="0"/>
              <w:autoSpaceDE w:val="0"/>
              <w:autoSpaceDN w:val="0"/>
              <w:adjustRightInd w:val="0"/>
              <w:rPr>
                <w:rFonts w:asciiTheme="minorEastAsia" w:eastAsiaTheme="minorEastAsia" w:hAnsiTheme="minorEastAsia"/>
                <w:sz w:val="20"/>
              </w:rPr>
            </w:pPr>
            <w:r>
              <w:rPr>
                <w:rFonts w:asciiTheme="minorEastAsia" w:eastAsiaTheme="minorEastAsia" w:hAnsiTheme="minorEastAsia" w:hint="eastAsia"/>
                <w:sz w:val="20"/>
              </w:rPr>
              <w:t xml:space="preserve">　　　（例）定款施行細則、業務執行理事専決規程</w:t>
            </w:r>
          </w:p>
          <w:p w14:paraId="054899B5" w14:textId="77777777" w:rsidR="00BF207F" w:rsidRPr="00CF59F1" w:rsidRDefault="008E2698" w:rsidP="00BF207F">
            <w:pPr>
              <w:wordWrap w:val="0"/>
              <w:autoSpaceDE w:val="0"/>
              <w:autoSpaceDN w:val="0"/>
              <w:adjustRightInd w:val="0"/>
              <w:rPr>
                <w:rFonts w:asciiTheme="minorEastAsia" w:eastAsiaTheme="minorEastAsia" w:hAnsiTheme="minorEastAsia"/>
                <w:sz w:val="20"/>
              </w:rPr>
            </w:pPr>
            <w:r>
              <w:rPr>
                <w:rFonts w:asciiTheme="minorEastAsia" w:eastAsiaTheme="minorEastAsia" w:hAnsiTheme="minorEastAsia" w:hint="eastAsia"/>
                <w:sz w:val="20"/>
              </w:rPr>
              <w:t xml:space="preserve">　　　（　　　　　　　　　　　　　　　　　　　　　　　）</w:t>
            </w:r>
          </w:p>
          <w:p w14:paraId="4D3D7438"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49A05C6A"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280620B5"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0E217D33"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35CCBEE8"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0AC498A9"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33213EB9"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6D2DB92E" w14:textId="77777777" w:rsidR="005B1B2E" w:rsidRPr="00CF59F1" w:rsidRDefault="005B1B2E" w:rsidP="00BF207F">
            <w:pPr>
              <w:wordWrap w:val="0"/>
              <w:autoSpaceDE w:val="0"/>
              <w:autoSpaceDN w:val="0"/>
              <w:adjustRightInd w:val="0"/>
              <w:rPr>
                <w:rFonts w:asciiTheme="minorEastAsia" w:eastAsiaTheme="minorEastAsia" w:hAnsiTheme="minorEastAsia"/>
                <w:sz w:val="20"/>
              </w:rPr>
            </w:pPr>
          </w:p>
          <w:p w14:paraId="0E260D8E"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r w:rsidRPr="00CF59F1">
              <w:rPr>
                <w:rFonts w:asciiTheme="minorEastAsia" w:eastAsiaTheme="minorEastAsia" w:hAnsiTheme="minorEastAsia" w:cs="ＭＳ ゴシック" w:hint="eastAsia"/>
                <w:spacing w:val="-2"/>
                <w:kern w:val="0"/>
                <w:sz w:val="20"/>
              </w:rPr>
              <w:t>４　理事長等の職務の執行状況にかかる理事会への報告</w:t>
            </w:r>
          </w:p>
          <w:p w14:paraId="64E2AD2B" w14:textId="77777777" w:rsidR="00BF207F" w:rsidRDefault="00BF207F" w:rsidP="006A7C49">
            <w:pPr>
              <w:wordWrap w:val="0"/>
              <w:autoSpaceDE w:val="0"/>
              <w:autoSpaceDN w:val="0"/>
              <w:adjustRightInd w:val="0"/>
              <w:ind w:leftChars="100" w:left="210" w:firstLineChars="100" w:firstLine="196"/>
              <w:rPr>
                <w:rFonts w:asciiTheme="minorEastAsia" w:eastAsiaTheme="minorEastAsia" w:hAnsiTheme="minorEastAsia" w:cs="ＭＳ ゴシック"/>
                <w:spacing w:val="-2"/>
                <w:kern w:val="0"/>
                <w:sz w:val="20"/>
              </w:rPr>
            </w:pPr>
            <w:r w:rsidRPr="00CF59F1">
              <w:rPr>
                <w:rFonts w:asciiTheme="minorEastAsia" w:eastAsiaTheme="minorEastAsia" w:hAnsiTheme="minorEastAsia" w:cs="ＭＳ ゴシック" w:hint="eastAsia"/>
                <w:spacing w:val="-2"/>
                <w:kern w:val="0"/>
                <w:sz w:val="20"/>
              </w:rPr>
              <w:t>実際に開催された理事会において</w:t>
            </w:r>
            <w:r w:rsidR="00E94414">
              <w:rPr>
                <w:rFonts w:asciiTheme="minorEastAsia" w:eastAsiaTheme="minorEastAsia" w:hAnsiTheme="minorEastAsia" w:cs="ＭＳ ゴシック" w:hint="eastAsia"/>
                <w:spacing w:val="-2"/>
                <w:kern w:val="0"/>
                <w:sz w:val="20"/>
              </w:rPr>
              <w:t>、</w:t>
            </w:r>
            <w:r w:rsidRPr="00CF59F1">
              <w:rPr>
                <w:rFonts w:asciiTheme="minorEastAsia" w:eastAsiaTheme="minorEastAsia" w:hAnsiTheme="minorEastAsia" w:cs="ＭＳ ゴシック" w:hint="eastAsia"/>
                <w:spacing w:val="-2"/>
                <w:kern w:val="0"/>
                <w:sz w:val="20"/>
              </w:rPr>
              <w:t>必要な回数以上報告がされているか。</w:t>
            </w:r>
          </w:p>
          <w:p w14:paraId="671A2761" w14:textId="77777777" w:rsidR="00921FD9" w:rsidRDefault="00921FD9" w:rsidP="00921FD9">
            <w:pPr>
              <w:wordWrap w:val="0"/>
              <w:autoSpaceDE w:val="0"/>
              <w:autoSpaceDN w:val="0"/>
              <w:adjustRightInd w:val="0"/>
              <w:rPr>
                <w:rFonts w:asciiTheme="minorEastAsia" w:eastAsiaTheme="minorEastAsia" w:hAnsiTheme="minorEastAsia" w:cs="ＭＳ ゴシック"/>
                <w:spacing w:val="-2"/>
                <w:kern w:val="0"/>
                <w:sz w:val="20"/>
              </w:rPr>
            </w:pPr>
          </w:p>
          <w:p w14:paraId="7165AF7E" w14:textId="77777777" w:rsidR="00921FD9" w:rsidRDefault="00921FD9" w:rsidP="00921FD9">
            <w:pPr>
              <w:wordWrap w:val="0"/>
              <w:autoSpaceDE w:val="0"/>
              <w:autoSpaceDN w:val="0"/>
              <w:adjustRightInd w:val="0"/>
              <w:rPr>
                <w:rFonts w:asciiTheme="minorEastAsia" w:eastAsiaTheme="minorEastAsia" w:hAnsiTheme="minorEastAsia" w:cs="ＭＳ ゴシック"/>
                <w:spacing w:val="-2"/>
                <w:kern w:val="0"/>
                <w:sz w:val="20"/>
              </w:rPr>
            </w:pPr>
            <w:r>
              <w:rPr>
                <w:rFonts w:asciiTheme="minorEastAsia" w:eastAsiaTheme="minorEastAsia" w:hAnsiTheme="minorEastAsia" w:cs="ＭＳ ゴシック" w:hint="eastAsia"/>
                <w:spacing w:val="-2"/>
                <w:kern w:val="0"/>
                <w:sz w:val="20"/>
              </w:rPr>
              <w:t xml:space="preserve">　</w:t>
            </w:r>
            <w:r w:rsidR="006A7C49">
              <w:rPr>
                <w:rFonts w:asciiTheme="minorEastAsia" w:eastAsiaTheme="minorEastAsia" w:hAnsiTheme="minorEastAsia" w:cs="ＭＳ ゴシック" w:hint="eastAsia"/>
                <w:spacing w:val="-2"/>
                <w:kern w:val="0"/>
                <w:sz w:val="20"/>
              </w:rPr>
              <w:t xml:space="preserve">　</w:t>
            </w:r>
            <w:r>
              <w:rPr>
                <w:rFonts w:asciiTheme="minorEastAsia" w:eastAsiaTheme="minorEastAsia" w:hAnsiTheme="minorEastAsia" w:cs="ＭＳ ゴシック" w:hint="eastAsia"/>
                <w:spacing w:val="-2"/>
                <w:kern w:val="0"/>
                <w:sz w:val="20"/>
              </w:rPr>
              <w:t>報告を行った理事会</w:t>
            </w:r>
          </w:p>
          <w:p w14:paraId="650A6D42" w14:textId="77777777" w:rsidR="00921FD9" w:rsidRDefault="00921FD9" w:rsidP="00921FD9">
            <w:pPr>
              <w:wordWrap w:val="0"/>
              <w:autoSpaceDE w:val="0"/>
              <w:autoSpaceDN w:val="0"/>
              <w:adjustRightInd w:val="0"/>
              <w:rPr>
                <w:rFonts w:asciiTheme="minorEastAsia" w:eastAsiaTheme="minorEastAsia" w:hAnsiTheme="minorEastAsia" w:cs="ＭＳ ゴシック"/>
                <w:spacing w:val="-2"/>
                <w:kern w:val="0"/>
                <w:sz w:val="20"/>
              </w:rPr>
            </w:pPr>
            <w:r>
              <w:rPr>
                <w:rFonts w:asciiTheme="minorEastAsia" w:eastAsiaTheme="minorEastAsia" w:hAnsiTheme="minorEastAsia" w:cs="ＭＳ ゴシック" w:hint="eastAsia"/>
                <w:spacing w:val="-2"/>
                <w:kern w:val="0"/>
                <w:sz w:val="20"/>
              </w:rPr>
              <w:t xml:space="preserve">　　　（</w:t>
            </w:r>
            <w:r w:rsidR="00955EDD">
              <w:rPr>
                <w:rFonts w:asciiTheme="minorEastAsia" w:eastAsiaTheme="minorEastAsia" w:hAnsiTheme="minorEastAsia" w:cs="ＭＳ ゴシック" w:hint="eastAsia"/>
                <w:spacing w:val="-2"/>
                <w:kern w:val="0"/>
                <w:sz w:val="20"/>
              </w:rPr>
              <w:t>令和</w:t>
            </w:r>
            <w:r>
              <w:rPr>
                <w:rFonts w:asciiTheme="minorEastAsia" w:eastAsiaTheme="minorEastAsia" w:hAnsiTheme="minorEastAsia" w:cs="ＭＳ ゴシック" w:hint="eastAsia"/>
                <w:spacing w:val="-2"/>
                <w:kern w:val="0"/>
                <w:sz w:val="20"/>
              </w:rPr>
              <w:t xml:space="preserve">　　年　　　月　　　日開催　理事会）</w:t>
            </w:r>
          </w:p>
          <w:p w14:paraId="5C0E59D0" w14:textId="77777777" w:rsidR="00921FD9" w:rsidRDefault="00955EDD" w:rsidP="00921FD9">
            <w:pPr>
              <w:wordWrap w:val="0"/>
              <w:autoSpaceDE w:val="0"/>
              <w:autoSpaceDN w:val="0"/>
              <w:adjustRightInd w:val="0"/>
              <w:ind w:firstLineChars="300" w:firstLine="588"/>
              <w:rPr>
                <w:rFonts w:asciiTheme="minorEastAsia" w:eastAsiaTheme="minorEastAsia" w:hAnsiTheme="minorEastAsia" w:cs="ＭＳ ゴシック"/>
                <w:spacing w:val="-2"/>
                <w:kern w:val="0"/>
                <w:sz w:val="20"/>
              </w:rPr>
            </w:pPr>
            <w:r>
              <w:rPr>
                <w:rFonts w:asciiTheme="minorEastAsia" w:eastAsiaTheme="minorEastAsia" w:hAnsiTheme="minorEastAsia" w:cs="ＭＳ ゴシック" w:hint="eastAsia"/>
                <w:spacing w:val="-2"/>
                <w:kern w:val="0"/>
                <w:sz w:val="20"/>
              </w:rPr>
              <w:t>（令和</w:t>
            </w:r>
            <w:r w:rsidR="00921FD9">
              <w:rPr>
                <w:rFonts w:asciiTheme="minorEastAsia" w:eastAsiaTheme="minorEastAsia" w:hAnsiTheme="minorEastAsia" w:cs="ＭＳ ゴシック" w:hint="eastAsia"/>
                <w:spacing w:val="-2"/>
                <w:kern w:val="0"/>
                <w:sz w:val="20"/>
              </w:rPr>
              <w:t xml:space="preserve">　　年　　　月　　　日開催　理事会）</w:t>
            </w:r>
          </w:p>
          <w:p w14:paraId="2D985C6D" w14:textId="77777777" w:rsidR="00921FD9" w:rsidRDefault="00955EDD" w:rsidP="00921FD9">
            <w:pPr>
              <w:wordWrap w:val="0"/>
              <w:autoSpaceDE w:val="0"/>
              <w:autoSpaceDN w:val="0"/>
              <w:adjustRightInd w:val="0"/>
              <w:ind w:firstLineChars="300" w:firstLine="588"/>
              <w:rPr>
                <w:rFonts w:asciiTheme="minorEastAsia" w:eastAsiaTheme="minorEastAsia" w:hAnsiTheme="minorEastAsia" w:cs="ＭＳ ゴシック"/>
                <w:spacing w:val="-2"/>
                <w:kern w:val="0"/>
                <w:sz w:val="20"/>
              </w:rPr>
            </w:pPr>
            <w:r>
              <w:rPr>
                <w:rFonts w:asciiTheme="minorEastAsia" w:eastAsiaTheme="minorEastAsia" w:hAnsiTheme="minorEastAsia" w:cs="ＭＳ ゴシック" w:hint="eastAsia"/>
                <w:spacing w:val="-2"/>
                <w:kern w:val="0"/>
                <w:sz w:val="20"/>
              </w:rPr>
              <w:t>（令和</w:t>
            </w:r>
            <w:r w:rsidR="00921FD9">
              <w:rPr>
                <w:rFonts w:asciiTheme="minorEastAsia" w:eastAsiaTheme="minorEastAsia" w:hAnsiTheme="minorEastAsia" w:cs="ＭＳ ゴシック" w:hint="eastAsia"/>
                <w:spacing w:val="-2"/>
                <w:kern w:val="0"/>
                <w:sz w:val="20"/>
              </w:rPr>
              <w:t xml:space="preserve">　　年　　　月　　　日開催　理事会）</w:t>
            </w:r>
          </w:p>
          <w:p w14:paraId="491E8F99" w14:textId="77777777" w:rsidR="00921FD9" w:rsidRPr="00CF59F1" w:rsidRDefault="00955EDD" w:rsidP="00921FD9">
            <w:pPr>
              <w:wordWrap w:val="0"/>
              <w:autoSpaceDE w:val="0"/>
              <w:autoSpaceDN w:val="0"/>
              <w:adjustRightInd w:val="0"/>
              <w:ind w:firstLineChars="300" w:firstLine="588"/>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spacing w:val="-2"/>
                <w:kern w:val="0"/>
                <w:sz w:val="20"/>
              </w:rPr>
              <w:t>（令和</w:t>
            </w:r>
            <w:r w:rsidR="00921FD9">
              <w:rPr>
                <w:rFonts w:asciiTheme="minorEastAsia" w:eastAsiaTheme="minorEastAsia" w:hAnsiTheme="minorEastAsia" w:cs="ＭＳ ゴシック" w:hint="eastAsia"/>
                <w:spacing w:val="-2"/>
                <w:kern w:val="0"/>
                <w:sz w:val="20"/>
              </w:rPr>
              <w:t xml:space="preserve">　　年　　　月　　　日開催　理事会）</w:t>
            </w:r>
          </w:p>
        </w:tc>
        <w:tc>
          <w:tcPr>
            <w:tcW w:w="1662" w:type="dxa"/>
          </w:tcPr>
          <w:p w14:paraId="3477BDCB"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0B8ED15"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16C44C1"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いない</w:t>
            </w:r>
            <w:r w:rsidR="000D3497" w:rsidRPr="00CF59F1">
              <w:rPr>
                <w:rFonts w:asciiTheme="minorEastAsia" w:eastAsiaTheme="minorEastAsia" w:hAnsiTheme="minorEastAsia" w:cs="ＭＳ ゴシック" w:hint="eastAsia"/>
                <w:kern w:val="0"/>
                <w:sz w:val="20"/>
              </w:rPr>
              <w:t>・いる</w:t>
            </w:r>
          </w:p>
          <w:p w14:paraId="319658FC"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6FE09037"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15097D11" w14:textId="77777777" w:rsidR="00BF207F"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280FA069" w14:textId="77777777" w:rsidR="005B1B2E" w:rsidRDefault="005B1B2E" w:rsidP="00BF207F">
            <w:pPr>
              <w:autoSpaceDE w:val="0"/>
              <w:autoSpaceDN w:val="0"/>
              <w:adjustRightInd w:val="0"/>
              <w:jc w:val="center"/>
              <w:rPr>
                <w:rFonts w:asciiTheme="minorEastAsia" w:eastAsiaTheme="minorEastAsia" w:hAnsiTheme="minorEastAsia" w:cs="ＭＳ ゴシック"/>
                <w:kern w:val="0"/>
                <w:sz w:val="20"/>
              </w:rPr>
            </w:pPr>
          </w:p>
          <w:p w14:paraId="7A89AE90" w14:textId="77777777" w:rsidR="005B1B2E" w:rsidRDefault="005B1B2E" w:rsidP="00BF207F">
            <w:pPr>
              <w:autoSpaceDE w:val="0"/>
              <w:autoSpaceDN w:val="0"/>
              <w:adjustRightInd w:val="0"/>
              <w:jc w:val="center"/>
              <w:rPr>
                <w:rFonts w:asciiTheme="minorEastAsia" w:eastAsiaTheme="minorEastAsia" w:hAnsiTheme="minorEastAsia" w:cs="ＭＳ ゴシック"/>
                <w:kern w:val="0"/>
                <w:sz w:val="20"/>
              </w:rPr>
            </w:pPr>
          </w:p>
          <w:p w14:paraId="0EFAC306" w14:textId="77777777" w:rsidR="005B1B2E" w:rsidRPr="00CF59F1" w:rsidRDefault="005B1B2E" w:rsidP="00BF207F">
            <w:pPr>
              <w:autoSpaceDE w:val="0"/>
              <w:autoSpaceDN w:val="0"/>
              <w:adjustRightInd w:val="0"/>
              <w:jc w:val="center"/>
              <w:rPr>
                <w:rFonts w:asciiTheme="minorEastAsia" w:eastAsiaTheme="minorEastAsia" w:hAnsiTheme="minorEastAsia" w:cs="ＭＳ ゴシック"/>
                <w:kern w:val="0"/>
                <w:sz w:val="20"/>
              </w:rPr>
            </w:pPr>
          </w:p>
          <w:p w14:paraId="451888A2"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593E8551"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4E8D65CB"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2186EFC5"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50A915EF"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01BB429A"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07F6BA15" w14:textId="77777777" w:rsidR="00BF207F" w:rsidRPr="00CF59F1" w:rsidRDefault="00544B73" w:rsidP="00BF207F">
            <w:pPr>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いる・いない</w:t>
            </w:r>
          </w:p>
          <w:p w14:paraId="1F4D6A96" w14:textId="77777777" w:rsidR="00BF207F" w:rsidRPr="00CF59F1" w:rsidRDefault="00544B73" w:rsidP="00BF207F">
            <w:pPr>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p w14:paraId="77FEB460"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015ACB2A"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1330C4EE"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50FF9A8E"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78D9127C"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3AA71FED"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38808AC2"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36580F24"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6B49A9AC"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03FF2446" w14:textId="77777777" w:rsidR="00BF207F"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3F83D6E3"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3FD7921D"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4C0D3F98"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tc>
      </w:tr>
    </w:tbl>
    <w:p w14:paraId="433F9D8C" w14:textId="77777777" w:rsidR="00BF207F" w:rsidRPr="00467264" w:rsidRDefault="00467264" w:rsidP="00BF207F">
      <w:pPr>
        <w:wordWrap w:val="0"/>
        <w:autoSpaceDE w:val="0"/>
        <w:autoSpaceDN w:val="0"/>
        <w:adjustRightInd w:val="0"/>
        <w:jc w:val="center"/>
        <w:rPr>
          <w:rFonts w:asciiTheme="minorEastAsia" w:eastAsiaTheme="minorEastAsia" w:hAnsiTheme="minorEastAsia" w:cs="ＭＳ ゴシック"/>
          <w:kern w:val="0"/>
          <w:sz w:val="20"/>
        </w:rPr>
      </w:pPr>
      <w:r w:rsidRPr="00467264">
        <w:rPr>
          <w:rFonts w:asciiTheme="minorEastAsia" w:eastAsiaTheme="minorEastAsia" w:hAnsiTheme="minorEastAsia" w:cs="ＭＳ ゴシック" w:hint="eastAsia"/>
          <w:kern w:val="0"/>
          <w:sz w:val="20"/>
        </w:rPr>
        <w:t>法１</w:t>
      </w:r>
      <w:r w:rsidR="00A035A7" w:rsidRPr="00467264">
        <w:rPr>
          <w:rFonts w:asciiTheme="minorEastAsia" w:eastAsiaTheme="minorEastAsia" w:hAnsiTheme="minorEastAsia" w:cs="ＭＳ ゴシック" w:hint="eastAsia"/>
          <w:kern w:val="0"/>
          <w:sz w:val="20"/>
        </w:rPr>
        <w:t>－</w:t>
      </w:r>
      <w:r w:rsidR="009E0BAD" w:rsidRPr="00467264">
        <w:rPr>
          <w:rFonts w:asciiTheme="minorEastAsia" w:eastAsiaTheme="minorEastAsia" w:hAnsiTheme="minorEastAsia" w:cs="ＭＳ ゴシック" w:hint="eastAsia"/>
          <w:kern w:val="0"/>
          <w:sz w:val="20"/>
        </w:rPr>
        <w:t>２９</w:t>
      </w:r>
    </w:p>
    <w:p w14:paraId="7A8BE231"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BF207F" w:rsidRPr="00BF207F" w14:paraId="28E1F683" w14:textId="77777777" w:rsidTr="00BF207F">
        <w:trPr>
          <w:trHeight w:val="421"/>
          <w:jc w:val="center"/>
        </w:trPr>
        <w:tc>
          <w:tcPr>
            <w:tcW w:w="4111" w:type="dxa"/>
            <w:vAlign w:val="center"/>
          </w:tcPr>
          <w:p w14:paraId="637165F0"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チ ェ ッ ク ポ イ ン ト</w:t>
            </w:r>
          </w:p>
        </w:tc>
        <w:tc>
          <w:tcPr>
            <w:tcW w:w="1984" w:type="dxa"/>
            <w:vAlign w:val="center"/>
          </w:tcPr>
          <w:p w14:paraId="10609702"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関 係 書 類</w:t>
            </w:r>
          </w:p>
        </w:tc>
        <w:tc>
          <w:tcPr>
            <w:tcW w:w="2396" w:type="dxa"/>
            <w:vAlign w:val="center"/>
          </w:tcPr>
          <w:p w14:paraId="648DF400"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根 拠 法 令</w:t>
            </w:r>
          </w:p>
        </w:tc>
        <w:tc>
          <w:tcPr>
            <w:tcW w:w="1435" w:type="dxa"/>
            <w:vAlign w:val="center"/>
          </w:tcPr>
          <w:p w14:paraId="34D6A0C2"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特 記 事 項</w:t>
            </w:r>
          </w:p>
        </w:tc>
      </w:tr>
      <w:tr w:rsidR="00BF207F" w:rsidRPr="00BF207F" w14:paraId="35A57712" w14:textId="77777777" w:rsidTr="00137F51">
        <w:trPr>
          <w:trHeight w:val="2467"/>
          <w:jc w:val="center"/>
        </w:trPr>
        <w:tc>
          <w:tcPr>
            <w:tcW w:w="4111" w:type="dxa"/>
            <w:tcBorders>
              <w:bottom w:val="nil"/>
            </w:tcBorders>
          </w:tcPr>
          <w:p w14:paraId="7FBAD6BA"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3DCCA74A" w14:textId="77777777" w:rsidR="00E2259B" w:rsidRPr="00CF59F1" w:rsidRDefault="00E2259B" w:rsidP="00BF207F">
            <w:pPr>
              <w:wordWrap w:val="0"/>
              <w:autoSpaceDE w:val="0"/>
              <w:autoSpaceDN w:val="0"/>
              <w:adjustRightInd w:val="0"/>
              <w:rPr>
                <w:rFonts w:asciiTheme="minorEastAsia" w:eastAsiaTheme="minorEastAsia" w:hAnsiTheme="minorEastAsia" w:cs="ＭＳ ゴシック"/>
                <w:kern w:val="0"/>
                <w:szCs w:val="21"/>
              </w:rPr>
            </w:pPr>
          </w:p>
          <w:p w14:paraId="6F3A9653" w14:textId="77777777" w:rsidR="00BF207F" w:rsidRPr="00CF59F1" w:rsidRDefault="00BF207F" w:rsidP="00303C82">
            <w:pPr>
              <w:ind w:left="180" w:hangingChars="100" w:hanging="180"/>
              <w:rPr>
                <w:rFonts w:asciiTheme="minorEastAsia" w:eastAsiaTheme="minorEastAsia" w:hAnsiTheme="minorEastAsia"/>
                <w:szCs w:val="21"/>
              </w:rPr>
            </w:pPr>
            <w:r w:rsidRPr="00137F51">
              <w:rPr>
                <w:rFonts w:asciiTheme="minorEastAsia" w:eastAsiaTheme="minorEastAsia" w:hAnsiTheme="minorEastAsia" w:hint="eastAsia"/>
                <w:sz w:val="18"/>
              </w:rPr>
              <w:t>○　理事会の権限である法人の業務執行の決定（法第45条の13</w:t>
            </w:r>
            <w:r w:rsidR="00735173">
              <w:rPr>
                <w:rFonts w:asciiTheme="minorEastAsia" w:eastAsiaTheme="minorEastAsia" w:hAnsiTheme="minorEastAsia" w:hint="eastAsia"/>
                <w:sz w:val="18"/>
              </w:rPr>
              <w:t>第2項第1</w:t>
            </w:r>
            <w:r w:rsidRPr="00137F51">
              <w:rPr>
                <w:rFonts w:asciiTheme="minorEastAsia" w:eastAsiaTheme="minorEastAsia" w:hAnsiTheme="minorEastAsia" w:hint="eastAsia"/>
                <w:sz w:val="18"/>
              </w:rPr>
              <w:t>号）を</w:t>
            </w:r>
            <w:r w:rsidR="00E94414">
              <w:rPr>
                <w:rFonts w:asciiTheme="minorEastAsia" w:eastAsiaTheme="minorEastAsia" w:hAnsiTheme="minorEastAsia" w:hint="eastAsia"/>
                <w:sz w:val="18"/>
              </w:rPr>
              <w:t>、</w:t>
            </w:r>
            <w:r w:rsidRPr="00137F51">
              <w:rPr>
                <w:rFonts w:asciiTheme="minorEastAsia" w:eastAsiaTheme="minorEastAsia" w:hAnsiTheme="minorEastAsia" w:hint="eastAsia"/>
                <w:sz w:val="18"/>
              </w:rPr>
              <w:t>理事長等に委任することはできるが</w:t>
            </w:r>
            <w:r w:rsidR="00E94414">
              <w:rPr>
                <w:rFonts w:asciiTheme="minorEastAsia" w:eastAsiaTheme="minorEastAsia" w:hAnsiTheme="minorEastAsia" w:hint="eastAsia"/>
                <w:sz w:val="18"/>
              </w:rPr>
              <w:t>、</w:t>
            </w:r>
            <w:r w:rsidRPr="00137F51">
              <w:rPr>
                <w:rFonts w:asciiTheme="minorEastAsia" w:eastAsiaTheme="minorEastAsia" w:hAnsiTheme="minorEastAsia" w:hint="eastAsia"/>
                <w:sz w:val="18"/>
              </w:rPr>
              <w:t>法人運営に関する重要な事項及び理事</w:t>
            </w:r>
            <w:r w:rsidR="00735173">
              <w:rPr>
                <w:rFonts w:asciiTheme="minorEastAsia" w:eastAsiaTheme="minorEastAsia" w:hAnsiTheme="minorEastAsia" w:hint="eastAsia"/>
                <w:sz w:val="18"/>
              </w:rPr>
              <w:t>（特に理事長や業務執行理事）の職務の執行の監督に必要な事項（注1</w:t>
            </w:r>
            <w:r w:rsidRPr="00137F51">
              <w:rPr>
                <w:rFonts w:asciiTheme="minorEastAsia" w:eastAsiaTheme="minorEastAsia" w:hAnsiTheme="minorEastAsia" w:hint="eastAsia"/>
                <w:sz w:val="18"/>
              </w:rPr>
              <w:t>）等については</w:t>
            </w:r>
            <w:r w:rsidR="00E94414">
              <w:rPr>
                <w:rFonts w:asciiTheme="minorEastAsia" w:eastAsiaTheme="minorEastAsia" w:hAnsiTheme="minorEastAsia" w:hint="eastAsia"/>
                <w:sz w:val="18"/>
              </w:rPr>
              <w:t>、</w:t>
            </w:r>
            <w:r w:rsidRPr="00137F51">
              <w:rPr>
                <w:rFonts w:asciiTheme="minorEastAsia" w:eastAsiaTheme="minorEastAsia" w:hAnsiTheme="minorEastAsia" w:hint="eastAsia"/>
                <w:sz w:val="18"/>
              </w:rPr>
              <w:t>理事会で決定されなければならず</w:t>
            </w:r>
            <w:r w:rsidR="00E94414">
              <w:rPr>
                <w:rFonts w:asciiTheme="minorEastAsia" w:eastAsiaTheme="minorEastAsia" w:hAnsiTheme="minorEastAsia" w:hint="eastAsia"/>
                <w:sz w:val="18"/>
              </w:rPr>
              <w:t>、</w:t>
            </w:r>
            <w:r w:rsidRPr="00137F51">
              <w:rPr>
                <w:rFonts w:asciiTheme="minorEastAsia" w:eastAsiaTheme="minorEastAsia" w:hAnsiTheme="minorEastAsia" w:hint="eastAsia"/>
                <w:sz w:val="18"/>
              </w:rPr>
              <w:t>理事長等にその権限を委任することはできない（法第45条の13</w:t>
            </w:r>
            <w:r w:rsidR="00735173">
              <w:rPr>
                <w:rFonts w:asciiTheme="minorEastAsia" w:eastAsiaTheme="minorEastAsia" w:hAnsiTheme="minorEastAsia" w:hint="eastAsia"/>
                <w:sz w:val="18"/>
              </w:rPr>
              <w:t>第4</w:t>
            </w:r>
            <w:r w:rsidRPr="00137F51">
              <w:rPr>
                <w:rFonts w:asciiTheme="minorEastAsia" w:eastAsiaTheme="minorEastAsia" w:hAnsiTheme="minorEastAsia" w:hint="eastAsia"/>
                <w:sz w:val="18"/>
              </w:rPr>
              <w:t>項）。</w:t>
            </w:r>
          </w:p>
        </w:tc>
        <w:tc>
          <w:tcPr>
            <w:tcW w:w="1984" w:type="dxa"/>
          </w:tcPr>
          <w:p w14:paraId="35A5E331"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38099E27" w14:textId="77777777" w:rsidR="00E2259B" w:rsidRPr="00CF59F1" w:rsidRDefault="00E2259B" w:rsidP="00BF207F">
            <w:pPr>
              <w:wordWrap w:val="0"/>
              <w:autoSpaceDE w:val="0"/>
              <w:autoSpaceDN w:val="0"/>
              <w:adjustRightInd w:val="0"/>
              <w:rPr>
                <w:rFonts w:asciiTheme="minorEastAsia" w:eastAsiaTheme="minorEastAsia" w:hAnsiTheme="minorEastAsia" w:cs="ＭＳ ゴシック"/>
                <w:kern w:val="0"/>
                <w:szCs w:val="21"/>
              </w:rPr>
            </w:pPr>
          </w:p>
          <w:p w14:paraId="6404FF5B" w14:textId="77777777" w:rsidR="00137F51" w:rsidRDefault="008D3F88" w:rsidP="00BF207F">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□理事会</w:t>
            </w:r>
            <w:r w:rsidR="00876669">
              <w:rPr>
                <w:rFonts w:asciiTheme="minorEastAsia" w:eastAsiaTheme="minorEastAsia" w:hAnsiTheme="minorEastAsia" w:cs="ＭＳ ゴシック" w:hint="eastAsia"/>
                <w:spacing w:val="-2"/>
                <w:kern w:val="0"/>
                <w:sz w:val="18"/>
              </w:rPr>
              <w:t>の</w:t>
            </w:r>
            <w:r>
              <w:rPr>
                <w:rFonts w:asciiTheme="minorEastAsia" w:eastAsiaTheme="minorEastAsia" w:hAnsiTheme="minorEastAsia" w:cs="ＭＳ ゴシック" w:hint="eastAsia"/>
                <w:spacing w:val="-2"/>
                <w:kern w:val="0"/>
                <w:sz w:val="18"/>
              </w:rPr>
              <w:t>議事録</w:t>
            </w:r>
          </w:p>
          <w:p w14:paraId="2EC520F3" w14:textId="77777777" w:rsidR="00BF207F" w:rsidRPr="00137F51" w:rsidRDefault="008D3F88" w:rsidP="00DC7DC8">
            <w:pPr>
              <w:autoSpaceDE w:val="0"/>
              <w:autoSpaceDN w:val="0"/>
              <w:adjustRightInd w:val="0"/>
              <w:ind w:left="176" w:hangingChars="100" w:hanging="176"/>
              <w:jc w:val="left"/>
              <w:rPr>
                <w:rFonts w:asciiTheme="minorEastAsia" w:eastAsiaTheme="minorEastAsia" w:hAnsiTheme="minorEastAsia" w:cs="ＭＳ ゴシック"/>
                <w:kern w:val="0"/>
                <w:sz w:val="20"/>
                <w:szCs w:val="21"/>
              </w:rPr>
            </w:pPr>
            <w:r>
              <w:rPr>
                <w:rFonts w:asciiTheme="minorEastAsia" w:eastAsiaTheme="minorEastAsia" w:hAnsiTheme="minorEastAsia" w:cs="ＭＳ ゴシック" w:hint="eastAsia"/>
                <w:spacing w:val="-2"/>
                <w:kern w:val="0"/>
                <w:sz w:val="18"/>
              </w:rPr>
              <w:t>□</w:t>
            </w:r>
            <w:r w:rsidR="00BF207F" w:rsidRPr="00137F51">
              <w:rPr>
                <w:rFonts w:asciiTheme="minorEastAsia" w:eastAsiaTheme="minorEastAsia" w:hAnsiTheme="minorEastAsia" w:cs="ＭＳ ゴシック" w:hint="eastAsia"/>
                <w:spacing w:val="-2"/>
                <w:kern w:val="0"/>
                <w:sz w:val="18"/>
              </w:rPr>
              <w:t>理事に委任する事項を定める規程</w:t>
            </w:r>
            <w:r>
              <w:rPr>
                <w:rFonts w:asciiTheme="minorEastAsia" w:eastAsiaTheme="minorEastAsia" w:hAnsiTheme="minorEastAsia" w:cs="ＭＳ ゴシック" w:hint="eastAsia"/>
                <w:spacing w:val="-2"/>
                <w:kern w:val="0"/>
                <w:sz w:val="18"/>
              </w:rPr>
              <w:t xml:space="preserve"> </w:t>
            </w:r>
            <w:r w:rsidR="00BF207F" w:rsidRPr="00137F51">
              <w:rPr>
                <w:rFonts w:asciiTheme="minorEastAsia" w:eastAsiaTheme="minorEastAsia" w:hAnsiTheme="minorEastAsia" w:cs="ＭＳ ゴシック" w:hint="eastAsia"/>
                <w:spacing w:val="-2"/>
                <w:kern w:val="0"/>
                <w:sz w:val="18"/>
              </w:rPr>
              <w:t>等</w:t>
            </w:r>
          </w:p>
          <w:p w14:paraId="5B8DCA6A"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tc>
        <w:tc>
          <w:tcPr>
            <w:tcW w:w="2396" w:type="dxa"/>
          </w:tcPr>
          <w:p w14:paraId="699B30ED"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01B0EDEF" w14:textId="77777777" w:rsidR="00E2259B" w:rsidRPr="00CF59F1" w:rsidRDefault="00E2259B" w:rsidP="00BF207F">
            <w:pPr>
              <w:wordWrap w:val="0"/>
              <w:autoSpaceDE w:val="0"/>
              <w:autoSpaceDN w:val="0"/>
              <w:adjustRightInd w:val="0"/>
              <w:rPr>
                <w:rFonts w:asciiTheme="minorEastAsia" w:eastAsiaTheme="minorEastAsia" w:hAnsiTheme="minorEastAsia" w:cs="ＭＳ ゴシック"/>
                <w:kern w:val="0"/>
                <w:szCs w:val="21"/>
              </w:rPr>
            </w:pPr>
          </w:p>
          <w:p w14:paraId="7BA4AAA2" w14:textId="77777777" w:rsidR="00BF207F" w:rsidRPr="00137F51" w:rsidRDefault="00576C82" w:rsidP="00BF207F">
            <w:pPr>
              <w:wordWrap w:val="0"/>
              <w:autoSpaceDE w:val="0"/>
              <w:autoSpaceDN w:val="0"/>
              <w:adjustRightInd w:val="0"/>
              <w:rPr>
                <w:rFonts w:asciiTheme="minorEastAsia" w:eastAsiaTheme="minorEastAsia" w:hAnsiTheme="minorEastAsia" w:cs="ＭＳ ゴシック"/>
                <w:kern w:val="0"/>
                <w:sz w:val="20"/>
                <w:szCs w:val="21"/>
              </w:rPr>
            </w:pPr>
            <w:r>
              <w:rPr>
                <w:rFonts w:asciiTheme="minorEastAsia" w:eastAsiaTheme="minorEastAsia" w:hAnsiTheme="minorEastAsia" w:cs="ＭＳ ゴシック" w:hint="eastAsia"/>
                <w:spacing w:val="-2"/>
                <w:kern w:val="0"/>
                <w:sz w:val="18"/>
              </w:rPr>
              <w:t>◎</w:t>
            </w:r>
            <w:r w:rsidR="00BF207F" w:rsidRPr="00137F51">
              <w:rPr>
                <w:rFonts w:asciiTheme="minorEastAsia" w:eastAsiaTheme="minorEastAsia" w:hAnsiTheme="minorEastAsia" w:cs="ＭＳ ゴシック" w:hint="eastAsia"/>
                <w:spacing w:val="-2"/>
                <w:kern w:val="0"/>
                <w:sz w:val="18"/>
              </w:rPr>
              <w:t>法第45条の13</w:t>
            </w:r>
            <w:r>
              <w:rPr>
                <w:rFonts w:asciiTheme="minorEastAsia" w:eastAsiaTheme="minorEastAsia" w:hAnsiTheme="minorEastAsia" w:cs="ＭＳ ゴシック" w:hint="eastAsia"/>
                <w:spacing w:val="-2"/>
                <w:kern w:val="0"/>
                <w:sz w:val="18"/>
              </w:rPr>
              <w:t>第4</w:t>
            </w:r>
            <w:r w:rsidR="00BF207F" w:rsidRPr="00137F51">
              <w:rPr>
                <w:rFonts w:asciiTheme="minorEastAsia" w:eastAsiaTheme="minorEastAsia" w:hAnsiTheme="minorEastAsia" w:cs="ＭＳ ゴシック" w:hint="eastAsia"/>
                <w:spacing w:val="-2"/>
                <w:kern w:val="0"/>
                <w:sz w:val="18"/>
              </w:rPr>
              <w:t>項</w:t>
            </w:r>
          </w:p>
          <w:p w14:paraId="77330DA0"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tc>
        <w:tc>
          <w:tcPr>
            <w:tcW w:w="1435" w:type="dxa"/>
            <w:vMerge w:val="restart"/>
          </w:tcPr>
          <w:p w14:paraId="7C9E9EF2"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6C449270" w14:textId="77777777" w:rsidR="00E2259B" w:rsidRPr="00CF59F1" w:rsidRDefault="00E2259B" w:rsidP="00BF207F">
            <w:pPr>
              <w:wordWrap w:val="0"/>
              <w:autoSpaceDE w:val="0"/>
              <w:autoSpaceDN w:val="0"/>
              <w:adjustRightInd w:val="0"/>
              <w:rPr>
                <w:rFonts w:asciiTheme="minorEastAsia" w:eastAsiaTheme="minorEastAsia" w:hAnsiTheme="minorEastAsia" w:cs="ＭＳ ゴシック"/>
                <w:kern w:val="0"/>
                <w:szCs w:val="21"/>
              </w:rPr>
            </w:pPr>
          </w:p>
          <w:p w14:paraId="1DB2BB84" w14:textId="77777777" w:rsidR="00BF207F" w:rsidRPr="00137F51" w:rsidRDefault="00BF207F" w:rsidP="00BF207F">
            <w:pPr>
              <w:wordWrap w:val="0"/>
              <w:autoSpaceDE w:val="0"/>
              <w:autoSpaceDN w:val="0"/>
              <w:adjustRightInd w:val="0"/>
              <w:rPr>
                <w:rFonts w:asciiTheme="minorEastAsia" w:eastAsiaTheme="minorEastAsia" w:hAnsiTheme="minorEastAsia" w:cs="ＭＳ ゴシック"/>
                <w:kern w:val="0"/>
                <w:sz w:val="18"/>
              </w:rPr>
            </w:pPr>
            <w:r w:rsidRPr="00137F51">
              <w:rPr>
                <w:rFonts w:asciiTheme="minorEastAsia" w:eastAsiaTheme="minorEastAsia" w:hAnsiTheme="minorEastAsia" w:cs="ＭＳ ゴシック" w:hint="eastAsia"/>
                <w:kern w:val="0"/>
                <w:sz w:val="18"/>
              </w:rPr>
              <w:t>ｶﾞｲﾄﾞﾗｲﾝ</w:t>
            </w:r>
          </w:p>
          <w:p w14:paraId="6CD06EEC" w14:textId="77777777" w:rsidR="00BF207F" w:rsidRPr="00137F51"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r w:rsidRPr="00137F51">
              <w:rPr>
                <w:rFonts w:asciiTheme="minorEastAsia" w:eastAsiaTheme="minorEastAsia" w:hAnsiTheme="minorEastAsia" w:cs="ＭＳ ゴシック" w:hint="eastAsia"/>
                <w:kern w:val="0"/>
                <w:sz w:val="18"/>
              </w:rPr>
              <w:t>(Ⅰ-6-(1)-</w:t>
            </w:r>
            <w:r w:rsidR="007C7BF0" w:rsidRPr="00137F51">
              <w:rPr>
                <w:rFonts w:asciiTheme="minorEastAsia" w:eastAsiaTheme="minorEastAsia" w:hAnsiTheme="minorEastAsia" w:cs="ＭＳ ゴシック" w:hint="eastAsia"/>
                <w:kern w:val="0"/>
                <w:sz w:val="18"/>
              </w:rPr>
              <w:t>3</w:t>
            </w:r>
            <w:r w:rsidRPr="00137F51">
              <w:rPr>
                <w:rFonts w:asciiTheme="minorEastAsia" w:eastAsiaTheme="minorEastAsia" w:hAnsiTheme="minorEastAsia" w:cs="ＭＳ ゴシック" w:hint="eastAsia"/>
                <w:kern w:val="0"/>
                <w:sz w:val="18"/>
              </w:rPr>
              <w:t>)</w:t>
            </w:r>
          </w:p>
          <w:p w14:paraId="133C47E0" w14:textId="77777777" w:rsidR="00BF207F" w:rsidRPr="00137F51"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0A9E24D6" w14:textId="77777777" w:rsidR="00BF207F" w:rsidRPr="00137F51"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6FF7CBA7" w14:textId="77777777" w:rsidR="00BF207F" w:rsidRPr="00137F51"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104CC26D" w14:textId="77777777" w:rsidR="00BF207F" w:rsidRPr="00137F51"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6BCB93B5" w14:textId="77777777" w:rsidR="00BF207F" w:rsidRPr="00137F51"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7BEE64DC" w14:textId="77777777" w:rsidR="00BF207F" w:rsidRPr="00137F51"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03A05186" w14:textId="77777777" w:rsidR="00BF207F" w:rsidRPr="00137F51"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38643010" w14:textId="77777777" w:rsidR="00BF207F" w:rsidRPr="00137F51"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769499FF" w14:textId="77777777" w:rsidR="00BF207F" w:rsidRPr="00137F51"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3DE4B0B7" w14:textId="77777777" w:rsidR="00BF207F" w:rsidRPr="00137F51"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095C37AC" w14:textId="77777777" w:rsidR="00BF207F" w:rsidRPr="00137F51"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31D07722" w14:textId="77777777" w:rsidR="00BF207F" w:rsidRPr="00137F51"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25772F4A" w14:textId="77777777" w:rsidR="00BF207F" w:rsidRPr="00137F51"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685DFED9" w14:textId="77777777" w:rsidR="00BF207F" w:rsidRPr="00137F51"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7906CA48" w14:textId="77777777" w:rsidR="00BF207F" w:rsidRPr="00137F51"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148B2B3D" w14:textId="77777777" w:rsidR="00BF207F" w:rsidRPr="00137F51"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3A067909" w14:textId="77777777" w:rsidR="00BF207F" w:rsidRPr="00137F51"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255E18C0" w14:textId="77777777" w:rsidR="00BF207F" w:rsidRPr="00137F51"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25E8465C" w14:textId="77777777" w:rsidR="00BF207F" w:rsidRPr="00137F51"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5ADFEB45" w14:textId="77777777" w:rsidR="00BF207F" w:rsidRPr="00137F51"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5B51AA94" w14:textId="77777777" w:rsidR="00BF207F" w:rsidRPr="00137F51"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6709DAE9" w14:textId="77777777" w:rsidR="00BF207F" w:rsidRPr="00137F51"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0020131C" w14:textId="77777777" w:rsidR="00BF207F"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6989D350" w14:textId="77777777" w:rsidR="005B1B2E" w:rsidRPr="00137F51" w:rsidRDefault="005B1B2E" w:rsidP="00BF207F">
            <w:pPr>
              <w:wordWrap w:val="0"/>
              <w:autoSpaceDE w:val="0"/>
              <w:autoSpaceDN w:val="0"/>
              <w:adjustRightInd w:val="0"/>
              <w:rPr>
                <w:rFonts w:asciiTheme="minorEastAsia" w:eastAsiaTheme="minorEastAsia" w:hAnsiTheme="minorEastAsia" w:cs="ＭＳ ゴシック"/>
                <w:kern w:val="0"/>
                <w:sz w:val="20"/>
                <w:szCs w:val="21"/>
              </w:rPr>
            </w:pPr>
          </w:p>
          <w:p w14:paraId="677CA277" w14:textId="77777777" w:rsidR="00BF207F" w:rsidRPr="00137F51" w:rsidRDefault="00BF207F" w:rsidP="00BF207F">
            <w:pPr>
              <w:wordWrap w:val="0"/>
              <w:autoSpaceDE w:val="0"/>
              <w:autoSpaceDN w:val="0"/>
              <w:adjustRightInd w:val="0"/>
              <w:rPr>
                <w:rFonts w:asciiTheme="minorEastAsia" w:eastAsiaTheme="minorEastAsia" w:hAnsiTheme="minorEastAsia" w:cs="ＭＳ ゴシック"/>
                <w:kern w:val="0"/>
                <w:sz w:val="18"/>
              </w:rPr>
            </w:pPr>
            <w:r w:rsidRPr="00137F51">
              <w:rPr>
                <w:rFonts w:asciiTheme="minorEastAsia" w:eastAsiaTheme="minorEastAsia" w:hAnsiTheme="minorEastAsia" w:cs="ＭＳ ゴシック" w:hint="eastAsia"/>
                <w:kern w:val="0"/>
                <w:sz w:val="18"/>
              </w:rPr>
              <w:t>ｶﾞｲﾄﾞﾗｲﾝ</w:t>
            </w:r>
          </w:p>
          <w:p w14:paraId="3371A7DE" w14:textId="77777777" w:rsidR="00BF207F" w:rsidRPr="00137F51"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r w:rsidRPr="00137F51">
              <w:rPr>
                <w:rFonts w:asciiTheme="minorEastAsia" w:eastAsiaTheme="minorEastAsia" w:hAnsiTheme="minorEastAsia" w:cs="ＭＳ ゴシック" w:hint="eastAsia"/>
                <w:kern w:val="0"/>
                <w:sz w:val="18"/>
              </w:rPr>
              <w:t>(Ⅰ-6-(1)-4)</w:t>
            </w:r>
          </w:p>
          <w:p w14:paraId="2A41B40F"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tc>
      </w:tr>
      <w:tr w:rsidR="00BF207F" w:rsidRPr="00BF207F" w14:paraId="13922822" w14:textId="77777777" w:rsidTr="005B1B2E">
        <w:trPr>
          <w:trHeight w:val="4758"/>
          <w:jc w:val="center"/>
        </w:trPr>
        <w:tc>
          <w:tcPr>
            <w:tcW w:w="8491" w:type="dxa"/>
            <w:gridSpan w:val="3"/>
            <w:tcBorders>
              <w:top w:val="nil"/>
              <w:bottom w:val="nil"/>
            </w:tcBorders>
          </w:tcPr>
          <w:p w14:paraId="27D5BC4A" w14:textId="77777777" w:rsidR="00BF207F" w:rsidRPr="00137F51" w:rsidRDefault="00BF207F" w:rsidP="00303C82">
            <w:pPr>
              <w:ind w:leftChars="100" w:left="210" w:firstLineChars="100" w:firstLine="180"/>
              <w:rPr>
                <w:rFonts w:asciiTheme="minorEastAsia" w:eastAsiaTheme="minorEastAsia" w:hAnsiTheme="minorEastAsia"/>
                <w:sz w:val="18"/>
                <w:szCs w:val="18"/>
              </w:rPr>
            </w:pPr>
            <w:r w:rsidRPr="00137F51">
              <w:rPr>
                <w:rFonts w:asciiTheme="minorEastAsia" w:eastAsiaTheme="minorEastAsia" w:hAnsiTheme="minorEastAsia" w:hint="eastAsia"/>
                <w:sz w:val="18"/>
                <w:szCs w:val="18"/>
              </w:rPr>
              <w:t>また</w:t>
            </w:r>
            <w:r w:rsidR="00E94414">
              <w:rPr>
                <w:rFonts w:asciiTheme="minorEastAsia" w:eastAsiaTheme="minorEastAsia" w:hAnsiTheme="minorEastAsia" w:hint="eastAsia"/>
                <w:sz w:val="18"/>
                <w:szCs w:val="18"/>
              </w:rPr>
              <w:t>、</w:t>
            </w:r>
            <w:r w:rsidRPr="00137F51">
              <w:rPr>
                <w:rFonts w:asciiTheme="minorEastAsia" w:eastAsiaTheme="minorEastAsia" w:hAnsiTheme="minorEastAsia" w:hint="eastAsia"/>
                <w:sz w:val="18"/>
                <w:szCs w:val="18"/>
              </w:rPr>
              <w:t>理事へ権限を委任する際は</w:t>
            </w:r>
            <w:r w:rsidR="00E94414">
              <w:rPr>
                <w:rFonts w:asciiTheme="minorEastAsia" w:eastAsiaTheme="minorEastAsia" w:hAnsiTheme="minorEastAsia" w:hint="eastAsia"/>
                <w:sz w:val="18"/>
                <w:szCs w:val="18"/>
              </w:rPr>
              <w:t>、</w:t>
            </w:r>
            <w:r w:rsidRPr="00137F51">
              <w:rPr>
                <w:rFonts w:asciiTheme="minorEastAsia" w:eastAsiaTheme="minorEastAsia" w:hAnsiTheme="minorEastAsia" w:hint="eastAsia"/>
                <w:sz w:val="18"/>
                <w:szCs w:val="18"/>
              </w:rPr>
              <w:t>その責任の所在を明らかにするため</w:t>
            </w:r>
            <w:r w:rsidR="00E94414">
              <w:rPr>
                <w:rFonts w:asciiTheme="minorEastAsia" w:eastAsiaTheme="minorEastAsia" w:hAnsiTheme="minorEastAsia" w:hint="eastAsia"/>
                <w:sz w:val="18"/>
                <w:szCs w:val="18"/>
              </w:rPr>
              <w:t>、</w:t>
            </w:r>
            <w:r w:rsidRPr="00137F51">
              <w:rPr>
                <w:rFonts w:asciiTheme="minorEastAsia" w:eastAsiaTheme="minorEastAsia" w:hAnsiTheme="minorEastAsia" w:hint="eastAsia"/>
                <w:sz w:val="18"/>
                <w:szCs w:val="18"/>
              </w:rPr>
              <w:t>委任する権限の内容を明確にすべきである。</w:t>
            </w:r>
          </w:p>
          <w:p w14:paraId="4DA5390D" w14:textId="77777777" w:rsidR="00BF207F" w:rsidRPr="00137F51" w:rsidRDefault="00BF207F" w:rsidP="00303C82">
            <w:pPr>
              <w:ind w:leftChars="100" w:left="210" w:firstLineChars="100" w:firstLine="180"/>
              <w:rPr>
                <w:rFonts w:asciiTheme="minorEastAsia" w:eastAsiaTheme="minorEastAsia" w:hAnsiTheme="minorEastAsia"/>
                <w:sz w:val="18"/>
                <w:szCs w:val="18"/>
              </w:rPr>
            </w:pPr>
            <w:r w:rsidRPr="00137F51">
              <w:rPr>
                <w:rFonts w:asciiTheme="minorEastAsia" w:eastAsiaTheme="minorEastAsia" w:hAnsiTheme="minorEastAsia" w:hint="eastAsia"/>
                <w:sz w:val="18"/>
                <w:szCs w:val="18"/>
              </w:rPr>
              <w:t>なお</w:t>
            </w:r>
            <w:r w:rsidR="00E94414">
              <w:rPr>
                <w:rFonts w:asciiTheme="minorEastAsia" w:eastAsiaTheme="minorEastAsia" w:hAnsiTheme="minorEastAsia" w:hint="eastAsia"/>
                <w:sz w:val="18"/>
                <w:szCs w:val="18"/>
              </w:rPr>
              <w:t>、</w:t>
            </w:r>
            <w:r w:rsidRPr="00137F51">
              <w:rPr>
                <w:rFonts w:asciiTheme="minorEastAsia" w:eastAsiaTheme="minorEastAsia" w:hAnsiTheme="minorEastAsia" w:hint="eastAsia"/>
                <w:sz w:val="18"/>
                <w:szCs w:val="18"/>
              </w:rPr>
              <w:t>理事会の権限の理事への委任は</w:t>
            </w:r>
            <w:r w:rsidR="00E94414">
              <w:rPr>
                <w:rFonts w:asciiTheme="minorEastAsia" w:eastAsiaTheme="minorEastAsia" w:hAnsiTheme="minorEastAsia" w:hint="eastAsia"/>
                <w:sz w:val="18"/>
                <w:szCs w:val="18"/>
              </w:rPr>
              <w:t>、</w:t>
            </w:r>
            <w:r w:rsidRPr="00137F51">
              <w:rPr>
                <w:rFonts w:asciiTheme="minorEastAsia" w:eastAsiaTheme="minorEastAsia" w:hAnsiTheme="minorEastAsia" w:hint="eastAsia"/>
                <w:sz w:val="18"/>
                <w:szCs w:val="18"/>
              </w:rPr>
              <w:t>理事会で定める規程あるいは個別の決議によって行うことができ</w:t>
            </w:r>
            <w:r w:rsidR="00E94414">
              <w:rPr>
                <w:rFonts w:asciiTheme="minorEastAsia" w:eastAsiaTheme="minorEastAsia" w:hAnsiTheme="minorEastAsia" w:hint="eastAsia"/>
                <w:sz w:val="18"/>
                <w:szCs w:val="18"/>
              </w:rPr>
              <w:t>、</w:t>
            </w:r>
            <w:r w:rsidRPr="00137F51">
              <w:rPr>
                <w:rFonts w:asciiTheme="minorEastAsia" w:eastAsiaTheme="minorEastAsia" w:hAnsiTheme="minorEastAsia" w:hint="eastAsia"/>
                <w:sz w:val="18"/>
                <w:szCs w:val="18"/>
              </w:rPr>
              <w:t>法令上</w:t>
            </w:r>
            <w:r w:rsidR="00E94414">
              <w:rPr>
                <w:rFonts w:asciiTheme="minorEastAsia" w:eastAsiaTheme="minorEastAsia" w:hAnsiTheme="minorEastAsia" w:hint="eastAsia"/>
                <w:sz w:val="18"/>
                <w:szCs w:val="18"/>
              </w:rPr>
              <w:t>、</w:t>
            </w:r>
            <w:r w:rsidRPr="00137F51">
              <w:rPr>
                <w:rFonts w:asciiTheme="minorEastAsia" w:eastAsiaTheme="minorEastAsia" w:hAnsiTheme="minorEastAsia" w:hint="eastAsia"/>
                <w:sz w:val="18"/>
                <w:szCs w:val="18"/>
              </w:rPr>
              <w:t>必ずしも規程によらなければならないわけではないが</w:t>
            </w:r>
            <w:r w:rsidR="00E94414">
              <w:rPr>
                <w:rFonts w:asciiTheme="minorEastAsia" w:eastAsiaTheme="minorEastAsia" w:hAnsiTheme="minorEastAsia" w:hint="eastAsia"/>
                <w:sz w:val="18"/>
                <w:szCs w:val="18"/>
              </w:rPr>
              <w:t>、</w:t>
            </w:r>
            <w:r w:rsidRPr="00137F51">
              <w:rPr>
                <w:rFonts w:asciiTheme="minorEastAsia" w:eastAsiaTheme="minorEastAsia" w:hAnsiTheme="minorEastAsia" w:hint="eastAsia"/>
                <w:sz w:val="18"/>
                <w:szCs w:val="18"/>
              </w:rPr>
              <w:t>権限の明確化のため</w:t>
            </w:r>
            <w:r w:rsidR="00E94414">
              <w:rPr>
                <w:rFonts w:asciiTheme="minorEastAsia" w:eastAsiaTheme="minorEastAsia" w:hAnsiTheme="minorEastAsia" w:hint="eastAsia"/>
                <w:sz w:val="18"/>
                <w:szCs w:val="18"/>
              </w:rPr>
              <w:t>、</w:t>
            </w:r>
            <w:r w:rsidRPr="00137F51">
              <w:rPr>
                <w:rFonts w:asciiTheme="minorEastAsia" w:eastAsiaTheme="minorEastAsia" w:hAnsiTheme="minorEastAsia" w:hint="eastAsia"/>
                <w:sz w:val="18"/>
                <w:szCs w:val="18"/>
              </w:rPr>
              <w:t>規程等で定めるべきである。</w:t>
            </w:r>
          </w:p>
          <w:p w14:paraId="568A7D37" w14:textId="77777777" w:rsidR="00BF207F" w:rsidRPr="00137F51" w:rsidRDefault="00735173" w:rsidP="00137F51">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（注1</w:t>
            </w:r>
            <w:r w:rsidR="007C7BF0" w:rsidRPr="00137F51">
              <w:rPr>
                <w:rFonts w:asciiTheme="minorEastAsia" w:eastAsiaTheme="minorEastAsia" w:hAnsiTheme="minorEastAsia" w:hint="eastAsia"/>
                <w:sz w:val="18"/>
                <w:szCs w:val="18"/>
              </w:rPr>
              <w:t>）</w:t>
            </w:r>
            <w:r w:rsidR="00BF207F" w:rsidRPr="00137F51">
              <w:rPr>
                <w:rFonts w:asciiTheme="minorEastAsia" w:eastAsiaTheme="minorEastAsia" w:hAnsiTheme="minorEastAsia" w:hint="eastAsia"/>
                <w:sz w:val="18"/>
                <w:szCs w:val="18"/>
              </w:rPr>
              <w:t>理事に委任することができない事項（第45条の13</w:t>
            </w:r>
            <w:r>
              <w:rPr>
                <w:rFonts w:asciiTheme="minorEastAsia" w:eastAsiaTheme="minorEastAsia" w:hAnsiTheme="minorEastAsia" w:hint="eastAsia"/>
                <w:sz w:val="18"/>
                <w:szCs w:val="18"/>
              </w:rPr>
              <w:t>第4</w:t>
            </w:r>
            <w:r w:rsidR="00BF207F" w:rsidRPr="00137F51">
              <w:rPr>
                <w:rFonts w:asciiTheme="minorEastAsia" w:eastAsiaTheme="minorEastAsia" w:hAnsiTheme="minorEastAsia" w:hint="eastAsia"/>
                <w:sz w:val="18"/>
                <w:szCs w:val="18"/>
              </w:rPr>
              <w:t>項各号）</w:t>
            </w:r>
          </w:p>
          <w:p w14:paraId="19F28A7D" w14:textId="77777777" w:rsidR="00BF207F" w:rsidRPr="00137F51" w:rsidRDefault="00BF207F" w:rsidP="00137F51">
            <w:pPr>
              <w:ind w:firstLineChars="200" w:firstLine="360"/>
              <w:rPr>
                <w:rFonts w:asciiTheme="minorEastAsia" w:eastAsiaTheme="minorEastAsia" w:hAnsiTheme="minorEastAsia"/>
                <w:sz w:val="18"/>
                <w:szCs w:val="18"/>
              </w:rPr>
            </w:pPr>
            <w:r w:rsidRPr="00137F51">
              <w:rPr>
                <w:rFonts w:asciiTheme="minorEastAsia" w:eastAsiaTheme="minorEastAsia" w:hAnsiTheme="minorEastAsia" w:hint="eastAsia"/>
                <w:sz w:val="18"/>
                <w:szCs w:val="18"/>
              </w:rPr>
              <w:t>①　重要な財産の処分及び譲受け</w:t>
            </w:r>
          </w:p>
          <w:p w14:paraId="08B79948" w14:textId="77777777" w:rsidR="00BF207F" w:rsidRPr="00137F51" w:rsidRDefault="00BF207F" w:rsidP="00137F51">
            <w:pPr>
              <w:ind w:firstLineChars="200" w:firstLine="360"/>
              <w:rPr>
                <w:rFonts w:asciiTheme="minorEastAsia" w:eastAsiaTheme="minorEastAsia" w:hAnsiTheme="minorEastAsia"/>
                <w:sz w:val="18"/>
                <w:szCs w:val="18"/>
              </w:rPr>
            </w:pPr>
            <w:r w:rsidRPr="00137F51">
              <w:rPr>
                <w:rFonts w:asciiTheme="minorEastAsia" w:eastAsiaTheme="minorEastAsia" w:hAnsiTheme="minorEastAsia" w:hint="eastAsia"/>
                <w:sz w:val="18"/>
                <w:szCs w:val="18"/>
              </w:rPr>
              <w:t>②　多額の借財</w:t>
            </w:r>
          </w:p>
          <w:p w14:paraId="068017A8" w14:textId="77777777" w:rsidR="00BF207F" w:rsidRPr="00137F51" w:rsidRDefault="00BF207F" w:rsidP="00137F51">
            <w:pPr>
              <w:ind w:firstLineChars="200" w:firstLine="360"/>
              <w:rPr>
                <w:rFonts w:asciiTheme="minorEastAsia" w:eastAsiaTheme="minorEastAsia" w:hAnsiTheme="minorEastAsia"/>
                <w:sz w:val="18"/>
                <w:szCs w:val="18"/>
              </w:rPr>
            </w:pPr>
            <w:r w:rsidRPr="00137F51">
              <w:rPr>
                <w:rFonts w:asciiTheme="minorEastAsia" w:eastAsiaTheme="minorEastAsia" w:hAnsiTheme="minorEastAsia" w:hint="eastAsia"/>
                <w:sz w:val="18"/>
                <w:szCs w:val="18"/>
              </w:rPr>
              <w:t>③　重要な役割を担う職員の選任及び解任</w:t>
            </w:r>
          </w:p>
          <w:p w14:paraId="7B1839DB" w14:textId="77777777" w:rsidR="00BF207F" w:rsidRPr="00137F51" w:rsidRDefault="00BF207F" w:rsidP="00137F51">
            <w:pPr>
              <w:ind w:firstLineChars="200" w:firstLine="360"/>
              <w:rPr>
                <w:rFonts w:asciiTheme="minorEastAsia" w:eastAsiaTheme="minorEastAsia" w:hAnsiTheme="minorEastAsia"/>
                <w:sz w:val="18"/>
                <w:szCs w:val="18"/>
              </w:rPr>
            </w:pPr>
            <w:r w:rsidRPr="00137F51">
              <w:rPr>
                <w:rFonts w:asciiTheme="minorEastAsia" w:eastAsiaTheme="minorEastAsia" w:hAnsiTheme="minorEastAsia" w:hint="eastAsia"/>
                <w:sz w:val="18"/>
                <w:szCs w:val="18"/>
              </w:rPr>
              <w:t>④　従たる事務所その他の重要な組織の設置</w:t>
            </w:r>
            <w:r w:rsidR="00E94414">
              <w:rPr>
                <w:rFonts w:asciiTheme="minorEastAsia" w:eastAsiaTheme="minorEastAsia" w:hAnsiTheme="minorEastAsia" w:hint="eastAsia"/>
                <w:sz w:val="18"/>
                <w:szCs w:val="18"/>
              </w:rPr>
              <w:t>、</w:t>
            </w:r>
            <w:r w:rsidRPr="00137F51">
              <w:rPr>
                <w:rFonts w:asciiTheme="minorEastAsia" w:eastAsiaTheme="minorEastAsia" w:hAnsiTheme="minorEastAsia" w:hint="eastAsia"/>
                <w:sz w:val="18"/>
                <w:szCs w:val="18"/>
              </w:rPr>
              <w:t>変更及び廃止</w:t>
            </w:r>
          </w:p>
          <w:p w14:paraId="6B707EBE" w14:textId="77777777" w:rsidR="00BF207F" w:rsidRPr="00137F51" w:rsidRDefault="00BF207F" w:rsidP="00137F51">
            <w:pPr>
              <w:ind w:firstLineChars="200" w:firstLine="360"/>
              <w:rPr>
                <w:rFonts w:asciiTheme="minorEastAsia" w:eastAsiaTheme="minorEastAsia" w:hAnsiTheme="minorEastAsia"/>
                <w:sz w:val="18"/>
                <w:szCs w:val="18"/>
              </w:rPr>
            </w:pPr>
            <w:r w:rsidRPr="00137F51">
              <w:rPr>
                <w:rFonts w:asciiTheme="minorEastAsia" w:eastAsiaTheme="minorEastAsia" w:hAnsiTheme="minorEastAsia" w:hint="eastAsia"/>
                <w:sz w:val="18"/>
                <w:szCs w:val="18"/>
              </w:rPr>
              <w:t>⑤　内部管理体制の整備</w:t>
            </w:r>
          </w:p>
          <w:p w14:paraId="55BB2659" w14:textId="77777777" w:rsidR="00BF207F" w:rsidRDefault="00BF207F" w:rsidP="00137F51">
            <w:pPr>
              <w:ind w:firstLineChars="200" w:firstLine="360"/>
              <w:rPr>
                <w:rFonts w:asciiTheme="minorEastAsia" w:eastAsiaTheme="minorEastAsia" w:hAnsiTheme="minorEastAsia"/>
                <w:sz w:val="18"/>
                <w:szCs w:val="18"/>
              </w:rPr>
            </w:pPr>
            <w:r w:rsidRPr="00137F51">
              <w:rPr>
                <w:rFonts w:asciiTheme="minorEastAsia" w:eastAsiaTheme="minorEastAsia" w:hAnsiTheme="minorEastAsia" w:hint="eastAsia"/>
                <w:sz w:val="18"/>
                <w:szCs w:val="18"/>
              </w:rPr>
              <w:t>⑥　役員等の損害賠償責任の一部免除</w:t>
            </w:r>
          </w:p>
          <w:p w14:paraId="07BB10C2" w14:textId="77777777" w:rsidR="00137F51" w:rsidRPr="00137F51" w:rsidRDefault="00137F51" w:rsidP="00137F51">
            <w:pPr>
              <w:ind w:firstLineChars="100" w:firstLine="180"/>
              <w:rPr>
                <w:rFonts w:asciiTheme="minorEastAsia" w:eastAsiaTheme="minorEastAsia" w:hAnsiTheme="minorEastAsia"/>
                <w:sz w:val="18"/>
                <w:szCs w:val="18"/>
              </w:rPr>
            </w:pPr>
          </w:p>
          <w:p w14:paraId="2E7E8F96" w14:textId="77777777" w:rsidR="00BF207F" w:rsidRPr="00137F51" w:rsidRDefault="00BF207F" w:rsidP="001E3619">
            <w:pPr>
              <w:ind w:left="180" w:hangingChars="100" w:hanging="180"/>
              <w:rPr>
                <w:rFonts w:asciiTheme="minorEastAsia" w:eastAsiaTheme="minorEastAsia" w:hAnsiTheme="minorEastAsia"/>
                <w:sz w:val="18"/>
                <w:szCs w:val="18"/>
              </w:rPr>
            </w:pPr>
            <w:r w:rsidRPr="00137F51">
              <w:rPr>
                <w:rFonts w:asciiTheme="minorEastAsia" w:eastAsiaTheme="minorEastAsia" w:hAnsiTheme="minorEastAsia" w:hint="eastAsia"/>
                <w:sz w:val="18"/>
                <w:szCs w:val="18"/>
              </w:rPr>
              <w:t>○　理事に委任することができない上記事項のうち</w:t>
            </w:r>
            <w:r w:rsidR="00E94414">
              <w:rPr>
                <w:rFonts w:asciiTheme="minorEastAsia" w:eastAsiaTheme="minorEastAsia" w:hAnsiTheme="minorEastAsia" w:hint="eastAsia"/>
                <w:sz w:val="18"/>
                <w:szCs w:val="18"/>
              </w:rPr>
              <w:t>、</w:t>
            </w:r>
            <w:r w:rsidRPr="00137F51">
              <w:rPr>
                <w:rFonts w:asciiTheme="minorEastAsia" w:eastAsiaTheme="minorEastAsia" w:hAnsiTheme="minorEastAsia" w:hint="eastAsia"/>
                <w:sz w:val="18"/>
                <w:szCs w:val="18"/>
              </w:rPr>
              <w:t>①「重要」な財産</w:t>
            </w:r>
            <w:r w:rsidR="00E94414">
              <w:rPr>
                <w:rFonts w:asciiTheme="minorEastAsia" w:eastAsiaTheme="minorEastAsia" w:hAnsiTheme="minorEastAsia" w:hint="eastAsia"/>
                <w:sz w:val="18"/>
                <w:szCs w:val="18"/>
              </w:rPr>
              <w:t>、</w:t>
            </w:r>
            <w:r w:rsidRPr="00137F51">
              <w:rPr>
                <w:rFonts w:asciiTheme="minorEastAsia" w:eastAsiaTheme="minorEastAsia" w:hAnsiTheme="minorEastAsia" w:hint="eastAsia"/>
                <w:sz w:val="18"/>
                <w:szCs w:val="18"/>
              </w:rPr>
              <w:t>②「多額」の借財</w:t>
            </w:r>
            <w:r w:rsidR="00E94414">
              <w:rPr>
                <w:rFonts w:asciiTheme="minorEastAsia" w:eastAsiaTheme="minorEastAsia" w:hAnsiTheme="minorEastAsia" w:hint="eastAsia"/>
                <w:sz w:val="18"/>
                <w:szCs w:val="18"/>
              </w:rPr>
              <w:t>、</w:t>
            </w:r>
            <w:r w:rsidRPr="00137F51">
              <w:rPr>
                <w:rFonts w:asciiTheme="minorEastAsia" w:eastAsiaTheme="minorEastAsia" w:hAnsiTheme="minorEastAsia" w:hint="eastAsia"/>
                <w:sz w:val="18"/>
                <w:szCs w:val="18"/>
              </w:rPr>
              <w:t>③「重要な役割」を担う職員</w:t>
            </w:r>
            <w:r w:rsidR="00E94414">
              <w:rPr>
                <w:rFonts w:asciiTheme="minorEastAsia" w:eastAsiaTheme="minorEastAsia" w:hAnsiTheme="minorEastAsia" w:hint="eastAsia"/>
                <w:sz w:val="18"/>
                <w:szCs w:val="18"/>
              </w:rPr>
              <w:t>、</w:t>
            </w:r>
            <w:r w:rsidRPr="00137F51">
              <w:rPr>
                <w:rFonts w:asciiTheme="minorEastAsia" w:eastAsiaTheme="minorEastAsia" w:hAnsiTheme="minorEastAsia" w:hint="eastAsia"/>
                <w:sz w:val="18"/>
                <w:szCs w:val="18"/>
              </w:rPr>
              <w:t>④「重要な組織」の範囲については</w:t>
            </w:r>
            <w:r w:rsidR="00E94414">
              <w:rPr>
                <w:rFonts w:asciiTheme="minorEastAsia" w:eastAsiaTheme="minorEastAsia" w:hAnsiTheme="minorEastAsia" w:hint="eastAsia"/>
                <w:sz w:val="18"/>
                <w:szCs w:val="18"/>
              </w:rPr>
              <w:t>、</w:t>
            </w:r>
            <w:r w:rsidRPr="00137F51">
              <w:rPr>
                <w:rFonts w:asciiTheme="minorEastAsia" w:eastAsiaTheme="minorEastAsia" w:hAnsiTheme="minorEastAsia" w:hint="eastAsia"/>
                <w:sz w:val="18"/>
                <w:szCs w:val="18"/>
              </w:rPr>
              <w:t>法人が実施する事業の内容や規模等に応じて</w:t>
            </w:r>
            <w:r w:rsidR="00E94414">
              <w:rPr>
                <w:rFonts w:asciiTheme="minorEastAsia" w:eastAsiaTheme="minorEastAsia" w:hAnsiTheme="minorEastAsia" w:hint="eastAsia"/>
                <w:sz w:val="18"/>
                <w:szCs w:val="18"/>
              </w:rPr>
              <w:t>、</w:t>
            </w:r>
            <w:r w:rsidRPr="00137F51">
              <w:rPr>
                <w:rFonts w:asciiTheme="minorEastAsia" w:eastAsiaTheme="minorEastAsia" w:hAnsiTheme="minorEastAsia" w:hint="eastAsia"/>
                <w:sz w:val="18"/>
                <w:szCs w:val="18"/>
              </w:rPr>
              <w:t>法人の判断として理事会で決定されるべきものであるが</w:t>
            </w:r>
            <w:r w:rsidR="00E94414">
              <w:rPr>
                <w:rFonts w:asciiTheme="minorEastAsia" w:eastAsiaTheme="minorEastAsia" w:hAnsiTheme="minorEastAsia" w:hint="eastAsia"/>
                <w:sz w:val="18"/>
                <w:szCs w:val="18"/>
              </w:rPr>
              <w:t>、</w:t>
            </w:r>
            <w:r w:rsidRPr="00137F51">
              <w:rPr>
                <w:rFonts w:asciiTheme="minorEastAsia" w:eastAsiaTheme="minorEastAsia" w:hAnsiTheme="minorEastAsia" w:hint="eastAsia"/>
                <w:sz w:val="18"/>
                <w:szCs w:val="18"/>
              </w:rPr>
              <w:t>理事に委任されている範囲を明確にするため</w:t>
            </w:r>
            <w:r w:rsidR="00E94414">
              <w:rPr>
                <w:rFonts w:asciiTheme="minorEastAsia" w:eastAsiaTheme="minorEastAsia" w:hAnsiTheme="minorEastAsia" w:hint="eastAsia"/>
                <w:sz w:val="18"/>
                <w:szCs w:val="18"/>
              </w:rPr>
              <w:t>、</w:t>
            </w:r>
            <w:r w:rsidRPr="00137F51">
              <w:rPr>
                <w:rFonts w:asciiTheme="minorEastAsia" w:eastAsiaTheme="minorEastAsia" w:hAnsiTheme="minorEastAsia" w:hint="eastAsia"/>
                <w:sz w:val="18"/>
                <w:szCs w:val="18"/>
              </w:rPr>
              <w:t>金額</w:t>
            </w:r>
            <w:r w:rsidR="00E94414">
              <w:rPr>
                <w:rFonts w:asciiTheme="minorEastAsia" w:eastAsiaTheme="minorEastAsia" w:hAnsiTheme="minorEastAsia" w:hint="eastAsia"/>
                <w:sz w:val="18"/>
                <w:szCs w:val="18"/>
              </w:rPr>
              <w:t>、</w:t>
            </w:r>
            <w:r w:rsidRPr="00137F51">
              <w:rPr>
                <w:rFonts w:asciiTheme="minorEastAsia" w:eastAsiaTheme="minorEastAsia" w:hAnsiTheme="minorEastAsia" w:hint="eastAsia"/>
                <w:sz w:val="18"/>
                <w:szCs w:val="18"/>
              </w:rPr>
              <w:t>役職又は役割</w:t>
            </w:r>
            <w:r w:rsidR="00E94414">
              <w:rPr>
                <w:rFonts w:asciiTheme="minorEastAsia" w:eastAsiaTheme="minorEastAsia" w:hAnsiTheme="minorEastAsia" w:hint="eastAsia"/>
                <w:sz w:val="18"/>
                <w:szCs w:val="18"/>
              </w:rPr>
              <w:t>、</w:t>
            </w:r>
            <w:r w:rsidRPr="00137F51">
              <w:rPr>
                <w:rFonts w:asciiTheme="minorEastAsia" w:eastAsiaTheme="minorEastAsia" w:hAnsiTheme="minorEastAsia" w:hint="eastAsia"/>
                <w:sz w:val="18"/>
                <w:szCs w:val="18"/>
              </w:rPr>
              <w:t>組織が行う業務等を具体的に決定すべきである。</w:t>
            </w:r>
          </w:p>
          <w:p w14:paraId="48572E4E" w14:textId="77777777" w:rsidR="00C76410" w:rsidRPr="00CF59F1" w:rsidRDefault="00C76410" w:rsidP="005B1B2E">
            <w:pPr>
              <w:rPr>
                <w:rFonts w:asciiTheme="minorEastAsia" w:eastAsiaTheme="minorEastAsia" w:hAnsiTheme="minorEastAsia"/>
                <w:szCs w:val="21"/>
              </w:rPr>
            </w:pPr>
          </w:p>
        </w:tc>
        <w:tc>
          <w:tcPr>
            <w:tcW w:w="1435" w:type="dxa"/>
            <w:vMerge/>
          </w:tcPr>
          <w:p w14:paraId="539844BF"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c>
      </w:tr>
      <w:tr w:rsidR="00BF207F" w:rsidRPr="00BF207F" w14:paraId="5F778868" w14:textId="77777777" w:rsidTr="00137F51">
        <w:trPr>
          <w:trHeight w:val="761"/>
          <w:jc w:val="center"/>
        </w:trPr>
        <w:tc>
          <w:tcPr>
            <w:tcW w:w="4111" w:type="dxa"/>
            <w:tcBorders>
              <w:top w:val="nil"/>
              <w:bottom w:val="nil"/>
            </w:tcBorders>
          </w:tcPr>
          <w:p w14:paraId="691A6489" w14:textId="77777777" w:rsidR="00BF207F" w:rsidRPr="00CF59F1" w:rsidRDefault="00BF207F" w:rsidP="00735173">
            <w:pPr>
              <w:ind w:left="180" w:hangingChars="100" w:hanging="180"/>
              <w:rPr>
                <w:rFonts w:asciiTheme="minorEastAsia" w:eastAsiaTheme="minorEastAsia" w:hAnsiTheme="minorEastAsia"/>
                <w:sz w:val="20"/>
              </w:rPr>
            </w:pPr>
            <w:r w:rsidRPr="00137F51">
              <w:rPr>
                <w:rFonts w:asciiTheme="minorEastAsia" w:eastAsiaTheme="minorEastAsia" w:hAnsiTheme="minorEastAsia" w:hint="eastAsia"/>
                <w:sz w:val="18"/>
              </w:rPr>
              <w:t>○　理事長及び業務執行理事は</w:t>
            </w:r>
            <w:r w:rsidR="00E94414">
              <w:rPr>
                <w:rFonts w:asciiTheme="minorEastAsia" w:eastAsiaTheme="minorEastAsia" w:hAnsiTheme="minorEastAsia" w:hint="eastAsia"/>
                <w:sz w:val="18"/>
              </w:rPr>
              <w:t>、</w:t>
            </w:r>
            <w:r w:rsidRPr="00137F51">
              <w:rPr>
                <w:rFonts w:asciiTheme="minorEastAsia" w:eastAsiaTheme="minorEastAsia" w:hAnsiTheme="minorEastAsia" w:hint="eastAsia"/>
                <w:sz w:val="18"/>
              </w:rPr>
              <w:t>理事会（注</w:t>
            </w:r>
            <w:r w:rsidR="00735173">
              <w:rPr>
                <w:rFonts w:asciiTheme="minorEastAsia" w:eastAsiaTheme="minorEastAsia" w:hAnsiTheme="minorEastAsia" w:hint="eastAsia"/>
                <w:sz w:val="18"/>
              </w:rPr>
              <w:t>2</w:t>
            </w:r>
            <w:r w:rsidRPr="00137F51">
              <w:rPr>
                <w:rFonts w:asciiTheme="minorEastAsia" w:eastAsiaTheme="minorEastAsia" w:hAnsiTheme="minorEastAsia" w:hint="eastAsia"/>
                <w:sz w:val="18"/>
              </w:rPr>
              <w:t>）において</w:t>
            </w:r>
            <w:r w:rsidR="00E94414">
              <w:rPr>
                <w:rFonts w:asciiTheme="minorEastAsia" w:eastAsiaTheme="minorEastAsia" w:hAnsiTheme="minorEastAsia" w:hint="eastAsia"/>
                <w:sz w:val="18"/>
              </w:rPr>
              <w:t>、</w:t>
            </w:r>
            <w:r w:rsidR="00735173">
              <w:rPr>
                <w:rFonts w:asciiTheme="minorEastAsia" w:eastAsiaTheme="minorEastAsia" w:hAnsiTheme="minorEastAsia" w:hint="eastAsia"/>
                <w:sz w:val="18"/>
              </w:rPr>
              <w:t>3か月に1</w:t>
            </w:r>
            <w:r w:rsidRPr="00137F51">
              <w:rPr>
                <w:rFonts w:asciiTheme="minorEastAsia" w:eastAsiaTheme="minorEastAsia" w:hAnsiTheme="minorEastAsia" w:hint="eastAsia"/>
                <w:sz w:val="18"/>
              </w:rPr>
              <w:t>回以上職務の執行状況についての報告をする。</w:t>
            </w:r>
          </w:p>
        </w:tc>
        <w:tc>
          <w:tcPr>
            <w:tcW w:w="1984" w:type="dxa"/>
            <w:tcBorders>
              <w:bottom w:val="single" w:sz="4" w:space="0" w:color="auto"/>
            </w:tcBorders>
          </w:tcPr>
          <w:p w14:paraId="348FC0D9" w14:textId="77777777" w:rsidR="00137F51" w:rsidRDefault="008D3F88" w:rsidP="00E2259B">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□定款</w:t>
            </w:r>
          </w:p>
          <w:p w14:paraId="09E61FF3" w14:textId="77777777" w:rsidR="00BF207F" w:rsidRPr="00CF59F1" w:rsidRDefault="008D3F88" w:rsidP="00E2259B">
            <w:pPr>
              <w:wordWrap w:val="0"/>
              <w:autoSpaceDE w:val="0"/>
              <w:autoSpaceDN w:val="0"/>
              <w:adjustRightInd w:val="0"/>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spacing w:val="-2"/>
                <w:kern w:val="0"/>
                <w:sz w:val="18"/>
              </w:rPr>
              <w:t>□</w:t>
            </w:r>
            <w:r w:rsidR="00BF207F" w:rsidRPr="00137F51">
              <w:rPr>
                <w:rFonts w:asciiTheme="minorEastAsia" w:eastAsiaTheme="minorEastAsia" w:hAnsiTheme="minorEastAsia" w:cs="ＭＳ ゴシック" w:hint="eastAsia"/>
                <w:spacing w:val="-2"/>
                <w:kern w:val="0"/>
                <w:sz w:val="18"/>
              </w:rPr>
              <w:t>理事会の議事録</w:t>
            </w:r>
          </w:p>
        </w:tc>
        <w:tc>
          <w:tcPr>
            <w:tcW w:w="2396" w:type="dxa"/>
            <w:tcBorders>
              <w:bottom w:val="single" w:sz="4" w:space="0" w:color="auto"/>
            </w:tcBorders>
          </w:tcPr>
          <w:p w14:paraId="5C645BF5" w14:textId="77777777" w:rsidR="00BF207F" w:rsidRPr="00CF59F1" w:rsidRDefault="00576C82" w:rsidP="00BF207F">
            <w:pPr>
              <w:wordWrap w:val="0"/>
              <w:autoSpaceDE w:val="0"/>
              <w:autoSpaceDN w:val="0"/>
              <w:adjustRightInd w:val="0"/>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spacing w:val="-2"/>
                <w:kern w:val="0"/>
                <w:sz w:val="18"/>
              </w:rPr>
              <w:t>◎</w:t>
            </w:r>
            <w:r w:rsidR="00BF207F" w:rsidRPr="00137F51">
              <w:rPr>
                <w:rFonts w:asciiTheme="minorEastAsia" w:eastAsiaTheme="minorEastAsia" w:hAnsiTheme="minorEastAsia" w:cs="ＭＳ ゴシック" w:hint="eastAsia"/>
                <w:spacing w:val="-2"/>
                <w:kern w:val="0"/>
                <w:sz w:val="18"/>
              </w:rPr>
              <w:t>法第45条の16</w:t>
            </w:r>
            <w:r>
              <w:rPr>
                <w:rFonts w:asciiTheme="minorEastAsia" w:eastAsiaTheme="minorEastAsia" w:hAnsiTheme="minorEastAsia" w:cs="ＭＳ ゴシック" w:hint="eastAsia"/>
                <w:spacing w:val="-2"/>
                <w:kern w:val="0"/>
                <w:sz w:val="18"/>
              </w:rPr>
              <w:t>第</w:t>
            </w:r>
            <w:r w:rsidR="00C45D67">
              <w:rPr>
                <w:rFonts w:asciiTheme="minorEastAsia" w:eastAsiaTheme="minorEastAsia" w:hAnsiTheme="minorEastAsia" w:cs="ＭＳ ゴシック" w:hint="eastAsia"/>
                <w:spacing w:val="-2"/>
                <w:kern w:val="0"/>
                <w:sz w:val="18"/>
              </w:rPr>
              <w:t>3</w:t>
            </w:r>
            <w:r w:rsidR="00BF207F" w:rsidRPr="00137F51">
              <w:rPr>
                <w:rFonts w:asciiTheme="minorEastAsia" w:eastAsiaTheme="minorEastAsia" w:hAnsiTheme="minorEastAsia" w:cs="ＭＳ ゴシック" w:hint="eastAsia"/>
                <w:spacing w:val="-2"/>
                <w:kern w:val="0"/>
                <w:sz w:val="18"/>
              </w:rPr>
              <w:t>項</w:t>
            </w:r>
          </w:p>
        </w:tc>
        <w:tc>
          <w:tcPr>
            <w:tcW w:w="1435" w:type="dxa"/>
            <w:vMerge/>
          </w:tcPr>
          <w:p w14:paraId="1128A611"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c>
      </w:tr>
      <w:tr w:rsidR="00BF207F" w:rsidRPr="00BF207F" w14:paraId="266ACC7A" w14:textId="77777777" w:rsidTr="00237123">
        <w:trPr>
          <w:trHeight w:val="5959"/>
          <w:jc w:val="center"/>
        </w:trPr>
        <w:tc>
          <w:tcPr>
            <w:tcW w:w="8491" w:type="dxa"/>
            <w:gridSpan w:val="3"/>
            <w:tcBorders>
              <w:top w:val="nil"/>
            </w:tcBorders>
          </w:tcPr>
          <w:p w14:paraId="07B8DA65" w14:textId="77777777" w:rsidR="00BF207F" w:rsidRPr="00137F51" w:rsidRDefault="00BF207F" w:rsidP="00303C82">
            <w:pPr>
              <w:ind w:leftChars="100" w:left="210" w:firstLineChars="100" w:firstLine="180"/>
              <w:rPr>
                <w:rFonts w:asciiTheme="minorEastAsia" w:eastAsiaTheme="minorEastAsia" w:hAnsiTheme="minorEastAsia"/>
                <w:sz w:val="18"/>
              </w:rPr>
            </w:pPr>
            <w:r w:rsidRPr="00137F51">
              <w:rPr>
                <w:rFonts w:asciiTheme="minorEastAsia" w:eastAsiaTheme="minorEastAsia" w:hAnsiTheme="minorEastAsia" w:hint="eastAsia"/>
                <w:sz w:val="18"/>
              </w:rPr>
              <w:t>なお</w:t>
            </w:r>
            <w:r w:rsidR="00E94414">
              <w:rPr>
                <w:rFonts w:asciiTheme="minorEastAsia" w:eastAsiaTheme="minorEastAsia" w:hAnsiTheme="minorEastAsia" w:hint="eastAsia"/>
                <w:sz w:val="18"/>
              </w:rPr>
              <w:t>、</w:t>
            </w:r>
            <w:r w:rsidRPr="00137F51">
              <w:rPr>
                <w:rFonts w:asciiTheme="minorEastAsia" w:eastAsiaTheme="minorEastAsia" w:hAnsiTheme="minorEastAsia" w:hint="eastAsia"/>
                <w:sz w:val="18"/>
              </w:rPr>
              <w:t>この報告の回数は定款の相対的記載事項であり</w:t>
            </w:r>
            <w:r w:rsidR="00E94414">
              <w:rPr>
                <w:rFonts w:asciiTheme="minorEastAsia" w:eastAsiaTheme="minorEastAsia" w:hAnsiTheme="minorEastAsia" w:hint="eastAsia"/>
                <w:sz w:val="18"/>
              </w:rPr>
              <w:t>、</w:t>
            </w:r>
            <w:r w:rsidR="00735173">
              <w:rPr>
                <w:rFonts w:asciiTheme="minorEastAsia" w:eastAsiaTheme="minorEastAsia" w:hAnsiTheme="minorEastAsia" w:hint="eastAsia"/>
                <w:sz w:val="18"/>
              </w:rPr>
              <w:t>毎会計年度に4か月を超える間隔で2</w:t>
            </w:r>
            <w:r w:rsidRPr="00137F51">
              <w:rPr>
                <w:rFonts w:asciiTheme="minorEastAsia" w:eastAsiaTheme="minorEastAsia" w:hAnsiTheme="minorEastAsia" w:hint="eastAsia"/>
                <w:sz w:val="18"/>
              </w:rPr>
              <w:t>回以上（注</w:t>
            </w:r>
            <w:r w:rsidR="00735173">
              <w:rPr>
                <w:rFonts w:asciiTheme="minorEastAsia" w:eastAsiaTheme="minorEastAsia" w:hAnsiTheme="minorEastAsia" w:hint="eastAsia"/>
                <w:sz w:val="18"/>
              </w:rPr>
              <w:t>3</w:t>
            </w:r>
            <w:r w:rsidRPr="00137F51">
              <w:rPr>
                <w:rFonts w:asciiTheme="minorEastAsia" w:eastAsiaTheme="minorEastAsia" w:hAnsiTheme="minorEastAsia" w:hint="eastAsia"/>
                <w:sz w:val="18"/>
              </w:rPr>
              <w:t>）とすることができる（法第45条の16</w:t>
            </w:r>
            <w:r w:rsidR="00735173">
              <w:rPr>
                <w:rFonts w:asciiTheme="minorEastAsia" w:eastAsiaTheme="minorEastAsia" w:hAnsiTheme="minorEastAsia" w:hint="eastAsia"/>
                <w:sz w:val="18"/>
              </w:rPr>
              <w:t>第3</w:t>
            </w:r>
            <w:r w:rsidRPr="00137F51">
              <w:rPr>
                <w:rFonts w:asciiTheme="minorEastAsia" w:eastAsiaTheme="minorEastAsia" w:hAnsiTheme="minorEastAsia" w:hint="eastAsia"/>
                <w:sz w:val="18"/>
              </w:rPr>
              <w:t>項）。</w:t>
            </w:r>
          </w:p>
          <w:p w14:paraId="599F1BA6" w14:textId="77777777" w:rsidR="00BF207F" w:rsidRPr="00137F51" w:rsidRDefault="00735173" w:rsidP="00303C82">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（注2</w:t>
            </w:r>
            <w:r w:rsidR="007C7BF0" w:rsidRPr="00137F51">
              <w:rPr>
                <w:rFonts w:asciiTheme="minorEastAsia" w:eastAsiaTheme="minorEastAsia" w:hAnsiTheme="minorEastAsia" w:hint="eastAsia"/>
                <w:sz w:val="18"/>
              </w:rPr>
              <w:t>）</w:t>
            </w:r>
            <w:r w:rsidR="00BF207F" w:rsidRPr="00137F51">
              <w:rPr>
                <w:rFonts w:asciiTheme="minorEastAsia" w:eastAsiaTheme="minorEastAsia" w:hAnsiTheme="minorEastAsia" w:hint="eastAsia"/>
                <w:sz w:val="18"/>
              </w:rPr>
              <w:t>理事会への報告は</w:t>
            </w:r>
            <w:r w:rsidR="00E94414">
              <w:rPr>
                <w:rFonts w:asciiTheme="minorEastAsia" w:eastAsiaTheme="minorEastAsia" w:hAnsiTheme="minorEastAsia" w:hint="eastAsia"/>
                <w:sz w:val="18"/>
              </w:rPr>
              <w:t>、</w:t>
            </w:r>
            <w:r w:rsidR="00BF207F" w:rsidRPr="00A609FF">
              <w:rPr>
                <w:rFonts w:asciiTheme="minorEastAsia" w:eastAsiaTheme="minorEastAsia" w:hAnsiTheme="minorEastAsia" w:hint="eastAsia"/>
                <w:sz w:val="18"/>
                <w:u w:val="single"/>
              </w:rPr>
              <w:t>実際に開催された理事会（決議の省略によらない理事会）</w:t>
            </w:r>
            <w:r w:rsidR="00BF207F" w:rsidRPr="00137F51">
              <w:rPr>
                <w:rFonts w:asciiTheme="minorEastAsia" w:eastAsiaTheme="minorEastAsia" w:hAnsiTheme="minorEastAsia" w:hint="eastAsia"/>
                <w:sz w:val="18"/>
              </w:rPr>
              <w:t>において行わなければならない。</w:t>
            </w:r>
          </w:p>
          <w:p w14:paraId="47F489AB" w14:textId="77777777" w:rsidR="00BF207F" w:rsidRPr="00137F51" w:rsidRDefault="00735173" w:rsidP="00303C82">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（注3</w:t>
            </w:r>
            <w:r w:rsidR="007C7BF0" w:rsidRPr="00137F51">
              <w:rPr>
                <w:rFonts w:asciiTheme="minorEastAsia" w:eastAsiaTheme="minorEastAsia" w:hAnsiTheme="minorEastAsia" w:hint="eastAsia"/>
                <w:sz w:val="18"/>
              </w:rPr>
              <w:t>）</w:t>
            </w:r>
            <w:r>
              <w:rPr>
                <w:rFonts w:asciiTheme="minorEastAsia" w:eastAsiaTheme="minorEastAsia" w:hAnsiTheme="minorEastAsia" w:hint="eastAsia"/>
                <w:sz w:val="18"/>
              </w:rPr>
              <w:t>定款で理事長及び業務執行理事の報告を「毎会計年度に4か月を超える間隔で2</w:t>
            </w:r>
            <w:r w:rsidR="00BF207F" w:rsidRPr="00137F51">
              <w:rPr>
                <w:rFonts w:asciiTheme="minorEastAsia" w:eastAsiaTheme="minorEastAsia" w:hAnsiTheme="minorEastAsia" w:hint="eastAsia"/>
                <w:sz w:val="18"/>
              </w:rPr>
              <w:t>回以上」と定めた場合</w:t>
            </w:r>
            <w:r w:rsidR="00E94414">
              <w:rPr>
                <w:rFonts w:asciiTheme="minorEastAsia" w:eastAsiaTheme="minorEastAsia" w:hAnsiTheme="minorEastAsia" w:hint="eastAsia"/>
                <w:sz w:val="18"/>
              </w:rPr>
              <w:t>、</w:t>
            </w:r>
            <w:r>
              <w:rPr>
                <w:rFonts w:asciiTheme="minorEastAsia" w:eastAsiaTheme="minorEastAsia" w:hAnsiTheme="minorEastAsia" w:hint="eastAsia"/>
                <w:sz w:val="18"/>
              </w:rPr>
              <w:t>同一の会計年度の中では理事会の間隔が4</w:t>
            </w:r>
            <w:r w:rsidR="00BF207F" w:rsidRPr="00137F51">
              <w:rPr>
                <w:rFonts w:asciiTheme="minorEastAsia" w:eastAsiaTheme="minorEastAsia" w:hAnsiTheme="minorEastAsia" w:hint="eastAsia"/>
                <w:sz w:val="18"/>
              </w:rPr>
              <w:t>か月を超えている必要があるが</w:t>
            </w:r>
            <w:r w:rsidR="00E94414">
              <w:rPr>
                <w:rFonts w:asciiTheme="minorEastAsia" w:eastAsiaTheme="minorEastAsia" w:hAnsiTheme="minorEastAsia" w:hint="eastAsia"/>
                <w:sz w:val="18"/>
              </w:rPr>
              <w:t>、</w:t>
            </w:r>
            <w:r w:rsidR="00BF207F" w:rsidRPr="00137F51">
              <w:rPr>
                <w:rFonts w:asciiTheme="minorEastAsia" w:eastAsiaTheme="minorEastAsia" w:hAnsiTheme="minorEastAsia" w:hint="eastAsia"/>
                <w:sz w:val="18"/>
              </w:rPr>
              <w:t>会計年度をまたいだ場合</w:t>
            </w:r>
            <w:r w:rsidR="00E94414">
              <w:rPr>
                <w:rFonts w:asciiTheme="minorEastAsia" w:eastAsiaTheme="minorEastAsia" w:hAnsiTheme="minorEastAsia" w:hint="eastAsia"/>
                <w:sz w:val="18"/>
              </w:rPr>
              <w:t>、</w:t>
            </w:r>
            <w:r>
              <w:rPr>
                <w:rFonts w:asciiTheme="minorEastAsia" w:eastAsiaTheme="minorEastAsia" w:hAnsiTheme="minorEastAsia" w:hint="eastAsia"/>
                <w:sz w:val="18"/>
              </w:rPr>
              <w:t>前回理事会から4</w:t>
            </w:r>
            <w:r w:rsidR="00BF207F" w:rsidRPr="00137F51">
              <w:rPr>
                <w:rFonts w:asciiTheme="minorEastAsia" w:eastAsiaTheme="minorEastAsia" w:hAnsiTheme="minorEastAsia" w:hint="eastAsia"/>
                <w:sz w:val="18"/>
              </w:rPr>
              <w:t>か月を超える間隔が空いていなくても差し支えない。</w:t>
            </w:r>
          </w:p>
          <w:p w14:paraId="0B524136" w14:textId="77777777" w:rsidR="00BF207F" w:rsidRPr="00137F51" w:rsidRDefault="00BF207F" w:rsidP="00303C82">
            <w:pPr>
              <w:ind w:leftChars="100" w:left="210" w:firstLineChars="100" w:firstLine="180"/>
              <w:rPr>
                <w:rFonts w:asciiTheme="minorEastAsia" w:eastAsiaTheme="minorEastAsia" w:hAnsiTheme="minorEastAsia"/>
                <w:sz w:val="18"/>
              </w:rPr>
            </w:pPr>
            <w:r w:rsidRPr="00137F51">
              <w:rPr>
                <w:rFonts w:asciiTheme="minorEastAsia" w:eastAsiaTheme="minorEastAsia" w:hAnsiTheme="minorEastAsia" w:hint="eastAsia"/>
                <w:sz w:val="18"/>
              </w:rPr>
              <w:t>例えば</w:t>
            </w:r>
            <w:r w:rsidR="00E94414">
              <w:rPr>
                <w:rFonts w:asciiTheme="minorEastAsia" w:eastAsiaTheme="minorEastAsia" w:hAnsiTheme="minorEastAsia" w:hint="eastAsia"/>
                <w:sz w:val="18"/>
              </w:rPr>
              <w:t>、</w:t>
            </w:r>
            <w:r w:rsidRPr="00137F51">
              <w:rPr>
                <w:rFonts w:asciiTheme="minorEastAsia" w:eastAsiaTheme="minorEastAsia" w:hAnsiTheme="minorEastAsia" w:hint="eastAsia"/>
                <w:sz w:val="18"/>
              </w:rPr>
              <w:t>定款の定めに基づき</w:t>
            </w:r>
            <w:r w:rsidR="00E94414">
              <w:rPr>
                <w:rFonts w:asciiTheme="minorEastAsia" w:eastAsiaTheme="minorEastAsia" w:hAnsiTheme="minorEastAsia" w:hint="eastAsia"/>
                <w:sz w:val="18"/>
              </w:rPr>
              <w:t>、</w:t>
            </w:r>
            <w:r w:rsidR="00735173">
              <w:rPr>
                <w:rFonts w:asciiTheme="minorEastAsia" w:eastAsiaTheme="minorEastAsia" w:hAnsiTheme="minorEastAsia" w:hint="eastAsia"/>
                <w:sz w:val="18"/>
              </w:rPr>
              <w:t>理事会を毎会計年度6月と3</w:t>
            </w:r>
            <w:r w:rsidRPr="00137F51">
              <w:rPr>
                <w:rFonts w:asciiTheme="minorEastAsia" w:eastAsiaTheme="minorEastAsia" w:hAnsiTheme="minorEastAsia" w:hint="eastAsia"/>
                <w:sz w:val="18"/>
              </w:rPr>
              <w:t>月に開催している場合</w:t>
            </w:r>
            <w:r w:rsidR="00E94414">
              <w:rPr>
                <w:rFonts w:asciiTheme="minorEastAsia" w:eastAsiaTheme="minorEastAsia" w:hAnsiTheme="minorEastAsia" w:hint="eastAsia"/>
                <w:sz w:val="18"/>
              </w:rPr>
              <w:t>、</w:t>
            </w:r>
            <w:r w:rsidR="00735173">
              <w:rPr>
                <w:rFonts w:asciiTheme="minorEastAsia" w:eastAsiaTheme="minorEastAsia" w:hAnsiTheme="minorEastAsia" w:hint="eastAsia"/>
                <w:sz w:val="18"/>
              </w:rPr>
              <w:t>3月の理事会と6月の理事会との間隔は4</w:t>
            </w:r>
            <w:r w:rsidRPr="00137F51">
              <w:rPr>
                <w:rFonts w:asciiTheme="minorEastAsia" w:eastAsiaTheme="minorEastAsia" w:hAnsiTheme="minorEastAsia" w:hint="eastAsia"/>
                <w:sz w:val="18"/>
              </w:rPr>
              <w:t>か月を超えるものではないが</w:t>
            </w:r>
            <w:r w:rsidR="00E94414">
              <w:rPr>
                <w:rFonts w:asciiTheme="minorEastAsia" w:eastAsiaTheme="minorEastAsia" w:hAnsiTheme="minorEastAsia" w:hint="eastAsia"/>
                <w:sz w:val="18"/>
              </w:rPr>
              <w:t>、</w:t>
            </w:r>
            <w:r w:rsidRPr="00137F51">
              <w:rPr>
                <w:rFonts w:asciiTheme="minorEastAsia" w:eastAsiaTheme="minorEastAsia" w:hAnsiTheme="minorEastAsia" w:hint="eastAsia"/>
                <w:sz w:val="18"/>
              </w:rPr>
              <w:t>会計年度をまたいでいるため</w:t>
            </w:r>
            <w:r w:rsidR="00E94414">
              <w:rPr>
                <w:rFonts w:asciiTheme="minorEastAsia" w:eastAsiaTheme="minorEastAsia" w:hAnsiTheme="minorEastAsia" w:hint="eastAsia"/>
                <w:sz w:val="18"/>
              </w:rPr>
              <w:t>、</w:t>
            </w:r>
            <w:r w:rsidR="00735173">
              <w:rPr>
                <w:rFonts w:asciiTheme="minorEastAsia" w:eastAsiaTheme="minorEastAsia" w:hAnsiTheme="minorEastAsia" w:hint="eastAsia"/>
                <w:sz w:val="18"/>
              </w:rPr>
              <w:t>当該間隔が4</w:t>
            </w:r>
            <w:r w:rsidRPr="00137F51">
              <w:rPr>
                <w:rFonts w:asciiTheme="minorEastAsia" w:eastAsiaTheme="minorEastAsia" w:hAnsiTheme="minorEastAsia" w:hint="eastAsia"/>
                <w:sz w:val="18"/>
              </w:rPr>
              <w:t>か月を超えていなくても差し支えない。</w:t>
            </w:r>
          </w:p>
          <w:p w14:paraId="6D9C7128" w14:textId="77777777" w:rsidR="00BF207F" w:rsidRPr="00137F51" w:rsidRDefault="00BF207F" w:rsidP="00303C82">
            <w:pPr>
              <w:ind w:leftChars="100" w:left="210" w:firstLineChars="100" w:firstLine="180"/>
              <w:rPr>
                <w:rFonts w:asciiTheme="minorEastAsia" w:eastAsiaTheme="minorEastAsia" w:hAnsiTheme="minorEastAsia"/>
                <w:sz w:val="18"/>
              </w:rPr>
            </w:pPr>
            <w:r w:rsidRPr="00137F51">
              <w:rPr>
                <w:rFonts w:asciiTheme="minorEastAsia" w:eastAsiaTheme="minorEastAsia" w:hAnsiTheme="minorEastAsia" w:hint="eastAsia"/>
                <w:sz w:val="18"/>
              </w:rPr>
              <w:t>なお</w:t>
            </w:r>
            <w:r w:rsidR="00E94414">
              <w:rPr>
                <w:rFonts w:asciiTheme="minorEastAsia" w:eastAsiaTheme="minorEastAsia" w:hAnsiTheme="minorEastAsia" w:hint="eastAsia"/>
                <w:sz w:val="18"/>
              </w:rPr>
              <w:t>、</w:t>
            </w:r>
            <w:r w:rsidRPr="00137F51">
              <w:rPr>
                <w:rFonts w:asciiTheme="minorEastAsia" w:eastAsiaTheme="minorEastAsia" w:hAnsiTheme="minorEastAsia" w:hint="eastAsia"/>
                <w:sz w:val="18"/>
              </w:rPr>
              <w:t>理事の理事会への報告事項については</w:t>
            </w:r>
            <w:r w:rsidR="00E94414">
              <w:rPr>
                <w:rFonts w:asciiTheme="minorEastAsia" w:eastAsiaTheme="minorEastAsia" w:hAnsiTheme="minorEastAsia" w:hint="eastAsia"/>
                <w:sz w:val="18"/>
              </w:rPr>
              <w:t>、</w:t>
            </w:r>
            <w:r w:rsidRPr="00137F51">
              <w:rPr>
                <w:rFonts w:asciiTheme="minorEastAsia" w:eastAsiaTheme="minorEastAsia" w:hAnsiTheme="minorEastAsia" w:hint="eastAsia"/>
                <w:sz w:val="18"/>
              </w:rPr>
              <w:t>理事及び監事の全員に当該事項を通知したときは</w:t>
            </w:r>
            <w:r w:rsidR="00E94414">
              <w:rPr>
                <w:rFonts w:asciiTheme="minorEastAsia" w:eastAsiaTheme="minorEastAsia" w:hAnsiTheme="minorEastAsia" w:hint="eastAsia"/>
                <w:sz w:val="18"/>
              </w:rPr>
              <w:t>、</w:t>
            </w:r>
            <w:r w:rsidRPr="00137F51">
              <w:rPr>
                <w:rFonts w:asciiTheme="minorEastAsia" w:eastAsiaTheme="minorEastAsia" w:hAnsiTheme="minorEastAsia" w:hint="eastAsia"/>
                <w:sz w:val="18"/>
              </w:rPr>
              <w:t>当該事項の理事会への報告を要しない（法第45条の14</w:t>
            </w:r>
            <w:r w:rsidR="009B4773" w:rsidRPr="00137F51">
              <w:rPr>
                <w:rFonts w:asciiTheme="minorEastAsia" w:eastAsiaTheme="minorEastAsia" w:hAnsiTheme="minorEastAsia" w:hint="eastAsia"/>
                <w:sz w:val="18"/>
              </w:rPr>
              <w:t>第</w:t>
            </w:r>
            <w:r w:rsidR="001877E8">
              <w:rPr>
                <w:rFonts w:asciiTheme="minorEastAsia" w:eastAsiaTheme="minorEastAsia" w:hAnsiTheme="minorEastAsia" w:hint="eastAsia"/>
                <w:sz w:val="18"/>
              </w:rPr>
              <w:t>9</w:t>
            </w:r>
            <w:r w:rsidRPr="00137F51">
              <w:rPr>
                <w:rFonts w:asciiTheme="minorEastAsia" w:eastAsiaTheme="minorEastAsia" w:hAnsiTheme="minorEastAsia" w:hint="eastAsia"/>
                <w:sz w:val="18"/>
              </w:rPr>
              <w:t>項により準用される一般法人法第98条第</w:t>
            </w:r>
            <w:r w:rsidR="001877E8">
              <w:rPr>
                <w:rFonts w:asciiTheme="minorEastAsia" w:eastAsiaTheme="minorEastAsia" w:hAnsiTheme="minorEastAsia" w:hint="eastAsia"/>
                <w:sz w:val="18"/>
              </w:rPr>
              <w:t>1</w:t>
            </w:r>
            <w:r w:rsidRPr="00137F51">
              <w:rPr>
                <w:rFonts w:asciiTheme="minorEastAsia" w:eastAsiaTheme="minorEastAsia" w:hAnsiTheme="minorEastAsia" w:hint="eastAsia"/>
                <w:sz w:val="18"/>
              </w:rPr>
              <w:t>項）。</w:t>
            </w:r>
          </w:p>
          <w:p w14:paraId="25AE02BE" w14:textId="77777777" w:rsidR="000D2F2B" w:rsidRPr="00CF59F1" w:rsidRDefault="00BF207F" w:rsidP="00E57350">
            <w:pPr>
              <w:ind w:leftChars="100" w:left="210" w:firstLineChars="100" w:firstLine="180"/>
              <w:rPr>
                <w:rFonts w:asciiTheme="minorEastAsia" w:eastAsiaTheme="minorEastAsia" w:hAnsiTheme="minorEastAsia"/>
                <w:szCs w:val="24"/>
              </w:rPr>
            </w:pPr>
            <w:r w:rsidRPr="00137F51">
              <w:rPr>
                <w:rFonts w:asciiTheme="minorEastAsia" w:eastAsiaTheme="minorEastAsia" w:hAnsiTheme="minorEastAsia" w:hint="eastAsia"/>
                <w:sz w:val="18"/>
              </w:rPr>
              <w:t>例えば</w:t>
            </w:r>
            <w:r w:rsidR="00E94414">
              <w:rPr>
                <w:rFonts w:asciiTheme="minorEastAsia" w:eastAsiaTheme="minorEastAsia" w:hAnsiTheme="minorEastAsia" w:hint="eastAsia"/>
                <w:sz w:val="18"/>
              </w:rPr>
              <w:t>、</w:t>
            </w:r>
            <w:r w:rsidRPr="00137F51">
              <w:rPr>
                <w:rFonts w:asciiTheme="minorEastAsia" w:eastAsiaTheme="minorEastAsia" w:hAnsiTheme="minorEastAsia" w:hint="eastAsia"/>
                <w:sz w:val="18"/>
              </w:rPr>
              <w:t>同条第</w:t>
            </w:r>
            <w:r w:rsidR="00E57350">
              <w:rPr>
                <w:rFonts w:asciiTheme="minorEastAsia" w:eastAsiaTheme="minorEastAsia" w:hAnsiTheme="minorEastAsia" w:hint="eastAsia"/>
                <w:sz w:val="18"/>
              </w:rPr>
              <w:t>1</w:t>
            </w:r>
            <w:r w:rsidRPr="00137F51">
              <w:rPr>
                <w:rFonts w:asciiTheme="minorEastAsia" w:eastAsiaTheme="minorEastAsia" w:hAnsiTheme="minorEastAsia" w:hint="eastAsia"/>
                <w:sz w:val="18"/>
              </w:rPr>
              <w:t>項の規定により報告を省略できるものとしては</w:t>
            </w:r>
            <w:r w:rsidR="00E94414">
              <w:rPr>
                <w:rFonts w:asciiTheme="minorEastAsia" w:eastAsiaTheme="minorEastAsia" w:hAnsiTheme="minorEastAsia" w:hint="eastAsia"/>
                <w:sz w:val="18"/>
              </w:rPr>
              <w:t>、</w:t>
            </w:r>
            <w:r w:rsidRPr="00137F51">
              <w:rPr>
                <w:rFonts w:asciiTheme="minorEastAsia" w:eastAsiaTheme="minorEastAsia" w:hAnsiTheme="minorEastAsia" w:hint="eastAsia"/>
                <w:sz w:val="18"/>
              </w:rPr>
              <w:t>競業又は利益相反取引をした理事の当該取引に関する報告（法第45条の16</w:t>
            </w:r>
            <w:r w:rsidR="00E57350">
              <w:rPr>
                <w:rFonts w:asciiTheme="minorEastAsia" w:eastAsiaTheme="minorEastAsia" w:hAnsiTheme="minorEastAsia" w:hint="eastAsia"/>
                <w:sz w:val="18"/>
              </w:rPr>
              <w:t>第4</w:t>
            </w:r>
            <w:r w:rsidRPr="00137F51">
              <w:rPr>
                <w:rFonts w:asciiTheme="minorEastAsia" w:eastAsiaTheme="minorEastAsia" w:hAnsiTheme="minorEastAsia" w:hint="eastAsia"/>
                <w:sz w:val="18"/>
              </w:rPr>
              <w:t>項により準用される一般法人法第92</w:t>
            </w:r>
            <w:r w:rsidR="00E57350">
              <w:rPr>
                <w:rFonts w:asciiTheme="minorEastAsia" w:eastAsiaTheme="minorEastAsia" w:hAnsiTheme="minorEastAsia" w:hint="eastAsia"/>
                <w:sz w:val="18"/>
              </w:rPr>
              <w:t>条第2</w:t>
            </w:r>
            <w:r w:rsidRPr="00137F51">
              <w:rPr>
                <w:rFonts w:asciiTheme="minorEastAsia" w:eastAsiaTheme="minorEastAsia" w:hAnsiTheme="minorEastAsia" w:hint="eastAsia"/>
                <w:sz w:val="18"/>
              </w:rPr>
              <w:t>項）がある。もっとも</w:t>
            </w:r>
            <w:r w:rsidR="00E94414">
              <w:rPr>
                <w:rFonts w:asciiTheme="minorEastAsia" w:eastAsiaTheme="minorEastAsia" w:hAnsiTheme="minorEastAsia" w:hint="eastAsia"/>
                <w:sz w:val="18"/>
              </w:rPr>
              <w:t>、</w:t>
            </w:r>
            <w:r w:rsidRPr="00137F51">
              <w:rPr>
                <w:rFonts w:asciiTheme="minorEastAsia" w:eastAsiaTheme="minorEastAsia" w:hAnsiTheme="minorEastAsia" w:hint="eastAsia"/>
                <w:sz w:val="18"/>
              </w:rPr>
              <w:t>上記の</w:t>
            </w:r>
            <w:r w:rsidRPr="006A395F">
              <w:rPr>
                <w:rFonts w:asciiTheme="minorEastAsia" w:eastAsiaTheme="minorEastAsia" w:hAnsiTheme="minorEastAsia" w:hint="eastAsia"/>
                <w:sz w:val="18"/>
                <w:u w:val="single"/>
              </w:rPr>
              <w:t>理事長及び業務執行理事による職務の執行状況の定期的な報告については</w:t>
            </w:r>
            <w:r w:rsidR="00E94414" w:rsidRPr="006A395F">
              <w:rPr>
                <w:rFonts w:asciiTheme="minorEastAsia" w:eastAsiaTheme="minorEastAsia" w:hAnsiTheme="minorEastAsia" w:hint="eastAsia"/>
                <w:sz w:val="18"/>
                <w:u w:val="single"/>
              </w:rPr>
              <w:t>、</w:t>
            </w:r>
            <w:r w:rsidR="00E57350">
              <w:rPr>
                <w:rFonts w:asciiTheme="minorEastAsia" w:eastAsiaTheme="minorEastAsia" w:hAnsiTheme="minorEastAsia" w:hint="eastAsia"/>
                <w:sz w:val="18"/>
              </w:rPr>
              <w:t>この規定は適用されず（同条第2</w:t>
            </w:r>
            <w:r w:rsidRPr="00137F51">
              <w:rPr>
                <w:rFonts w:asciiTheme="minorEastAsia" w:eastAsiaTheme="minorEastAsia" w:hAnsiTheme="minorEastAsia" w:hint="eastAsia"/>
                <w:sz w:val="18"/>
              </w:rPr>
              <w:t>項）</w:t>
            </w:r>
            <w:r w:rsidR="00E94414">
              <w:rPr>
                <w:rFonts w:asciiTheme="minorEastAsia" w:eastAsiaTheme="minorEastAsia" w:hAnsiTheme="minorEastAsia" w:hint="eastAsia"/>
                <w:sz w:val="18"/>
              </w:rPr>
              <w:t>、</w:t>
            </w:r>
            <w:r w:rsidRPr="006A395F">
              <w:rPr>
                <w:rFonts w:asciiTheme="minorEastAsia" w:eastAsiaTheme="minorEastAsia" w:hAnsiTheme="minorEastAsia" w:hint="eastAsia"/>
                <w:sz w:val="18"/>
                <w:u w:val="single"/>
              </w:rPr>
              <w:t>必ず実際に開催された理事会において報告を行う必要がある。</w:t>
            </w:r>
          </w:p>
        </w:tc>
        <w:tc>
          <w:tcPr>
            <w:tcW w:w="1435" w:type="dxa"/>
            <w:vMerge/>
          </w:tcPr>
          <w:p w14:paraId="1FAC0C91"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c>
      </w:tr>
    </w:tbl>
    <w:p w14:paraId="6A3327D4" w14:textId="77777777" w:rsidR="00BF207F" w:rsidRPr="00A00050" w:rsidRDefault="00A00050" w:rsidP="00A035A7">
      <w:pPr>
        <w:wordWrap w:val="0"/>
        <w:autoSpaceDE w:val="0"/>
        <w:autoSpaceDN w:val="0"/>
        <w:adjustRightInd w:val="0"/>
        <w:jc w:val="center"/>
        <w:rPr>
          <w:rFonts w:asciiTheme="minorEastAsia" w:eastAsiaTheme="minorEastAsia" w:hAnsiTheme="minorEastAsia" w:cs="ＭＳ ゴシック"/>
          <w:kern w:val="0"/>
          <w:sz w:val="20"/>
        </w:rPr>
      </w:pPr>
      <w:r w:rsidRPr="00A00050">
        <w:rPr>
          <w:rFonts w:asciiTheme="minorEastAsia" w:eastAsiaTheme="minorEastAsia" w:hAnsiTheme="minorEastAsia" w:cs="ＭＳ ゴシック" w:hint="eastAsia"/>
          <w:kern w:val="0"/>
          <w:sz w:val="20"/>
        </w:rPr>
        <w:t>法１</w:t>
      </w:r>
      <w:r w:rsidR="00A035A7" w:rsidRPr="00A00050">
        <w:rPr>
          <w:rFonts w:asciiTheme="minorEastAsia" w:eastAsiaTheme="minorEastAsia" w:hAnsiTheme="minorEastAsia" w:cs="ＭＳ ゴシック" w:hint="eastAsia"/>
          <w:kern w:val="0"/>
          <w:sz w:val="20"/>
        </w:rPr>
        <w:t>－</w:t>
      </w:r>
      <w:r w:rsidR="009E0BAD" w:rsidRPr="00A00050">
        <w:rPr>
          <w:rFonts w:asciiTheme="minorEastAsia" w:eastAsiaTheme="minorEastAsia" w:hAnsiTheme="minorEastAsia" w:cs="ＭＳ ゴシック" w:hint="eastAsia"/>
          <w:kern w:val="0"/>
          <w:sz w:val="20"/>
        </w:rPr>
        <w:t>３０</w:t>
      </w:r>
    </w:p>
    <w:p w14:paraId="478BE31B" w14:textId="77777777" w:rsidR="00A035A7" w:rsidRPr="00BF207F" w:rsidRDefault="00A035A7" w:rsidP="00A035A7">
      <w:pPr>
        <w:wordWrap w:val="0"/>
        <w:autoSpaceDE w:val="0"/>
        <w:autoSpaceDN w:val="0"/>
        <w:adjustRightInd w:val="0"/>
        <w:jc w:val="center"/>
        <w:rPr>
          <w:rFonts w:ascii="ＭＳ ゴシック" w:eastAsia="ＭＳ ゴシック" w:hAnsi="ＭＳ ゴシック" w:cs="ＭＳ ゴシック"/>
          <w:b/>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3246BAD8" w14:textId="77777777" w:rsidTr="00BF207F">
        <w:trPr>
          <w:trHeight w:val="458"/>
          <w:jc w:val="center"/>
        </w:trPr>
        <w:tc>
          <w:tcPr>
            <w:tcW w:w="2016" w:type="dxa"/>
            <w:vAlign w:val="center"/>
          </w:tcPr>
          <w:p w14:paraId="5C945CA5"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主　眼　事　項</w:t>
            </w:r>
          </w:p>
        </w:tc>
        <w:tc>
          <w:tcPr>
            <w:tcW w:w="6244" w:type="dxa"/>
            <w:vAlign w:val="center"/>
          </w:tcPr>
          <w:p w14:paraId="42B31DFA"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着　　　　　眼　　　　　点</w:t>
            </w:r>
          </w:p>
        </w:tc>
        <w:tc>
          <w:tcPr>
            <w:tcW w:w="1662" w:type="dxa"/>
            <w:vAlign w:val="center"/>
          </w:tcPr>
          <w:p w14:paraId="6C91D935"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自己評価</w:t>
            </w:r>
          </w:p>
        </w:tc>
      </w:tr>
      <w:tr w:rsidR="00BF207F" w:rsidRPr="00BF207F" w14:paraId="561351C2" w14:textId="77777777" w:rsidTr="00A035A7">
        <w:trPr>
          <w:trHeight w:val="13898"/>
          <w:jc w:val="center"/>
        </w:trPr>
        <w:tc>
          <w:tcPr>
            <w:tcW w:w="2016" w:type="dxa"/>
          </w:tcPr>
          <w:p w14:paraId="5E7ABC38"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593A2B0" w14:textId="77777777" w:rsidR="00BF207F"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r w:rsidRPr="00CF59F1">
              <w:rPr>
                <w:rFonts w:asciiTheme="minorEastAsia" w:eastAsiaTheme="minorEastAsia" w:hAnsiTheme="minorEastAsia" w:cs="ＭＳ ゴシック" w:hint="eastAsia"/>
                <w:spacing w:val="-2"/>
                <w:kern w:val="0"/>
                <w:sz w:val="20"/>
              </w:rPr>
              <w:t>（２）記録</w:t>
            </w:r>
          </w:p>
          <w:p w14:paraId="2BD4F475"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23B30106"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253B18D3"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673421BA"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55FEDCEC"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2D6E2958"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7634E61D"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666CDBDF"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793BE53B"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09D605DE"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72ABCBD2"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43B71DA4"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62F8FB36"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04CA3045"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5BAA7EE3"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36D2B0AB"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4BD060AB"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14196414"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2D211295"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68D2A442"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73F478C7"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04CA4D5A"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60062E44"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6829C5DC"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25987CFD"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65FFB73F"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1E25D4B7"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2C5E2861"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333FD80C"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335010CA"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21A0D35A"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31D8DF7D" w14:textId="77777777" w:rsidR="008D54DE" w:rsidRDefault="008D54DE" w:rsidP="00BF207F">
            <w:pPr>
              <w:wordWrap w:val="0"/>
              <w:autoSpaceDE w:val="0"/>
              <w:autoSpaceDN w:val="0"/>
              <w:adjustRightInd w:val="0"/>
              <w:rPr>
                <w:rFonts w:asciiTheme="minorEastAsia" w:eastAsiaTheme="minorEastAsia" w:hAnsiTheme="minorEastAsia" w:cs="ＭＳ ゴシック"/>
                <w:spacing w:val="-2"/>
                <w:kern w:val="0"/>
                <w:sz w:val="20"/>
              </w:rPr>
            </w:pPr>
          </w:p>
          <w:p w14:paraId="6802964D" w14:textId="77777777" w:rsidR="008D54DE" w:rsidRPr="00CF59F1" w:rsidRDefault="008D54DE" w:rsidP="00BF207F">
            <w:pPr>
              <w:wordWrap w:val="0"/>
              <w:autoSpaceDE w:val="0"/>
              <w:autoSpaceDN w:val="0"/>
              <w:adjustRightInd w:val="0"/>
              <w:rPr>
                <w:rFonts w:asciiTheme="minorEastAsia" w:eastAsiaTheme="minorEastAsia" w:hAnsiTheme="minorEastAsia" w:cs="ＭＳ ゴシック"/>
                <w:kern w:val="0"/>
                <w:sz w:val="20"/>
              </w:rPr>
            </w:pPr>
          </w:p>
          <w:p w14:paraId="464CE449" w14:textId="77777777" w:rsidR="00BF207F"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EDE95F8" w14:textId="77777777" w:rsidR="008D54DE" w:rsidRDefault="008D54DE" w:rsidP="00BF207F">
            <w:pPr>
              <w:wordWrap w:val="0"/>
              <w:autoSpaceDE w:val="0"/>
              <w:autoSpaceDN w:val="0"/>
              <w:adjustRightInd w:val="0"/>
              <w:rPr>
                <w:rFonts w:asciiTheme="minorEastAsia" w:eastAsiaTheme="minorEastAsia" w:hAnsiTheme="minorEastAsia" w:cs="ＭＳ ゴシック"/>
                <w:kern w:val="0"/>
                <w:sz w:val="20"/>
              </w:rPr>
            </w:pPr>
          </w:p>
          <w:p w14:paraId="0C2C0F95" w14:textId="77777777" w:rsidR="008D54DE" w:rsidRDefault="008D54DE" w:rsidP="00BF207F">
            <w:pPr>
              <w:wordWrap w:val="0"/>
              <w:autoSpaceDE w:val="0"/>
              <w:autoSpaceDN w:val="0"/>
              <w:adjustRightInd w:val="0"/>
              <w:rPr>
                <w:rFonts w:asciiTheme="minorEastAsia" w:eastAsiaTheme="minorEastAsia" w:hAnsiTheme="minorEastAsia" w:cs="ＭＳ ゴシック"/>
                <w:kern w:val="0"/>
                <w:sz w:val="20"/>
              </w:rPr>
            </w:pPr>
          </w:p>
          <w:p w14:paraId="115E7B5B" w14:textId="77777777" w:rsidR="008D54DE" w:rsidRDefault="008D54DE" w:rsidP="00BF207F">
            <w:pPr>
              <w:wordWrap w:val="0"/>
              <w:autoSpaceDE w:val="0"/>
              <w:autoSpaceDN w:val="0"/>
              <w:adjustRightInd w:val="0"/>
              <w:rPr>
                <w:rFonts w:asciiTheme="minorEastAsia" w:eastAsiaTheme="minorEastAsia" w:hAnsiTheme="minorEastAsia" w:cs="ＭＳ ゴシック"/>
                <w:kern w:val="0"/>
                <w:sz w:val="20"/>
              </w:rPr>
            </w:pPr>
          </w:p>
          <w:p w14:paraId="70AF1CAF" w14:textId="77777777" w:rsidR="008D54DE" w:rsidRDefault="008D54DE" w:rsidP="00BF207F">
            <w:pPr>
              <w:wordWrap w:val="0"/>
              <w:autoSpaceDE w:val="0"/>
              <w:autoSpaceDN w:val="0"/>
              <w:adjustRightInd w:val="0"/>
              <w:rPr>
                <w:rFonts w:asciiTheme="minorEastAsia" w:eastAsiaTheme="minorEastAsia" w:hAnsiTheme="minorEastAsia" w:cs="ＭＳ ゴシック"/>
                <w:kern w:val="0"/>
                <w:sz w:val="20"/>
              </w:rPr>
            </w:pPr>
          </w:p>
          <w:p w14:paraId="08EC627C" w14:textId="77777777" w:rsidR="00C874E5" w:rsidRDefault="00C874E5" w:rsidP="008D54DE">
            <w:pPr>
              <w:wordWrap w:val="0"/>
              <w:autoSpaceDE w:val="0"/>
              <w:autoSpaceDN w:val="0"/>
              <w:adjustRightInd w:val="0"/>
              <w:rPr>
                <w:rFonts w:asciiTheme="minorEastAsia" w:eastAsiaTheme="minorEastAsia" w:hAnsiTheme="minorEastAsia" w:cs="ＭＳ ゴシック"/>
                <w:spacing w:val="-2"/>
                <w:kern w:val="0"/>
                <w:sz w:val="20"/>
              </w:rPr>
            </w:pPr>
          </w:p>
          <w:p w14:paraId="6F8ADABA" w14:textId="77777777" w:rsidR="004F54C5" w:rsidRDefault="004F54C5" w:rsidP="008D54DE">
            <w:pPr>
              <w:wordWrap w:val="0"/>
              <w:autoSpaceDE w:val="0"/>
              <w:autoSpaceDN w:val="0"/>
              <w:adjustRightInd w:val="0"/>
              <w:rPr>
                <w:rFonts w:asciiTheme="minorEastAsia" w:eastAsiaTheme="minorEastAsia" w:hAnsiTheme="minorEastAsia" w:cs="ＭＳ ゴシック"/>
                <w:spacing w:val="-2"/>
                <w:kern w:val="0"/>
                <w:sz w:val="20"/>
              </w:rPr>
            </w:pPr>
          </w:p>
          <w:p w14:paraId="3CF60DCD" w14:textId="77777777" w:rsidR="0033118F" w:rsidRDefault="0033118F" w:rsidP="008D54DE">
            <w:pPr>
              <w:wordWrap w:val="0"/>
              <w:autoSpaceDE w:val="0"/>
              <w:autoSpaceDN w:val="0"/>
              <w:adjustRightInd w:val="0"/>
              <w:rPr>
                <w:rFonts w:asciiTheme="minorEastAsia" w:eastAsiaTheme="minorEastAsia" w:hAnsiTheme="minorEastAsia" w:cs="ＭＳ ゴシック"/>
                <w:spacing w:val="-2"/>
                <w:kern w:val="0"/>
                <w:sz w:val="20"/>
              </w:rPr>
            </w:pPr>
          </w:p>
          <w:p w14:paraId="467C519B" w14:textId="77777777" w:rsidR="008D54DE" w:rsidRDefault="008D54DE" w:rsidP="008D54DE">
            <w:pPr>
              <w:wordWrap w:val="0"/>
              <w:autoSpaceDE w:val="0"/>
              <w:autoSpaceDN w:val="0"/>
              <w:adjustRightInd w:val="0"/>
              <w:rPr>
                <w:rFonts w:asciiTheme="minorEastAsia" w:eastAsiaTheme="minorEastAsia" w:hAnsiTheme="minorEastAsia" w:cs="ＭＳ ゴシック"/>
                <w:kern w:val="0"/>
                <w:sz w:val="20"/>
              </w:rPr>
            </w:pPr>
            <w:r w:rsidRPr="008D54DE">
              <w:rPr>
                <w:rFonts w:asciiTheme="minorEastAsia" w:eastAsiaTheme="minorEastAsia" w:hAnsiTheme="minorEastAsia" w:cs="ＭＳ ゴシック" w:hint="eastAsia"/>
                <w:spacing w:val="-2"/>
                <w:kern w:val="0"/>
                <w:sz w:val="20"/>
              </w:rPr>
              <w:t>（３）債権債務の状</w:t>
            </w:r>
            <w:r w:rsidR="003216C6">
              <w:rPr>
                <w:rFonts w:asciiTheme="minorEastAsia" w:eastAsiaTheme="minorEastAsia" w:hAnsiTheme="minorEastAsia" w:cs="ＭＳ ゴシック" w:hint="eastAsia"/>
                <w:spacing w:val="-2"/>
                <w:kern w:val="0"/>
                <w:sz w:val="20"/>
              </w:rPr>
              <w:t xml:space="preserve">　</w:t>
            </w:r>
            <w:r w:rsidR="00F532B9">
              <w:rPr>
                <w:rFonts w:asciiTheme="minorEastAsia" w:eastAsiaTheme="minorEastAsia" w:hAnsiTheme="minorEastAsia" w:cs="ＭＳ ゴシック" w:hint="eastAsia"/>
                <w:spacing w:val="-2"/>
                <w:kern w:val="0"/>
                <w:sz w:val="20"/>
              </w:rPr>
              <w:t xml:space="preserve">　</w:t>
            </w:r>
            <w:r w:rsidRPr="008D54DE">
              <w:rPr>
                <w:rFonts w:asciiTheme="minorEastAsia" w:eastAsiaTheme="minorEastAsia" w:hAnsiTheme="minorEastAsia" w:cs="ＭＳ ゴシック" w:hint="eastAsia"/>
                <w:spacing w:val="-2"/>
                <w:kern w:val="0"/>
                <w:sz w:val="20"/>
              </w:rPr>
              <w:t>況</w:t>
            </w:r>
          </w:p>
          <w:p w14:paraId="2A5382DF" w14:textId="77777777" w:rsidR="008D54DE" w:rsidRDefault="008D54DE" w:rsidP="00BF207F">
            <w:pPr>
              <w:wordWrap w:val="0"/>
              <w:autoSpaceDE w:val="0"/>
              <w:autoSpaceDN w:val="0"/>
              <w:adjustRightInd w:val="0"/>
              <w:rPr>
                <w:rFonts w:asciiTheme="minorEastAsia" w:eastAsiaTheme="minorEastAsia" w:hAnsiTheme="minorEastAsia" w:cs="ＭＳ ゴシック"/>
                <w:kern w:val="0"/>
                <w:sz w:val="20"/>
              </w:rPr>
            </w:pPr>
          </w:p>
          <w:p w14:paraId="60D07D80" w14:textId="77777777" w:rsidR="008D54DE" w:rsidRDefault="008D54DE" w:rsidP="00BF207F">
            <w:pPr>
              <w:wordWrap w:val="0"/>
              <w:autoSpaceDE w:val="0"/>
              <w:autoSpaceDN w:val="0"/>
              <w:adjustRightInd w:val="0"/>
              <w:rPr>
                <w:rFonts w:asciiTheme="minorEastAsia" w:eastAsiaTheme="minorEastAsia" w:hAnsiTheme="minorEastAsia" w:cs="ＭＳ ゴシック"/>
                <w:kern w:val="0"/>
                <w:sz w:val="20"/>
              </w:rPr>
            </w:pPr>
          </w:p>
          <w:p w14:paraId="396B8532" w14:textId="77777777" w:rsidR="008D54DE" w:rsidRPr="00CF59F1" w:rsidRDefault="008D54DE" w:rsidP="00BF207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6CE1A601"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7AA6236" w14:textId="77777777" w:rsidR="00BF207F" w:rsidRPr="00AB2889" w:rsidRDefault="00BF207F" w:rsidP="00BF207F">
            <w:pPr>
              <w:wordWrap w:val="0"/>
              <w:autoSpaceDE w:val="0"/>
              <w:autoSpaceDN w:val="0"/>
              <w:adjustRightInd w:val="0"/>
              <w:rPr>
                <w:rFonts w:asciiTheme="minorEastAsia" w:eastAsiaTheme="minorEastAsia" w:hAnsiTheme="minorEastAsia" w:cs="ＭＳ ゴシック"/>
                <w:b/>
                <w:kern w:val="0"/>
                <w:sz w:val="20"/>
              </w:rPr>
            </w:pPr>
            <w:r w:rsidRPr="00AB2889">
              <w:rPr>
                <w:rFonts w:asciiTheme="minorEastAsia" w:eastAsiaTheme="minorEastAsia" w:hAnsiTheme="minorEastAsia" w:cs="ＭＳ ゴシック" w:hint="eastAsia"/>
                <w:b/>
                <w:spacing w:val="-2"/>
                <w:kern w:val="0"/>
                <w:sz w:val="20"/>
              </w:rPr>
              <w:t>１　議事録の作成・保存</w:t>
            </w:r>
          </w:p>
          <w:p w14:paraId="4E86702F" w14:textId="77777777" w:rsidR="00BF207F" w:rsidRPr="00921FD9" w:rsidRDefault="00BF207F" w:rsidP="00776B90">
            <w:pPr>
              <w:ind w:firstLineChars="100" w:firstLine="201"/>
              <w:rPr>
                <w:rFonts w:asciiTheme="minorEastAsia" w:eastAsiaTheme="minorEastAsia" w:hAnsiTheme="minorEastAsia"/>
                <w:b/>
                <w:sz w:val="20"/>
              </w:rPr>
            </w:pPr>
            <w:r w:rsidRPr="00921FD9">
              <w:rPr>
                <w:rFonts w:asciiTheme="minorEastAsia" w:eastAsiaTheme="minorEastAsia" w:hAnsiTheme="minorEastAsia" w:hint="eastAsia"/>
                <w:b/>
                <w:sz w:val="20"/>
              </w:rPr>
              <w:t>(1)</w:t>
            </w:r>
            <w:r w:rsidR="00030939" w:rsidRPr="00921FD9">
              <w:rPr>
                <w:rFonts w:asciiTheme="minorEastAsia" w:eastAsiaTheme="minorEastAsia" w:hAnsiTheme="minorEastAsia" w:hint="eastAsia"/>
                <w:b/>
                <w:sz w:val="20"/>
              </w:rPr>
              <w:t xml:space="preserve"> </w:t>
            </w:r>
            <w:r w:rsidRPr="00921FD9">
              <w:rPr>
                <w:rFonts w:asciiTheme="minorEastAsia" w:eastAsiaTheme="minorEastAsia" w:hAnsiTheme="minorEastAsia" w:hint="eastAsia"/>
                <w:b/>
                <w:sz w:val="20"/>
              </w:rPr>
              <w:t>法令で定めるところにより議事録が作成されているか。</w:t>
            </w:r>
          </w:p>
          <w:p w14:paraId="168A8841" w14:textId="77777777" w:rsidR="00BF207F" w:rsidRPr="00921FD9" w:rsidRDefault="00BF207F" w:rsidP="00BF207F">
            <w:pPr>
              <w:rPr>
                <w:rFonts w:asciiTheme="minorEastAsia" w:eastAsiaTheme="minorEastAsia" w:hAnsiTheme="minorEastAsia"/>
                <w:b/>
                <w:sz w:val="20"/>
              </w:rPr>
            </w:pPr>
          </w:p>
          <w:p w14:paraId="5B99DC89" w14:textId="77777777" w:rsidR="00BF207F" w:rsidRPr="00921FD9" w:rsidRDefault="00BF207F" w:rsidP="00BF207F">
            <w:pPr>
              <w:rPr>
                <w:rFonts w:asciiTheme="minorEastAsia" w:eastAsiaTheme="minorEastAsia" w:hAnsiTheme="minorEastAsia"/>
                <w:b/>
                <w:sz w:val="20"/>
              </w:rPr>
            </w:pPr>
          </w:p>
          <w:p w14:paraId="38AE5314" w14:textId="77777777" w:rsidR="00BF207F" w:rsidRPr="00921FD9" w:rsidRDefault="00BF207F" w:rsidP="00BF207F">
            <w:pPr>
              <w:rPr>
                <w:rFonts w:asciiTheme="minorEastAsia" w:eastAsiaTheme="minorEastAsia" w:hAnsiTheme="minorEastAsia"/>
                <w:b/>
                <w:sz w:val="20"/>
              </w:rPr>
            </w:pPr>
          </w:p>
          <w:p w14:paraId="12B601E8" w14:textId="77777777" w:rsidR="00BF207F" w:rsidRPr="00921FD9" w:rsidRDefault="00BF207F" w:rsidP="00776B90">
            <w:pPr>
              <w:ind w:leftChars="100" w:left="411" w:hangingChars="100" w:hanging="201"/>
              <w:rPr>
                <w:rFonts w:asciiTheme="minorEastAsia" w:eastAsiaTheme="minorEastAsia" w:hAnsiTheme="minorEastAsia"/>
                <w:b/>
                <w:sz w:val="20"/>
              </w:rPr>
            </w:pPr>
            <w:r w:rsidRPr="00921FD9">
              <w:rPr>
                <w:rFonts w:asciiTheme="minorEastAsia" w:eastAsiaTheme="minorEastAsia" w:hAnsiTheme="minorEastAsia" w:hint="eastAsia"/>
                <w:b/>
                <w:sz w:val="20"/>
              </w:rPr>
              <w:t>(2) 議事録に</w:t>
            </w:r>
            <w:r w:rsidR="00E94414">
              <w:rPr>
                <w:rFonts w:asciiTheme="minorEastAsia" w:eastAsiaTheme="minorEastAsia" w:hAnsiTheme="minorEastAsia" w:hint="eastAsia"/>
                <w:b/>
                <w:sz w:val="20"/>
              </w:rPr>
              <w:t>、</w:t>
            </w:r>
            <w:r w:rsidRPr="00921FD9">
              <w:rPr>
                <w:rFonts w:asciiTheme="minorEastAsia" w:eastAsiaTheme="minorEastAsia" w:hAnsiTheme="minorEastAsia" w:hint="eastAsia"/>
                <w:b/>
                <w:sz w:val="20"/>
              </w:rPr>
              <w:t>法令又は定款で定める議事録署名人が署名又は記名押印がされているか。</w:t>
            </w:r>
          </w:p>
          <w:p w14:paraId="6B73DA60" w14:textId="77777777" w:rsidR="00BF207F" w:rsidRPr="00921FD9" w:rsidRDefault="00BF207F" w:rsidP="00BF207F">
            <w:pPr>
              <w:rPr>
                <w:rFonts w:asciiTheme="minorEastAsia" w:eastAsiaTheme="minorEastAsia" w:hAnsiTheme="minorEastAsia"/>
                <w:b/>
                <w:sz w:val="20"/>
              </w:rPr>
            </w:pPr>
          </w:p>
          <w:p w14:paraId="568D7E73" w14:textId="77777777" w:rsidR="00BF207F" w:rsidRPr="00921FD9" w:rsidRDefault="00BF207F" w:rsidP="00BF207F">
            <w:pPr>
              <w:rPr>
                <w:rFonts w:asciiTheme="minorEastAsia" w:eastAsiaTheme="minorEastAsia" w:hAnsiTheme="minorEastAsia"/>
                <w:b/>
                <w:sz w:val="20"/>
              </w:rPr>
            </w:pPr>
          </w:p>
          <w:p w14:paraId="0D38D912" w14:textId="77777777" w:rsidR="00BF207F" w:rsidRPr="00921FD9" w:rsidRDefault="00BF207F" w:rsidP="00776B90">
            <w:pPr>
              <w:ind w:leftChars="100" w:left="411" w:hangingChars="100" w:hanging="201"/>
              <w:rPr>
                <w:rFonts w:asciiTheme="minorEastAsia" w:eastAsiaTheme="minorEastAsia" w:hAnsiTheme="minorEastAsia"/>
                <w:b/>
                <w:sz w:val="20"/>
              </w:rPr>
            </w:pPr>
            <w:r w:rsidRPr="00921FD9">
              <w:rPr>
                <w:rFonts w:asciiTheme="minorEastAsia" w:eastAsiaTheme="minorEastAsia" w:hAnsiTheme="minorEastAsia" w:hint="eastAsia"/>
                <w:b/>
                <w:sz w:val="20"/>
              </w:rPr>
              <w:t>(3) 議事録が電磁的記録で作成されている場合</w:t>
            </w:r>
            <w:r w:rsidR="00E94414">
              <w:rPr>
                <w:rFonts w:asciiTheme="minorEastAsia" w:eastAsiaTheme="minorEastAsia" w:hAnsiTheme="minorEastAsia" w:hint="eastAsia"/>
                <w:b/>
                <w:sz w:val="20"/>
              </w:rPr>
              <w:t>、</w:t>
            </w:r>
            <w:r w:rsidRPr="00921FD9">
              <w:rPr>
                <w:rFonts w:asciiTheme="minorEastAsia" w:eastAsiaTheme="minorEastAsia" w:hAnsiTheme="minorEastAsia" w:hint="eastAsia"/>
                <w:b/>
                <w:sz w:val="20"/>
              </w:rPr>
              <w:t>必要な措置をしているか。</w:t>
            </w:r>
          </w:p>
          <w:p w14:paraId="58EC5277" w14:textId="77777777" w:rsidR="00BF207F" w:rsidRPr="00921FD9" w:rsidRDefault="00BF207F" w:rsidP="00BF207F">
            <w:pPr>
              <w:rPr>
                <w:rFonts w:asciiTheme="minorEastAsia" w:eastAsiaTheme="minorEastAsia" w:hAnsiTheme="minorEastAsia"/>
                <w:b/>
                <w:sz w:val="20"/>
              </w:rPr>
            </w:pPr>
          </w:p>
          <w:p w14:paraId="7D2491A4" w14:textId="77777777" w:rsidR="00BF207F" w:rsidRPr="00921FD9" w:rsidRDefault="00BF207F" w:rsidP="00BF207F">
            <w:pPr>
              <w:rPr>
                <w:rFonts w:asciiTheme="minorEastAsia" w:eastAsiaTheme="minorEastAsia" w:hAnsiTheme="minorEastAsia"/>
                <w:b/>
                <w:sz w:val="20"/>
              </w:rPr>
            </w:pPr>
          </w:p>
          <w:p w14:paraId="7EF44ECA" w14:textId="77777777" w:rsidR="00BF207F" w:rsidRPr="00921FD9" w:rsidRDefault="00BF207F" w:rsidP="00776B90">
            <w:pPr>
              <w:ind w:leftChars="100" w:left="411" w:hangingChars="100" w:hanging="201"/>
              <w:rPr>
                <w:rFonts w:asciiTheme="minorEastAsia" w:eastAsiaTheme="minorEastAsia" w:hAnsiTheme="minorEastAsia"/>
                <w:b/>
                <w:sz w:val="20"/>
              </w:rPr>
            </w:pPr>
            <w:r w:rsidRPr="00921FD9">
              <w:rPr>
                <w:rFonts w:asciiTheme="minorEastAsia" w:eastAsiaTheme="minorEastAsia" w:hAnsiTheme="minorEastAsia" w:hint="eastAsia"/>
                <w:b/>
                <w:sz w:val="20"/>
              </w:rPr>
              <w:t>(4) 議事録又は同意の意思表示の書面等を主たる事務所に必要な期間備え置いているか。</w:t>
            </w:r>
          </w:p>
          <w:p w14:paraId="7D7F924A" w14:textId="77777777" w:rsidR="00BF207F" w:rsidRPr="00921FD9" w:rsidRDefault="00BF207F" w:rsidP="00776B90">
            <w:pPr>
              <w:wordWrap w:val="0"/>
              <w:autoSpaceDE w:val="0"/>
              <w:autoSpaceDN w:val="0"/>
              <w:adjustRightInd w:val="0"/>
              <w:ind w:firstLineChars="300" w:firstLine="590"/>
              <w:rPr>
                <w:rFonts w:asciiTheme="minorEastAsia" w:eastAsiaTheme="minorEastAsia" w:hAnsiTheme="minorEastAsia"/>
                <w:b/>
                <w:spacing w:val="-2"/>
                <w:kern w:val="0"/>
                <w:sz w:val="20"/>
              </w:rPr>
            </w:pPr>
            <w:r w:rsidRPr="00921FD9">
              <w:rPr>
                <w:rFonts w:asciiTheme="minorEastAsia" w:eastAsiaTheme="minorEastAsia" w:hAnsiTheme="minorEastAsia" w:hint="eastAsia"/>
                <w:b/>
                <w:spacing w:val="-2"/>
                <w:kern w:val="0"/>
                <w:sz w:val="20"/>
              </w:rPr>
              <w:t>①　理事会の日から10年間</w:t>
            </w:r>
          </w:p>
          <w:p w14:paraId="221C2B47" w14:textId="77777777" w:rsidR="00BF207F" w:rsidRDefault="00BF207F" w:rsidP="00776B90">
            <w:pPr>
              <w:wordWrap w:val="0"/>
              <w:autoSpaceDE w:val="0"/>
              <w:autoSpaceDN w:val="0"/>
              <w:adjustRightInd w:val="0"/>
              <w:ind w:leftChars="283" w:left="826" w:hangingChars="118" w:hanging="232"/>
              <w:rPr>
                <w:rFonts w:asciiTheme="minorEastAsia" w:eastAsiaTheme="minorEastAsia" w:hAnsiTheme="minorEastAsia"/>
                <w:b/>
                <w:spacing w:val="-2"/>
                <w:kern w:val="0"/>
                <w:sz w:val="20"/>
              </w:rPr>
            </w:pPr>
            <w:r w:rsidRPr="00921FD9">
              <w:rPr>
                <w:rFonts w:asciiTheme="minorEastAsia" w:eastAsiaTheme="minorEastAsia" w:hAnsiTheme="minorEastAsia" w:hint="eastAsia"/>
                <w:b/>
                <w:spacing w:val="-2"/>
                <w:kern w:val="0"/>
                <w:sz w:val="20"/>
              </w:rPr>
              <w:t>②　理事会の</w:t>
            </w:r>
            <w:r w:rsidR="00D5791E">
              <w:rPr>
                <w:rFonts w:asciiTheme="minorEastAsia" w:eastAsiaTheme="minorEastAsia" w:hAnsiTheme="minorEastAsia" w:hint="eastAsia"/>
                <w:b/>
                <w:spacing w:val="-2"/>
                <w:kern w:val="0"/>
                <w:sz w:val="20"/>
              </w:rPr>
              <w:t>決議</w:t>
            </w:r>
            <w:r w:rsidRPr="00921FD9">
              <w:rPr>
                <w:rFonts w:asciiTheme="minorEastAsia" w:eastAsiaTheme="minorEastAsia" w:hAnsiTheme="minorEastAsia" w:hint="eastAsia"/>
                <w:b/>
                <w:spacing w:val="-2"/>
                <w:kern w:val="0"/>
                <w:sz w:val="20"/>
              </w:rPr>
              <w:t>を省略した場合は</w:t>
            </w:r>
            <w:r w:rsidR="00E94414">
              <w:rPr>
                <w:rFonts w:asciiTheme="minorEastAsia" w:eastAsiaTheme="minorEastAsia" w:hAnsiTheme="minorEastAsia" w:hint="eastAsia"/>
                <w:b/>
                <w:spacing w:val="-2"/>
                <w:kern w:val="0"/>
                <w:sz w:val="20"/>
              </w:rPr>
              <w:t>、</w:t>
            </w:r>
            <w:r w:rsidRPr="00921FD9">
              <w:rPr>
                <w:rFonts w:asciiTheme="minorEastAsia" w:eastAsiaTheme="minorEastAsia" w:hAnsiTheme="minorEastAsia" w:hint="eastAsia"/>
                <w:b/>
                <w:spacing w:val="-2"/>
                <w:kern w:val="0"/>
                <w:sz w:val="20"/>
              </w:rPr>
              <w:t>理事会の決議があったものとみなされた日から10年間</w:t>
            </w:r>
          </w:p>
          <w:p w14:paraId="2DB50927" w14:textId="77777777" w:rsidR="008D54DE" w:rsidRDefault="008D54DE" w:rsidP="00921FD9">
            <w:pPr>
              <w:wordWrap w:val="0"/>
              <w:autoSpaceDE w:val="0"/>
              <w:autoSpaceDN w:val="0"/>
              <w:adjustRightInd w:val="0"/>
              <w:ind w:leftChars="100" w:left="407" w:hangingChars="100" w:hanging="197"/>
              <w:rPr>
                <w:rFonts w:asciiTheme="minorEastAsia" w:eastAsiaTheme="minorEastAsia" w:hAnsiTheme="minorEastAsia"/>
                <w:b/>
                <w:spacing w:val="-2"/>
                <w:kern w:val="0"/>
                <w:sz w:val="20"/>
              </w:rPr>
            </w:pPr>
          </w:p>
          <w:p w14:paraId="152CE627" w14:textId="77777777" w:rsidR="008D54DE" w:rsidRDefault="008D54DE" w:rsidP="008D54DE">
            <w:pPr>
              <w:wordWrap w:val="0"/>
              <w:autoSpaceDE w:val="0"/>
              <w:autoSpaceDN w:val="0"/>
              <w:adjustRightInd w:val="0"/>
              <w:rPr>
                <w:rFonts w:asciiTheme="minorEastAsia" w:eastAsiaTheme="minorEastAsia" w:hAnsiTheme="minorEastAsia"/>
                <w:spacing w:val="-2"/>
                <w:kern w:val="0"/>
                <w:sz w:val="20"/>
              </w:rPr>
            </w:pPr>
          </w:p>
          <w:p w14:paraId="7686167E" w14:textId="77777777" w:rsidR="008D54DE" w:rsidRDefault="008D54DE" w:rsidP="008D54DE">
            <w:pPr>
              <w:wordWrap w:val="0"/>
              <w:autoSpaceDE w:val="0"/>
              <w:autoSpaceDN w:val="0"/>
              <w:adjustRightInd w:val="0"/>
              <w:rPr>
                <w:rFonts w:asciiTheme="minorEastAsia" w:eastAsiaTheme="minorEastAsia" w:hAnsiTheme="minorEastAsia"/>
                <w:spacing w:val="-2"/>
                <w:kern w:val="0"/>
                <w:sz w:val="20"/>
              </w:rPr>
            </w:pPr>
          </w:p>
          <w:p w14:paraId="1119E60C" w14:textId="77777777" w:rsidR="008D54DE" w:rsidRDefault="008D54DE" w:rsidP="008D54DE">
            <w:pPr>
              <w:wordWrap w:val="0"/>
              <w:autoSpaceDE w:val="0"/>
              <w:autoSpaceDN w:val="0"/>
              <w:adjustRightInd w:val="0"/>
              <w:rPr>
                <w:rFonts w:asciiTheme="minorEastAsia" w:eastAsiaTheme="minorEastAsia" w:hAnsiTheme="minorEastAsia"/>
                <w:spacing w:val="-2"/>
                <w:kern w:val="0"/>
                <w:sz w:val="20"/>
              </w:rPr>
            </w:pPr>
          </w:p>
          <w:p w14:paraId="299B2105" w14:textId="77777777" w:rsidR="008D54DE" w:rsidRDefault="008D54DE" w:rsidP="008D54DE">
            <w:pPr>
              <w:wordWrap w:val="0"/>
              <w:autoSpaceDE w:val="0"/>
              <w:autoSpaceDN w:val="0"/>
              <w:adjustRightInd w:val="0"/>
              <w:rPr>
                <w:rFonts w:asciiTheme="minorEastAsia" w:eastAsiaTheme="minorEastAsia" w:hAnsiTheme="minorEastAsia"/>
                <w:spacing w:val="-2"/>
                <w:kern w:val="0"/>
                <w:sz w:val="20"/>
              </w:rPr>
            </w:pPr>
          </w:p>
          <w:p w14:paraId="3F4E7B4F" w14:textId="77777777" w:rsidR="008D54DE" w:rsidRDefault="008D54DE" w:rsidP="008D54DE">
            <w:pPr>
              <w:wordWrap w:val="0"/>
              <w:autoSpaceDE w:val="0"/>
              <w:autoSpaceDN w:val="0"/>
              <w:adjustRightInd w:val="0"/>
              <w:rPr>
                <w:rFonts w:asciiTheme="minorEastAsia" w:eastAsiaTheme="minorEastAsia" w:hAnsiTheme="minorEastAsia"/>
                <w:spacing w:val="-2"/>
                <w:kern w:val="0"/>
                <w:sz w:val="20"/>
              </w:rPr>
            </w:pPr>
          </w:p>
          <w:p w14:paraId="40DD4BE8" w14:textId="77777777" w:rsidR="008D54DE" w:rsidRDefault="008D54DE" w:rsidP="008D54DE">
            <w:pPr>
              <w:wordWrap w:val="0"/>
              <w:autoSpaceDE w:val="0"/>
              <w:autoSpaceDN w:val="0"/>
              <w:adjustRightInd w:val="0"/>
              <w:rPr>
                <w:rFonts w:asciiTheme="minorEastAsia" w:eastAsiaTheme="minorEastAsia" w:hAnsiTheme="minorEastAsia"/>
                <w:spacing w:val="-2"/>
                <w:kern w:val="0"/>
                <w:sz w:val="20"/>
              </w:rPr>
            </w:pPr>
          </w:p>
          <w:p w14:paraId="04B5E4B1" w14:textId="77777777" w:rsidR="008D54DE" w:rsidRDefault="008D54DE" w:rsidP="008D54DE">
            <w:pPr>
              <w:wordWrap w:val="0"/>
              <w:autoSpaceDE w:val="0"/>
              <w:autoSpaceDN w:val="0"/>
              <w:adjustRightInd w:val="0"/>
              <w:rPr>
                <w:rFonts w:asciiTheme="minorEastAsia" w:eastAsiaTheme="minorEastAsia" w:hAnsiTheme="minorEastAsia"/>
                <w:spacing w:val="-2"/>
                <w:kern w:val="0"/>
                <w:sz w:val="20"/>
              </w:rPr>
            </w:pPr>
          </w:p>
          <w:p w14:paraId="511312DF" w14:textId="77777777" w:rsidR="008D54DE" w:rsidRDefault="008D54DE" w:rsidP="008D54DE">
            <w:pPr>
              <w:wordWrap w:val="0"/>
              <w:autoSpaceDE w:val="0"/>
              <w:autoSpaceDN w:val="0"/>
              <w:adjustRightInd w:val="0"/>
              <w:rPr>
                <w:rFonts w:asciiTheme="minorEastAsia" w:eastAsiaTheme="minorEastAsia" w:hAnsiTheme="minorEastAsia"/>
                <w:spacing w:val="-2"/>
                <w:kern w:val="0"/>
                <w:sz w:val="20"/>
              </w:rPr>
            </w:pPr>
          </w:p>
          <w:p w14:paraId="63C7D42B" w14:textId="77777777" w:rsidR="008D54DE" w:rsidRDefault="008D54DE" w:rsidP="008D54DE">
            <w:pPr>
              <w:wordWrap w:val="0"/>
              <w:autoSpaceDE w:val="0"/>
              <w:autoSpaceDN w:val="0"/>
              <w:adjustRightInd w:val="0"/>
              <w:rPr>
                <w:rFonts w:asciiTheme="minorEastAsia" w:eastAsiaTheme="minorEastAsia" w:hAnsiTheme="minorEastAsia"/>
                <w:spacing w:val="-2"/>
                <w:kern w:val="0"/>
                <w:sz w:val="20"/>
              </w:rPr>
            </w:pPr>
          </w:p>
          <w:p w14:paraId="042369B0" w14:textId="77777777" w:rsidR="008D54DE" w:rsidRDefault="008D54DE" w:rsidP="008D54DE">
            <w:pPr>
              <w:wordWrap w:val="0"/>
              <w:autoSpaceDE w:val="0"/>
              <w:autoSpaceDN w:val="0"/>
              <w:adjustRightInd w:val="0"/>
              <w:rPr>
                <w:rFonts w:asciiTheme="minorEastAsia" w:eastAsiaTheme="minorEastAsia" w:hAnsiTheme="minorEastAsia"/>
                <w:spacing w:val="-2"/>
                <w:kern w:val="0"/>
                <w:sz w:val="20"/>
              </w:rPr>
            </w:pPr>
          </w:p>
          <w:p w14:paraId="5D9A4646" w14:textId="77777777" w:rsidR="008D54DE" w:rsidRDefault="008D54DE" w:rsidP="008D54DE">
            <w:pPr>
              <w:wordWrap w:val="0"/>
              <w:autoSpaceDE w:val="0"/>
              <w:autoSpaceDN w:val="0"/>
              <w:adjustRightInd w:val="0"/>
              <w:rPr>
                <w:rFonts w:asciiTheme="minorEastAsia" w:eastAsiaTheme="minorEastAsia" w:hAnsiTheme="minorEastAsia"/>
                <w:spacing w:val="-2"/>
                <w:kern w:val="0"/>
                <w:sz w:val="20"/>
              </w:rPr>
            </w:pPr>
          </w:p>
          <w:p w14:paraId="0286D442" w14:textId="77777777" w:rsidR="008D54DE" w:rsidRDefault="008D54DE" w:rsidP="008D54DE">
            <w:pPr>
              <w:wordWrap w:val="0"/>
              <w:autoSpaceDE w:val="0"/>
              <w:autoSpaceDN w:val="0"/>
              <w:adjustRightInd w:val="0"/>
              <w:rPr>
                <w:rFonts w:asciiTheme="minorEastAsia" w:eastAsiaTheme="minorEastAsia" w:hAnsiTheme="minorEastAsia"/>
                <w:spacing w:val="-2"/>
                <w:kern w:val="0"/>
                <w:sz w:val="20"/>
              </w:rPr>
            </w:pPr>
          </w:p>
          <w:p w14:paraId="09899FE0" w14:textId="77777777" w:rsidR="008D54DE" w:rsidRDefault="008D54DE" w:rsidP="008D54DE">
            <w:pPr>
              <w:wordWrap w:val="0"/>
              <w:autoSpaceDE w:val="0"/>
              <w:autoSpaceDN w:val="0"/>
              <w:adjustRightInd w:val="0"/>
              <w:rPr>
                <w:rFonts w:asciiTheme="minorEastAsia" w:eastAsiaTheme="minorEastAsia" w:hAnsiTheme="minorEastAsia"/>
                <w:spacing w:val="-2"/>
                <w:kern w:val="0"/>
                <w:sz w:val="20"/>
              </w:rPr>
            </w:pPr>
          </w:p>
          <w:p w14:paraId="7FC71B2E" w14:textId="77777777" w:rsidR="008D54DE" w:rsidRDefault="008D54DE" w:rsidP="008D54DE">
            <w:pPr>
              <w:wordWrap w:val="0"/>
              <w:autoSpaceDE w:val="0"/>
              <w:autoSpaceDN w:val="0"/>
              <w:adjustRightInd w:val="0"/>
              <w:rPr>
                <w:rFonts w:asciiTheme="minorEastAsia" w:eastAsiaTheme="minorEastAsia" w:hAnsiTheme="minorEastAsia"/>
                <w:spacing w:val="-2"/>
                <w:kern w:val="0"/>
                <w:sz w:val="20"/>
              </w:rPr>
            </w:pPr>
          </w:p>
          <w:p w14:paraId="146ABD7F" w14:textId="77777777" w:rsidR="008D54DE" w:rsidRDefault="008D54DE" w:rsidP="008D54DE">
            <w:pPr>
              <w:wordWrap w:val="0"/>
              <w:autoSpaceDE w:val="0"/>
              <w:autoSpaceDN w:val="0"/>
              <w:adjustRightInd w:val="0"/>
              <w:rPr>
                <w:rFonts w:asciiTheme="minorEastAsia" w:eastAsiaTheme="minorEastAsia" w:hAnsiTheme="minorEastAsia"/>
                <w:spacing w:val="-2"/>
                <w:kern w:val="0"/>
                <w:sz w:val="20"/>
              </w:rPr>
            </w:pPr>
          </w:p>
          <w:p w14:paraId="5DF47D30" w14:textId="77777777" w:rsidR="008D54DE" w:rsidRDefault="008D54DE" w:rsidP="008D54DE">
            <w:pPr>
              <w:wordWrap w:val="0"/>
              <w:autoSpaceDE w:val="0"/>
              <w:autoSpaceDN w:val="0"/>
              <w:adjustRightInd w:val="0"/>
              <w:rPr>
                <w:rFonts w:asciiTheme="minorEastAsia" w:eastAsiaTheme="minorEastAsia" w:hAnsiTheme="minorEastAsia"/>
                <w:spacing w:val="-2"/>
                <w:kern w:val="0"/>
                <w:sz w:val="20"/>
              </w:rPr>
            </w:pPr>
          </w:p>
          <w:p w14:paraId="0773824B" w14:textId="77777777" w:rsidR="008D54DE" w:rsidRDefault="008D54DE" w:rsidP="008D54DE">
            <w:pPr>
              <w:wordWrap w:val="0"/>
              <w:autoSpaceDE w:val="0"/>
              <w:autoSpaceDN w:val="0"/>
              <w:adjustRightInd w:val="0"/>
              <w:rPr>
                <w:rFonts w:asciiTheme="minorEastAsia" w:eastAsiaTheme="minorEastAsia" w:hAnsiTheme="minorEastAsia"/>
                <w:spacing w:val="-2"/>
                <w:kern w:val="0"/>
                <w:sz w:val="20"/>
              </w:rPr>
            </w:pPr>
          </w:p>
          <w:p w14:paraId="755A2147" w14:textId="77777777" w:rsidR="008D54DE" w:rsidRDefault="008D54DE" w:rsidP="008D54DE">
            <w:pPr>
              <w:wordWrap w:val="0"/>
              <w:autoSpaceDE w:val="0"/>
              <w:autoSpaceDN w:val="0"/>
              <w:adjustRightInd w:val="0"/>
              <w:rPr>
                <w:rFonts w:asciiTheme="minorEastAsia" w:eastAsiaTheme="minorEastAsia" w:hAnsiTheme="minorEastAsia"/>
                <w:spacing w:val="-2"/>
                <w:kern w:val="0"/>
                <w:sz w:val="20"/>
              </w:rPr>
            </w:pPr>
          </w:p>
          <w:p w14:paraId="1DBB9D2D" w14:textId="77777777" w:rsidR="008D54DE" w:rsidRDefault="008D54DE" w:rsidP="008D54DE">
            <w:pPr>
              <w:wordWrap w:val="0"/>
              <w:autoSpaceDE w:val="0"/>
              <w:autoSpaceDN w:val="0"/>
              <w:adjustRightInd w:val="0"/>
              <w:rPr>
                <w:rFonts w:asciiTheme="minorEastAsia" w:eastAsiaTheme="minorEastAsia" w:hAnsiTheme="minorEastAsia"/>
                <w:spacing w:val="-2"/>
                <w:kern w:val="0"/>
                <w:sz w:val="20"/>
              </w:rPr>
            </w:pPr>
          </w:p>
          <w:p w14:paraId="41898EE8" w14:textId="77777777" w:rsidR="004F54C5" w:rsidRDefault="004F54C5" w:rsidP="008D54DE">
            <w:pPr>
              <w:wordWrap w:val="0"/>
              <w:autoSpaceDE w:val="0"/>
              <w:autoSpaceDN w:val="0"/>
              <w:adjustRightInd w:val="0"/>
              <w:rPr>
                <w:rFonts w:asciiTheme="minorEastAsia" w:eastAsiaTheme="minorEastAsia" w:hAnsiTheme="minorEastAsia"/>
                <w:spacing w:val="-2"/>
                <w:kern w:val="0"/>
                <w:sz w:val="20"/>
              </w:rPr>
            </w:pPr>
          </w:p>
          <w:p w14:paraId="553C1FAA" w14:textId="77777777" w:rsidR="008D54DE" w:rsidRDefault="008D54DE" w:rsidP="008D54DE">
            <w:pPr>
              <w:wordWrap w:val="0"/>
              <w:autoSpaceDE w:val="0"/>
              <w:autoSpaceDN w:val="0"/>
              <w:adjustRightInd w:val="0"/>
              <w:rPr>
                <w:rFonts w:asciiTheme="minorEastAsia" w:eastAsiaTheme="minorEastAsia" w:hAnsiTheme="minorEastAsia"/>
                <w:spacing w:val="-2"/>
                <w:kern w:val="0"/>
                <w:sz w:val="20"/>
              </w:rPr>
            </w:pPr>
          </w:p>
          <w:p w14:paraId="7E979E3C" w14:textId="77777777" w:rsidR="008D54DE" w:rsidRDefault="008D54DE" w:rsidP="008D54DE">
            <w:pPr>
              <w:wordWrap w:val="0"/>
              <w:autoSpaceDE w:val="0"/>
              <w:autoSpaceDN w:val="0"/>
              <w:adjustRightInd w:val="0"/>
              <w:rPr>
                <w:rFonts w:asciiTheme="minorEastAsia" w:eastAsiaTheme="minorEastAsia" w:hAnsiTheme="minorEastAsia"/>
                <w:spacing w:val="-2"/>
                <w:kern w:val="0"/>
                <w:sz w:val="20"/>
              </w:rPr>
            </w:pPr>
          </w:p>
          <w:p w14:paraId="199E7011" w14:textId="77777777" w:rsidR="0033118F" w:rsidRDefault="0033118F" w:rsidP="008D54DE">
            <w:pPr>
              <w:wordWrap w:val="0"/>
              <w:autoSpaceDE w:val="0"/>
              <w:autoSpaceDN w:val="0"/>
              <w:adjustRightInd w:val="0"/>
              <w:rPr>
                <w:rFonts w:asciiTheme="minorEastAsia" w:eastAsiaTheme="minorEastAsia" w:hAnsiTheme="minorEastAsia"/>
                <w:spacing w:val="-2"/>
                <w:kern w:val="0"/>
                <w:sz w:val="20"/>
              </w:rPr>
            </w:pPr>
          </w:p>
          <w:p w14:paraId="6E3DF0D9" w14:textId="77777777" w:rsidR="008D54DE" w:rsidRPr="00CF59F1" w:rsidRDefault="00523CF4" w:rsidP="00523CF4">
            <w:pPr>
              <w:wordWrap w:val="0"/>
              <w:autoSpaceDE w:val="0"/>
              <w:autoSpaceDN w:val="0"/>
              <w:adjustRightInd w:val="0"/>
              <w:rPr>
                <w:rFonts w:asciiTheme="minorEastAsia" w:eastAsiaTheme="minorEastAsia" w:hAnsiTheme="minorEastAsia" w:cs="ＭＳ ゴシック"/>
                <w:spacing w:val="-2"/>
                <w:kern w:val="0"/>
                <w:sz w:val="20"/>
              </w:rPr>
            </w:pPr>
            <w:r>
              <w:rPr>
                <w:rFonts w:asciiTheme="minorEastAsia" w:eastAsiaTheme="minorEastAsia" w:hAnsiTheme="minorEastAsia" w:cs="ＭＳ ゴシック" w:hint="eastAsia"/>
                <w:spacing w:val="-2"/>
                <w:kern w:val="0"/>
                <w:sz w:val="20"/>
              </w:rPr>
              <w:t xml:space="preserve">１　</w:t>
            </w:r>
            <w:r w:rsidR="008D54DE" w:rsidRPr="00CF59F1">
              <w:rPr>
                <w:rFonts w:asciiTheme="minorEastAsia" w:eastAsiaTheme="minorEastAsia" w:hAnsiTheme="minorEastAsia" w:cs="ＭＳ ゴシック" w:hint="eastAsia"/>
                <w:spacing w:val="-2"/>
                <w:kern w:val="0"/>
                <w:sz w:val="20"/>
              </w:rPr>
              <w:t>借入</w:t>
            </w:r>
          </w:p>
          <w:p w14:paraId="594DA945" w14:textId="77777777" w:rsidR="008D54DE" w:rsidRDefault="008D54DE" w:rsidP="006A7C49">
            <w:pPr>
              <w:wordWrap w:val="0"/>
              <w:autoSpaceDE w:val="0"/>
              <w:autoSpaceDN w:val="0"/>
              <w:adjustRightInd w:val="0"/>
              <w:ind w:leftChars="100" w:left="210" w:firstLineChars="100" w:firstLine="196"/>
              <w:rPr>
                <w:rFonts w:asciiTheme="minorEastAsia" w:eastAsiaTheme="minorEastAsia" w:hAnsiTheme="minorEastAsia"/>
                <w:spacing w:val="-2"/>
                <w:kern w:val="0"/>
                <w:sz w:val="20"/>
              </w:rPr>
            </w:pPr>
            <w:r w:rsidRPr="00CF59F1">
              <w:rPr>
                <w:rFonts w:asciiTheme="minorEastAsia" w:eastAsiaTheme="minorEastAsia" w:hAnsiTheme="minorEastAsia" w:cs="ＭＳ ゴシック" w:hint="eastAsia"/>
                <w:spacing w:val="-2"/>
                <w:kern w:val="0"/>
                <w:sz w:val="20"/>
              </w:rPr>
              <w:t>借入（多額の借財に限る。）は</w:t>
            </w:r>
            <w:r w:rsidR="00E94414">
              <w:rPr>
                <w:rFonts w:asciiTheme="minorEastAsia" w:eastAsiaTheme="minorEastAsia" w:hAnsiTheme="minorEastAsia" w:cs="ＭＳ ゴシック" w:hint="eastAsia"/>
                <w:spacing w:val="-2"/>
                <w:kern w:val="0"/>
                <w:sz w:val="20"/>
              </w:rPr>
              <w:t>、</w:t>
            </w:r>
            <w:r w:rsidRPr="00CF59F1">
              <w:rPr>
                <w:rFonts w:asciiTheme="minorEastAsia" w:eastAsiaTheme="minorEastAsia" w:hAnsiTheme="minorEastAsia" w:cs="ＭＳ ゴシック" w:hint="eastAsia"/>
                <w:spacing w:val="-2"/>
                <w:kern w:val="0"/>
                <w:sz w:val="20"/>
              </w:rPr>
              <w:t>理事会の決議を受けて行われているか。</w:t>
            </w:r>
          </w:p>
          <w:p w14:paraId="1363A066" w14:textId="77777777" w:rsidR="008D54DE" w:rsidRPr="008D54DE" w:rsidRDefault="008D54DE" w:rsidP="008D54DE">
            <w:pPr>
              <w:wordWrap w:val="0"/>
              <w:autoSpaceDE w:val="0"/>
              <w:autoSpaceDN w:val="0"/>
              <w:adjustRightInd w:val="0"/>
              <w:rPr>
                <w:rFonts w:asciiTheme="minorEastAsia" w:eastAsiaTheme="minorEastAsia" w:hAnsiTheme="minorEastAsia" w:cs="ＭＳ ゴシック"/>
                <w:kern w:val="0"/>
                <w:sz w:val="20"/>
              </w:rPr>
            </w:pPr>
          </w:p>
        </w:tc>
        <w:tc>
          <w:tcPr>
            <w:tcW w:w="1662" w:type="dxa"/>
          </w:tcPr>
          <w:p w14:paraId="700D24D8"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34B70B9"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0304598" w14:textId="77777777" w:rsidR="00BF207F" w:rsidRPr="00B03EAC" w:rsidRDefault="00BF207F" w:rsidP="00BF207F">
            <w:pPr>
              <w:autoSpaceDE w:val="0"/>
              <w:autoSpaceDN w:val="0"/>
              <w:adjustRightInd w:val="0"/>
              <w:jc w:val="center"/>
              <w:rPr>
                <w:rFonts w:asciiTheme="minorEastAsia" w:eastAsiaTheme="minorEastAsia" w:hAnsiTheme="minorEastAsia" w:cs="ＭＳ ゴシック"/>
                <w:b/>
                <w:kern w:val="0"/>
                <w:sz w:val="20"/>
              </w:rPr>
            </w:pPr>
            <w:r w:rsidRPr="00B03EAC">
              <w:rPr>
                <w:rFonts w:asciiTheme="minorEastAsia" w:eastAsiaTheme="minorEastAsia" w:hAnsiTheme="minorEastAsia" w:cs="ＭＳ ゴシック" w:hint="eastAsia"/>
                <w:b/>
                <w:kern w:val="0"/>
                <w:sz w:val="20"/>
              </w:rPr>
              <w:t>いる・いない</w:t>
            </w:r>
          </w:p>
          <w:p w14:paraId="16EAB0A3" w14:textId="77777777" w:rsidR="00BF207F" w:rsidRPr="00B03EAC"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44871D94" w14:textId="77777777" w:rsidR="00BF207F" w:rsidRPr="00B03EAC"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0E8691BB" w14:textId="77777777" w:rsidR="00BF207F" w:rsidRPr="00B03EAC"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5B917A0A" w14:textId="77777777" w:rsidR="00BF207F" w:rsidRPr="00B03EAC" w:rsidRDefault="00BF207F" w:rsidP="00BF207F">
            <w:pPr>
              <w:autoSpaceDE w:val="0"/>
              <w:autoSpaceDN w:val="0"/>
              <w:adjustRightInd w:val="0"/>
              <w:jc w:val="center"/>
              <w:rPr>
                <w:rFonts w:asciiTheme="minorEastAsia" w:eastAsiaTheme="minorEastAsia" w:hAnsiTheme="minorEastAsia" w:cs="ＭＳ ゴシック"/>
                <w:b/>
                <w:kern w:val="0"/>
                <w:sz w:val="20"/>
              </w:rPr>
            </w:pPr>
            <w:r w:rsidRPr="00B03EAC">
              <w:rPr>
                <w:rFonts w:asciiTheme="minorEastAsia" w:eastAsiaTheme="minorEastAsia" w:hAnsiTheme="minorEastAsia" w:cs="ＭＳ ゴシック" w:hint="eastAsia"/>
                <w:b/>
                <w:kern w:val="0"/>
                <w:sz w:val="20"/>
              </w:rPr>
              <w:t>いる・いない</w:t>
            </w:r>
          </w:p>
          <w:p w14:paraId="7703B9EE" w14:textId="77777777" w:rsidR="00BF207F" w:rsidRPr="00B03EAC" w:rsidRDefault="00BF207F" w:rsidP="00BF207F">
            <w:pPr>
              <w:wordWrap w:val="0"/>
              <w:autoSpaceDE w:val="0"/>
              <w:autoSpaceDN w:val="0"/>
              <w:adjustRightInd w:val="0"/>
              <w:jc w:val="center"/>
              <w:rPr>
                <w:rFonts w:asciiTheme="minorEastAsia" w:eastAsiaTheme="minorEastAsia" w:hAnsiTheme="minorEastAsia" w:cs="ＭＳ ゴシック"/>
                <w:b/>
                <w:kern w:val="0"/>
                <w:sz w:val="20"/>
              </w:rPr>
            </w:pPr>
          </w:p>
          <w:p w14:paraId="6500D9AB" w14:textId="77777777" w:rsidR="00BF207F" w:rsidRPr="00B03EAC" w:rsidRDefault="00BF207F" w:rsidP="00BF207F">
            <w:pPr>
              <w:wordWrap w:val="0"/>
              <w:autoSpaceDE w:val="0"/>
              <w:autoSpaceDN w:val="0"/>
              <w:adjustRightInd w:val="0"/>
              <w:jc w:val="center"/>
              <w:rPr>
                <w:rFonts w:asciiTheme="minorEastAsia" w:eastAsiaTheme="minorEastAsia" w:hAnsiTheme="minorEastAsia" w:cs="ＭＳ ゴシック"/>
                <w:b/>
                <w:kern w:val="0"/>
                <w:sz w:val="20"/>
              </w:rPr>
            </w:pPr>
          </w:p>
          <w:p w14:paraId="6CAB58D9" w14:textId="77777777" w:rsidR="00BF207F" w:rsidRPr="00B03EAC" w:rsidRDefault="00BF207F" w:rsidP="00BF207F">
            <w:pPr>
              <w:wordWrap w:val="0"/>
              <w:autoSpaceDE w:val="0"/>
              <w:autoSpaceDN w:val="0"/>
              <w:adjustRightInd w:val="0"/>
              <w:jc w:val="center"/>
              <w:rPr>
                <w:rFonts w:asciiTheme="minorEastAsia" w:eastAsiaTheme="minorEastAsia" w:hAnsiTheme="minorEastAsia" w:cs="ＭＳ ゴシック"/>
                <w:b/>
                <w:kern w:val="0"/>
                <w:sz w:val="20"/>
              </w:rPr>
            </w:pPr>
          </w:p>
          <w:p w14:paraId="047C73F9" w14:textId="77777777" w:rsidR="00BF207F" w:rsidRPr="00B03EAC" w:rsidRDefault="00BF207F" w:rsidP="00BF207F">
            <w:pPr>
              <w:autoSpaceDE w:val="0"/>
              <w:autoSpaceDN w:val="0"/>
              <w:adjustRightInd w:val="0"/>
              <w:jc w:val="center"/>
              <w:rPr>
                <w:rFonts w:asciiTheme="minorEastAsia" w:eastAsiaTheme="minorEastAsia" w:hAnsiTheme="minorEastAsia" w:cs="ＭＳ ゴシック"/>
                <w:b/>
                <w:kern w:val="0"/>
                <w:sz w:val="20"/>
              </w:rPr>
            </w:pPr>
            <w:r w:rsidRPr="00B03EAC">
              <w:rPr>
                <w:rFonts w:asciiTheme="minorEastAsia" w:eastAsiaTheme="minorEastAsia" w:hAnsiTheme="minorEastAsia" w:cs="ＭＳ ゴシック" w:hint="eastAsia"/>
                <w:b/>
                <w:kern w:val="0"/>
                <w:sz w:val="20"/>
              </w:rPr>
              <w:t>いる・いない</w:t>
            </w:r>
          </w:p>
          <w:p w14:paraId="3579C3BE" w14:textId="77777777" w:rsidR="00BF207F" w:rsidRPr="00B03EAC" w:rsidRDefault="000D3497" w:rsidP="00BF207F">
            <w:pPr>
              <w:autoSpaceDE w:val="0"/>
              <w:autoSpaceDN w:val="0"/>
              <w:adjustRightInd w:val="0"/>
              <w:jc w:val="center"/>
              <w:rPr>
                <w:rFonts w:asciiTheme="minorEastAsia" w:eastAsiaTheme="minorEastAsia" w:hAnsiTheme="minorEastAsia" w:cs="ＭＳ ゴシック"/>
                <w:b/>
                <w:kern w:val="0"/>
                <w:sz w:val="20"/>
              </w:rPr>
            </w:pPr>
            <w:r w:rsidRPr="00B03EAC">
              <w:rPr>
                <w:rFonts w:asciiTheme="minorEastAsia" w:eastAsiaTheme="minorEastAsia" w:hAnsiTheme="minorEastAsia" w:cs="ＭＳ ゴシック" w:hint="eastAsia"/>
                <w:b/>
                <w:kern w:val="0"/>
                <w:sz w:val="20"/>
              </w:rPr>
              <w:t>該当なし</w:t>
            </w:r>
          </w:p>
          <w:p w14:paraId="1B5710EA" w14:textId="77777777" w:rsidR="00BF207F" w:rsidRPr="00B03EAC"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7630A005" w14:textId="77777777" w:rsidR="00BF207F" w:rsidRPr="00B03EAC"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4277D6CD" w14:textId="77777777" w:rsidR="00BF207F" w:rsidRPr="00B03EAC" w:rsidRDefault="00BF207F" w:rsidP="00BF207F">
            <w:pPr>
              <w:autoSpaceDE w:val="0"/>
              <w:autoSpaceDN w:val="0"/>
              <w:adjustRightInd w:val="0"/>
              <w:jc w:val="center"/>
              <w:rPr>
                <w:rFonts w:asciiTheme="minorEastAsia" w:eastAsiaTheme="minorEastAsia" w:hAnsiTheme="minorEastAsia" w:cs="ＭＳ ゴシック"/>
                <w:b/>
                <w:kern w:val="0"/>
                <w:sz w:val="20"/>
              </w:rPr>
            </w:pPr>
            <w:r w:rsidRPr="00B03EAC">
              <w:rPr>
                <w:rFonts w:asciiTheme="minorEastAsia" w:eastAsiaTheme="minorEastAsia" w:hAnsiTheme="minorEastAsia" w:cs="ＭＳ ゴシック" w:hint="eastAsia"/>
                <w:b/>
                <w:kern w:val="0"/>
                <w:sz w:val="20"/>
              </w:rPr>
              <w:t>いる・いない</w:t>
            </w:r>
          </w:p>
          <w:p w14:paraId="0A786166" w14:textId="77777777" w:rsidR="00BF207F"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73D413F" w14:textId="77777777" w:rsidR="008D54DE" w:rsidRDefault="008D54DE" w:rsidP="00BF207F">
            <w:pPr>
              <w:wordWrap w:val="0"/>
              <w:autoSpaceDE w:val="0"/>
              <w:autoSpaceDN w:val="0"/>
              <w:adjustRightInd w:val="0"/>
              <w:jc w:val="center"/>
              <w:rPr>
                <w:rFonts w:asciiTheme="minorEastAsia" w:eastAsiaTheme="minorEastAsia" w:hAnsiTheme="minorEastAsia" w:cs="ＭＳ ゴシック"/>
                <w:kern w:val="0"/>
                <w:sz w:val="20"/>
              </w:rPr>
            </w:pPr>
          </w:p>
          <w:p w14:paraId="13FCFAC3" w14:textId="77777777" w:rsidR="008D54DE" w:rsidRDefault="008D54DE" w:rsidP="00BF207F">
            <w:pPr>
              <w:wordWrap w:val="0"/>
              <w:autoSpaceDE w:val="0"/>
              <w:autoSpaceDN w:val="0"/>
              <w:adjustRightInd w:val="0"/>
              <w:jc w:val="center"/>
              <w:rPr>
                <w:rFonts w:asciiTheme="minorEastAsia" w:eastAsiaTheme="minorEastAsia" w:hAnsiTheme="minorEastAsia" w:cs="ＭＳ ゴシック"/>
                <w:kern w:val="0"/>
                <w:sz w:val="20"/>
              </w:rPr>
            </w:pPr>
          </w:p>
          <w:p w14:paraId="6B2CBB64" w14:textId="77777777" w:rsidR="008D54DE" w:rsidRDefault="008D54DE" w:rsidP="00BF207F">
            <w:pPr>
              <w:wordWrap w:val="0"/>
              <w:autoSpaceDE w:val="0"/>
              <w:autoSpaceDN w:val="0"/>
              <w:adjustRightInd w:val="0"/>
              <w:jc w:val="center"/>
              <w:rPr>
                <w:rFonts w:asciiTheme="minorEastAsia" w:eastAsiaTheme="minorEastAsia" w:hAnsiTheme="minorEastAsia" w:cs="ＭＳ ゴシック"/>
                <w:kern w:val="0"/>
                <w:sz w:val="20"/>
              </w:rPr>
            </w:pPr>
          </w:p>
          <w:p w14:paraId="2E1DE025" w14:textId="77777777" w:rsidR="008D54DE" w:rsidRDefault="008D54DE" w:rsidP="00BF207F">
            <w:pPr>
              <w:wordWrap w:val="0"/>
              <w:autoSpaceDE w:val="0"/>
              <w:autoSpaceDN w:val="0"/>
              <w:adjustRightInd w:val="0"/>
              <w:jc w:val="center"/>
              <w:rPr>
                <w:rFonts w:asciiTheme="minorEastAsia" w:eastAsiaTheme="minorEastAsia" w:hAnsiTheme="minorEastAsia" w:cs="ＭＳ ゴシック"/>
                <w:kern w:val="0"/>
                <w:sz w:val="20"/>
              </w:rPr>
            </w:pPr>
          </w:p>
          <w:p w14:paraId="4B2CA5CF" w14:textId="77777777" w:rsidR="008D54DE" w:rsidRDefault="008D54DE" w:rsidP="00BF207F">
            <w:pPr>
              <w:wordWrap w:val="0"/>
              <w:autoSpaceDE w:val="0"/>
              <w:autoSpaceDN w:val="0"/>
              <w:adjustRightInd w:val="0"/>
              <w:jc w:val="center"/>
              <w:rPr>
                <w:rFonts w:asciiTheme="minorEastAsia" w:eastAsiaTheme="minorEastAsia" w:hAnsiTheme="minorEastAsia" w:cs="ＭＳ ゴシック"/>
                <w:kern w:val="0"/>
                <w:sz w:val="20"/>
              </w:rPr>
            </w:pPr>
          </w:p>
          <w:p w14:paraId="0AE1E326" w14:textId="77777777" w:rsidR="008D54DE" w:rsidRDefault="008D54DE" w:rsidP="00BF207F">
            <w:pPr>
              <w:wordWrap w:val="0"/>
              <w:autoSpaceDE w:val="0"/>
              <w:autoSpaceDN w:val="0"/>
              <w:adjustRightInd w:val="0"/>
              <w:jc w:val="center"/>
              <w:rPr>
                <w:rFonts w:asciiTheme="minorEastAsia" w:eastAsiaTheme="minorEastAsia" w:hAnsiTheme="minorEastAsia" w:cs="ＭＳ ゴシック"/>
                <w:kern w:val="0"/>
                <w:sz w:val="20"/>
              </w:rPr>
            </w:pPr>
          </w:p>
          <w:p w14:paraId="16D3E054" w14:textId="77777777" w:rsidR="008D54DE" w:rsidRDefault="008D54DE" w:rsidP="00BF207F">
            <w:pPr>
              <w:wordWrap w:val="0"/>
              <w:autoSpaceDE w:val="0"/>
              <w:autoSpaceDN w:val="0"/>
              <w:adjustRightInd w:val="0"/>
              <w:jc w:val="center"/>
              <w:rPr>
                <w:rFonts w:asciiTheme="minorEastAsia" w:eastAsiaTheme="minorEastAsia" w:hAnsiTheme="minorEastAsia" w:cs="ＭＳ ゴシック"/>
                <w:kern w:val="0"/>
                <w:sz w:val="20"/>
              </w:rPr>
            </w:pPr>
          </w:p>
          <w:p w14:paraId="5951C0D8" w14:textId="77777777" w:rsidR="008D54DE" w:rsidRDefault="008D54DE" w:rsidP="00BF207F">
            <w:pPr>
              <w:wordWrap w:val="0"/>
              <w:autoSpaceDE w:val="0"/>
              <w:autoSpaceDN w:val="0"/>
              <w:adjustRightInd w:val="0"/>
              <w:jc w:val="center"/>
              <w:rPr>
                <w:rFonts w:asciiTheme="minorEastAsia" w:eastAsiaTheme="minorEastAsia" w:hAnsiTheme="minorEastAsia" w:cs="ＭＳ ゴシック"/>
                <w:kern w:val="0"/>
                <w:sz w:val="20"/>
              </w:rPr>
            </w:pPr>
          </w:p>
          <w:p w14:paraId="305FFF81" w14:textId="77777777" w:rsidR="008D54DE" w:rsidRDefault="008D54DE" w:rsidP="00BF207F">
            <w:pPr>
              <w:wordWrap w:val="0"/>
              <w:autoSpaceDE w:val="0"/>
              <w:autoSpaceDN w:val="0"/>
              <w:adjustRightInd w:val="0"/>
              <w:jc w:val="center"/>
              <w:rPr>
                <w:rFonts w:asciiTheme="minorEastAsia" w:eastAsiaTheme="minorEastAsia" w:hAnsiTheme="minorEastAsia" w:cs="ＭＳ ゴシック"/>
                <w:kern w:val="0"/>
                <w:sz w:val="20"/>
              </w:rPr>
            </w:pPr>
          </w:p>
          <w:p w14:paraId="6DD9B3F4" w14:textId="77777777" w:rsidR="008D54DE" w:rsidRDefault="008D54DE" w:rsidP="00BF207F">
            <w:pPr>
              <w:wordWrap w:val="0"/>
              <w:autoSpaceDE w:val="0"/>
              <w:autoSpaceDN w:val="0"/>
              <w:adjustRightInd w:val="0"/>
              <w:jc w:val="center"/>
              <w:rPr>
                <w:rFonts w:asciiTheme="minorEastAsia" w:eastAsiaTheme="minorEastAsia" w:hAnsiTheme="minorEastAsia" w:cs="ＭＳ ゴシック"/>
                <w:kern w:val="0"/>
                <w:sz w:val="20"/>
              </w:rPr>
            </w:pPr>
          </w:p>
          <w:p w14:paraId="53D98B67" w14:textId="77777777" w:rsidR="008D54DE" w:rsidRDefault="008D54DE" w:rsidP="00BF207F">
            <w:pPr>
              <w:wordWrap w:val="0"/>
              <w:autoSpaceDE w:val="0"/>
              <w:autoSpaceDN w:val="0"/>
              <w:adjustRightInd w:val="0"/>
              <w:jc w:val="center"/>
              <w:rPr>
                <w:rFonts w:asciiTheme="minorEastAsia" w:eastAsiaTheme="minorEastAsia" w:hAnsiTheme="minorEastAsia" w:cs="ＭＳ ゴシック"/>
                <w:kern w:val="0"/>
                <w:sz w:val="20"/>
              </w:rPr>
            </w:pPr>
          </w:p>
          <w:p w14:paraId="5BC5E0AF" w14:textId="77777777" w:rsidR="008D54DE" w:rsidRDefault="008D54DE" w:rsidP="00BF207F">
            <w:pPr>
              <w:wordWrap w:val="0"/>
              <w:autoSpaceDE w:val="0"/>
              <w:autoSpaceDN w:val="0"/>
              <w:adjustRightInd w:val="0"/>
              <w:jc w:val="center"/>
              <w:rPr>
                <w:rFonts w:asciiTheme="minorEastAsia" w:eastAsiaTheme="minorEastAsia" w:hAnsiTheme="minorEastAsia" w:cs="ＭＳ ゴシック"/>
                <w:kern w:val="0"/>
                <w:sz w:val="20"/>
              </w:rPr>
            </w:pPr>
          </w:p>
          <w:p w14:paraId="5149737D" w14:textId="77777777" w:rsidR="008D54DE" w:rsidRDefault="008D54DE" w:rsidP="00BF207F">
            <w:pPr>
              <w:wordWrap w:val="0"/>
              <w:autoSpaceDE w:val="0"/>
              <w:autoSpaceDN w:val="0"/>
              <w:adjustRightInd w:val="0"/>
              <w:jc w:val="center"/>
              <w:rPr>
                <w:rFonts w:asciiTheme="minorEastAsia" w:eastAsiaTheme="minorEastAsia" w:hAnsiTheme="minorEastAsia" w:cs="ＭＳ ゴシック"/>
                <w:kern w:val="0"/>
                <w:sz w:val="20"/>
              </w:rPr>
            </w:pPr>
          </w:p>
          <w:p w14:paraId="09E05B0E" w14:textId="77777777" w:rsidR="008D54DE" w:rsidRDefault="008D54DE" w:rsidP="00BF207F">
            <w:pPr>
              <w:wordWrap w:val="0"/>
              <w:autoSpaceDE w:val="0"/>
              <w:autoSpaceDN w:val="0"/>
              <w:adjustRightInd w:val="0"/>
              <w:jc w:val="center"/>
              <w:rPr>
                <w:rFonts w:asciiTheme="minorEastAsia" w:eastAsiaTheme="minorEastAsia" w:hAnsiTheme="minorEastAsia" w:cs="ＭＳ ゴシック"/>
                <w:kern w:val="0"/>
                <w:sz w:val="20"/>
              </w:rPr>
            </w:pPr>
          </w:p>
          <w:p w14:paraId="7F11D6FD" w14:textId="77777777" w:rsidR="008D54DE" w:rsidRDefault="008D54DE" w:rsidP="00BF207F">
            <w:pPr>
              <w:wordWrap w:val="0"/>
              <w:autoSpaceDE w:val="0"/>
              <w:autoSpaceDN w:val="0"/>
              <w:adjustRightInd w:val="0"/>
              <w:jc w:val="center"/>
              <w:rPr>
                <w:rFonts w:asciiTheme="minorEastAsia" w:eastAsiaTheme="minorEastAsia" w:hAnsiTheme="minorEastAsia" w:cs="ＭＳ ゴシック"/>
                <w:kern w:val="0"/>
                <w:sz w:val="20"/>
              </w:rPr>
            </w:pPr>
          </w:p>
          <w:p w14:paraId="6A719CDF" w14:textId="77777777" w:rsidR="008D54DE" w:rsidRDefault="008D54DE" w:rsidP="00BF207F">
            <w:pPr>
              <w:wordWrap w:val="0"/>
              <w:autoSpaceDE w:val="0"/>
              <w:autoSpaceDN w:val="0"/>
              <w:adjustRightInd w:val="0"/>
              <w:jc w:val="center"/>
              <w:rPr>
                <w:rFonts w:asciiTheme="minorEastAsia" w:eastAsiaTheme="minorEastAsia" w:hAnsiTheme="minorEastAsia" w:cs="ＭＳ ゴシック"/>
                <w:kern w:val="0"/>
                <w:sz w:val="20"/>
              </w:rPr>
            </w:pPr>
          </w:p>
          <w:p w14:paraId="239C05AF" w14:textId="77777777" w:rsidR="008D54DE" w:rsidRDefault="008D54DE" w:rsidP="00BF207F">
            <w:pPr>
              <w:wordWrap w:val="0"/>
              <w:autoSpaceDE w:val="0"/>
              <w:autoSpaceDN w:val="0"/>
              <w:adjustRightInd w:val="0"/>
              <w:jc w:val="center"/>
              <w:rPr>
                <w:rFonts w:asciiTheme="minorEastAsia" w:eastAsiaTheme="minorEastAsia" w:hAnsiTheme="minorEastAsia" w:cs="ＭＳ ゴシック"/>
                <w:kern w:val="0"/>
                <w:sz w:val="20"/>
              </w:rPr>
            </w:pPr>
          </w:p>
          <w:p w14:paraId="3392C8EA" w14:textId="77777777" w:rsidR="008D54DE" w:rsidRDefault="008D54DE" w:rsidP="00BF207F">
            <w:pPr>
              <w:wordWrap w:val="0"/>
              <w:autoSpaceDE w:val="0"/>
              <w:autoSpaceDN w:val="0"/>
              <w:adjustRightInd w:val="0"/>
              <w:jc w:val="center"/>
              <w:rPr>
                <w:rFonts w:asciiTheme="minorEastAsia" w:eastAsiaTheme="minorEastAsia" w:hAnsiTheme="minorEastAsia" w:cs="ＭＳ ゴシック"/>
                <w:kern w:val="0"/>
                <w:sz w:val="20"/>
              </w:rPr>
            </w:pPr>
          </w:p>
          <w:p w14:paraId="213297A5" w14:textId="77777777" w:rsidR="008D54DE" w:rsidRDefault="008D54DE" w:rsidP="00BF207F">
            <w:pPr>
              <w:wordWrap w:val="0"/>
              <w:autoSpaceDE w:val="0"/>
              <w:autoSpaceDN w:val="0"/>
              <w:adjustRightInd w:val="0"/>
              <w:jc w:val="center"/>
              <w:rPr>
                <w:rFonts w:asciiTheme="minorEastAsia" w:eastAsiaTheme="minorEastAsia" w:hAnsiTheme="minorEastAsia" w:cs="ＭＳ ゴシック"/>
                <w:kern w:val="0"/>
                <w:sz w:val="20"/>
              </w:rPr>
            </w:pPr>
          </w:p>
          <w:p w14:paraId="2CF0583A" w14:textId="77777777" w:rsidR="008D54DE" w:rsidRDefault="008D54DE" w:rsidP="00BF207F">
            <w:pPr>
              <w:wordWrap w:val="0"/>
              <w:autoSpaceDE w:val="0"/>
              <w:autoSpaceDN w:val="0"/>
              <w:adjustRightInd w:val="0"/>
              <w:jc w:val="center"/>
              <w:rPr>
                <w:rFonts w:asciiTheme="minorEastAsia" w:eastAsiaTheme="minorEastAsia" w:hAnsiTheme="minorEastAsia" w:cs="ＭＳ ゴシック"/>
                <w:kern w:val="0"/>
                <w:sz w:val="20"/>
              </w:rPr>
            </w:pPr>
          </w:p>
          <w:p w14:paraId="1B758742" w14:textId="77777777" w:rsidR="008D54DE" w:rsidRDefault="008D54DE" w:rsidP="00BF207F">
            <w:pPr>
              <w:wordWrap w:val="0"/>
              <w:autoSpaceDE w:val="0"/>
              <w:autoSpaceDN w:val="0"/>
              <w:adjustRightInd w:val="0"/>
              <w:jc w:val="center"/>
              <w:rPr>
                <w:rFonts w:asciiTheme="minorEastAsia" w:eastAsiaTheme="minorEastAsia" w:hAnsiTheme="minorEastAsia" w:cs="ＭＳ ゴシック"/>
                <w:kern w:val="0"/>
                <w:sz w:val="20"/>
              </w:rPr>
            </w:pPr>
          </w:p>
          <w:p w14:paraId="06D2AED2" w14:textId="77777777" w:rsidR="004F54C5" w:rsidRDefault="004F54C5" w:rsidP="00BF207F">
            <w:pPr>
              <w:wordWrap w:val="0"/>
              <w:autoSpaceDE w:val="0"/>
              <w:autoSpaceDN w:val="0"/>
              <w:adjustRightInd w:val="0"/>
              <w:jc w:val="center"/>
              <w:rPr>
                <w:rFonts w:asciiTheme="minorEastAsia" w:eastAsiaTheme="minorEastAsia" w:hAnsiTheme="minorEastAsia" w:cs="ＭＳ ゴシック"/>
                <w:kern w:val="0"/>
                <w:sz w:val="20"/>
              </w:rPr>
            </w:pPr>
          </w:p>
          <w:p w14:paraId="5B895879" w14:textId="77777777" w:rsidR="008D54DE" w:rsidRDefault="008D54DE" w:rsidP="00BF207F">
            <w:pPr>
              <w:wordWrap w:val="0"/>
              <w:autoSpaceDE w:val="0"/>
              <w:autoSpaceDN w:val="0"/>
              <w:adjustRightInd w:val="0"/>
              <w:jc w:val="center"/>
              <w:rPr>
                <w:rFonts w:asciiTheme="minorEastAsia" w:eastAsiaTheme="minorEastAsia" w:hAnsiTheme="minorEastAsia" w:cs="ＭＳ ゴシック"/>
                <w:kern w:val="0"/>
                <w:sz w:val="20"/>
              </w:rPr>
            </w:pPr>
          </w:p>
          <w:p w14:paraId="3F13FDE9" w14:textId="77777777" w:rsidR="008D54DE" w:rsidRDefault="008D54DE" w:rsidP="00BF207F">
            <w:pPr>
              <w:wordWrap w:val="0"/>
              <w:autoSpaceDE w:val="0"/>
              <w:autoSpaceDN w:val="0"/>
              <w:adjustRightInd w:val="0"/>
              <w:jc w:val="center"/>
              <w:rPr>
                <w:rFonts w:asciiTheme="minorEastAsia" w:eastAsiaTheme="minorEastAsia" w:hAnsiTheme="minorEastAsia" w:cs="ＭＳ ゴシック"/>
                <w:kern w:val="0"/>
                <w:sz w:val="20"/>
              </w:rPr>
            </w:pPr>
          </w:p>
          <w:p w14:paraId="7D00B952" w14:textId="77777777" w:rsidR="008D54DE" w:rsidRDefault="008D54DE" w:rsidP="00BF207F">
            <w:pPr>
              <w:wordWrap w:val="0"/>
              <w:autoSpaceDE w:val="0"/>
              <w:autoSpaceDN w:val="0"/>
              <w:adjustRightInd w:val="0"/>
              <w:jc w:val="center"/>
              <w:rPr>
                <w:rFonts w:asciiTheme="minorEastAsia" w:eastAsiaTheme="minorEastAsia" w:hAnsiTheme="minorEastAsia" w:cs="ＭＳ ゴシック"/>
                <w:kern w:val="0"/>
                <w:sz w:val="20"/>
              </w:rPr>
            </w:pPr>
          </w:p>
          <w:p w14:paraId="1FD26B4A" w14:textId="77777777" w:rsidR="0033118F" w:rsidRDefault="0033118F" w:rsidP="00BF207F">
            <w:pPr>
              <w:wordWrap w:val="0"/>
              <w:autoSpaceDE w:val="0"/>
              <w:autoSpaceDN w:val="0"/>
              <w:adjustRightInd w:val="0"/>
              <w:jc w:val="center"/>
              <w:rPr>
                <w:rFonts w:asciiTheme="minorEastAsia" w:eastAsiaTheme="minorEastAsia" w:hAnsiTheme="minorEastAsia" w:cs="ＭＳ ゴシック"/>
                <w:kern w:val="0"/>
                <w:sz w:val="20"/>
              </w:rPr>
            </w:pPr>
          </w:p>
          <w:p w14:paraId="666AA9F5" w14:textId="77777777" w:rsidR="008D54DE" w:rsidRDefault="008D54DE" w:rsidP="00BF207F">
            <w:pPr>
              <w:wordWrap w:val="0"/>
              <w:autoSpaceDE w:val="0"/>
              <w:autoSpaceDN w:val="0"/>
              <w:adjustRightInd w:val="0"/>
              <w:jc w:val="center"/>
              <w:rPr>
                <w:rFonts w:asciiTheme="minorEastAsia" w:eastAsiaTheme="minorEastAsia" w:hAnsiTheme="minorEastAsia" w:cs="ＭＳ ゴシック"/>
                <w:kern w:val="0"/>
                <w:sz w:val="20"/>
              </w:rPr>
            </w:pPr>
          </w:p>
          <w:p w14:paraId="2506FF10" w14:textId="77777777" w:rsidR="00C874E5" w:rsidRDefault="00C874E5" w:rsidP="00BF207F">
            <w:pPr>
              <w:wordWrap w:val="0"/>
              <w:autoSpaceDE w:val="0"/>
              <w:autoSpaceDN w:val="0"/>
              <w:adjustRightInd w:val="0"/>
              <w:jc w:val="center"/>
              <w:rPr>
                <w:rFonts w:asciiTheme="minorEastAsia" w:eastAsiaTheme="minorEastAsia" w:hAnsiTheme="minorEastAsia" w:cs="ＭＳ ゴシック"/>
                <w:kern w:val="0"/>
                <w:sz w:val="20"/>
              </w:rPr>
            </w:pPr>
          </w:p>
          <w:p w14:paraId="1873C13C" w14:textId="77777777" w:rsidR="008D54DE" w:rsidRPr="00CF59F1" w:rsidRDefault="008D54DE" w:rsidP="008D54DE">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2BC8EC05" w14:textId="77777777" w:rsidR="008D54DE" w:rsidRPr="00CF59F1" w:rsidRDefault="008D54DE" w:rsidP="008D54DE">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該当なし</w:t>
            </w:r>
          </w:p>
        </w:tc>
      </w:tr>
    </w:tbl>
    <w:p w14:paraId="3E34666E" w14:textId="77777777" w:rsidR="00BF207F" w:rsidRPr="005806D1" w:rsidRDefault="005806D1" w:rsidP="00BF207F">
      <w:pPr>
        <w:wordWrap w:val="0"/>
        <w:autoSpaceDE w:val="0"/>
        <w:autoSpaceDN w:val="0"/>
        <w:adjustRightInd w:val="0"/>
        <w:jc w:val="center"/>
        <w:rPr>
          <w:rFonts w:asciiTheme="minorEastAsia" w:eastAsiaTheme="minorEastAsia" w:hAnsiTheme="minorEastAsia" w:cs="ＭＳ ゴシック"/>
          <w:kern w:val="0"/>
          <w:sz w:val="20"/>
        </w:rPr>
      </w:pPr>
      <w:r w:rsidRPr="005806D1">
        <w:rPr>
          <w:rFonts w:asciiTheme="minorEastAsia" w:eastAsiaTheme="minorEastAsia" w:hAnsiTheme="minorEastAsia" w:cs="ＭＳ ゴシック" w:hint="eastAsia"/>
          <w:kern w:val="0"/>
          <w:sz w:val="20"/>
        </w:rPr>
        <w:t>法１</w:t>
      </w:r>
      <w:r w:rsidR="00A035A7" w:rsidRPr="005806D1">
        <w:rPr>
          <w:rFonts w:asciiTheme="minorEastAsia" w:eastAsiaTheme="minorEastAsia" w:hAnsiTheme="minorEastAsia" w:cs="ＭＳ ゴシック" w:hint="eastAsia"/>
          <w:kern w:val="0"/>
          <w:sz w:val="20"/>
        </w:rPr>
        <w:t>－</w:t>
      </w:r>
      <w:r w:rsidR="009E0BAD" w:rsidRPr="005806D1">
        <w:rPr>
          <w:rFonts w:asciiTheme="minorEastAsia" w:eastAsiaTheme="minorEastAsia" w:hAnsiTheme="minorEastAsia" w:cs="ＭＳ ゴシック" w:hint="eastAsia"/>
          <w:kern w:val="0"/>
          <w:sz w:val="20"/>
        </w:rPr>
        <w:t>３１</w:t>
      </w:r>
    </w:p>
    <w:p w14:paraId="7B4A5376"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
        <w:gridCol w:w="1967"/>
        <w:gridCol w:w="2396"/>
        <w:gridCol w:w="1435"/>
      </w:tblGrid>
      <w:tr w:rsidR="00BF207F" w:rsidRPr="00BF207F" w14:paraId="4C0C563A" w14:textId="77777777" w:rsidTr="00474AF4">
        <w:trPr>
          <w:trHeight w:val="421"/>
          <w:jc w:val="center"/>
        </w:trPr>
        <w:tc>
          <w:tcPr>
            <w:tcW w:w="4111" w:type="dxa"/>
            <w:vAlign w:val="center"/>
          </w:tcPr>
          <w:p w14:paraId="6D70DD56"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チ ェ ッ ク ポ イ ン ト</w:t>
            </w:r>
          </w:p>
        </w:tc>
        <w:tc>
          <w:tcPr>
            <w:tcW w:w="1986" w:type="dxa"/>
            <w:gridSpan w:val="2"/>
            <w:vAlign w:val="center"/>
          </w:tcPr>
          <w:p w14:paraId="1DE815AB"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関 係 書 類</w:t>
            </w:r>
          </w:p>
        </w:tc>
        <w:tc>
          <w:tcPr>
            <w:tcW w:w="2396" w:type="dxa"/>
            <w:vAlign w:val="center"/>
          </w:tcPr>
          <w:p w14:paraId="6B940A79"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根 拠 法 令</w:t>
            </w:r>
          </w:p>
        </w:tc>
        <w:tc>
          <w:tcPr>
            <w:tcW w:w="1435" w:type="dxa"/>
            <w:vAlign w:val="center"/>
          </w:tcPr>
          <w:p w14:paraId="2962BD7E"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特 記 事 項</w:t>
            </w:r>
          </w:p>
        </w:tc>
      </w:tr>
      <w:tr w:rsidR="00474AF4" w:rsidRPr="00BF207F" w14:paraId="412F4FB4" w14:textId="77777777" w:rsidTr="00305771">
        <w:trPr>
          <w:trHeight w:val="1251"/>
          <w:jc w:val="center"/>
        </w:trPr>
        <w:tc>
          <w:tcPr>
            <w:tcW w:w="4111" w:type="dxa"/>
            <w:tcBorders>
              <w:bottom w:val="nil"/>
            </w:tcBorders>
          </w:tcPr>
          <w:p w14:paraId="1054C58A" w14:textId="77777777" w:rsidR="00474AF4" w:rsidRPr="00CF59F1" w:rsidRDefault="00474AF4" w:rsidP="007E4753">
            <w:pPr>
              <w:autoSpaceDE w:val="0"/>
              <w:autoSpaceDN w:val="0"/>
              <w:adjustRightInd w:val="0"/>
              <w:spacing w:line="200" w:lineRule="exact"/>
              <w:rPr>
                <w:rFonts w:asciiTheme="minorEastAsia" w:eastAsiaTheme="minorEastAsia" w:hAnsiTheme="minorEastAsia" w:cs="ＭＳ ゴシック"/>
                <w:kern w:val="0"/>
                <w:szCs w:val="21"/>
              </w:rPr>
            </w:pPr>
          </w:p>
          <w:p w14:paraId="1F2B0A23" w14:textId="77777777" w:rsidR="00474AF4" w:rsidRPr="007E4753" w:rsidRDefault="00474AF4" w:rsidP="007E4753">
            <w:pPr>
              <w:autoSpaceDE w:val="0"/>
              <w:autoSpaceDN w:val="0"/>
              <w:adjustRightInd w:val="0"/>
              <w:spacing w:line="200" w:lineRule="exact"/>
              <w:rPr>
                <w:rFonts w:asciiTheme="minorEastAsia" w:eastAsiaTheme="minorEastAsia" w:hAnsiTheme="minorEastAsia" w:cs="ＭＳ ゴシック"/>
                <w:kern w:val="0"/>
                <w:sz w:val="18"/>
                <w:szCs w:val="18"/>
              </w:rPr>
            </w:pPr>
            <w:r w:rsidRPr="007E4753">
              <w:rPr>
                <w:rFonts w:asciiTheme="minorEastAsia" w:eastAsiaTheme="minorEastAsia" w:hAnsiTheme="minorEastAsia" w:cs="ＭＳ ゴシック" w:hint="eastAsia"/>
                <w:spacing w:val="-2"/>
                <w:kern w:val="0"/>
                <w:sz w:val="18"/>
                <w:szCs w:val="18"/>
              </w:rPr>
              <w:t>○　議事録の記載事項</w:t>
            </w:r>
          </w:p>
          <w:p w14:paraId="5130B3BC" w14:textId="77777777" w:rsidR="00474AF4" w:rsidRPr="00CF59F1" w:rsidRDefault="00474AF4" w:rsidP="007E4753">
            <w:pPr>
              <w:autoSpaceDE w:val="0"/>
              <w:autoSpaceDN w:val="0"/>
              <w:adjustRightInd w:val="0"/>
              <w:spacing w:line="200" w:lineRule="exact"/>
              <w:ind w:leftChars="100" w:left="386" w:hangingChars="100" w:hanging="176"/>
              <w:rPr>
                <w:rFonts w:asciiTheme="minorEastAsia" w:eastAsiaTheme="minorEastAsia" w:hAnsiTheme="minorEastAsia" w:cs="ＭＳ ゴシック"/>
                <w:kern w:val="0"/>
                <w:sz w:val="18"/>
                <w:szCs w:val="18"/>
              </w:rPr>
            </w:pPr>
            <w:r w:rsidRPr="007E4753">
              <w:rPr>
                <w:rFonts w:asciiTheme="minorEastAsia" w:eastAsiaTheme="minorEastAsia" w:hAnsiTheme="minorEastAsia" w:cs="ＭＳ ゴシック" w:hint="eastAsia"/>
                <w:spacing w:val="-2"/>
                <w:kern w:val="0"/>
                <w:sz w:val="18"/>
                <w:szCs w:val="18"/>
              </w:rPr>
              <w:t>①　理事会が開催された日時及び場所（当該場所に存しない理事</w:t>
            </w:r>
            <w:r w:rsidR="00E94414">
              <w:rPr>
                <w:rFonts w:asciiTheme="minorEastAsia" w:eastAsiaTheme="minorEastAsia" w:hAnsiTheme="minorEastAsia" w:cs="ＭＳ ゴシック" w:hint="eastAsia"/>
                <w:spacing w:val="-2"/>
                <w:kern w:val="0"/>
                <w:sz w:val="18"/>
                <w:szCs w:val="18"/>
              </w:rPr>
              <w:t>、</w:t>
            </w:r>
            <w:r w:rsidRPr="007E4753">
              <w:rPr>
                <w:rFonts w:asciiTheme="minorEastAsia" w:eastAsiaTheme="minorEastAsia" w:hAnsiTheme="minorEastAsia" w:cs="ＭＳ ゴシック" w:hint="eastAsia"/>
                <w:spacing w:val="-2"/>
                <w:kern w:val="0"/>
                <w:sz w:val="18"/>
                <w:szCs w:val="18"/>
              </w:rPr>
              <w:t>監事又は会計監査人が理事会に出席した場合における当該出席の方法（例：テレビ会議）を含む。）</w:t>
            </w:r>
          </w:p>
        </w:tc>
        <w:tc>
          <w:tcPr>
            <w:tcW w:w="1986" w:type="dxa"/>
            <w:gridSpan w:val="2"/>
            <w:tcBorders>
              <w:bottom w:val="single" w:sz="4" w:space="0" w:color="auto"/>
            </w:tcBorders>
          </w:tcPr>
          <w:p w14:paraId="546C1707" w14:textId="77777777" w:rsidR="00474AF4" w:rsidRPr="007E4753" w:rsidRDefault="00474AF4" w:rsidP="007E4753">
            <w:pPr>
              <w:autoSpaceDE w:val="0"/>
              <w:autoSpaceDN w:val="0"/>
              <w:adjustRightInd w:val="0"/>
              <w:spacing w:line="200" w:lineRule="exact"/>
              <w:rPr>
                <w:rFonts w:asciiTheme="minorEastAsia" w:eastAsiaTheme="minorEastAsia" w:hAnsiTheme="minorEastAsia" w:cs="ＭＳ ゴシック"/>
                <w:kern w:val="0"/>
                <w:sz w:val="18"/>
                <w:szCs w:val="18"/>
              </w:rPr>
            </w:pPr>
          </w:p>
          <w:p w14:paraId="51BC3851" w14:textId="77777777" w:rsidR="00474AF4" w:rsidRDefault="00474AF4" w:rsidP="007E4753">
            <w:pPr>
              <w:autoSpaceDE w:val="0"/>
              <w:autoSpaceDN w:val="0"/>
              <w:adjustRightInd w:val="0"/>
              <w:spacing w:line="200" w:lineRule="exact"/>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□定款</w:t>
            </w:r>
          </w:p>
          <w:p w14:paraId="3CC94DEC" w14:textId="77777777" w:rsidR="00474AF4" w:rsidRDefault="00474AF4" w:rsidP="007E4753">
            <w:pPr>
              <w:autoSpaceDE w:val="0"/>
              <w:autoSpaceDN w:val="0"/>
              <w:adjustRightInd w:val="0"/>
              <w:spacing w:line="200" w:lineRule="exact"/>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w:t>
            </w:r>
            <w:r w:rsidR="00D95354">
              <w:rPr>
                <w:rFonts w:asciiTheme="minorEastAsia" w:eastAsiaTheme="minorEastAsia" w:hAnsiTheme="minorEastAsia" w:cs="ＭＳ ゴシック" w:hint="eastAsia"/>
                <w:spacing w:val="-2"/>
                <w:kern w:val="0"/>
                <w:sz w:val="18"/>
                <w:szCs w:val="18"/>
              </w:rPr>
              <w:t>理事会の</w:t>
            </w:r>
            <w:r>
              <w:rPr>
                <w:rFonts w:asciiTheme="minorEastAsia" w:eastAsiaTheme="minorEastAsia" w:hAnsiTheme="minorEastAsia" w:cs="ＭＳ ゴシック" w:hint="eastAsia"/>
                <w:spacing w:val="-2"/>
                <w:kern w:val="0"/>
                <w:sz w:val="18"/>
                <w:szCs w:val="18"/>
              </w:rPr>
              <w:t>議事録</w:t>
            </w:r>
          </w:p>
          <w:p w14:paraId="11BF300D" w14:textId="77777777" w:rsidR="00474AF4" w:rsidRPr="007E4753" w:rsidRDefault="00474AF4" w:rsidP="00305771">
            <w:pPr>
              <w:autoSpaceDE w:val="0"/>
              <w:autoSpaceDN w:val="0"/>
              <w:adjustRightInd w:val="0"/>
              <w:spacing w:line="200" w:lineRule="exact"/>
              <w:ind w:left="176" w:hangingChars="100" w:hanging="176"/>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spacing w:val="-2"/>
                <w:kern w:val="0"/>
                <w:sz w:val="18"/>
                <w:szCs w:val="18"/>
              </w:rPr>
              <w:t>□</w:t>
            </w:r>
            <w:r w:rsidRPr="007E4753">
              <w:rPr>
                <w:rFonts w:asciiTheme="minorEastAsia" w:eastAsiaTheme="minorEastAsia" w:hAnsiTheme="minorEastAsia" w:cs="ＭＳ ゴシック" w:hint="eastAsia"/>
                <w:spacing w:val="-2"/>
                <w:kern w:val="0"/>
                <w:sz w:val="18"/>
                <w:szCs w:val="18"/>
              </w:rPr>
              <w:t>理事全員の同意の意思表示を記した書類</w:t>
            </w:r>
          </w:p>
        </w:tc>
        <w:tc>
          <w:tcPr>
            <w:tcW w:w="2396" w:type="dxa"/>
            <w:tcBorders>
              <w:bottom w:val="single" w:sz="4" w:space="0" w:color="auto"/>
            </w:tcBorders>
          </w:tcPr>
          <w:p w14:paraId="6EA329FA" w14:textId="77777777" w:rsidR="00474AF4" w:rsidRPr="007E4753" w:rsidRDefault="00474AF4" w:rsidP="007E4753">
            <w:pPr>
              <w:autoSpaceDE w:val="0"/>
              <w:autoSpaceDN w:val="0"/>
              <w:adjustRightInd w:val="0"/>
              <w:spacing w:line="200" w:lineRule="exact"/>
              <w:rPr>
                <w:rFonts w:asciiTheme="minorEastAsia" w:eastAsiaTheme="minorEastAsia" w:hAnsiTheme="minorEastAsia" w:cs="ＭＳ ゴシック"/>
                <w:kern w:val="0"/>
                <w:sz w:val="18"/>
                <w:szCs w:val="18"/>
              </w:rPr>
            </w:pPr>
          </w:p>
          <w:p w14:paraId="048E5210" w14:textId="77777777" w:rsidR="00474AF4" w:rsidRPr="007E4753" w:rsidRDefault="00576C82" w:rsidP="00576C82">
            <w:pPr>
              <w:spacing w:line="200" w:lineRule="exact"/>
              <w:ind w:left="180" w:hangingChars="100" w:hanging="180"/>
              <w:rPr>
                <w:rFonts w:asciiTheme="minorEastAsia" w:eastAsiaTheme="minorEastAsia" w:hAnsiTheme="minorEastAsia" w:cs="ＭＳ ゴシック"/>
                <w:kern w:val="0"/>
                <w:sz w:val="18"/>
                <w:szCs w:val="18"/>
              </w:rPr>
            </w:pPr>
            <w:r>
              <w:rPr>
                <w:rFonts w:asciiTheme="minorEastAsia" w:eastAsiaTheme="minorEastAsia" w:hAnsiTheme="minorEastAsia" w:hint="eastAsia"/>
                <w:sz w:val="18"/>
                <w:szCs w:val="18"/>
              </w:rPr>
              <w:t>◎</w:t>
            </w:r>
            <w:r w:rsidR="00474AF4" w:rsidRPr="007E4753">
              <w:rPr>
                <w:rFonts w:asciiTheme="minorEastAsia" w:eastAsiaTheme="minorEastAsia" w:hAnsiTheme="minorEastAsia" w:hint="eastAsia"/>
                <w:sz w:val="18"/>
                <w:szCs w:val="18"/>
              </w:rPr>
              <w:t>法第45条の14</w:t>
            </w:r>
            <w:r>
              <w:rPr>
                <w:rFonts w:asciiTheme="minorEastAsia" w:eastAsiaTheme="minorEastAsia" w:hAnsiTheme="minorEastAsia" w:hint="eastAsia"/>
                <w:sz w:val="18"/>
                <w:szCs w:val="18"/>
              </w:rPr>
              <w:t>第6項</w:t>
            </w:r>
            <w:r w:rsidR="00E9441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第7</w:t>
            </w:r>
            <w:r w:rsidR="00474AF4" w:rsidRPr="007E4753">
              <w:rPr>
                <w:rFonts w:asciiTheme="minorEastAsia" w:eastAsiaTheme="minorEastAsia" w:hAnsiTheme="minorEastAsia" w:hint="eastAsia"/>
                <w:sz w:val="18"/>
                <w:szCs w:val="18"/>
              </w:rPr>
              <w:t>項</w:t>
            </w:r>
            <w:r w:rsidR="00E94414">
              <w:rPr>
                <w:rFonts w:asciiTheme="minorEastAsia" w:eastAsiaTheme="minorEastAsia" w:hAnsiTheme="minorEastAsia" w:hint="eastAsia"/>
                <w:sz w:val="18"/>
                <w:szCs w:val="18"/>
              </w:rPr>
              <w:t>、</w:t>
            </w:r>
            <w:r w:rsidR="00474AF4" w:rsidRPr="007E4753">
              <w:rPr>
                <w:rFonts w:asciiTheme="minorEastAsia" w:eastAsiaTheme="minorEastAsia" w:hAnsiTheme="minorEastAsia" w:hint="eastAsia"/>
                <w:sz w:val="18"/>
                <w:szCs w:val="18"/>
              </w:rPr>
              <w:t>第45条の15</w:t>
            </w:r>
            <w:r>
              <w:rPr>
                <w:rFonts w:asciiTheme="minorEastAsia" w:eastAsiaTheme="minorEastAsia" w:hAnsiTheme="minorEastAsia" w:hint="eastAsia"/>
                <w:sz w:val="18"/>
                <w:szCs w:val="18"/>
              </w:rPr>
              <w:t>第1</w:t>
            </w:r>
            <w:r w:rsidR="00474AF4" w:rsidRPr="007E4753">
              <w:rPr>
                <w:rFonts w:asciiTheme="minorEastAsia" w:eastAsiaTheme="minorEastAsia" w:hAnsiTheme="minorEastAsia" w:hint="eastAsia"/>
                <w:sz w:val="18"/>
                <w:szCs w:val="18"/>
              </w:rPr>
              <w:t>項</w:t>
            </w:r>
          </w:p>
          <w:p w14:paraId="62EED533" w14:textId="77777777" w:rsidR="00474AF4" w:rsidRPr="007E4753" w:rsidRDefault="00474AF4" w:rsidP="007E4753">
            <w:pPr>
              <w:autoSpaceDE w:val="0"/>
              <w:autoSpaceDN w:val="0"/>
              <w:adjustRightInd w:val="0"/>
              <w:spacing w:line="200" w:lineRule="exact"/>
              <w:rPr>
                <w:rFonts w:asciiTheme="minorEastAsia" w:eastAsiaTheme="minorEastAsia" w:hAnsiTheme="minorEastAsia" w:cs="ＭＳ ゴシック"/>
                <w:kern w:val="0"/>
                <w:sz w:val="18"/>
                <w:szCs w:val="18"/>
              </w:rPr>
            </w:pPr>
          </w:p>
        </w:tc>
        <w:tc>
          <w:tcPr>
            <w:tcW w:w="1435" w:type="dxa"/>
            <w:vMerge w:val="restart"/>
          </w:tcPr>
          <w:p w14:paraId="7F75F7DD" w14:textId="77777777" w:rsidR="00474AF4" w:rsidRPr="007E4753" w:rsidRDefault="00474AF4" w:rsidP="007E4753">
            <w:pPr>
              <w:autoSpaceDE w:val="0"/>
              <w:autoSpaceDN w:val="0"/>
              <w:adjustRightInd w:val="0"/>
              <w:spacing w:line="200" w:lineRule="exact"/>
              <w:rPr>
                <w:rFonts w:asciiTheme="minorEastAsia" w:eastAsiaTheme="minorEastAsia" w:hAnsiTheme="minorEastAsia" w:cs="ＭＳ ゴシック"/>
                <w:kern w:val="0"/>
                <w:sz w:val="18"/>
                <w:szCs w:val="18"/>
              </w:rPr>
            </w:pPr>
          </w:p>
          <w:p w14:paraId="6BB2E087" w14:textId="77777777" w:rsidR="00474AF4" w:rsidRPr="007E4753" w:rsidRDefault="00474AF4" w:rsidP="007E4753">
            <w:pPr>
              <w:autoSpaceDE w:val="0"/>
              <w:autoSpaceDN w:val="0"/>
              <w:adjustRightInd w:val="0"/>
              <w:spacing w:line="200" w:lineRule="exact"/>
              <w:rPr>
                <w:rFonts w:asciiTheme="minorEastAsia" w:eastAsiaTheme="minorEastAsia" w:hAnsiTheme="minorEastAsia" w:cs="ＭＳ ゴシック"/>
                <w:kern w:val="0"/>
                <w:sz w:val="18"/>
                <w:szCs w:val="18"/>
              </w:rPr>
            </w:pPr>
            <w:r w:rsidRPr="007E4753">
              <w:rPr>
                <w:rFonts w:asciiTheme="minorEastAsia" w:eastAsiaTheme="minorEastAsia" w:hAnsiTheme="minorEastAsia" w:cs="ＭＳ ゴシック" w:hint="eastAsia"/>
                <w:kern w:val="0"/>
                <w:sz w:val="18"/>
                <w:szCs w:val="18"/>
              </w:rPr>
              <w:t>ｶﾞｲﾄﾞﾗｲﾝ</w:t>
            </w:r>
          </w:p>
          <w:p w14:paraId="485C9600" w14:textId="77777777" w:rsidR="00474AF4" w:rsidRPr="007E4753" w:rsidRDefault="00474AF4" w:rsidP="007E4753">
            <w:pPr>
              <w:autoSpaceDE w:val="0"/>
              <w:autoSpaceDN w:val="0"/>
              <w:adjustRightInd w:val="0"/>
              <w:spacing w:line="200" w:lineRule="exact"/>
              <w:rPr>
                <w:rFonts w:asciiTheme="minorEastAsia" w:eastAsiaTheme="minorEastAsia" w:hAnsiTheme="minorEastAsia" w:cs="ＭＳ ゴシック"/>
                <w:kern w:val="0"/>
                <w:sz w:val="18"/>
                <w:szCs w:val="18"/>
              </w:rPr>
            </w:pPr>
            <w:r w:rsidRPr="007E4753">
              <w:rPr>
                <w:rFonts w:asciiTheme="minorEastAsia" w:eastAsiaTheme="minorEastAsia" w:hAnsiTheme="minorEastAsia" w:cs="ＭＳ ゴシック" w:hint="eastAsia"/>
                <w:kern w:val="0"/>
                <w:sz w:val="18"/>
                <w:szCs w:val="18"/>
              </w:rPr>
              <w:t>(Ⅰ-6-(2)-1)</w:t>
            </w:r>
          </w:p>
          <w:p w14:paraId="22F35AB0" w14:textId="77777777" w:rsidR="00474AF4" w:rsidRPr="005F2AF4" w:rsidRDefault="00474AF4" w:rsidP="005F2AF4">
            <w:pPr>
              <w:autoSpaceDE w:val="0"/>
              <w:autoSpaceDN w:val="0"/>
              <w:adjustRightInd w:val="0"/>
              <w:rPr>
                <w:rFonts w:asciiTheme="minorEastAsia" w:eastAsiaTheme="minorEastAsia" w:hAnsiTheme="minorEastAsia" w:cs="ＭＳ ゴシック"/>
                <w:kern w:val="0"/>
                <w:sz w:val="20"/>
                <w:szCs w:val="18"/>
              </w:rPr>
            </w:pPr>
          </w:p>
          <w:p w14:paraId="6CEADFDC" w14:textId="77777777" w:rsidR="005F2AF4" w:rsidRP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099AF788" w14:textId="77777777" w:rsidR="005F2AF4" w:rsidRP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1916D295" w14:textId="77777777" w:rsidR="005F2AF4" w:rsidRP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1B995E1F" w14:textId="77777777" w:rsidR="005F2AF4" w:rsidRP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65BC8362" w14:textId="77777777" w:rsidR="005F2AF4" w:rsidRP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0C092251" w14:textId="77777777" w:rsidR="005F2AF4" w:rsidRP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55763D7D"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3421C9DD"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0F49FAE1"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242A4A2E"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056C8248"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2ECEC725"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4DBA98C1"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0A82F471"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5CE83BBC"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54488D56"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7E63079C"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3827F70A"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703D0EC6"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716CC174"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74468556"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50761A5E"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5DDE782A"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3AB4D24D"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45F4B528"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57D6898F"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5C681E78"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2165D489"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5A9757AC"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7B0B3B65"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78F290B1"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0CA5D203"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50766C5E"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6A284396"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25B5D1D9"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4B402B14"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77C16F69"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52DC047B" w14:textId="77777777" w:rsidR="005F2AF4" w:rsidRDefault="005F2AF4" w:rsidP="005F2AF4">
            <w:pPr>
              <w:autoSpaceDE w:val="0"/>
              <w:autoSpaceDN w:val="0"/>
              <w:adjustRightInd w:val="0"/>
              <w:rPr>
                <w:rFonts w:asciiTheme="minorEastAsia" w:eastAsiaTheme="minorEastAsia" w:hAnsiTheme="minorEastAsia" w:cs="ＭＳ ゴシック"/>
                <w:kern w:val="0"/>
                <w:sz w:val="20"/>
                <w:szCs w:val="18"/>
              </w:rPr>
            </w:pPr>
          </w:p>
          <w:p w14:paraId="5DA4CDE8" w14:textId="77777777" w:rsidR="00D70F78" w:rsidRDefault="00D70F78" w:rsidP="005F2AF4">
            <w:pPr>
              <w:autoSpaceDE w:val="0"/>
              <w:autoSpaceDN w:val="0"/>
              <w:adjustRightInd w:val="0"/>
              <w:rPr>
                <w:rFonts w:asciiTheme="minorEastAsia" w:eastAsiaTheme="minorEastAsia" w:hAnsiTheme="minorEastAsia" w:cs="ＭＳ ゴシック"/>
                <w:kern w:val="0"/>
                <w:sz w:val="20"/>
                <w:szCs w:val="18"/>
              </w:rPr>
            </w:pPr>
          </w:p>
          <w:p w14:paraId="167C145A" w14:textId="77777777" w:rsidR="00D70F78" w:rsidRPr="003E67CA" w:rsidRDefault="00D70F78" w:rsidP="005F2AF4">
            <w:pPr>
              <w:autoSpaceDE w:val="0"/>
              <w:autoSpaceDN w:val="0"/>
              <w:adjustRightInd w:val="0"/>
              <w:rPr>
                <w:rFonts w:asciiTheme="minorEastAsia" w:eastAsiaTheme="minorEastAsia" w:hAnsiTheme="minorEastAsia" w:cs="ＭＳ ゴシック"/>
                <w:kern w:val="0"/>
                <w:sz w:val="16"/>
                <w:szCs w:val="18"/>
              </w:rPr>
            </w:pPr>
          </w:p>
          <w:p w14:paraId="312576B8" w14:textId="77777777" w:rsidR="005F2AF4" w:rsidRDefault="005F2AF4" w:rsidP="005F2AF4">
            <w:pPr>
              <w:autoSpaceDE w:val="0"/>
              <w:autoSpaceDN w:val="0"/>
              <w:adjustRightInd w:val="0"/>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ｶﾞｲﾄﾞﾗｲﾝ</w:t>
            </w:r>
          </w:p>
          <w:p w14:paraId="05484943" w14:textId="77777777" w:rsidR="005F2AF4" w:rsidRPr="007E4753" w:rsidRDefault="005F2AF4" w:rsidP="005F2AF4">
            <w:pPr>
              <w:autoSpaceDE w:val="0"/>
              <w:autoSpaceDN w:val="0"/>
              <w:adjustRightInd w:val="0"/>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（Ⅰ-</w:t>
            </w:r>
            <w:r>
              <w:rPr>
                <w:rFonts w:asciiTheme="minorEastAsia" w:eastAsiaTheme="minorEastAsia" w:hAnsiTheme="minorEastAsia" w:cs="ＭＳ ゴシック"/>
                <w:kern w:val="0"/>
                <w:sz w:val="18"/>
                <w:szCs w:val="18"/>
              </w:rPr>
              <w:t>6-</w:t>
            </w:r>
            <w:r>
              <w:rPr>
                <w:rFonts w:asciiTheme="minorEastAsia" w:eastAsiaTheme="minorEastAsia" w:hAnsiTheme="minorEastAsia" w:cs="ＭＳ ゴシック" w:hint="eastAsia"/>
                <w:kern w:val="0"/>
                <w:sz w:val="18"/>
                <w:szCs w:val="18"/>
              </w:rPr>
              <w:t>(</w:t>
            </w:r>
            <w:r>
              <w:rPr>
                <w:rFonts w:asciiTheme="minorEastAsia" w:eastAsiaTheme="minorEastAsia" w:hAnsiTheme="minorEastAsia" w:cs="ＭＳ ゴシック"/>
                <w:kern w:val="0"/>
                <w:sz w:val="18"/>
                <w:szCs w:val="18"/>
              </w:rPr>
              <w:t>3</w:t>
            </w:r>
            <w:r>
              <w:rPr>
                <w:rFonts w:asciiTheme="minorEastAsia" w:eastAsiaTheme="minorEastAsia" w:hAnsiTheme="minorEastAsia" w:cs="ＭＳ ゴシック" w:hint="eastAsia"/>
                <w:kern w:val="0"/>
                <w:sz w:val="18"/>
                <w:szCs w:val="18"/>
              </w:rPr>
              <w:t>)</w:t>
            </w:r>
            <w:r>
              <w:rPr>
                <w:rFonts w:asciiTheme="minorEastAsia" w:eastAsiaTheme="minorEastAsia" w:hAnsiTheme="minorEastAsia" w:cs="ＭＳ ゴシック"/>
                <w:kern w:val="0"/>
                <w:sz w:val="18"/>
                <w:szCs w:val="18"/>
              </w:rPr>
              <w:t>-1</w:t>
            </w:r>
            <w:r>
              <w:rPr>
                <w:rFonts w:asciiTheme="minorEastAsia" w:eastAsiaTheme="minorEastAsia" w:hAnsiTheme="minorEastAsia" w:cs="ＭＳ ゴシック" w:hint="eastAsia"/>
                <w:kern w:val="0"/>
                <w:sz w:val="18"/>
                <w:szCs w:val="18"/>
              </w:rPr>
              <w:t>）</w:t>
            </w:r>
          </w:p>
        </w:tc>
      </w:tr>
      <w:tr w:rsidR="00474AF4" w:rsidRPr="00BF207F" w14:paraId="2EFBCA50" w14:textId="77777777" w:rsidTr="00D70F78">
        <w:trPr>
          <w:trHeight w:val="9929"/>
          <w:jc w:val="center"/>
        </w:trPr>
        <w:tc>
          <w:tcPr>
            <w:tcW w:w="8493" w:type="dxa"/>
            <w:gridSpan w:val="4"/>
            <w:tcBorders>
              <w:top w:val="nil"/>
              <w:bottom w:val="nil"/>
            </w:tcBorders>
          </w:tcPr>
          <w:p w14:paraId="4F11875A" w14:textId="77777777" w:rsidR="00474AF4" w:rsidRPr="00CF59F1" w:rsidRDefault="00474AF4" w:rsidP="007E4753">
            <w:pPr>
              <w:spacing w:line="200" w:lineRule="exact"/>
              <w:ind w:firstLineChars="100" w:firstLine="18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②　理事会が次に掲げるいずれかに該当するときは</w:t>
            </w:r>
            <w:r w:rsidR="00E94414">
              <w:rPr>
                <w:rFonts w:asciiTheme="minorEastAsia" w:eastAsiaTheme="minorEastAsia" w:hAnsiTheme="minorEastAsia" w:hint="eastAsia"/>
                <w:sz w:val="18"/>
                <w:szCs w:val="18"/>
              </w:rPr>
              <w:t>、</w:t>
            </w:r>
            <w:r w:rsidRPr="00CF59F1">
              <w:rPr>
                <w:rFonts w:asciiTheme="minorEastAsia" w:eastAsiaTheme="minorEastAsia" w:hAnsiTheme="minorEastAsia" w:hint="eastAsia"/>
                <w:sz w:val="18"/>
                <w:szCs w:val="18"/>
              </w:rPr>
              <w:t>その旨</w:t>
            </w:r>
          </w:p>
          <w:p w14:paraId="6E82752A" w14:textId="77777777" w:rsidR="00474AF4" w:rsidRPr="00CF59F1" w:rsidRDefault="00474AF4" w:rsidP="00BF4AB5">
            <w:pPr>
              <w:spacing w:line="180" w:lineRule="exact"/>
              <w:ind w:firstLineChars="200" w:firstLine="36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ⅰ　招集権者以外の理事が招集を請求したことにより招集されたもの（法第45条の14</w:t>
            </w:r>
            <w:r w:rsidR="00743E5B">
              <w:rPr>
                <w:rFonts w:asciiTheme="minorEastAsia" w:eastAsiaTheme="minorEastAsia" w:hAnsiTheme="minorEastAsia" w:hint="eastAsia"/>
                <w:sz w:val="18"/>
                <w:szCs w:val="18"/>
              </w:rPr>
              <w:t>第2</w:t>
            </w:r>
            <w:r w:rsidRPr="00CF59F1">
              <w:rPr>
                <w:rFonts w:asciiTheme="minorEastAsia" w:eastAsiaTheme="minorEastAsia" w:hAnsiTheme="minorEastAsia" w:hint="eastAsia"/>
                <w:sz w:val="18"/>
                <w:szCs w:val="18"/>
              </w:rPr>
              <w:t>項）</w:t>
            </w:r>
          </w:p>
          <w:p w14:paraId="1DD5B48F" w14:textId="77777777" w:rsidR="00474AF4" w:rsidRPr="00CF59F1" w:rsidRDefault="00474AF4" w:rsidP="00BF4AB5">
            <w:pPr>
              <w:spacing w:line="180" w:lineRule="exact"/>
              <w:ind w:firstLineChars="200" w:firstLine="36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ⅱ　招集権者以外の理事が招集したもの（法第45条の14</w:t>
            </w:r>
            <w:r w:rsidR="00743E5B">
              <w:rPr>
                <w:rFonts w:asciiTheme="minorEastAsia" w:eastAsiaTheme="minorEastAsia" w:hAnsiTheme="minorEastAsia" w:hint="eastAsia"/>
                <w:sz w:val="18"/>
                <w:szCs w:val="18"/>
              </w:rPr>
              <w:t>第3</w:t>
            </w:r>
            <w:r w:rsidRPr="00CF59F1">
              <w:rPr>
                <w:rFonts w:asciiTheme="minorEastAsia" w:eastAsiaTheme="minorEastAsia" w:hAnsiTheme="minorEastAsia" w:hint="eastAsia"/>
                <w:sz w:val="18"/>
                <w:szCs w:val="18"/>
              </w:rPr>
              <w:t>項）</w:t>
            </w:r>
          </w:p>
          <w:p w14:paraId="2A7CA5CC" w14:textId="77777777" w:rsidR="00474AF4" w:rsidRPr="00CF59F1" w:rsidRDefault="00474AF4" w:rsidP="00BF4AB5">
            <w:pPr>
              <w:spacing w:line="180" w:lineRule="exact"/>
              <w:ind w:firstLineChars="200" w:firstLine="36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ⅲ　監事が招集を請求したことにより招集されたもの（法第45条の18</w:t>
            </w:r>
            <w:r w:rsidR="00743E5B">
              <w:rPr>
                <w:rFonts w:asciiTheme="minorEastAsia" w:eastAsiaTheme="minorEastAsia" w:hAnsiTheme="minorEastAsia" w:hint="eastAsia"/>
                <w:sz w:val="18"/>
                <w:szCs w:val="18"/>
              </w:rPr>
              <w:t>第3</w:t>
            </w:r>
            <w:r w:rsidRPr="00CF59F1">
              <w:rPr>
                <w:rFonts w:asciiTheme="minorEastAsia" w:eastAsiaTheme="minorEastAsia" w:hAnsiTheme="minorEastAsia" w:hint="eastAsia"/>
                <w:sz w:val="18"/>
                <w:szCs w:val="18"/>
              </w:rPr>
              <w:t>項により準用される一</w:t>
            </w:r>
          </w:p>
          <w:p w14:paraId="0AF14067" w14:textId="77777777" w:rsidR="00474AF4" w:rsidRPr="00CF59F1" w:rsidRDefault="00474AF4" w:rsidP="00BF4AB5">
            <w:pPr>
              <w:spacing w:line="180" w:lineRule="exact"/>
              <w:ind w:leftChars="100" w:left="210" w:firstLineChars="200" w:firstLine="36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般法人法第101</w:t>
            </w:r>
            <w:r w:rsidR="00743E5B">
              <w:rPr>
                <w:rFonts w:asciiTheme="minorEastAsia" w:eastAsiaTheme="minorEastAsia" w:hAnsiTheme="minorEastAsia" w:hint="eastAsia"/>
                <w:sz w:val="18"/>
                <w:szCs w:val="18"/>
              </w:rPr>
              <w:t>条第2</w:t>
            </w:r>
            <w:r w:rsidRPr="00CF59F1">
              <w:rPr>
                <w:rFonts w:asciiTheme="minorEastAsia" w:eastAsiaTheme="minorEastAsia" w:hAnsiTheme="minorEastAsia" w:hint="eastAsia"/>
                <w:sz w:val="18"/>
                <w:szCs w:val="18"/>
              </w:rPr>
              <w:t>項）</w:t>
            </w:r>
          </w:p>
          <w:p w14:paraId="64407938" w14:textId="77777777" w:rsidR="00474AF4" w:rsidRPr="00CF59F1" w:rsidRDefault="00474AF4" w:rsidP="00BF4AB5">
            <w:pPr>
              <w:spacing w:line="180" w:lineRule="exact"/>
              <w:ind w:firstLineChars="200" w:firstLine="36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ⅳ　監事が招集したもの（法第45条の18</w:t>
            </w:r>
            <w:r w:rsidR="00743E5B">
              <w:rPr>
                <w:rFonts w:asciiTheme="minorEastAsia" w:eastAsiaTheme="minorEastAsia" w:hAnsiTheme="minorEastAsia" w:hint="eastAsia"/>
                <w:sz w:val="18"/>
                <w:szCs w:val="18"/>
              </w:rPr>
              <w:t>第3</w:t>
            </w:r>
            <w:r w:rsidRPr="00CF59F1">
              <w:rPr>
                <w:rFonts w:asciiTheme="minorEastAsia" w:eastAsiaTheme="minorEastAsia" w:hAnsiTheme="minorEastAsia" w:hint="eastAsia"/>
                <w:sz w:val="18"/>
                <w:szCs w:val="18"/>
              </w:rPr>
              <w:t>項により準用される一般法人法第101</w:t>
            </w:r>
            <w:r w:rsidR="00743E5B">
              <w:rPr>
                <w:rFonts w:asciiTheme="minorEastAsia" w:eastAsiaTheme="minorEastAsia" w:hAnsiTheme="minorEastAsia" w:hint="eastAsia"/>
                <w:sz w:val="18"/>
                <w:szCs w:val="18"/>
              </w:rPr>
              <w:t>条第3</w:t>
            </w:r>
            <w:r w:rsidRPr="00CF59F1">
              <w:rPr>
                <w:rFonts w:asciiTheme="minorEastAsia" w:eastAsiaTheme="minorEastAsia" w:hAnsiTheme="minorEastAsia" w:hint="eastAsia"/>
                <w:sz w:val="18"/>
                <w:szCs w:val="18"/>
              </w:rPr>
              <w:t>項）</w:t>
            </w:r>
          </w:p>
          <w:p w14:paraId="18775654" w14:textId="77777777" w:rsidR="00474AF4" w:rsidRPr="00CF59F1" w:rsidRDefault="00474AF4" w:rsidP="007E4753">
            <w:pPr>
              <w:spacing w:line="200" w:lineRule="exact"/>
              <w:ind w:firstLineChars="100" w:firstLine="18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③　理事会の議事の経過の要領及びその結果</w:t>
            </w:r>
          </w:p>
          <w:p w14:paraId="35378718" w14:textId="77777777" w:rsidR="00474AF4" w:rsidRPr="00CF59F1" w:rsidRDefault="00474AF4" w:rsidP="007E4753">
            <w:pPr>
              <w:spacing w:line="200" w:lineRule="exact"/>
              <w:ind w:leftChars="200" w:left="420" w:firstLineChars="100" w:firstLine="18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理事会の決議に参加した理事であって</w:t>
            </w:r>
            <w:r w:rsidR="00E94414">
              <w:rPr>
                <w:rFonts w:asciiTheme="minorEastAsia" w:eastAsiaTheme="minorEastAsia" w:hAnsiTheme="minorEastAsia" w:hint="eastAsia"/>
                <w:sz w:val="18"/>
                <w:szCs w:val="18"/>
              </w:rPr>
              <w:t>、</w:t>
            </w:r>
            <w:r w:rsidRPr="00CF59F1">
              <w:rPr>
                <w:rFonts w:asciiTheme="minorEastAsia" w:eastAsiaTheme="minorEastAsia" w:hAnsiTheme="minorEastAsia" w:hint="eastAsia"/>
                <w:sz w:val="18"/>
                <w:szCs w:val="18"/>
              </w:rPr>
              <w:t>議事録に異議をとどめないものは</w:t>
            </w:r>
            <w:r w:rsidR="00E94414">
              <w:rPr>
                <w:rFonts w:asciiTheme="minorEastAsia" w:eastAsiaTheme="minorEastAsia" w:hAnsiTheme="minorEastAsia" w:hint="eastAsia"/>
                <w:sz w:val="18"/>
                <w:szCs w:val="18"/>
              </w:rPr>
              <w:t>、</w:t>
            </w:r>
            <w:r w:rsidRPr="00CF59F1">
              <w:rPr>
                <w:rFonts w:asciiTheme="minorEastAsia" w:eastAsiaTheme="minorEastAsia" w:hAnsiTheme="minorEastAsia" w:hint="eastAsia"/>
                <w:sz w:val="18"/>
                <w:szCs w:val="18"/>
              </w:rPr>
              <w:t>その決議に賛成したものと推定される</w:t>
            </w:r>
            <w:r w:rsidR="00E10E7A" w:rsidRPr="00E10E7A">
              <w:rPr>
                <w:rFonts w:asciiTheme="minorEastAsia" w:eastAsiaTheme="minorEastAsia" w:hAnsiTheme="minorEastAsia" w:hint="eastAsia"/>
                <w:sz w:val="18"/>
                <w:szCs w:val="18"/>
              </w:rPr>
              <w:t>（法第45条の14第</w:t>
            </w:r>
            <w:r w:rsidR="00E10E7A">
              <w:rPr>
                <w:rFonts w:asciiTheme="minorEastAsia" w:eastAsiaTheme="minorEastAsia" w:hAnsiTheme="minorEastAsia" w:hint="eastAsia"/>
                <w:sz w:val="18"/>
                <w:szCs w:val="18"/>
              </w:rPr>
              <w:t>8</w:t>
            </w:r>
            <w:r w:rsidR="00E10E7A" w:rsidRPr="00E10E7A">
              <w:rPr>
                <w:rFonts w:asciiTheme="minorEastAsia" w:eastAsiaTheme="minorEastAsia" w:hAnsiTheme="minorEastAsia" w:hint="eastAsia"/>
                <w:sz w:val="18"/>
                <w:szCs w:val="18"/>
              </w:rPr>
              <w:t>項）</w:t>
            </w:r>
            <w:r w:rsidRPr="00CF59F1">
              <w:rPr>
                <w:rFonts w:asciiTheme="minorEastAsia" w:eastAsiaTheme="minorEastAsia" w:hAnsiTheme="minorEastAsia" w:hint="eastAsia"/>
                <w:sz w:val="18"/>
                <w:szCs w:val="18"/>
              </w:rPr>
              <w:t>ことから</w:t>
            </w:r>
            <w:r w:rsidR="00E94414">
              <w:rPr>
                <w:rFonts w:asciiTheme="minorEastAsia" w:eastAsiaTheme="minorEastAsia" w:hAnsiTheme="minorEastAsia" w:hint="eastAsia"/>
                <w:sz w:val="18"/>
                <w:szCs w:val="18"/>
              </w:rPr>
              <w:t>、</w:t>
            </w:r>
            <w:r w:rsidRPr="00CF59F1">
              <w:rPr>
                <w:rFonts w:asciiTheme="minorEastAsia" w:eastAsiaTheme="minorEastAsia" w:hAnsiTheme="minorEastAsia" w:hint="eastAsia"/>
                <w:sz w:val="18"/>
                <w:szCs w:val="18"/>
              </w:rPr>
              <w:t>議事録においては</w:t>
            </w:r>
            <w:r w:rsidR="00E94414">
              <w:rPr>
                <w:rFonts w:asciiTheme="minorEastAsia" w:eastAsiaTheme="minorEastAsia" w:hAnsiTheme="minorEastAsia" w:hint="eastAsia"/>
                <w:sz w:val="18"/>
                <w:szCs w:val="18"/>
              </w:rPr>
              <w:t>、</w:t>
            </w:r>
            <w:r w:rsidRPr="00CF59F1">
              <w:rPr>
                <w:rFonts w:asciiTheme="minorEastAsia" w:eastAsiaTheme="minorEastAsia" w:hAnsiTheme="minorEastAsia" w:hint="eastAsia"/>
                <w:sz w:val="18"/>
                <w:szCs w:val="18"/>
              </w:rPr>
              <w:t>決議に関する各理事の賛否について正確に記録される必要がある。</w:t>
            </w:r>
          </w:p>
          <w:p w14:paraId="2E466E80" w14:textId="77777777" w:rsidR="00474AF4" w:rsidRPr="00CF59F1" w:rsidRDefault="00474AF4" w:rsidP="007E4753">
            <w:pPr>
              <w:spacing w:line="200" w:lineRule="exact"/>
              <w:ind w:firstLineChars="100" w:firstLine="18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④　決議を要する事項について特別の利害関係を有する理事があるときは</w:t>
            </w:r>
            <w:r w:rsidR="00E94414">
              <w:rPr>
                <w:rFonts w:asciiTheme="minorEastAsia" w:eastAsiaTheme="minorEastAsia" w:hAnsiTheme="minorEastAsia" w:hint="eastAsia"/>
                <w:sz w:val="18"/>
                <w:szCs w:val="18"/>
              </w:rPr>
              <w:t>、</w:t>
            </w:r>
            <w:r w:rsidRPr="00CF59F1">
              <w:rPr>
                <w:rFonts w:asciiTheme="minorEastAsia" w:eastAsiaTheme="minorEastAsia" w:hAnsiTheme="minorEastAsia" w:hint="eastAsia"/>
                <w:sz w:val="18"/>
                <w:szCs w:val="18"/>
              </w:rPr>
              <w:t>当該理事の氏名</w:t>
            </w:r>
          </w:p>
          <w:p w14:paraId="5F09E29D" w14:textId="77777777" w:rsidR="00474AF4" w:rsidRPr="00CF59F1" w:rsidRDefault="00474AF4" w:rsidP="007E4753">
            <w:pPr>
              <w:spacing w:line="200" w:lineRule="exact"/>
              <w:ind w:firstLineChars="100" w:firstLine="18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⑤　次に掲げる規定により理事会において述べられた意見又は発言があるときは</w:t>
            </w:r>
            <w:r w:rsidR="00E94414">
              <w:rPr>
                <w:rFonts w:asciiTheme="minorEastAsia" w:eastAsiaTheme="minorEastAsia" w:hAnsiTheme="minorEastAsia" w:hint="eastAsia"/>
                <w:sz w:val="18"/>
                <w:szCs w:val="18"/>
              </w:rPr>
              <w:t>、</w:t>
            </w:r>
            <w:r w:rsidRPr="00CF59F1">
              <w:rPr>
                <w:rFonts w:asciiTheme="minorEastAsia" w:eastAsiaTheme="minorEastAsia" w:hAnsiTheme="minorEastAsia" w:hint="eastAsia"/>
                <w:sz w:val="18"/>
                <w:szCs w:val="18"/>
              </w:rPr>
              <w:t>その意見又は発言</w:t>
            </w:r>
          </w:p>
          <w:p w14:paraId="19479121" w14:textId="77777777" w:rsidR="00474AF4" w:rsidRPr="00CF59F1" w:rsidRDefault="00474AF4" w:rsidP="007E4753">
            <w:pPr>
              <w:spacing w:line="200" w:lineRule="exact"/>
              <w:ind w:leftChars="200" w:left="42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の内容の概要</w:t>
            </w:r>
          </w:p>
          <w:p w14:paraId="69976EA3" w14:textId="77777777" w:rsidR="00474AF4" w:rsidRPr="00CF59F1" w:rsidRDefault="00474AF4" w:rsidP="00BF4AB5">
            <w:pPr>
              <w:spacing w:line="180" w:lineRule="exact"/>
              <w:ind w:leftChars="200" w:left="600" w:hangingChars="100" w:hanging="18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ⅰ　競業又は利益相反取引を行った理事による報告（法第45条の16</w:t>
            </w:r>
            <w:r w:rsidR="00743E5B">
              <w:rPr>
                <w:rFonts w:asciiTheme="minorEastAsia" w:eastAsiaTheme="minorEastAsia" w:hAnsiTheme="minorEastAsia" w:hint="eastAsia"/>
                <w:sz w:val="18"/>
                <w:szCs w:val="18"/>
              </w:rPr>
              <w:t>第4</w:t>
            </w:r>
            <w:r w:rsidRPr="00CF59F1">
              <w:rPr>
                <w:rFonts w:asciiTheme="minorEastAsia" w:eastAsiaTheme="minorEastAsia" w:hAnsiTheme="minorEastAsia" w:hint="eastAsia"/>
                <w:sz w:val="18"/>
                <w:szCs w:val="18"/>
              </w:rPr>
              <w:t>項により準用される一般法人法第92</w:t>
            </w:r>
            <w:r w:rsidR="00743E5B">
              <w:rPr>
                <w:rFonts w:asciiTheme="minorEastAsia" w:eastAsiaTheme="minorEastAsia" w:hAnsiTheme="minorEastAsia" w:hint="eastAsia"/>
                <w:sz w:val="18"/>
                <w:szCs w:val="18"/>
              </w:rPr>
              <w:t>条第2</w:t>
            </w:r>
            <w:r w:rsidRPr="00CF59F1">
              <w:rPr>
                <w:rFonts w:asciiTheme="minorEastAsia" w:eastAsiaTheme="minorEastAsia" w:hAnsiTheme="minorEastAsia" w:hint="eastAsia"/>
                <w:sz w:val="18"/>
                <w:szCs w:val="18"/>
              </w:rPr>
              <w:t>項）</w:t>
            </w:r>
          </w:p>
          <w:p w14:paraId="717C4046" w14:textId="77777777" w:rsidR="00474AF4" w:rsidRPr="00CF59F1" w:rsidRDefault="00474AF4" w:rsidP="00BF4AB5">
            <w:pPr>
              <w:spacing w:line="180" w:lineRule="exact"/>
              <w:ind w:leftChars="200" w:left="600" w:hangingChars="100" w:hanging="18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ⅱ　理事が不正の行為をし</w:t>
            </w:r>
            <w:r w:rsidR="00E94414">
              <w:rPr>
                <w:rFonts w:asciiTheme="minorEastAsia" w:eastAsiaTheme="minorEastAsia" w:hAnsiTheme="minorEastAsia" w:hint="eastAsia"/>
                <w:sz w:val="18"/>
                <w:szCs w:val="18"/>
              </w:rPr>
              <w:t>、</w:t>
            </w:r>
            <w:r w:rsidRPr="00CF59F1">
              <w:rPr>
                <w:rFonts w:asciiTheme="minorEastAsia" w:eastAsiaTheme="minorEastAsia" w:hAnsiTheme="minorEastAsia" w:hint="eastAsia"/>
                <w:sz w:val="18"/>
                <w:szCs w:val="18"/>
              </w:rPr>
              <w:t>若しくは当該行為をするおそれがあると認めるとき</w:t>
            </w:r>
            <w:r w:rsidR="00E94414">
              <w:rPr>
                <w:rFonts w:asciiTheme="minorEastAsia" w:eastAsiaTheme="minorEastAsia" w:hAnsiTheme="minorEastAsia" w:hint="eastAsia"/>
                <w:sz w:val="18"/>
                <w:szCs w:val="18"/>
              </w:rPr>
              <w:t>、</w:t>
            </w:r>
            <w:r w:rsidRPr="00CF59F1">
              <w:rPr>
                <w:rFonts w:asciiTheme="minorEastAsia" w:eastAsiaTheme="minorEastAsia" w:hAnsiTheme="minorEastAsia" w:hint="eastAsia"/>
                <w:sz w:val="18"/>
                <w:szCs w:val="18"/>
              </w:rPr>
              <w:t>又は法令若しくは定款に違反する事実若しくは著しく不当な事実があると認めるときの監事の報告（法第45条の18</w:t>
            </w:r>
            <w:r w:rsidR="00743E5B">
              <w:rPr>
                <w:rFonts w:asciiTheme="minorEastAsia" w:eastAsiaTheme="minorEastAsia" w:hAnsiTheme="minorEastAsia" w:hint="eastAsia"/>
                <w:sz w:val="18"/>
                <w:szCs w:val="18"/>
              </w:rPr>
              <w:t>第3</w:t>
            </w:r>
            <w:r w:rsidRPr="00CF59F1">
              <w:rPr>
                <w:rFonts w:asciiTheme="minorEastAsia" w:eastAsiaTheme="minorEastAsia" w:hAnsiTheme="minorEastAsia" w:hint="eastAsia"/>
                <w:sz w:val="18"/>
                <w:szCs w:val="18"/>
              </w:rPr>
              <w:t>項により準用される一般法人法第100条）</w:t>
            </w:r>
          </w:p>
          <w:p w14:paraId="46BAAE32" w14:textId="77777777" w:rsidR="00474AF4" w:rsidRDefault="00474AF4" w:rsidP="00BF4AB5">
            <w:pPr>
              <w:spacing w:line="180" w:lineRule="exact"/>
              <w:ind w:leftChars="200" w:left="600" w:hangingChars="100" w:hanging="18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ⅲ　理事会において</w:t>
            </w:r>
            <w:r w:rsidR="00E94414">
              <w:rPr>
                <w:rFonts w:asciiTheme="minorEastAsia" w:eastAsiaTheme="minorEastAsia" w:hAnsiTheme="minorEastAsia" w:hint="eastAsia"/>
                <w:sz w:val="18"/>
                <w:szCs w:val="18"/>
              </w:rPr>
              <w:t>、</w:t>
            </w:r>
            <w:r w:rsidRPr="00CF59F1">
              <w:rPr>
                <w:rFonts w:asciiTheme="minorEastAsia" w:eastAsiaTheme="minorEastAsia" w:hAnsiTheme="minorEastAsia" w:hint="eastAsia"/>
                <w:sz w:val="18"/>
                <w:szCs w:val="18"/>
              </w:rPr>
              <w:t>監事が必要があると認めた場合に行う監事の意見（法第45条の18</w:t>
            </w:r>
            <w:r w:rsidR="00743E5B">
              <w:rPr>
                <w:rFonts w:asciiTheme="minorEastAsia" w:eastAsiaTheme="minorEastAsia" w:hAnsiTheme="minorEastAsia" w:hint="eastAsia"/>
                <w:sz w:val="18"/>
                <w:szCs w:val="18"/>
              </w:rPr>
              <w:t>第3</w:t>
            </w:r>
            <w:r w:rsidRPr="00CF59F1">
              <w:rPr>
                <w:rFonts w:asciiTheme="minorEastAsia" w:eastAsiaTheme="minorEastAsia" w:hAnsiTheme="minorEastAsia" w:hint="eastAsia"/>
                <w:sz w:val="18"/>
                <w:szCs w:val="18"/>
              </w:rPr>
              <w:t>項により準用される一般法人法第101</w:t>
            </w:r>
            <w:r w:rsidR="00743E5B">
              <w:rPr>
                <w:rFonts w:asciiTheme="minorEastAsia" w:eastAsiaTheme="minorEastAsia" w:hAnsiTheme="minorEastAsia" w:hint="eastAsia"/>
                <w:sz w:val="18"/>
                <w:szCs w:val="18"/>
              </w:rPr>
              <w:t>条第1</w:t>
            </w:r>
            <w:r w:rsidRPr="00CF59F1">
              <w:rPr>
                <w:rFonts w:asciiTheme="minorEastAsia" w:eastAsiaTheme="minorEastAsia" w:hAnsiTheme="minorEastAsia" w:hint="eastAsia"/>
                <w:sz w:val="18"/>
                <w:szCs w:val="18"/>
              </w:rPr>
              <w:t>項）</w:t>
            </w:r>
          </w:p>
          <w:p w14:paraId="02B99C3E" w14:textId="77777777" w:rsidR="000F6AEB" w:rsidRPr="00CF59F1" w:rsidRDefault="000F6AEB" w:rsidP="00BF4AB5">
            <w:pPr>
              <w:spacing w:line="180" w:lineRule="exact"/>
              <w:ind w:leftChars="200" w:left="600" w:hangingChars="100" w:hanging="180"/>
              <w:rPr>
                <w:rFonts w:asciiTheme="minorEastAsia" w:eastAsiaTheme="minorEastAsia" w:hAnsiTheme="minorEastAsia"/>
                <w:sz w:val="18"/>
                <w:szCs w:val="18"/>
              </w:rPr>
            </w:pPr>
            <w:r w:rsidRPr="000F6AEB">
              <w:rPr>
                <w:rFonts w:asciiTheme="minorEastAsia" w:eastAsiaTheme="minorEastAsia" w:hAnsiTheme="minorEastAsia" w:hint="eastAsia"/>
                <w:sz w:val="18"/>
                <w:szCs w:val="18"/>
              </w:rPr>
              <w:t>ⅳ 補償契約に基づく補償をした理事及び当該補償を受けた理事による報告（法第</w:t>
            </w:r>
            <w:r>
              <w:rPr>
                <w:rFonts w:asciiTheme="minorEastAsia" w:eastAsiaTheme="minorEastAsia" w:hAnsiTheme="minorEastAsia" w:hint="eastAsia"/>
                <w:sz w:val="18"/>
                <w:szCs w:val="18"/>
              </w:rPr>
              <w:t>45</w:t>
            </w:r>
            <w:r w:rsidRPr="000F6AEB">
              <w:rPr>
                <w:rFonts w:asciiTheme="minorEastAsia" w:eastAsiaTheme="minorEastAsia" w:hAnsiTheme="minorEastAsia" w:hint="eastAsia"/>
                <w:sz w:val="18"/>
                <w:szCs w:val="18"/>
              </w:rPr>
              <w:t>条の</w:t>
            </w:r>
            <w:r>
              <w:rPr>
                <w:rFonts w:asciiTheme="minorEastAsia" w:eastAsiaTheme="minorEastAsia" w:hAnsiTheme="minorEastAsia" w:hint="eastAsia"/>
                <w:sz w:val="18"/>
                <w:szCs w:val="18"/>
              </w:rPr>
              <w:t>22</w:t>
            </w:r>
            <w:r w:rsidRPr="000F6AEB">
              <w:rPr>
                <w:rFonts w:asciiTheme="minorEastAsia" w:eastAsiaTheme="minorEastAsia" w:hAnsiTheme="minorEastAsia" w:hint="eastAsia"/>
                <w:sz w:val="18"/>
                <w:szCs w:val="18"/>
              </w:rPr>
              <w:t>の</w:t>
            </w:r>
            <w:r>
              <w:rPr>
                <w:rFonts w:asciiTheme="minorEastAsia" w:eastAsiaTheme="minorEastAsia" w:hAnsiTheme="minorEastAsia" w:hint="eastAsia"/>
                <w:sz w:val="18"/>
                <w:szCs w:val="18"/>
              </w:rPr>
              <w:t>2</w:t>
            </w:r>
            <w:r w:rsidRPr="000F6AEB">
              <w:rPr>
                <w:rFonts w:asciiTheme="minorEastAsia" w:eastAsiaTheme="minorEastAsia" w:hAnsiTheme="minorEastAsia" w:hint="eastAsia"/>
                <w:sz w:val="18"/>
                <w:szCs w:val="18"/>
              </w:rPr>
              <w:t xml:space="preserve">により準用される一般法人法第118 </w:t>
            </w:r>
            <w:r>
              <w:rPr>
                <w:rFonts w:asciiTheme="minorEastAsia" w:eastAsiaTheme="minorEastAsia" w:hAnsiTheme="minorEastAsia" w:hint="eastAsia"/>
                <w:sz w:val="18"/>
                <w:szCs w:val="18"/>
              </w:rPr>
              <w:t>条の2第4</w:t>
            </w:r>
            <w:r w:rsidRPr="000F6AEB">
              <w:rPr>
                <w:rFonts w:asciiTheme="minorEastAsia" w:eastAsiaTheme="minorEastAsia" w:hAnsiTheme="minorEastAsia" w:hint="eastAsia"/>
                <w:sz w:val="18"/>
                <w:szCs w:val="18"/>
              </w:rPr>
              <w:t>項）</w:t>
            </w:r>
          </w:p>
          <w:p w14:paraId="25ABB577" w14:textId="77777777" w:rsidR="00474AF4" w:rsidRPr="00CF59F1" w:rsidRDefault="00474AF4" w:rsidP="00E25A65">
            <w:pPr>
              <w:spacing w:line="200" w:lineRule="exact"/>
              <w:ind w:leftChars="86" w:left="390" w:hangingChars="116" w:hanging="209"/>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⑥　理事長が定款の定めにより議事録署名人とされている場合</w:t>
            </w:r>
            <w:r w:rsidR="000D744B" w:rsidRPr="000D744B">
              <w:rPr>
                <w:rFonts w:asciiTheme="minorEastAsia" w:eastAsiaTheme="minorEastAsia" w:hAnsiTheme="minorEastAsia" w:hint="eastAsia"/>
                <w:sz w:val="18"/>
                <w:szCs w:val="18"/>
              </w:rPr>
              <w:t>（法第45条の14第</w:t>
            </w:r>
            <w:r w:rsidR="000D744B">
              <w:rPr>
                <w:rFonts w:asciiTheme="minorEastAsia" w:eastAsiaTheme="minorEastAsia" w:hAnsiTheme="minorEastAsia" w:hint="eastAsia"/>
                <w:sz w:val="18"/>
                <w:szCs w:val="18"/>
              </w:rPr>
              <w:t>6</w:t>
            </w:r>
            <w:r w:rsidR="000D744B" w:rsidRPr="000D744B">
              <w:rPr>
                <w:rFonts w:asciiTheme="minorEastAsia" w:eastAsiaTheme="minorEastAsia" w:hAnsiTheme="minorEastAsia" w:hint="eastAsia"/>
                <w:sz w:val="18"/>
                <w:szCs w:val="18"/>
              </w:rPr>
              <w:t>項）</w:t>
            </w:r>
            <w:r w:rsidRPr="00CF59F1">
              <w:rPr>
                <w:rFonts w:asciiTheme="minorEastAsia" w:eastAsiaTheme="minorEastAsia" w:hAnsiTheme="minorEastAsia" w:hint="eastAsia"/>
                <w:sz w:val="18"/>
                <w:szCs w:val="18"/>
              </w:rPr>
              <w:t>の</w:t>
            </w:r>
            <w:r w:rsidR="00E94414">
              <w:rPr>
                <w:rFonts w:asciiTheme="minorEastAsia" w:eastAsiaTheme="minorEastAsia" w:hAnsiTheme="minorEastAsia" w:hint="eastAsia"/>
                <w:sz w:val="18"/>
                <w:szCs w:val="18"/>
              </w:rPr>
              <w:t>、</w:t>
            </w:r>
            <w:r w:rsidRPr="00CF59F1">
              <w:rPr>
                <w:rFonts w:asciiTheme="minorEastAsia" w:eastAsiaTheme="minorEastAsia" w:hAnsiTheme="minorEastAsia" w:hint="eastAsia"/>
                <w:sz w:val="18"/>
                <w:szCs w:val="18"/>
              </w:rPr>
              <w:t>理事長以外の出席した理事の氏名</w:t>
            </w:r>
          </w:p>
          <w:p w14:paraId="475D5FE3" w14:textId="77777777" w:rsidR="00474AF4" w:rsidRPr="00CF59F1" w:rsidRDefault="00474AF4" w:rsidP="007E4753">
            <w:pPr>
              <w:spacing w:line="200" w:lineRule="exact"/>
              <w:ind w:firstLineChars="100" w:firstLine="18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⑦　理事会に出席した会計監査人の氏名又は名称（監査法人の場合）</w:t>
            </w:r>
          </w:p>
          <w:p w14:paraId="64346725" w14:textId="77777777" w:rsidR="00474AF4" w:rsidRPr="00CF59F1" w:rsidRDefault="00474AF4" w:rsidP="007E4753">
            <w:pPr>
              <w:spacing w:line="200" w:lineRule="exact"/>
              <w:ind w:firstLineChars="100" w:firstLine="18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⑧　議長の氏名（議長が存する場合）</w:t>
            </w:r>
          </w:p>
          <w:p w14:paraId="4965F4EC" w14:textId="77777777" w:rsidR="00474AF4" w:rsidRPr="0039384A" w:rsidRDefault="00474AF4" w:rsidP="0039384A">
            <w:pPr>
              <w:rPr>
                <w:rFonts w:asciiTheme="minorEastAsia" w:eastAsiaTheme="minorEastAsia" w:hAnsiTheme="minorEastAsia"/>
                <w:sz w:val="10"/>
              </w:rPr>
            </w:pPr>
          </w:p>
          <w:p w14:paraId="6771CC96" w14:textId="77777777" w:rsidR="00474AF4" w:rsidRPr="007E4753" w:rsidRDefault="00474AF4" w:rsidP="007E4753">
            <w:pPr>
              <w:spacing w:line="200" w:lineRule="exact"/>
              <w:ind w:left="180" w:hangingChars="100" w:hanging="180"/>
              <w:rPr>
                <w:rFonts w:asciiTheme="minorEastAsia" w:eastAsiaTheme="minorEastAsia" w:hAnsiTheme="minorEastAsia"/>
                <w:sz w:val="18"/>
              </w:rPr>
            </w:pPr>
            <w:r w:rsidRPr="007E4753">
              <w:rPr>
                <w:rFonts w:asciiTheme="minorEastAsia" w:eastAsiaTheme="minorEastAsia" w:hAnsiTheme="minorEastAsia" w:hint="eastAsia"/>
                <w:sz w:val="18"/>
              </w:rPr>
              <w:t>○　理事全員の同意により理事会の決議を省略した場合は</w:t>
            </w:r>
            <w:r w:rsidR="00E94414">
              <w:rPr>
                <w:rFonts w:asciiTheme="minorEastAsia" w:eastAsiaTheme="minorEastAsia" w:hAnsiTheme="minorEastAsia" w:hint="eastAsia"/>
                <w:sz w:val="18"/>
              </w:rPr>
              <w:t>、</w:t>
            </w:r>
            <w:r w:rsidRPr="007E4753">
              <w:rPr>
                <w:rFonts w:asciiTheme="minorEastAsia" w:eastAsiaTheme="minorEastAsia" w:hAnsiTheme="minorEastAsia" w:hint="eastAsia"/>
                <w:sz w:val="18"/>
              </w:rPr>
              <w:t>理事会において実際の決議があったものではないが</w:t>
            </w:r>
            <w:r w:rsidR="00E94414">
              <w:rPr>
                <w:rFonts w:asciiTheme="minorEastAsia" w:eastAsiaTheme="minorEastAsia" w:hAnsiTheme="minorEastAsia" w:hint="eastAsia"/>
                <w:sz w:val="18"/>
              </w:rPr>
              <w:t>、</w:t>
            </w:r>
            <w:r w:rsidR="00743E5B">
              <w:rPr>
                <w:rFonts w:asciiTheme="minorEastAsia" w:eastAsiaTheme="minorEastAsia" w:hAnsiTheme="minorEastAsia" w:hint="eastAsia"/>
                <w:sz w:val="18"/>
              </w:rPr>
              <w:t>次の事項を議事録に記載する（規則第2</w:t>
            </w:r>
            <w:r w:rsidRPr="007E4753">
              <w:rPr>
                <w:rFonts w:asciiTheme="minorEastAsia" w:eastAsiaTheme="minorEastAsia" w:hAnsiTheme="minorEastAsia" w:hint="eastAsia"/>
                <w:sz w:val="18"/>
              </w:rPr>
              <w:t>条の17</w:t>
            </w:r>
            <w:r w:rsidR="00743E5B">
              <w:rPr>
                <w:rFonts w:asciiTheme="minorEastAsia" w:eastAsiaTheme="minorEastAsia" w:hAnsiTheme="minorEastAsia" w:hint="eastAsia"/>
                <w:sz w:val="18"/>
              </w:rPr>
              <w:t>第4項第1</w:t>
            </w:r>
            <w:r w:rsidRPr="007E4753">
              <w:rPr>
                <w:rFonts w:asciiTheme="minorEastAsia" w:eastAsiaTheme="minorEastAsia" w:hAnsiTheme="minorEastAsia" w:hint="eastAsia"/>
                <w:sz w:val="18"/>
              </w:rPr>
              <w:t>号</w:t>
            </w:r>
            <w:r w:rsidR="00053C4A">
              <w:rPr>
                <w:rFonts w:asciiTheme="minorEastAsia" w:eastAsiaTheme="minorEastAsia" w:hAnsiTheme="minorEastAsia"/>
                <w:sz w:val="18"/>
              </w:rPr>
              <w:t>）</w:t>
            </w:r>
            <w:r w:rsidRPr="007E4753">
              <w:rPr>
                <w:rFonts w:asciiTheme="minorEastAsia" w:eastAsiaTheme="minorEastAsia" w:hAnsiTheme="minorEastAsia" w:hint="eastAsia"/>
                <w:sz w:val="18"/>
              </w:rPr>
              <w:t>。</w:t>
            </w:r>
          </w:p>
          <w:p w14:paraId="13C281F1" w14:textId="77777777" w:rsidR="00474AF4" w:rsidRPr="00CF59F1" w:rsidRDefault="00474AF4" w:rsidP="007E4753">
            <w:pPr>
              <w:spacing w:line="200" w:lineRule="exact"/>
              <w:ind w:firstLineChars="100" w:firstLine="18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①　理事会の決議があったものとみなされた事項の内容</w:t>
            </w:r>
          </w:p>
          <w:p w14:paraId="27FFC029" w14:textId="77777777" w:rsidR="00474AF4" w:rsidRPr="00CF59F1" w:rsidRDefault="00474AF4" w:rsidP="007E4753">
            <w:pPr>
              <w:spacing w:line="200" w:lineRule="exact"/>
              <w:ind w:firstLineChars="100" w:firstLine="18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②　①の事項の提案をした理事の氏名</w:t>
            </w:r>
          </w:p>
          <w:p w14:paraId="197BB4EC" w14:textId="77777777" w:rsidR="00474AF4" w:rsidRPr="00CF59F1" w:rsidRDefault="00474AF4" w:rsidP="007E4753">
            <w:pPr>
              <w:spacing w:line="200" w:lineRule="exact"/>
              <w:ind w:firstLineChars="100" w:firstLine="18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③　理事会の決議があったものとみなされた日</w:t>
            </w:r>
          </w:p>
          <w:p w14:paraId="39D874E9" w14:textId="77777777" w:rsidR="00474AF4" w:rsidRPr="00CF59F1" w:rsidRDefault="00474AF4" w:rsidP="007E4753">
            <w:pPr>
              <w:spacing w:line="200" w:lineRule="exact"/>
              <w:ind w:firstLineChars="100" w:firstLine="18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④　議事録の作成に係る職務を行った理事の氏名</w:t>
            </w:r>
          </w:p>
          <w:p w14:paraId="4009EACF" w14:textId="77777777" w:rsidR="00474AF4" w:rsidRPr="0039384A" w:rsidRDefault="00474AF4" w:rsidP="0039384A">
            <w:pPr>
              <w:rPr>
                <w:rFonts w:asciiTheme="minorEastAsia" w:eastAsiaTheme="minorEastAsia" w:hAnsiTheme="minorEastAsia"/>
                <w:sz w:val="10"/>
              </w:rPr>
            </w:pPr>
          </w:p>
          <w:p w14:paraId="5781CAB5" w14:textId="77777777" w:rsidR="00474AF4" w:rsidRPr="00CF59F1" w:rsidRDefault="00474AF4" w:rsidP="007E4753">
            <w:pPr>
              <w:spacing w:line="200" w:lineRule="exact"/>
              <w:ind w:left="180" w:hangingChars="100" w:hanging="180"/>
              <w:rPr>
                <w:rFonts w:asciiTheme="minorEastAsia" w:eastAsiaTheme="minorEastAsia" w:hAnsiTheme="minorEastAsia"/>
                <w:sz w:val="20"/>
              </w:rPr>
            </w:pPr>
            <w:r w:rsidRPr="007E4753">
              <w:rPr>
                <w:rFonts w:asciiTheme="minorEastAsia" w:eastAsiaTheme="minorEastAsia" w:hAnsiTheme="minorEastAsia" w:hint="eastAsia"/>
                <w:sz w:val="18"/>
              </w:rPr>
              <w:t>○　理事</w:t>
            </w:r>
            <w:r w:rsidR="00E94414">
              <w:rPr>
                <w:rFonts w:asciiTheme="minorEastAsia" w:eastAsiaTheme="minorEastAsia" w:hAnsiTheme="minorEastAsia" w:hint="eastAsia"/>
                <w:sz w:val="18"/>
              </w:rPr>
              <w:t>、</w:t>
            </w:r>
            <w:r w:rsidRPr="007E4753">
              <w:rPr>
                <w:rFonts w:asciiTheme="minorEastAsia" w:eastAsiaTheme="minorEastAsia" w:hAnsiTheme="minorEastAsia" w:hint="eastAsia"/>
                <w:sz w:val="18"/>
              </w:rPr>
              <w:t>監事及び会計監査人が</w:t>
            </w:r>
            <w:r w:rsidR="00E94414">
              <w:rPr>
                <w:rFonts w:asciiTheme="minorEastAsia" w:eastAsiaTheme="minorEastAsia" w:hAnsiTheme="minorEastAsia" w:hint="eastAsia"/>
                <w:sz w:val="18"/>
              </w:rPr>
              <w:t>、</w:t>
            </w:r>
            <w:r w:rsidRPr="007E4753">
              <w:rPr>
                <w:rFonts w:asciiTheme="minorEastAsia" w:eastAsiaTheme="minorEastAsia" w:hAnsiTheme="minorEastAsia" w:hint="eastAsia"/>
                <w:sz w:val="18"/>
              </w:rPr>
              <w:t>理事会への報告事項について報告を要しないこととされた場合は</w:t>
            </w:r>
            <w:r w:rsidR="00E94414">
              <w:rPr>
                <w:rFonts w:asciiTheme="minorEastAsia" w:eastAsiaTheme="minorEastAsia" w:hAnsiTheme="minorEastAsia" w:hint="eastAsia"/>
                <w:sz w:val="18"/>
              </w:rPr>
              <w:t>、</w:t>
            </w:r>
            <w:r w:rsidRPr="007E4753">
              <w:rPr>
                <w:rFonts w:asciiTheme="minorEastAsia" w:eastAsiaTheme="minorEastAsia" w:hAnsiTheme="minorEastAsia" w:hint="eastAsia"/>
                <w:sz w:val="18"/>
              </w:rPr>
              <w:t>理事会において実際に報告があったものではないが</w:t>
            </w:r>
            <w:r w:rsidR="00E94414">
              <w:rPr>
                <w:rFonts w:asciiTheme="minorEastAsia" w:eastAsiaTheme="minorEastAsia" w:hAnsiTheme="minorEastAsia" w:hint="eastAsia"/>
                <w:sz w:val="18"/>
              </w:rPr>
              <w:t>、</w:t>
            </w:r>
            <w:r w:rsidR="00743E5B">
              <w:rPr>
                <w:rFonts w:asciiTheme="minorEastAsia" w:eastAsiaTheme="minorEastAsia" w:hAnsiTheme="minorEastAsia" w:hint="eastAsia"/>
                <w:sz w:val="18"/>
              </w:rPr>
              <w:t>次の事項を議事録に記載する（規則第2</w:t>
            </w:r>
            <w:r w:rsidRPr="007E4753">
              <w:rPr>
                <w:rFonts w:asciiTheme="minorEastAsia" w:eastAsiaTheme="minorEastAsia" w:hAnsiTheme="minorEastAsia" w:hint="eastAsia"/>
                <w:sz w:val="18"/>
              </w:rPr>
              <w:t>条の17第4</w:t>
            </w:r>
            <w:r w:rsidR="00743E5B">
              <w:rPr>
                <w:rFonts w:asciiTheme="minorEastAsia" w:eastAsiaTheme="minorEastAsia" w:hAnsiTheme="minorEastAsia" w:hint="eastAsia"/>
                <w:sz w:val="18"/>
              </w:rPr>
              <w:t>項第2</w:t>
            </w:r>
            <w:r w:rsidRPr="007E4753">
              <w:rPr>
                <w:rFonts w:asciiTheme="minorEastAsia" w:eastAsiaTheme="minorEastAsia" w:hAnsiTheme="minorEastAsia" w:hint="eastAsia"/>
                <w:sz w:val="18"/>
              </w:rPr>
              <w:t>号）。</w:t>
            </w:r>
          </w:p>
          <w:p w14:paraId="294A74D8" w14:textId="77777777" w:rsidR="00474AF4" w:rsidRPr="00CF59F1" w:rsidRDefault="00474AF4" w:rsidP="007E4753">
            <w:pPr>
              <w:spacing w:line="200" w:lineRule="exact"/>
              <w:ind w:firstLineChars="100" w:firstLine="18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①　理事会への報告を要しないものとされた事項の内容</w:t>
            </w:r>
          </w:p>
          <w:p w14:paraId="28715C4F" w14:textId="77777777" w:rsidR="00474AF4" w:rsidRPr="00CF59F1" w:rsidRDefault="00474AF4" w:rsidP="007E4753">
            <w:pPr>
              <w:spacing w:line="200" w:lineRule="exact"/>
              <w:ind w:firstLineChars="100" w:firstLine="18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②　理事会への報告を要しないものとされた日</w:t>
            </w:r>
          </w:p>
          <w:p w14:paraId="1FEF1460" w14:textId="77777777" w:rsidR="00474AF4" w:rsidRPr="00CF59F1" w:rsidRDefault="00474AF4" w:rsidP="007E4753">
            <w:pPr>
              <w:spacing w:line="200" w:lineRule="exact"/>
              <w:ind w:firstLineChars="100" w:firstLine="180"/>
              <w:rPr>
                <w:rFonts w:asciiTheme="minorEastAsia" w:eastAsiaTheme="minorEastAsia" w:hAnsiTheme="minorEastAsia"/>
                <w:sz w:val="18"/>
                <w:szCs w:val="18"/>
              </w:rPr>
            </w:pPr>
            <w:r w:rsidRPr="00CF59F1">
              <w:rPr>
                <w:rFonts w:asciiTheme="minorEastAsia" w:eastAsiaTheme="minorEastAsia" w:hAnsiTheme="minorEastAsia" w:hint="eastAsia"/>
                <w:sz w:val="18"/>
                <w:szCs w:val="18"/>
              </w:rPr>
              <w:t>③　議事録の作成に係る職務を行った理事の氏名</w:t>
            </w:r>
          </w:p>
          <w:p w14:paraId="31ED59E7" w14:textId="77777777" w:rsidR="00474AF4" w:rsidRPr="0039384A" w:rsidRDefault="00474AF4" w:rsidP="0039384A">
            <w:pPr>
              <w:rPr>
                <w:rFonts w:asciiTheme="minorEastAsia" w:eastAsiaTheme="minorEastAsia" w:hAnsiTheme="minorEastAsia"/>
                <w:sz w:val="10"/>
              </w:rPr>
            </w:pPr>
          </w:p>
          <w:p w14:paraId="799EC124" w14:textId="77777777" w:rsidR="00474AF4" w:rsidRPr="007E4753" w:rsidRDefault="00474AF4" w:rsidP="007E4753">
            <w:pPr>
              <w:spacing w:line="200" w:lineRule="exact"/>
              <w:ind w:left="180" w:hangingChars="100" w:hanging="180"/>
              <w:rPr>
                <w:rFonts w:asciiTheme="minorEastAsia" w:eastAsiaTheme="minorEastAsia" w:hAnsiTheme="minorEastAsia"/>
                <w:sz w:val="18"/>
              </w:rPr>
            </w:pPr>
            <w:r w:rsidRPr="007E4753">
              <w:rPr>
                <w:rFonts w:asciiTheme="minorEastAsia" w:eastAsiaTheme="minorEastAsia" w:hAnsiTheme="minorEastAsia" w:hint="eastAsia"/>
                <w:sz w:val="18"/>
              </w:rPr>
              <w:t>○　議事録については</w:t>
            </w:r>
            <w:r w:rsidR="00E94414">
              <w:rPr>
                <w:rFonts w:asciiTheme="minorEastAsia" w:eastAsiaTheme="minorEastAsia" w:hAnsiTheme="minorEastAsia" w:hint="eastAsia"/>
                <w:sz w:val="18"/>
              </w:rPr>
              <w:t>、</w:t>
            </w:r>
            <w:r w:rsidRPr="007E4753">
              <w:rPr>
                <w:rFonts w:asciiTheme="minorEastAsia" w:eastAsiaTheme="minorEastAsia" w:hAnsiTheme="minorEastAsia" w:hint="eastAsia"/>
                <w:sz w:val="18"/>
              </w:rPr>
              <w:t>法律上</w:t>
            </w:r>
            <w:r w:rsidR="00E94414">
              <w:rPr>
                <w:rFonts w:asciiTheme="minorEastAsia" w:eastAsiaTheme="minorEastAsia" w:hAnsiTheme="minorEastAsia" w:hint="eastAsia"/>
                <w:sz w:val="18"/>
              </w:rPr>
              <w:t>、</w:t>
            </w:r>
            <w:r w:rsidRPr="007E4753">
              <w:rPr>
                <w:rFonts w:asciiTheme="minorEastAsia" w:eastAsiaTheme="minorEastAsia" w:hAnsiTheme="minorEastAsia" w:hint="eastAsia"/>
                <w:sz w:val="18"/>
              </w:rPr>
              <w:t>出席した理事及び監事全員の署名又は記名押印が必要とされているが</w:t>
            </w:r>
            <w:r w:rsidR="00E94414">
              <w:rPr>
                <w:rFonts w:asciiTheme="minorEastAsia" w:eastAsiaTheme="minorEastAsia" w:hAnsiTheme="minorEastAsia" w:hint="eastAsia"/>
                <w:sz w:val="18"/>
              </w:rPr>
              <w:t>、</w:t>
            </w:r>
            <w:r w:rsidRPr="007E4753">
              <w:rPr>
                <w:rFonts w:asciiTheme="minorEastAsia" w:eastAsiaTheme="minorEastAsia" w:hAnsiTheme="minorEastAsia" w:hint="eastAsia"/>
                <w:sz w:val="18"/>
              </w:rPr>
              <w:t>議事録署名人の範囲は定款の相対的記載事項であり</w:t>
            </w:r>
            <w:r w:rsidR="00E94414">
              <w:rPr>
                <w:rFonts w:asciiTheme="minorEastAsia" w:eastAsiaTheme="minorEastAsia" w:hAnsiTheme="minorEastAsia" w:hint="eastAsia"/>
                <w:sz w:val="18"/>
              </w:rPr>
              <w:t>、</w:t>
            </w:r>
            <w:r w:rsidRPr="007E4753">
              <w:rPr>
                <w:rFonts w:asciiTheme="minorEastAsia" w:eastAsiaTheme="minorEastAsia" w:hAnsiTheme="minorEastAsia" w:hint="eastAsia"/>
                <w:sz w:val="18"/>
              </w:rPr>
              <w:t>定款に定めることにより</w:t>
            </w:r>
            <w:r w:rsidR="00E94414">
              <w:rPr>
                <w:rFonts w:asciiTheme="minorEastAsia" w:eastAsiaTheme="minorEastAsia" w:hAnsiTheme="minorEastAsia" w:hint="eastAsia"/>
                <w:sz w:val="18"/>
              </w:rPr>
              <w:t>、</w:t>
            </w:r>
            <w:r w:rsidRPr="007E4753">
              <w:rPr>
                <w:rFonts w:asciiTheme="minorEastAsia" w:eastAsiaTheme="minorEastAsia" w:hAnsiTheme="minorEastAsia" w:hint="eastAsia"/>
                <w:sz w:val="18"/>
              </w:rPr>
              <w:t>理事全員ではなく理事長のみの署名又は記名押印で足りることとなる（法第45条の14</w:t>
            </w:r>
            <w:r w:rsidR="00743E5B">
              <w:rPr>
                <w:rFonts w:asciiTheme="minorEastAsia" w:eastAsiaTheme="minorEastAsia" w:hAnsiTheme="minorEastAsia" w:hint="eastAsia"/>
                <w:sz w:val="18"/>
              </w:rPr>
              <w:t>第6</w:t>
            </w:r>
            <w:r w:rsidRPr="007E4753">
              <w:rPr>
                <w:rFonts w:asciiTheme="minorEastAsia" w:eastAsiaTheme="minorEastAsia" w:hAnsiTheme="minorEastAsia" w:hint="eastAsia"/>
                <w:sz w:val="18"/>
              </w:rPr>
              <w:t>項）。</w:t>
            </w:r>
          </w:p>
          <w:p w14:paraId="5A647431" w14:textId="77777777" w:rsidR="00474AF4" w:rsidRDefault="00474AF4" w:rsidP="00D17C4C">
            <w:pPr>
              <w:spacing w:line="200" w:lineRule="exact"/>
              <w:ind w:leftChars="100" w:left="210" w:firstLineChars="100" w:firstLine="180"/>
              <w:rPr>
                <w:rFonts w:asciiTheme="minorEastAsia" w:eastAsiaTheme="minorEastAsia" w:hAnsiTheme="minorEastAsia"/>
                <w:sz w:val="18"/>
              </w:rPr>
            </w:pPr>
            <w:r w:rsidRPr="007E4753">
              <w:rPr>
                <w:rFonts w:asciiTheme="minorEastAsia" w:eastAsiaTheme="minorEastAsia" w:hAnsiTheme="minorEastAsia" w:hint="eastAsia"/>
                <w:sz w:val="18"/>
              </w:rPr>
              <w:t>なお</w:t>
            </w:r>
            <w:r w:rsidR="00E94414">
              <w:rPr>
                <w:rFonts w:asciiTheme="minorEastAsia" w:eastAsiaTheme="minorEastAsia" w:hAnsiTheme="minorEastAsia" w:hint="eastAsia"/>
                <w:sz w:val="18"/>
              </w:rPr>
              <w:t>、</w:t>
            </w:r>
            <w:r w:rsidRPr="007E4753">
              <w:rPr>
                <w:rFonts w:asciiTheme="minorEastAsia" w:eastAsiaTheme="minorEastAsia" w:hAnsiTheme="minorEastAsia" w:hint="eastAsia"/>
                <w:sz w:val="18"/>
              </w:rPr>
              <w:t>議事録は</w:t>
            </w:r>
            <w:r w:rsidR="00E94414">
              <w:rPr>
                <w:rFonts w:asciiTheme="minorEastAsia" w:eastAsiaTheme="minorEastAsia" w:hAnsiTheme="minorEastAsia" w:hint="eastAsia"/>
                <w:sz w:val="18"/>
              </w:rPr>
              <w:t>、</w:t>
            </w:r>
            <w:r w:rsidR="00743E5B">
              <w:rPr>
                <w:rFonts w:asciiTheme="minorEastAsia" w:eastAsiaTheme="minorEastAsia" w:hAnsiTheme="minorEastAsia" w:hint="eastAsia"/>
                <w:sz w:val="18"/>
              </w:rPr>
              <w:t>書面又は電磁的記録により作成する</w:t>
            </w:r>
            <w:r w:rsidR="00053C4A" w:rsidRPr="00053C4A">
              <w:rPr>
                <w:rFonts w:asciiTheme="minorEastAsia" w:eastAsiaTheme="minorEastAsia" w:hAnsiTheme="minorEastAsia" w:hint="eastAsia"/>
                <w:sz w:val="18"/>
              </w:rPr>
              <w:t>（規則第2条の17第</w:t>
            </w:r>
            <w:r w:rsidR="00053C4A">
              <w:rPr>
                <w:rFonts w:asciiTheme="minorEastAsia" w:eastAsiaTheme="minorEastAsia" w:hAnsiTheme="minorEastAsia" w:hint="eastAsia"/>
                <w:sz w:val="18"/>
              </w:rPr>
              <w:t>2</w:t>
            </w:r>
            <w:r w:rsidR="00053C4A" w:rsidRPr="00053C4A">
              <w:rPr>
                <w:rFonts w:asciiTheme="minorEastAsia" w:eastAsiaTheme="minorEastAsia" w:hAnsiTheme="minorEastAsia" w:hint="eastAsia"/>
                <w:sz w:val="18"/>
              </w:rPr>
              <w:t>項）</w:t>
            </w:r>
            <w:r w:rsidRPr="007E4753">
              <w:rPr>
                <w:rFonts w:asciiTheme="minorEastAsia" w:eastAsiaTheme="minorEastAsia" w:hAnsiTheme="minorEastAsia" w:hint="eastAsia"/>
                <w:sz w:val="18"/>
              </w:rPr>
              <w:t>が</w:t>
            </w:r>
            <w:r w:rsidR="00E94414">
              <w:rPr>
                <w:rFonts w:asciiTheme="minorEastAsia" w:eastAsiaTheme="minorEastAsia" w:hAnsiTheme="minorEastAsia" w:hint="eastAsia"/>
                <w:sz w:val="18"/>
              </w:rPr>
              <w:t>、</w:t>
            </w:r>
            <w:r w:rsidRPr="007E4753">
              <w:rPr>
                <w:rFonts w:asciiTheme="minorEastAsia" w:eastAsiaTheme="minorEastAsia" w:hAnsiTheme="minorEastAsia" w:hint="eastAsia"/>
                <w:sz w:val="18"/>
              </w:rPr>
              <w:t>電磁的記録により作成する場合には</w:t>
            </w:r>
            <w:r w:rsidR="00E94414">
              <w:rPr>
                <w:rFonts w:asciiTheme="minorEastAsia" w:eastAsiaTheme="minorEastAsia" w:hAnsiTheme="minorEastAsia" w:hint="eastAsia"/>
                <w:sz w:val="18"/>
              </w:rPr>
              <w:t>、</w:t>
            </w:r>
            <w:r w:rsidRPr="007E4753">
              <w:rPr>
                <w:rFonts w:asciiTheme="minorEastAsia" w:eastAsiaTheme="minorEastAsia" w:hAnsiTheme="minorEastAsia" w:hint="eastAsia"/>
                <w:sz w:val="18"/>
              </w:rPr>
              <w:t>署名又は記名押印の代わりに電子署名をすることが必要である</w:t>
            </w:r>
            <w:r w:rsidR="00A00D7F" w:rsidRPr="00A00D7F">
              <w:rPr>
                <w:rFonts w:asciiTheme="minorEastAsia" w:eastAsiaTheme="minorEastAsia" w:hAnsiTheme="minorEastAsia" w:hint="eastAsia"/>
                <w:sz w:val="18"/>
              </w:rPr>
              <w:t>（規則第2条の1</w:t>
            </w:r>
            <w:r w:rsidR="00053C4A">
              <w:rPr>
                <w:rFonts w:asciiTheme="minorEastAsia" w:eastAsiaTheme="minorEastAsia" w:hAnsiTheme="minorEastAsia"/>
                <w:sz w:val="18"/>
              </w:rPr>
              <w:t>8</w:t>
            </w:r>
            <w:r w:rsidR="00A00D7F" w:rsidRPr="00A00D7F">
              <w:rPr>
                <w:rFonts w:asciiTheme="minorEastAsia" w:eastAsiaTheme="minorEastAsia" w:hAnsiTheme="minorEastAsia" w:hint="eastAsia"/>
                <w:sz w:val="18"/>
              </w:rPr>
              <w:t>第</w:t>
            </w:r>
            <w:r w:rsidR="00053C4A">
              <w:rPr>
                <w:rFonts w:asciiTheme="minorEastAsia" w:eastAsiaTheme="minorEastAsia" w:hAnsiTheme="minorEastAsia" w:hint="eastAsia"/>
                <w:sz w:val="18"/>
              </w:rPr>
              <w:t>1</w:t>
            </w:r>
            <w:r w:rsidR="00A00D7F" w:rsidRPr="00A00D7F">
              <w:rPr>
                <w:rFonts w:asciiTheme="minorEastAsia" w:eastAsiaTheme="minorEastAsia" w:hAnsiTheme="minorEastAsia" w:hint="eastAsia"/>
                <w:sz w:val="18"/>
              </w:rPr>
              <w:t>項第1号</w:t>
            </w:r>
            <w:r w:rsidR="00053C4A">
              <w:rPr>
                <w:rFonts w:asciiTheme="minorEastAsia" w:eastAsiaTheme="minorEastAsia" w:hAnsiTheme="minorEastAsia" w:hint="eastAsia"/>
                <w:sz w:val="18"/>
              </w:rPr>
              <w:t>、</w:t>
            </w:r>
            <w:r w:rsidR="00053C4A" w:rsidRPr="00053C4A">
              <w:rPr>
                <w:rFonts w:asciiTheme="minorEastAsia" w:eastAsiaTheme="minorEastAsia" w:hAnsiTheme="minorEastAsia" w:hint="eastAsia"/>
                <w:sz w:val="18"/>
              </w:rPr>
              <w:t>第</w:t>
            </w:r>
            <w:r w:rsidR="00053C4A">
              <w:rPr>
                <w:rFonts w:asciiTheme="minorEastAsia" w:eastAsiaTheme="minorEastAsia" w:hAnsiTheme="minorEastAsia" w:hint="eastAsia"/>
                <w:sz w:val="18"/>
              </w:rPr>
              <w:t>2</w:t>
            </w:r>
            <w:r w:rsidR="00053C4A" w:rsidRPr="00053C4A">
              <w:rPr>
                <w:rFonts w:asciiTheme="minorEastAsia" w:eastAsiaTheme="minorEastAsia" w:hAnsiTheme="minorEastAsia" w:hint="eastAsia"/>
                <w:sz w:val="18"/>
              </w:rPr>
              <w:t>項</w:t>
            </w:r>
            <w:r w:rsidR="00A00D7F" w:rsidRPr="00A00D7F">
              <w:rPr>
                <w:rFonts w:asciiTheme="minorEastAsia" w:eastAsiaTheme="minorEastAsia" w:hAnsiTheme="minorEastAsia" w:hint="eastAsia"/>
                <w:sz w:val="18"/>
              </w:rPr>
              <w:t>）</w:t>
            </w:r>
            <w:r w:rsidRPr="007E4753">
              <w:rPr>
                <w:rFonts w:asciiTheme="minorEastAsia" w:eastAsiaTheme="minorEastAsia" w:hAnsiTheme="minorEastAsia" w:hint="eastAsia"/>
                <w:sz w:val="18"/>
              </w:rPr>
              <w:t>。</w:t>
            </w:r>
          </w:p>
          <w:p w14:paraId="5ACA6E37" w14:textId="77777777" w:rsidR="00743E5B" w:rsidRPr="00743E5B" w:rsidRDefault="00743E5B" w:rsidP="00743E5B">
            <w:pPr>
              <w:rPr>
                <w:rFonts w:asciiTheme="minorEastAsia" w:eastAsiaTheme="minorEastAsia" w:hAnsiTheme="minorEastAsia"/>
                <w:sz w:val="10"/>
              </w:rPr>
            </w:pPr>
          </w:p>
          <w:p w14:paraId="22F31BD5" w14:textId="77777777" w:rsidR="0039384A" w:rsidRPr="00D17C4C" w:rsidRDefault="0039384A" w:rsidP="00DA45A2">
            <w:pPr>
              <w:spacing w:line="200" w:lineRule="exact"/>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 xml:space="preserve">○　</w:t>
            </w:r>
            <w:r w:rsidRPr="0039384A">
              <w:rPr>
                <w:rFonts w:asciiTheme="minorEastAsia" w:eastAsiaTheme="minorEastAsia" w:hAnsiTheme="minorEastAsia" w:hint="eastAsia"/>
                <w:sz w:val="18"/>
              </w:rPr>
              <w:t>評議員や債権者が閲覧等を行えるようにするため、議事録については、理事会の日から</w:t>
            </w:r>
            <w:r>
              <w:rPr>
                <w:rFonts w:asciiTheme="minorEastAsia" w:eastAsiaTheme="minorEastAsia" w:hAnsiTheme="minorEastAsia" w:hint="eastAsia"/>
                <w:sz w:val="18"/>
              </w:rPr>
              <w:t>10</w:t>
            </w:r>
            <w:r w:rsidRPr="0039384A">
              <w:rPr>
                <w:rFonts w:asciiTheme="minorEastAsia" w:eastAsiaTheme="minorEastAsia" w:hAnsiTheme="minorEastAsia" w:hint="eastAsia"/>
                <w:sz w:val="18"/>
              </w:rPr>
              <w:t>年間、書面又は電磁的記録を主たる事務所に備え置く必要があり、また、理事会の議決を省略した場合には、理事全員の同意の意思表示を記載若しくは記録した書面又は電磁的記録を、理事会の決議があったものとみなされた日から</w:t>
            </w:r>
            <w:r>
              <w:rPr>
                <w:rFonts w:asciiTheme="minorEastAsia" w:eastAsiaTheme="minorEastAsia" w:hAnsiTheme="minorEastAsia" w:hint="eastAsia"/>
                <w:sz w:val="18"/>
              </w:rPr>
              <w:t>10</w:t>
            </w:r>
            <w:r w:rsidRPr="0039384A">
              <w:rPr>
                <w:rFonts w:asciiTheme="minorEastAsia" w:eastAsiaTheme="minorEastAsia" w:hAnsiTheme="minorEastAsia" w:hint="eastAsia"/>
                <w:sz w:val="18"/>
              </w:rPr>
              <w:t>年間、主たる事務所に備え置く必要がある（法第</w:t>
            </w:r>
            <w:r>
              <w:rPr>
                <w:rFonts w:asciiTheme="minorEastAsia" w:eastAsiaTheme="minorEastAsia" w:hAnsiTheme="minorEastAsia" w:hint="eastAsia"/>
                <w:sz w:val="18"/>
              </w:rPr>
              <w:t>45</w:t>
            </w:r>
            <w:r w:rsidRPr="0039384A">
              <w:rPr>
                <w:rFonts w:asciiTheme="minorEastAsia" w:eastAsiaTheme="minorEastAsia" w:hAnsiTheme="minorEastAsia" w:hint="eastAsia"/>
                <w:sz w:val="18"/>
              </w:rPr>
              <w:t>条の</w:t>
            </w:r>
            <w:r>
              <w:rPr>
                <w:rFonts w:asciiTheme="minorEastAsia" w:eastAsiaTheme="minorEastAsia" w:hAnsiTheme="minorEastAsia" w:hint="eastAsia"/>
                <w:sz w:val="18"/>
              </w:rPr>
              <w:t>15第1</w:t>
            </w:r>
            <w:r w:rsidRPr="0039384A">
              <w:rPr>
                <w:rFonts w:asciiTheme="minorEastAsia" w:eastAsiaTheme="minorEastAsia" w:hAnsiTheme="minorEastAsia" w:hint="eastAsia"/>
                <w:sz w:val="18"/>
              </w:rPr>
              <w:t>項）。</w:t>
            </w:r>
          </w:p>
        </w:tc>
        <w:tc>
          <w:tcPr>
            <w:tcW w:w="1435" w:type="dxa"/>
            <w:vMerge/>
          </w:tcPr>
          <w:p w14:paraId="637F8AC6" w14:textId="77777777" w:rsidR="00474AF4" w:rsidRPr="00BF207F" w:rsidRDefault="00474AF4" w:rsidP="00BF207F">
            <w:pPr>
              <w:wordWrap w:val="0"/>
              <w:autoSpaceDE w:val="0"/>
              <w:autoSpaceDN w:val="0"/>
              <w:adjustRightInd w:val="0"/>
              <w:rPr>
                <w:rFonts w:ascii="ＭＳ ゴシック" w:eastAsia="ＭＳ ゴシック" w:hAnsi="ＭＳ ゴシック" w:cs="ＭＳ ゴシック"/>
                <w:kern w:val="0"/>
                <w:szCs w:val="21"/>
              </w:rPr>
            </w:pPr>
          </w:p>
        </w:tc>
      </w:tr>
      <w:tr w:rsidR="00474AF4" w:rsidRPr="00BF207F" w14:paraId="5376BDE1" w14:textId="77777777" w:rsidTr="00827464">
        <w:trPr>
          <w:trHeight w:val="1642"/>
          <w:jc w:val="center"/>
        </w:trPr>
        <w:tc>
          <w:tcPr>
            <w:tcW w:w="4130" w:type="dxa"/>
            <w:gridSpan w:val="2"/>
            <w:tcBorders>
              <w:top w:val="nil"/>
              <w:bottom w:val="nil"/>
            </w:tcBorders>
          </w:tcPr>
          <w:p w14:paraId="0C8D269F" w14:textId="77777777" w:rsidR="00474AF4" w:rsidRDefault="00474AF4" w:rsidP="006A5AC3">
            <w:pPr>
              <w:autoSpaceDE w:val="0"/>
              <w:autoSpaceDN w:val="0"/>
              <w:adjustRightInd w:val="0"/>
              <w:spacing w:line="200" w:lineRule="exact"/>
              <w:ind w:left="176" w:rightChars="-15" w:right="-31" w:hangingChars="100" w:hanging="176"/>
              <w:rPr>
                <w:rFonts w:asciiTheme="minorEastAsia" w:eastAsiaTheme="minorEastAsia" w:hAnsiTheme="minorEastAsia" w:cs="ＭＳ ゴシック"/>
                <w:spacing w:val="-2"/>
                <w:kern w:val="0"/>
                <w:sz w:val="18"/>
                <w:szCs w:val="18"/>
              </w:rPr>
            </w:pPr>
            <w:r w:rsidRPr="00CA18C9">
              <w:rPr>
                <w:rFonts w:asciiTheme="minorEastAsia" w:eastAsiaTheme="minorEastAsia" w:hAnsiTheme="minorEastAsia" w:cs="ＭＳ ゴシック" w:hint="eastAsia"/>
                <w:spacing w:val="-2"/>
                <w:kern w:val="0"/>
                <w:sz w:val="18"/>
                <w:szCs w:val="18"/>
              </w:rPr>
              <w:t>○　多額の借財については</w:t>
            </w:r>
            <w:r w:rsidR="00E94414">
              <w:rPr>
                <w:rFonts w:asciiTheme="minorEastAsia" w:eastAsiaTheme="minorEastAsia" w:hAnsiTheme="minorEastAsia" w:cs="ＭＳ ゴシック" w:hint="eastAsia"/>
                <w:spacing w:val="-2"/>
                <w:kern w:val="0"/>
                <w:sz w:val="18"/>
                <w:szCs w:val="18"/>
              </w:rPr>
              <w:t>、</w:t>
            </w:r>
            <w:r w:rsidRPr="00CA18C9">
              <w:rPr>
                <w:rFonts w:asciiTheme="minorEastAsia" w:eastAsiaTheme="minorEastAsia" w:hAnsiTheme="minorEastAsia" w:cs="ＭＳ ゴシック" w:hint="eastAsia"/>
                <w:spacing w:val="-2"/>
                <w:kern w:val="0"/>
                <w:sz w:val="18"/>
                <w:szCs w:val="18"/>
              </w:rPr>
              <w:t>法人の経営に影響を与えるおそれがあるため</w:t>
            </w:r>
            <w:r w:rsidR="00E94414">
              <w:rPr>
                <w:rFonts w:asciiTheme="minorEastAsia" w:eastAsiaTheme="minorEastAsia" w:hAnsiTheme="minorEastAsia" w:cs="ＭＳ ゴシック" w:hint="eastAsia"/>
                <w:spacing w:val="-2"/>
                <w:kern w:val="0"/>
                <w:sz w:val="18"/>
                <w:szCs w:val="18"/>
              </w:rPr>
              <w:t>、</w:t>
            </w:r>
            <w:r w:rsidRPr="00CA18C9">
              <w:rPr>
                <w:rFonts w:asciiTheme="minorEastAsia" w:eastAsiaTheme="minorEastAsia" w:hAnsiTheme="minorEastAsia" w:cs="ＭＳ ゴシック" w:hint="eastAsia"/>
                <w:spacing w:val="-2"/>
                <w:kern w:val="0"/>
                <w:sz w:val="18"/>
                <w:szCs w:val="18"/>
              </w:rPr>
              <w:t>理事会が理事長等の理事に委任することができない（法第45条の13第</w:t>
            </w:r>
            <w:r w:rsidR="00DE5BE2">
              <w:rPr>
                <w:rFonts w:asciiTheme="minorEastAsia" w:eastAsiaTheme="minorEastAsia" w:hAnsiTheme="minorEastAsia" w:cs="ＭＳ ゴシック" w:hint="eastAsia"/>
                <w:spacing w:val="-2"/>
                <w:kern w:val="0"/>
                <w:sz w:val="18"/>
                <w:szCs w:val="18"/>
              </w:rPr>
              <w:t>4項第2</w:t>
            </w:r>
            <w:r w:rsidRPr="00CA18C9">
              <w:rPr>
                <w:rFonts w:asciiTheme="minorEastAsia" w:eastAsiaTheme="minorEastAsia" w:hAnsiTheme="minorEastAsia" w:cs="ＭＳ ゴシック" w:hint="eastAsia"/>
                <w:spacing w:val="-2"/>
                <w:kern w:val="0"/>
                <w:sz w:val="18"/>
                <w:szCs w:val="18"/>
              </w:rPr>
              <w:t>号）こととされており</w:t>
            </w:r>
            <w:r w:rsidR="00E94414">
              <w:rPr>
                <w:rFonts w:asciiTheme="minorEastAsia" w:eastAsiaTheme="minorEastAsia" w:hAnsiTheme="minorEastAsia" w:cs="ＭＳ ゴシック" w:hint="eastAsia"/>
                <w:spacing w:val="-2"/>
                <w:kern w:val="0"/>
                <w:sz w:val="18"/>
                <w:szCs w:val="18"/>
              </w:rPr>
              <w:t>、</w:t>
            </w:r>
            <w:r w:rsidRPr="00CA18C9">
              <w:rPr>
                <w:rFonts w:asciiTheme="minorEastAsia" w:eastAsiaTheme="minorEastAsia" w:hAnsiTheme="minorEastAsia" w:cs="ＭＳ ゴシック" w:hint="eastAsia"/>
                <w:spacing w:val="-2"/>
                <w:kern w:val="0"/>
                <w:sz w:val="18"/>
                <w:szCs w:val="18"/>
              </w:rPr>
              <w:t>これに該当する場合は</w:t>
            </w:r>
            <w:r w:rsidR="00E94414">
              <w:rPr>
                <w:rFonts w:asciiTheme="minorEastAsia" w:eastAsiaTheme="minorEastAsia" w:hAnsiTheme="minorEastAsia" w:cs="ＭＳ ゴシック" w:hint="eastAsia"/>
                <w:spacing w:val="-2"/>
                <w:kern w:val="0"/>
                <w:sz w:val="18"/>
                <w:szCs w:val="18"/>
              </w:rPr>
              <w:t>、</w:t>
            </w:r>
            <w:r w:rsidRPr="00CA18C9">
              <w:rPr>
                <w:rFonts w:asciiTheme="minorEastAsia" w:eastAsiaTheme="minorEastAsia" w:hAnsiTheme="minorEastAsia" w:cs="ＭＳ ゴシック" w:hint="eastAsia"/>
                <w:spacing w:val="-2"/>
                <w:kern w:val="0"/>
                <w:sz w:val="18"/>
                <w:szCs w:val="18"/>
              </w:rPr>
              <w:t>理事会の議決がなければ行うことができない。</w:t>
            </w:r>
          </w:p>
          <w:p w14:paraId="1E0F6726" w14:textId="77777777" w:rsidR="00474AF4" w:rsidRPr="00CA18C9" w:rsidRDefault="00474AF4" w:rsidP="00827464">
            <w:pPr>
              <w:autoSpaceDE w:val="0"/>
              <w:autoSpaceDN w:val="0"/>
              <w:adjustRightInd w:val="0"/>
              <w:spacing w:line="200" w:lineRule="exact"/>
              <w:ind w:leftChars="100" w:left="210" w:firstLineChars="100" w:firstLine="176"/>
              <w:rPr>
                <w:rFonts w:asciiTheme="minorEastAsia" w:eastAsiaTheme="minorEastAsia" w:hAnsiTheme="minorEastAsia" w:cs="ＭＳ ゴシック"/>
                <w:kern w:val="0"/>
                <w:sz w:val="18"/>
                <w:szCs w:val="18"/>
              </w:rPr>
            </w:pPr>
            <w:r w:rsidRPr="00CA18C9">
              <w:rPr>
                <w:rFonts w:asciiTheme="minorEastAsia" w:eastAsiaTheme="minorEastAsia" w:hAnsiTheme="minorEastAsia" w:cs="ＭＳ ゴシック" w:hint="eastAsia"/>
                <w:spacing w:val="-2"/>
                <w:kern w:val="0"/>
                <w:sz w:val="18"/>
                <w:szCs w:val="18"/>
              </w:rPr>
              <w:t>多額の借財の範囲は</w:t>
            </w:r>
            <w:r w:rsidR="00E94414">
              <w:rPr>
                <w:rFonts w:asciiTheme="minorEastAsia" w:eastAsiaTheme="minorEastAsia" w:hAnsiTheme="minorEastAsia" w:cs="ＭＳ ゴシック" w:hint="eastAsia"/>
                <w:spacing w:val="-2"/>
                <w:kern w:val="0"/>
                <w:sz w:val="18"/>
                <w:szCs w:val="18"/>
              </w:rPr>
              <w:t>、</w:t>
            </w:r>
            <w:r w:rsidRPr="00CA18C9">
              <w:rPr>
                <w:rFonts w:asciiTheme="minorEastAsia" w:eastAsiaTheme="minorEastAsia" w:hAnsiTheme="minorEastAsia" w:cs="ＭＳ ゴシック" w:hint="eastAsia"/>
                <w:spacing w:val="-2"/>
                <w:kern w:val="0"/>
                <w:sz w:val="18"/>
                <w:szCs w:val="18"/>
              </w:rPr>
              <w:t>理事会が理事長等の理事に委任する範囲として</w:t>
            </w:r>
            <w:r w:rsidR="00E94414">
              <w:rPr>
                <w:rFonts w:asciiTheme="minorEastAsia" w:eastAsiaTheme="minorEastAsia" w:hAnsiTheme="minorEastAsia" w:cs="ＭＳ ゴシック" w:hint="eastAsia"/>
                <w:spacing w:val="-2"/>
                <w:kern w:val="0"/>
                <w:sz w:val="18"/>
                <w:szCs w:val="18"/>
              </w:rPr>
              <w:t>、</w:t>
            </w:r>
            <w:r w:rsidRPr="00CA18C9">
              <w:rPr>
                <w:rFonts w:asciiTheme="minorEastAsia" w:eastAsiaTheme="minorEastAsia" w:hAnsiTheme="minorEastAsia" w:cs="ＭＳ ゴシック" w:hint="eastAsia"/>
                <w:spacing w:val="-2"/>
                <w:kern w:val="0"/>
                <w:sz w:val="18"/>
                <w:szCs w:val="18"/>
              </w:rPr>
              <w:t>専決規程（注）等に</w:t>
            </w:r>
          </w:p>
        </w:tc>
        <w:tc>
          <w:tcPr>
            <w:tcW w:w="1967" w:type="dxa"/>
            <w:tcBorders>
              <w:top w:val="single" w:sz="4" w:space="0" w:color="auto"/>
            </w:tcBorders>
          </w:tcPr>
          <w:p w14:paraId="4FF4D7EC" w14:textId="77777777" w:rsidR="00474AF4" w:rsidRDefault="00474AF4" w:rsidP="00CA18C9">
            <w:pPr>
              <w:autoSpaceDE w:val="0"/>
              <w:autoSpaceDN w:val="0"/>
              <w:adjustRightInd w:val="0"/>
              <w:spacing w:line="200" w:lineRule="exact"/>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w:t>
            </w:r>
            <w:r w:rsidRPr="00CA18C9">
              <w:rPr>
                <w:rFonts w:asciiTheme="minorEastAsia" w:eastAsiaTheme="minorEastAsia" w:hAnsiTheme="minorEastAsia" w:cs="ＭＳ ゴシック" w:hint="eastAsia"/>
                <w:spacing w:val="-2"/>
                <w:kern w:val="0"/>
                <w:sz w:val="18"/>
                <w:szCs w:val="18"/>
              </w:rPr>
              <w:t>定款</w:t>
            </w:r>
          </w:p>
          <w:p w14:paraId="7F0C5EA2" w14:textId="77777777" w:rsidR="00474AF4" w:rsidRDefault="00474AF4" w:rsidP="00CA18C9">
            <w:pPr>
              <w:autoSpaceDE w:val="0"/>
              <w:autoSpaceDN w:val="0"/>
              <w:adjustRightInd w:val="0"/>
              <w:spacing w:line="200" w:lineRule="exact"/>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w:t>
            </w:r>
            <w:r w:rsidRPr="00CA18C9">
              <w:rPr>
                <w:rFonts w:asciiTheme="minorEastAsia" w:eastAsiaTheme="minorEastAsia" w:hAnsiTheme="minorEastAsia" w:cs="ＭＳ ゴシック" w:hint="eastAsia"/>
                <w:spacing w:val="-2"/>
                <w:kern w:val="0"/>
                <w:sz w:val="18"/>
                <w:szCs w:val="18"/>
              </w:rPr>
              <w:t>理事会</w:t>
            </w:r>
            <w:r w:rsidR="003204BD">
              <w:rPr>
                <w:rFonts w:asciiTheme="minorEastAsia" w:eastAsiaTheme="minorEastAsia" w:hAnsiTheme="minorEastAsia" w:cs="ＭＳ ゴシック" w:hint="eastAsia"/>
                <w:spacing w:val="-2"/>
                <w:kern w:val="0"/>
                <w:sz w:val="18"/>
                <w:szCs w:val="18"/>
              </w:rPr>
              <w:t>の</w:t>
            </w:r>
            <w:r w:rsidRPr="00CA18C9">
              <w:rPr>
                <w:rFonts w:asciiTheme="minorEastAsia" w:eastAsiaTheme="minorEastAsia" w:hAnsiTheme="minorEastAsia" w:cs="ＭＳ ゴシック" w:hint="eastAsia"/>
                <w:spacing w:val="-2"/>
                <w:kern w:val="0"/>
                <w:sz w:val="18"/>
                <w:szCs w:val="18"/>
              </w:rPr>
              <w:t>議事録</w:t>
            </w:r>
          </w:p>
          <w:p w14:paraId="18976E41" w14:textId="77777777" w:rsidR="00474AF4" w:rsidRDefault="00474AF4" w:rsidP="00786971">
            <w:pPr>
              <w:autoSpaceDE w:val="0"/>
              <w:autoSpaceDN w:val="0"/>
              <w:adjustRightInd w:val="0"/>
              <w:spacing w:line="200" w:lineRule="exact"/>
              <w:ind w:left="176" w:hangingChars="100" w:hanging="176"/>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w:t>
            </w:r>
            <w:r w:rsidRPr="00CA18C9">
              <w:rPr>
                <w:rFonts w:asciiTheme="minorEastAsia" w:eastAsiaTheme="minorEastAsia" w:hAnsiTheme="minorEastAsia" w:cs="ＭＳ ゴシック" w:hint="eastAsia"/>
                <w:spacing w:val="-2"/>
                <w:kern w:val="0"/>
                <w:sz w:val="18"/>
                <w:szCs w:val="18"/>
              </w:rPr>
              <w:t>借入金明細書（計算書類の附属明細書）</w:t>
            </w:r>
          </w:p>
          <w:p w14:paraId="046D81C4" w14:textId="77777777" w:rsidR="00474AF4" w:rsidRDefault="00474AF4" w:rsidP="00CA18C9">
            <w:pPr>
              <w:autoSpaceDE w:val="0"/>
              <w:autoSpaceDN w:val="0"/>
              <w:adjustRightInd w:val="0"/>
              <w:spacing w:line="200" w:lineRule="exact"/>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w:t>
            </w:r>
            <w:r w:rsidRPr="00CA18C9">
              <w:rPr>
                <w:rFonts w:asciiTheme="minorEastAsia" w:eastAsiaTheme="minorEastAsia" w:hAnsiTheme="minorEastAsia" w:cs="ＭＳ ゴシック" w:hint="eastAsia"/>
                <w:spacing w:val="-2"/>
                <w:kern w:val="0"/>
                <w:sz w:val="18"/>
                <w:szCs w:val="18"/>
              </w:rPr>
              <w:t>専決規程</w:t>
            </w:r>
            <w:r>
              <w:rPr>
                <w:rFonts w:asciiTheme="minorEastAsia" w:eastAsiaTheme="minorEastAsia" w:hAnsiTheme="minorEastAsia" w:cs="ＭＳ ゴシック" w:hint="eastAsia"/>
                <w:spacing w:val="-2"/>
                <w:kern w:val="0"/>
                <w:sz w:val="18"/>
                <w:szCs w:val="18"/>
              </w:rPr>
              <w:t xml:space="preserve"> </w:t>
            </w:r>
            <w:r w:rsidRPr="00CA18C9">
              <w:rPr>
                <w:rFonts w:asciiTheme="minorEastAsia" w:eastAsiaTheme="minorEastAsia" w:hAnsiTheme="minorEastAsia" w:cs="ＭＳ ゴシック" w:hint="eastAsia"/>
                <w:spacing w:val="-2"/>
                <w:kern w:val="0"/>
                <w:sz w:val="18"/>
                <w:szCs w:val="18"/>
              </w:rPr>
              <w:t>等</w:t>
            </w:r>
          </w:p>
          <w:p w14:paraId="781800FC" w14:textId="77777777" w:rsidR="00474AF4" w:rsidRDefault="00474AF4" w:rsidP="00786971">
            <w:pPr>
              <w:autoSpaceDE w:val="0"/>
              <w:autoSpaceDN w:val="0"/>
              <w:adjustRightInd w:val="0"/>
              <w:spacing w:line="200" w:lineRule="exact"/>
              <w:ind w:left="176" w:hangingChars="100" w:hanging="176"/>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w:t>
            </w:r>
            <w:r w:rsidRPr="00CA18C9">
              <w:rPr>
                <w:rFonts w:asciiTheme="minorEastAsia" w:eastAsiaTheme="minorEastAsia" w:hAnsiTheme="minorEastAsia" w:cs="ＭＳ ゴシック" w:hint="eastAsia"/>
                <w:spacing w:val="-2"/>
                <w:kern w:val="0"/>
                <w:sz w:val="18"/>
                <w:szCs w:val="18"/>
              </w:rPr>
              <w:t>理事長による決裁文書</w:t>
            </w:r>
          </w:p>
          <w:p w14:paraId="4BEABA02" w14:textId="77777777" w:rsidR="00474AF4" w:rsidRPr="00CA18C9" w:rsidRDefault="00474AF4" w:rsidP="00786971">
            <w:pPr>
              <w:autoSpaceDE w:val="0"/>
              <w:autoSpaceDN w:val="0"/>
              <w:adjustRightInd w:val="0"/>
              <w:spacing w:line="200" w:lineRule="exact"/>
              <w:ind w:left="176" w:hangingChars="100" w:hanging="176"/>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spacing w:val="-2"/>
                <w:kern w:val="0"/>
                <w:sz w:val="18"/>
                <w:szCs w:val="18"/>
              </w:rPr>
              <w:t>□</w:t>
            </w:r>
            <w:r w:rsidRPr="00CA18C9">
              <w:rPr>
                <w:rFonts w:asciiTheme="minorEastAsia" w:eastAsiaTheme="minorEastAsia" w:hAnsiTheme="minorEastAsia" w:cs="ＭＳ ゴシック" w:hint="eastAsia"/>
                <w:spacing w:val="-2"/>
                <w:kern w:val="0"/>
                <w:sz w:val="18"/>
                <w:szCs w:val="18"/>
              </w:rPr>
              <w:t>借入契約書</w:t>
            </w:r>
            <w:r>
              <w:rPr>
                <w:rFonts w:asciiTheme="minorEastAsia" w:eastAsiaTheme="minorEastAsia" w:hAnsiTheme="minorEastAsia" w:cs="ＭＳ ゴシック" w:hint="eastAsia"/>
                <w:spacing w:val="-2"/>
                <w:kern w:val="0"/>
                <w:sz w:val="18"/>
                <w:szCs w:val="18"/>
              </w:rPr>
              <w:t xml:space="preserve"> </w:t>
            </w:r>
            <w:r w:rsidRPr="00CA18C9">
              <w:rPr>
                <w:rFonts w:asciiTheme="minorEastAsia" w:eastAsiaTheme="minorEastAsia" w:hAnsiTheme="minorEastAsia" w:cs="ＭＳ ゴシック" w:hint="eastAsia"/>
                <w:spacing w:val="-2"/>
                <w:kern w:val="0"/>
                <w:sz w:val="18"/>
                <w:szCs w:val="18"/>
              </w:rPr>
              <w:t>等</w:t>
            </w:r>
          </w:p>
        </w:tc>
        <w:tc>
          <w:tcPr>
            <w:tcW w:w="2396" w:type="dxa"/>
            <w:tcBorders>
              <w:top w:val="single" w:sz="4" w:space="0" w:color="auto"/>
            </w:tcBorders>
          </w:tcPr>
          <w:p w14:paraId="06EEBF50" w14:textId="77777777" w:rsidR="00474AF4" w:rsidRPr="00CA18C9" w:rsidRDefault="00576C82" w:rsidP="00576C82">
            <w:pPr>
              <w:spacing w:line="200" w:lineRule="exact"/>
              <w:ind w:left="180" w:hangingChars="100" w:hanging="180"/>
              <w:rPr>
                <w:rFonts w:asciiTheme="minorEastAsia" w:eastAsiaTheme="minorEastAsia" w:hAnsiTheme="minorEastAsia" w:cs="ＭＳ ゴシック"/>
                <w:kern w:val="0"/>
                <w:sz w:val="18"/>
                <w:szCs w:val="18"/>
              </w:rPr>
            </w:pPr>
            <w:r>
              <w:rPr>
                <w:rFonts w:asciiTheme="minorEastAsia" w:eastAsiaTheme="minorEastAsia" w:hAnsiTheme="minorEastAsia" w:hint="eastAsia"/>
                <w:sz w:val="18"/>
                <w:szCs w:val="18"/>
              </w:rPr>
              <w:t>◎</w:t>
            </w:r>
            <w:r w:rsidR="00474AF4" w:rsidRPr="00CA18C9">
              <w:rPr>
                <w:rFonts w:asciiTheme="minorEastAsia" w:eastAsiaTheme="minorEastAsia" w:hAnsiTheme="minorEastAsia" w:hint="eastAsia"/>
                <w:sz w:val="18"/>
                <w:szCs w:val="18"/>
              </w:rPr>
              <w:t>第45条の13</w:t>
            </w:r>
            <w:r>
              <w:rPr>
                <w:rFonts w:asciiTheme="minorEastAsia" w:eastAsiaTheme="minorEastAsia" w:hAnsiTheme="minorEastAsia" w:hint="eastAsia"/>
                <w:sz w:val="18"/>
                <w:szCs w:val="18"/>
              </w:rPr>
              <w:t>第4項第</w:t>
            </w:r>
            <w:r>
              <w:rPr>
                <w:rFonts w:asciiTheme="minorEastAsia" w:eastAsiaTheme="minorEastAsia" w:hAnsiTheme="minorEastAsia"/>
                <w:sz w:val="18"/>
                <w:szCs w:val="18"/>
              </w:rPr>
              <w:t>2</w:t>
            </w:r>
            <w:r w:rsidR="00474AF4" w:rsidRPr="00CA18C9">
              <w:rPr>
                <w:rFonts w:asciiTheme="minorEastAsia" w:eastAsiaTheme="minorEastAsia" w:hAnsiTheme="minorEastAsia" w:hint="eastAsia"/>
                <w:sz w:val="18"/>
                <w:szCs w:val="18"/>
              </w:rPr>
              <w:t>号</w:t>
            </w:r>
          </w:p>
        </w:tc>
        <w:tc>
          <w:tcPr>
            <w:tcW w:w="1435" w:type="dxa"/>
            <w:vMerge/>
          </w:tcPr>
          <w:p w14:paraId="102E18B6" w14:textId="77777777" w:rsidR="00474AF4" w:rsidRPr="00BF207F" w:rsidRDefault="00474AF4" w:rsidP="00CA18C9">
            <w:pPr>
              <w:wordWrap w:val="0"/>
              <w:autoSpaceDE w:val="0"/>
              <w:autoSpaceDN w:val="0"/>
              <w:adjustRightInd w:val="0"/>
              <w:rPr>
                <w:rFonts w:ascii="ＭＳ ゴシック" w:eastAsia="ＭＳ ゴシック" w:hAnsi="ＭＳ ゴシック" w:cs="ＭＳ ゴシック"/>
                <w:kern w:val="0"/>
                <w:szCs w:val="21"/>
              </w:rPr>
            </w:pPr>
          </w:p>
        </w:tc>
      </w:tr>
      <w:tr w:rsidR="00474AF4" w:rsidRPr="00BF207F" w14:paraId="03B96C50" w14:textId="77777777" w:rsidTr="00A87F74">
        <w:trPr>
          <w:trHeight w:val="1124"/>
          <w:jc w:val="center"/>
        </w:trPr>
        <w:tc>
          <w:tcPr>
            <w:tcW w:w="8493" w:type="dxa"/>
            <w:gridSpan w:val="4"/>
            <w:tcBorders>
              <w:top w:val="nil"/>
              <w:bottom w:val="single" w:sz="4" w:space="0" w:color="auto"/>
            </w:tcBorders>
          </w:tcPr>
          <w:p w14:paraId="0D5F50AF" w14:textId="77777777" w:rsidR="00827464" w:rsidRDefault="00827464" w:rsidP="00827464">
            <w:pPr>
              <w:spacing w:line="200" w:lineRule="exact"/>
              <w:ind w:firstLineChars="100" w:firstLine="176"/>
              <w:rPr>
                <w:rFonts w:asciiTheme="minorEastAsia" w:eastAsiaTheme="minorEastAsia" w:hAnsiTheme="minorEastAsia"/>
                <w:sz w:val="18"/>
              </w:rPr>
            </w:pPr>
            <w:r w:rsidRPr="00CA18C9">
              <w:rPr>
                <w:rFonts w:asciiTheme="minorEastAsia" w:eastAsiaTheme="minorEastAsia" w:hAnsiTheme="minorEastAsia" w:cs="ＭＳ ゴシック" w:hint="eastAsia"/>
                <w:spacing w:val="-2"/>
                <w:kern w:val="0"/>
                <w:sz w:val="18"/>
                <w:szCs w:val="18"/>
              </w:rPr>
              <w:t>おいて明確に定めるべきものである（定款例第24条参照）。</w:t>
            </w:r>
          </w:p>
          <w:p w14:paraId="1CA70B4A" w14:textId="77777777" w:rsidR="00474AF4" w:rsidRPr="00474AF4" w:rsidRDefault="00474AF4" w:rsidP="00474AF4">
            <w:pPr>
              <w:spacing w:line="200" w:lineRule="exact"/>
              <w:ind w:left="360" w:hangingChars="200" w:hanging="360"/>
              <w:rPr>
                <w:rFonts w:asciiTheme="minorEastAsia" w:eastAsiaTheme="minorEastAsia" w:hAnsiTheme="minorEastAsia"/>
                <w:sz w:val="16"/>
                <w:szCs w:val="18"/>
              </w:rPr>
            </w:pPr>
            <w:r w:rsidRPr="00CA18C9">
              <w:rPr>
                <w:rFonts w:asciiTheme="minorEastAsia" w:eastAsiaTheme="minorEastAsia" w:hAnsiTheme="minorEastAsia" w:hint="eastAsia"/>
                <w:sz w:val="18"/>
              </w:rPr>
              <w:t>（注）定款例第24条においては</w:t>
            </w:r>
            <w:r w:rsidR="00E94414">
              <w:rPr>
                <w:rFonts w:asciiTheme="minorEastAsia" w:eastAsiaTheme="minorEastAsia" w:hAnsiTheme="minorEastAsia" w:hint="eastAsia"/>
                <w:sz w:val="18"/>
              </w:rPr>
              <w:t>、</w:t>
            </w:r>
            <w:r w:rsidRPr="00CA18C9">
              <w:rPr>
                <w:rFonts w:asciiTheme="minorEastAsia" w:eastAsiaTheme="minorEastAsia" w:hAnsiTheme="minorEastAsia" w:hint="eastAsia"/>
                <w:sz w:val="18"/>
              </w:rPr>
              <w:t>「日常の業務として理事会が定めるものについては</w:t>
            </w:r>
            <w:r w:rsidR="00E94414">
              <w:rPr>
                <w:rFonts w:asciiTheme="minorEastAsia" w:eastAsiaTheme="minorEastAsia" w:hAnsiTheme="minorEastAsia" w:hint="eastAsia"/>
                <w:sz w:val="18"/>
              </w:rPr>
              <w:t>、</w:t>
            </w:r>
            <w:r w:rsidRPr="00CA18C9">
              <w:rPr>
                <w:rFonts w:asciiTheme="minorEastAsia" w:eastAsiaTheme="minorEastAsia" w:hAnsiTheme="minorEastAsia" w:hint="eastAsia"/>
                <w:sz w:val="18"/>
              </w:rPr>
              <w:t>理事長が専決し</w:t>
            </w:r>
            <w:r w:rsidR="00E94414">
              <w:rPr>
                <w:rFonts w:asciiTheme="minorEastAsia" w:eastAsiaTheme="minorEastAsia" w:hAnsiTheme="minorEastAsia" w:hint="eastAsia"/>
                <w:sz w:val="18"/>
              </w:rPr>
              <w:t>、</w:t>
            </w:r>
            <w:r w:rsidRPr="00CA18C9">
              <w:rPr>
                <w:rFonts w:asciiTheme="minorEastAsia" w:eastAsiaTheme="minorEastAsia" w:hAnsiTheme="minorEastAsia" w:hint="eastAsia"/>
                <w:sz w:val="18"/>
              </w:rPr>
              <w:t>これを理事会に報告する」とされており</w:t>
            </w:r>
            <w:r w:rsidR="00E94414">
              <w:rPr>
                <w:rFonts w:asciiTheme="minorEastAsia" w:eastAsiaTheme="minorEastAsia" w:hAnsiTheme="minorEastAsia" w:hint="eastAsia"/>
                <w:sz w:val="18"/>
              </w:rPr>
              <w:t>、</w:t>
            </w:r>
            <w:r w:rsidRPr="00CA18C9">
              <w:rPr>
                <w:rFonts w:asciiTheme="minorEastAsia" w:eastAsiaTheme="minorEastAsia" w:hAnsiTheme="minorEastAsia" w:hint="eastAsia"/>
                <w:sz w:val="18"/>
              </w:rPr>
              <w:t>法人において定款にこの規定を設ける場合には</w:t>
            </w:r>
            <w:r w:rsidR="00E94414">
              <w:rPr>
                <w:rFonts w:asciiTheme="minorEastAsia" w:eastAsiaTheme="minorEastAsia" w:hAnsiTheme="minorEastAsia" w:hint="eastAsia"/>
                <w:sz w:val="18"/>
              </w:rPr>
              <w:t>、</w:t>
            </w:r>
            <w:r w:rsidRPr="00CA18C9">
              <w:rPr>
                <w:rFonts w:asciiTheme="minorEastAsia" w:eastAsiaTheme="minorEastAsia" w:hAnsiTheme="minorEastAsia" w:hint="eastAsia"/>
                <w:sz w:val="18"/>
              </w:rPr>
              <w:t>「理事会が定めるもの」として専決規程等の規程を定めることとなる。なお</w:t>
            </w:r>
            <w:r w:rsidR="00E94414">
              <w:rPr>
                <w:rFonts w:asciiTheme="minorEastAsia" w:eastAsiaTheme="minorEastAsia" w:hAnsiTheme="minorEastAsia" w:hint="eastAsia"/>
                <w:sz w:val="18"/>
              </w:rPr>
              <w:t>、</w:t>
            </w:r>
            <w:r w:rsidRPr="00CA18C9">
              <w:rPr>
                <w:rFonts w:asciiTheme="minorEastAsia" w:eastAsiaTheme="minorEastAsia" w:hAnsiTheme="minorEastAsia" w:hint="eastAsia"/>
                <w:sz w:val="18"/>
              </w:rPr>
              <w:t>理事会において</w:t>
            </w:r>
            <w:r w:rsidR="00E94414">
              <w:rPr>
                <w:rFonts w:asciiTheme="minorEastAsia" w:eastAsiaTheme="minorEastAsia" w:hAnsiTheme="minorEastAsia" w:hint="eastAsia"/>
                <w:sz w:val="18"/>
              </w:rPr>
              <w:t>、</w:t>
            </w:r>
            <w:r w:rsidRPr="00CA18C9">
              <w:rPr>
                <w:rFonts w:asciiTheme="minorEastAsia" w:eastAsiaTheme="minorEastAsia" w:hAnsiTheme="minorEastAsia" w:hint="eastAsia"/>
                <w:sz w:val="18"/>
              </w:rPr>
              <w:t>専決規程等理事に委任する範囲を定めない場合には</w:t>
            </w:r>
            <w:r w:rsidR="00E94414">
              <w:rPr>
                <w:rFonts w:asciiTheme="minorEastAsia" w:eastAsiaTheme="minorEastAsia" w:hAnsiTheme="minorEastAsia" w:hint="eastAsia"/>
                <w:sz w:val="18"/>
              </w:rPr>
              <w:t>、</w:t>
            </w:r>
            <w:r w:rsidRPr="00CA18C9">
              <w:rPr>
                <w:rFonts w:asciiTheme="minorEastAsia" w:eastAsiaTheme="minorEastAsia" w:hAnsiTheme="minorEastAsia" w:hint="eastAsia"/>
                <w:sz w:val="18"/>
              </w:rPr>
              <w:t>全ての借入れに理事会の決議が必要となる。</w:t>
            </w:r>
          </w:p>
        </w:tc>
        <w:tc>
          <w:tcPr>
            <w:tcW w:w="1435" w:type="dxa"/>
            <w:vMerge/>
          </w:tcPr>
          <w:p w14:paraId="4F68D4D2" w14:textId="77777777" w:rsidR="00474AF4" w:rsidRPr="00BF207F" w:rsidRDefault="00474AF4" w:rsidP="00CA18C9">
            <w:pPr>
              <w:wordWrap w:val="0"/>
              <w:autoSpaceDE w:val="0"/>
              <w:autoSpaceDN w:val="0"/>
              <w:adjustRightInd w:val="0"/>
              <w:rPr>
                <w:rFonts w:ascii="ＭＳ ゴシック" w:eastAsia="ＭＳ ゴシック" w:hAnsi="ＭＳ ゴシック" w:cs="ＭＳ ゴシック"/>
                <w:kern w:val="0"/>
                <w:szCs w:val="21"/>
              </w:rPr>
            </w:pPr>
          </w:p>
        </w:tc>
      </w:tr>
    </w:tbl>
    <w:p w14:paraId="7B7CDB60" w14:textId="77777777" w:rsidR="00907328" w:rsidRPr="00E25E86" w:rsidRDefault="00E25E86" w:rsidP="00907328">
      <w:pPr>
        <w:wordWrap w:val="0"/>
        <w:autoSpaceDE w:val="0"/>
        <w:autoSpaceDN w:val="0"/>
        <w:adjustRightInd w:val="0"/>
        <w:jc w:val="center"/>
        <w:rPr>
          <w:rFonts w:asciiTheme="minorEastAsia" w:eastAsiaTheme="minorEastAsia" w:hAnsiTheme="minorEastAsia" w:cs="ＭＳ ゴシック"/>
          <w:kern w:val="0"/>
          <w:sz w:val="20"/>
        </w:rPr>
      </w:pPr>
      <w:r w:rsidRPr="00E25E86">
        <w:rPr>
          <w:rFonts w:asciiTheme="minorEastAsia" w:eastAsiaTheme="minorEastAsia" w:hAnsiTheme="minorEastAsia" w:cs="ＭＳ ゴシック" w:hint="eastAsia"/>
          <w:kern w:val="0"/>
          <w:sz w:val="20"/>
        </w:rPr>
        <w:t>法１</w:t>
      </w:r>
      <w:r w:rsidR="00A035A7" w:rsidRPr="00E25E86">
        <w:rPr>
          <w:rFonts w:asciiTheme="minorEastAsia" w:eastAsiaTheme="minorEastAsia" w:hAnsiTheme="minorEastAsia" w:cs="ＭＳ ゴシック" w:hint="eastAsia"/>
          <w:kern w:val="0"/>
          <w:sz w:val="20"/>
        </w:rPr>
        <w:t>－</w:t>
      </w:r>
      <w:r w:rsidR="009E0BAD" w:rsidRPr="00E25E86">
        <w:rPr>
          <w:rFonts w:asciiTheme="minorEastAsia" w:eastAsiaTheme="minorEastAsia" w:hAnsiTheme="minorEastAsia" w:cs="ＭＳ ゴシック" w:hint="eastAsia"/>
          <w:kern w:val="0"/>
          <w:sz w:val="20"/>
        </w:rPr>
        <w:t>３２</w:t>
      </w:r>
    </w:p>
    <w:p w14:paraId="7FF8F96B" w14:textId="77777777" w:rsidR="009B4773" w:rsidRPr="00BF207F" w:rsidRDefault="009B4773" w:rsidP="009B4773">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6B9D2947" w14:textId="77777777" w:rsidTr="00BF207F">
        <w:trPr>
          <w:trHeight w:val="458"/>
          <w:jc w:val="center"/>
        </w:trPr>
        <w:tc>
          <w:tcPr>
            <w:tcW w:w="2016" w:type="dxa"/>
            <w:vAlign w:val="center"/>
          </w:tcPr>
          <w:p w14:paraId="0D856E58"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kern w:val="0"/>
                <w:sz w:val="20"/>
              </w:rPr>
              <w:br w:type="page"/>
            </w:r>
            <w:r w:rsidRPr="00CF59F1">
              <w:rPr>
                <w:rFonts w:asciiTheme="minorEastAsia" w:eastAsiaTheme="minorEastAsia" w:hAnsiTheme="minorEastAsia" w:cs="ＭＳ ゴシック" w:hint="eastAsia"/>
                <w:kern w:val="0"/>
                <w:sz w:val="20"/>
              </w:rPr>
              <w:t>主　眼　事　項</w:t>
            </w:r>
          </w:p>
        </w:tc>
        <w:tc>
          <w:tcPr>
            <w:tcW w:w="6244" w:type="dxa"/>
            <w:vAlign w:val="center"/>
          </w:tcPr>
          <w:p w14:paraId="52E6CBCF"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着　　　　　眼　　　　　点</w:t>
            </w:r>
          </w:p>
        </w:tc>
        <w:tc>
          <w:tcPr>
            <w:tcW w:w="1662" w:type="dxa"/>
            <w:vAlign w:val="center"/>
          </w:tcPr>
          <w:p w14:paraId="7B25939F"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自己評価</w:t>
            </w:r>
          </w:p>
        </w:tc>
      </w:tr>
      <w:tr w:rsidR="00BF207F" w:rsidRPr="00BF207F" w14:paraId="603241F0" w14:textId="77777777" w:rsidTr="003D4FC4">
        <w:trPr>
          <w:trHeight w:val="13940"/>
          <w:jc w:val="center"/>
        </w:trPr>
        <w:tc>
          <w:tcPr>
            <w:tcW w:w="2016" w:type="dxa"/>
          </w:tcPr>
          <w:p w14:paraId="07458600"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132758F"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spacing w:val="-2"/>
                <w:kern w:val="0"/>
                <w:sz w:val="20"/>
              </w:rPr>
              <w:t>７　会計監査人</w:t>
            </w:r>
          </w:p>
          <w:p w14:paraId="57D4B455"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1617025D"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BC26954"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spacing w:val="-2"/>
                <w:kern w:val="0"/>
                <w:sz w:val="20"/>
              </w:rPr>
              <w:t>１　会計監査人の</w:t>
            </w:r>
            <w:r w:rsidRPr="00CF59F1">
              <w:rPr>
                <w:rFonts w:asciiTheme="minorEastAsia" w:eastAsiaTheme="minorEastAsia" w:hAnsiTheme="minorEastAsia" w:cs="ＭＳ ゴシック" w:hint="eastAsia"/>
                <w:color w:val="000000"/>
                <w:spacing w:val="-2"/>
                <w:kern w:val="0"/>
                <w:sz w:val="20"/>
              </w:rPr>
              <w:t>設置</w:t>
            </w:r>
          </w:p>
          <w:p w14:paraId="3C4F7031" w14:textId="77777777" w:rsidR="00BF207F" w:rsidRPr="00CF59F1" w:rsidRDefault="00BF207F" w:rsidP="006D3D79">
            <w:pPr>
              <w:ind w:leftChars="100" w:left="410" w:hangingChars="100" w:hanging="200"/>
              <w:rPr>
                <w:rFonts w:asciiTheme="minorEastAsia" w:eastAsiaTheme="minorEastAsia" w:hAnsiTheme="minorEastAsia"/>
                <w:sz w:val="20"/>
              </w:rPr>
            </w:pPr>
            <w:r w:rsidRPr="00CF59F1">
              <w:rPr>
                <w:rFonts w:asciiTheme="minorEastAsia" w:eastAsiaTheme="minorEastAsia" w:hAnsiTheme="minorEastAsia" w:hint="eastAsia"/>
                <w:sz w:val="20"/>
              </w:rPr>
              <w:t>(1) 特定社会福祉法人が</w:t>
            </w:r>
            <w:r w:rsidR="00E94414">
              <w:rPr>
                <w:rFonts w:asciiTheme="minorEastAsia" w:eastAsiaTheme="minorEastAsia" w:hAnsiTheme="minorEastAsia" w:hint="eastAsia"/>
                <w:sz w:val="20"/>
              </w:rPr>
              <w:t>、</w:t>
            </w:r>
            <w:r w:rsidRPr="00CF59F1">
              <w:rPr>
                <w:rFonts w:asciiTheme="minorEastAsia" w:eastAsiaTheme="minorEastAsia" w:hAnsiTheme="minorEastAsia" w:hint="eastAsia"/>
                <w:sz w:val="20"/>
              </w:rPr>
              <w:t>会計監査人の設置を定款に定めているか。</w:t>
            </w:r>
          </w:p>
          <w:p w14:paraId="4E8FD5E0" w14:textId="77777777" w:rsidR="00BF207F" w:rsidRPr="00CF59F1" w:rsidRDefault="00BF207F" w:rsidP="00BF207F">
            <w:pPr>
              <w:rPr>
                <w:rFonts w:asciiTheme="minorEastAsia" w:eastAsiaTheme="minorEastAsia" w:hAnsiTheme="minorEastAsia"/>
                <w:sz w:val="20"/>
              </w:rPr>
            </w:pPr>
          </w:p>
          <w:p w14:paraId="7F0CD68D" w14:textId="77777777" w:rsidR="0014545A" w:rsidRPr="00CF59F1" w:rsidRDefault="0014545A" w:rsidP="00BF207F">
            <w:pPr>
              <w:rPr>
                <w:rFonts w:asciiTheme="minorEastAsia" w:eastAsiaTheme="minorEastAsia" w:hAnsiTheme="minorEastAsia"/>
                <w:sz w:val="20"/>
              </w:rPr>
            </w:pPr>
          </w:p>
          <w:p w14:paraId="2A8FD9CF" w14:textId="77777777" w:rsidR="00BF207F" w:rsidRPr="00CF59F1" w:rsidRDefault="00BF207F" w:rsidP="006D3D79">
            <w:pPr>
              <w:ind w:leftChars="100" w:left="410" w:hangingChars="100" w:hanging="200"/>
              <w:rPr>
                <w:rFonts w:asciiTheme="minorEastAsia" w:eastAsiaTheme="minorEastAsia" w:hAnsiTheme="minorEastAsia"/>
                <w:sz w:val="20"/>
              </w:rPr>
            </w:pPr>
            <w:r w:rsidRPr="00CF59F1">
              <w:rPr>
                <w:rFonts w:asciiTheme="minorEastAsia" w:eastAsiaTheme="minorEastAsia" w:hAnsiTheme="minorEastAsia" w:hint="eastAsia"/>
                <w:sz w:val="20"/>
              </w:rPr>
              <w:t>(2) 会計監査人の設置を定款に定めた法人が</w:t>
            </w:r>
            <w:r w:rsidR="00E94414">
              <w:rPr>
                <w:rFonts w:asciiTheme="minorEastAsia" w:eastAsiaTheme="minorEastAsia" w:hAnsiTheme="minorEastAsia" w:hint="eastAsia"/>
                <w:sz w:val="20"/>
              </w:rPr>
              <w:t>、</w:t>
            </w:r>
            <w:r w:rsidRPr="00CF59F1">
              <w:rPr>
                <w:rFonts w:asciiTheme="minorEastAsia" w:eastAsiaTheme="minorEastAsia" w:hAnsiTheme="minorEastAsia" w:hint="eastAsia"/>
                <w:sz w:val="20"/>
              </w:rPr>
              <w:t>会計監査人を設置しているか。</w:t>
            </w:r>
          </w:p>
          <w:p w14:paraId="6BA393F7" w14:textId="77777777" w:rsidR="00BF207F" w:rsidRPr="006D3D79" w:rsidRDefault="00BF207F" w:rsidP="00BF207F">
            <w:pPr>
              <w:wordWrap w:val="0"/>
              <w:autoSpaceDE w:val="0"/>
              <w:autoSpaceDN w:val="0"/>
              <w:adjustRightInd w:val="0"/>
              <w:rPr>
                <w:rFonts w:asciiTheme="minorEastAsia" w:eastAsiaTheme="minorEastAsia" w:hAnsiTheme="minorEastAsia"/>
                <w:sz w:val="20"/>
              </w:rPr>
            </w:pPr>
          </w:p>
          <w:p w14:paraId="7D706CA7" w14:textId="77777777" w:rsidR="0014545A" w:rsidRPr="00CF59F1" w:rsidRDefault="0014545A" w:rsidP="00BF207F">
            <w:pPr>
              <w:wordWrap w:val="0"/>
              <w:autoSpaceDE w:val="0"/>
              <w:autoSpaceDN w:val="0"/>
              <w:adjustRightInd w:val="0"/>
              <w:rPr>
                <w:rFonts w:asciiTheme="minorEastAsia" w:eastAsiaTheme="minorEastAsia" w:hAnsiTheme="minorEastAsia"/>
                <w:sz w:val="20"/>
              </w:rPr>
            </w:pPr>
          </w:p>
          <w:p w14:paraId="5D0541AC" w14:textId="77777777" w:rsidR="00BF207F" w:rsidRPr="00CF59F1" w:rsidRDefault="00BF207F" w:rsidP="006D3D79">
            <w:pPr>
              <w:wordWrap w:val="0"/>
              <w:autoSpaceDE w:val="0"/>
              <w:autoSpaceDN w:val="0"/>
              <w:adjustRightInd w:val="0"/>
              <w:ind w:leftChars="100" w:left="410" w:hangingChars="100" w:hanging="200"/>
              <w:rPr>
                <w:rFonts w:asciiTheme="minorEastAsia" w:eastAsiaTheme="minorEastAsia" w:hAnsiTheme="minorEastAsia"/>
                <w:sz w:val="20"/>
              </w:rPr>
            </w:pPr>
            <w:r w:rsidRPr="00CF59F1">
              <w:rPr>
                <w:rFonts w:asciiTheme="minorEastAsia" w:eastAsiaTheme="minorEastAsia" w:hAnsiTheme="minorEastAsia" w:hint="eastAsia"/>
                <w:sz w:val="20"/>
              </w:rPr>
              <w:t>(3) 会計監査人が欠けた場合</w:t>
            </w:r>
            <w:r w:rsidR="00E94414">
              <w:rPr>
                <w:rFonts w:asciiTheme="minorEastAsia" w:eastAsiaTheme="minorEastAsia" w:hAnsiTheme="minorEastAsia" w:hint="eastAsia"/>
                <w:sz w:val="20"/>
              </w:rPr>
              <w:t>、</w:t>
            </w:r>
            <w:r w:rsidRPr="00CF59F1">
              <w:rPr>
                <w:rFonts w:asciiTheme="minorEastAsia" w:eastAsiaTheme="minorEastAsia" w:hAnsiTheme="minorEastAsia" w:hint="eastAsia"/>
                <w:sz w:val="20"/>
              </w:rPr>
              <w:t>遅滞なく会計監査人を選任しているか。</w:t>
            </w:r>
          </w:p>
          <w:p w14:paraId="2DB538D4"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1C51F296"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0ED4289B" w14:textId="77777777" w:rsidR="00BF207F" w:rsidRDefault="00BF207F" w:rsidP="00BF207F">
            <w:pPr>
              <w:wordWrap w:val="0"/>
              <w:autoSpaceDE w:val="0"/>
              <w:autoSpaceDN w:val="0"/>
              <w:adjustRightInd w:val="0"/>
              <w:rPr>
                <w:rFonts w:asciiTheme="minorEastAsia" w:eastAsiaTheme="minorEastAsia" w:hAnsiTheme="minorEastAsia"/>
                <w:sz w:val="20"/>
              </w:rPr>
            </w:pPr>
          </w:p>
          <w:p w14:paraId="6B254A51" w14:textId="77777777" w:rsidR="00BF207F" w:rsidRPr="00CF59F1" w:rsidRDefault="00B57996" w:rsidP="00BF207F">
            <w:pPr>
              <w:wordWrap w:val="0"/>
              <w:autoSpaceDE w:val="0"/>
              <w:autoSpaceDN w:val="0"/>
              <w:adjustRightInd w:val="0"/>
              <w:rPr>
                <w:rFonts w:asciiTheme="minorEastAsia" w:eastAsiaTheme="minorEastAsia" w:hAnsiTheme="minorEastAsia" w:cs="ＭＳ ゴシック"/>
                <w:spacing w:val="-2"/>
                <w:kern w:val="0"/>
                <w:sz w:val="20"/>
              </w:rPr>
            </w:pPr>
            <w:r w:rsidRPr="00CF59F1">
              <w:rPr>
                <w:rFonts w:asciiTheme="minorEastAsia" w:eastAsiaTheme="minorEastAsia" w:hAnsiTheme="minorEastAsia" w:cs="ＭＳ ゴシック" w:hint="eastAsia"/>
                <w:spacing w:val="-2"/>
                <w:kern w:val="0"/>
                <w:sz w:val="20"/>
              </w:rPr>
              <w:t>２　会計監査</w:t>
            </w:r>
            <w:r w:rsidR="00BF207F" w:rsidRPr="00CF59F1">
              <w:rPr>
                <w:rFonts w:asciiTheme="minorEastAsia" w:eastAsiaTheme="minorEastAsia" w:hAnsiTheme="minorEastAsia" w:cs="ＭＳ ゴシック" w:hint="eastAsia"/>
                <w:spacing w:val="-2"/>
                <w:kern w:val="0"/>
                <w:sz w:val="20"/>
              </w:rPr>
              <w:t>人の選任</w:t>
            </w:r>
          </w:p>
          <w:p w14:paraId="10A10089" w14:textId="77777777" w:rsidR="00BF207F" w:rsidRDefault="00BF207F" w:rsidP="00552E78">
            <w:pPr>
              <w:wordWrap w:val="0"/>
              <w:autoSpaceDE w:val="0"/>
              <w:autoSpaceDN w:val="0"/>
              <w:adjustRightInd w:val="0"/>
              <w:ind w:firstLineChars="200" w:firstLine="392"/>
              <w:rPr>
                <w:rFonts w:asciiTheme="minorEastAsia" w:eastAsiaTheme="minorEastAsia" w:hAnsiTheme="minorEastAsia" w:cs="ＭＳ ゴシック"/>
                <w:spacing w:val="-2"/>
                <w:kern w:val="0"/>
                <w:sz w:val="20"/>
              </w:rPr>
            </w:pPr>
            <w:r w:rsidRPr="00CF59F1">
              <w:rPr>
                <w:rFonts w:asciiTheme="minorEastAsia" w:eastAsiaTheme="minorEastAsia" w:hAnsiTheme="minorEastAsia" w:cs="ＭＳ ゴシック" w:hint="eastAsia"/>
                <w:spacing w:val="-2"/>
                <w:kern w:val="0"/>
                <w:sz w:val="20"/>
              </w:rPr>
              <w:t>評議員会の決議により適切に選任等がされているか。</w:t>
            </w:r>
          </w:p>
          <w:p w14:paraId="0B9E4C08" w14:textId="77777777" w:rsidR="003D4A16" w:rsidRDefault="003D4A16" w:rsidP="003D4A16">
            <w:pPr>
              <w:wordWrap w:val="0"/>
              <w:autoSpaceDE w:val="0"/>
              <w:autoSpaceDN w:val="0"/>
              <w:adjustRightInd w:val="0"/>
              <w:rPr>
                <w:rFonts w:asciiTheme="minorEastAsia" w:eastAsiaTheme="minorEastAsia" w:hAnsiTheme="minorEastAsia" w:cs="ＭＳ ゴシック"/>
                <w:spacing w:val="-2"/>
                <w:kern w:val="0"/>
                <w:sz w:val="20"/>
              </w:rPr>
            </w:pPr>
          </w:p>
          <w:p w14:paraId="52D79497" w14:textId="77777777" w:rsidR="003D4A16" w:rsidRDefault="003D4A16" w:rsidP="003D4A16">
            <w:pPr>
              <w:wordWrap w:val="0"/>
              <w:autoSpaceDE w:val="0"/>
              <w:autoSpaceDN w:val="0"/>
              <w:adjustRightInd w:val="0"/>
              <w:rPr>
                <w:rFonts w:asciiTheme="minorEastAsia" w:eastAsiaTheme="minorEastAsia" w:hAnsiTheme="minorEastAsia" w:cs="ＭＳ ゴシック"/>
                <w:spacing w:val="-2"/>
                <w:kern w:val="0"/>
                <w:sz w:val="20"/>
              </w:rPr>
            </w:pPr>
          </w:p>
          <w:p w14:paraId="336C3BD9" w14:textId="77777777" w:rsidR="003D4A16" w:rsidRDefault="003D4A16" w:rsidP="003D4A16">
            <w:pPr>
              <w:wordWrap w:val="0"/>
              <w:autoSpaceDE w:val="0"/>
              <w:autoSpaceDN w:val="0"/>
              <w:adjustRightInd w:val="0"/>
              <w:rPr>
                <w:rFonts w:asciiTheme="minorEastAsia" w:eastAsiaTheme="minorEastAsia" w:hAnsiTheme="minorEastAsia" w:cs="ＭＳ ゴシック"/>
                <w:spacing w:val="-2"/>
                <w:kern w:val="0"/>
                <w:sz w:val="20"/>
              </w:rPr>
            </w:pPr>
          </w:p>
          <w:p w14:paraId="5A40C940" w14:textId="77777777" w:rsidR="003D4A16" w:rsidRDefault="003D4A16" w:rsidP="003D4A16">
            <w:pPr>
              <w:wordWrap w:val="0"/>
              <w:autoSpaceDE w:val="0"/>
              <w:autoSpaceDN w:val="0"/>
              <w:adjustRightInd w:val="0"/>
              <w:rPr>
                <w:rFonts w:asciiTheme="minorEastAsia" w:eastAsiaTheme="minorEastAsia" w:hAnsiTheme="minorEastAsia" w:cs="ＭＳ ゴシック"/>
                <w:spacing w:val="-2"/>
                <w:kern w:val="0"/>
                <w:sz w:val="20"/>
              </w:rPr>
            </w:pPr>
          </w:p>
          <w:p w14:paraId="027578CA" w14:textId="77777777" w:rsidR="003D4A16" w:rsidRDefault="003D4A16" w:rsidP="003D4A16">
            <w:pPr>
              <w:wordWrap w:val="0"/>
              <w:autoSpaceDE w:val="0"/>
              <w:autoSpaceDN w:val="0"/>
              <w:adjustRightInd w:val="0"/>
              <w:rPr>
                <w:rFonts w:asciiTheme="minorEastAsia" w:eastAsiaTheme="minorEastAsia" w:hAnsiTheme="minorEastAsia" w:cs="ＭＳ ゴシック"/>
                <w:spacing w:val="-2"/>
                <w:kern w:val="0"/>
                <w:sz w:val="20"/>
              </w:rPr>
            </w:pPr>
          </w:p>
          <w:p w14:paraId="6FA79D5E" w14:textId="77777777" w:rsidR="003D4A16" w:rsidRDefault="003D4A16" w:rsidP="003D4A16">
            <w:pPr>
              <w:wordWrap w:val="0"/>
              <w:autoSpaceDE w:val="0"/>
              <w:autoSpaceDN w:val="0"/>
              <w:adjustRightInd w:val="0"/>
              <w:rPr>
                <w:rFonts w:asciiTheme="minorEastAsia" w:eastAsiaTheme="minorEastAsia" w:hAnsiTheme="minorEastAsia" w:cs="ＭＳ ゴシック"/>
                <w:spacing w:val="-2"/>
                <w:kern w:val="0"/>
                <w:sz w:val="20"/>
              </w:rPr>
            </w:pPr>
          </w:p>
          <w:p w14:paraId="0C4D2401" w14:textId="77777777" w:rsidR="003D4A16" w:rsidRDefault="003D4A16" w:rsidP="003D4A16">
            <w:pPr>
              <w:wordWrap w:val="0"/>
              <w:autoSpaceDE w:val="0"/>
              <w:autoSpaceDN w:val="0"/>
              <w:adjustRightInd w:val="0"/>
              <w:rPr>
                <w:rFonts w:asciiTheme="minorEastAsia" w:eastAsiaTheme="minorEastAsia" w:hAnsiTheme="minorEastAsia" w:cs="ＭＳ ゴシック"/>
                <w:spacing w:val="-2"/>
                <w:kern w:val="0"/>
                <w:sz w:val="20"/>
              </w:rPr>
            </w:pPr>
          </w:p>
          <w:p w14:paraId="066AE05B" w14:textId="77777777" w:rsidR="003D4A16" w:rsidRDefault="003D4A16" w:rsidP="003D4A16">
            <w:pPr>
              <w:wordWrap w:val="0"/>
              <w:autoSpaceDE w:val="0"/>
              <w:autoSpaceDN w:val="0"/>
              <w:adjustRightInd w:val="0"/>
              <w:rPr>
                <w:rFonts w:asciiTheme="minorEastAsia" w:eastAsiaTheme="minorEastAsia" w:hAnsiTheme="minorEastAsia" w:cs="ＭＳ ゴシック"/>
                <w:spacing w:val="-2"/>
                <w:kern w:val="0"/>
                <w:sz w:val="20"/>
              </w:rPr>
            </w:pPr>
          </w:p>
          <w:p w14:paraId="4D2DBA0E" w14:textId="77777777" w:rsidR="003D4A16" w:rsidRDefault="003D4A16" w:rsidP="003D4A16">
            <w:pPr>
              <w:wordWrap w:val="0"/>
              <w:autoSpaceDE w:val="0"/>
              <w:autoSpaceDN w:val="0"/>
              <w:adjustRightInd w:val="0"/>
              <w:rPr>
                <w:rFonts w:asciiTheme="minorEastAsia" w:eastAsiaTheme="minorEastAsia" w:hAnsiTheme="minorEastAsia" w:cs="ＭＳ ゴシック"/>
                <w:spacing w:val="-2"/>
                <w:kern w:val="0"/>
                <w:sz w:val="20"/>
              </w:rPr>
            </w:pPr>
          </w:p>
          <w:p w14:paraId="6E47915C" w14:textId="77777777" w:rsidR="003D4A16" w:rsidRDefault="003D4A16" w:rsidP="003D4A16">
            <w:pPr>
              <w:wordWrap w:val="0"/>
              <w:autoSpaceDE w:val="0"/>
              <w:autoSpaceDN w:val="0"/>
              <w:adjustRightInd w:val="0"/>
              <w:rPr>
                <w:rFonts w:asciiTheme="minorEastAsia" w:eastAsiaTheme="minorEastAsia" w:hAnsiTheme="minorEastAsia" w:cs="ＭＳ ゴシック"/>
                <w:spacing w:val="-2"/>
                <w:kern w:val="0"/>
                <w:sz w:val="20"/>
              </w:rPr>
            </w:pPr>
          </w:p>
          <w:p w14:paraId="4AA0744D" w14:textId="77777777" w:rsidR="003D4A16" w:rsidRDefault="003D4A16" w:rsidP="003D4A16">
            <w:pPr>
              <w:wordWrap w:val="0"/>
              <w:autoSpaceDE w:val="0"/>
              <w:autoSpaceDN w:val="0"/>
              <w:adjustRightInd w:val="0"/>
              <w:rPr>
                <w:rFonts w:asciiTheme="minorEastAsia" w:eastAsiaTheme="minorEastAsia" w:hAnsiTheme="minorEastAsia" w:cs="ＭＳ ゴシック"/>
                <w:spacing w:val="-2"/>
                <w:kern w:val="0"/>
                <w:sz w:val="20"/>
              </w:rPr>
            </w:pPr>
          </w:p>
          <w:p w14:paraId="089A8DCF" w14:textId="77777777" w:rsidR="00DD1B8B" w:rsidRDefault="00DD1B8B" w:rsidP="003D4A16">
            <w:pPr>
              <w:wordWrap w:val="0"/>
              <w:autoSpaceDE w:val="0"/>
              <w:autoSpaceDN w:val="0"/>
              <w:adjustRightInd w:val="0"/>
              <w:rPr>
                <w:rFonts w:asciiTheme="minorEastAsia" w:eastAsiaTheme="minorEastAsia" w:hAnsiTheme="minorEastAsia" w:cs="ＭＳ ゴシック"/>
                <w:spacing w:val="-2"/>
                <w:kern w:val="0"/>
                <w:sz w:val="20"/>
              </w:rPr>
            </w:pPr>
          </w:p>
          <w:p w14:paraId="2C3EFDE4" w14:textId="77777777" w:rsidR="00DD1B8B" w:rsidRDefault="00DD1B8B" w:rsidP="003D4A16">
            <w:pPr>
              <w:wordWrap w:val="0"/>
              <w:autoSpaceDE w:val="0"/>
              <w:autoSpaceDN w:val="0"/>
              <w:adjustRightInd w:val="0"/>
              <w:rPr>
                <w:rFonts w:asciiTheme="minorEastAsia" w:eastAsiaTheme="minorEastAsia" w:hAnsiTheme="minorEastAsia" w:cs="ＭＳ ゴシック"/>
                <w:spacing w:val="-2"/>
                <w:kern w:val="0"/>
                <w:sz w:val="20"/>
              </w:rPr>
            </w:pPr>
          </w:p>
          <w:p w14:paraId="079ED671" w14:textId="77777777" w:rsidR="00DD1B8B" w:rsidRDefault="00DD1B8B" w:rsidP="003D4A16">
            <w:pPr>
              <w:wordWrap w:val="0"/>
              <w:autoSpaceDE w:val="0"/>
              <w:autoSpaceDN w:val="0"/>
              <w:adjustRightInd w:val="0"/>
              <w:rPr>
                <w:rFonts w:asciiTheme="minorEastAsia" w:eastAsiaTheme="minorEastAsia" w:hAnsiTheme="minorEastAsia" w:cs="ＭＳ ゴシック"/>
                <w:spacing w:val="-2"/>
                <w:kern w:val="0"/>
                <w:sz w:val="20"/>
              </w:rPr>
            </w:pPr>
          </w:p>
          <w:p w14:paraId="739572E2" w14:textId="77777777" w:rsidR="00DD1B8B" w:rsidRDefault="00DD1B8B" w:rsidP="003D4A16">
            <w:pPr>
              <w:wordWrap w:val="0"/>
              <w:autoSpaceDE w:val="0"/>
              <w:autoSpaceDN w:val="0"/>
              <w:adjustRightInd w:val="0"/>
              <w:rPr>
                <w:rFonts w:asciiTheme="minorEastAsia" w:eastAsiaTheme="minorEastAsia" w:hAnsiTheme="minorEastAsia" w:cs="ＭＳ ゴシック"/>
                <w:spacing w:val="-2"/>
                <w:kern w:val="0"/>
                <w:sz w:val="20"/>
              </w:rPr>
            </w:pPr>
          </w:p>
          <w:p w14:paraId="47652D08" w14:textId="77777777" w:rsidR="00DD1B8B" w:rsidRDefault="00DD1B8B" w:rsidP="003D4A16">
            <w:pPr>
              <w:wordWrap w:val="0"/>
              <w:autoSpaceDE w:val="0"/>
              <w:autoSpaceDN w:val="0"/>
              <w:adjustRightInd w:val="0"/>
              <w:rPr>
                <w:rFonts w:asciiTheme="minorEastAsia" w:eastAsiaTheme="minorEastAsia" w:hAnsiTheme="minorEastAsia" w:cs="ＭＳ ゴシック"/>
                <w:spacing w:val="-2"/>
                <w:kern w:val="0"/>
                <w:sz w:val="20"/>
              </w:rPr>
            </w:pPr>
          </w:p>
          <w:p w14:paraId="0F7D5929" w14:textId="77777777" w:rsidR="003D4A16" w:rsidRDefault="003D4A16" w:rsidP="003D4A16">
            <w:pPr>
              <w:wordWrap w:val="0"/>
              <w:autoSpaceDE w:val="0"/>
              <w:autoSpaceDN w:val="0"/>
              <w:adjustRightInd w:val="0"/>
              <w:rPr>
                <w:rFonts w:asciiTheme="minorEastAsia" w:eastAsiaTheme="minorEastAsia" w:hAnsiTheme="minorEastAsia" w:cs="ＭＳ ゴシック"/>
                <w:spacing w:val="-2"/>
                <w:kern w:val="0"/>
                <w:sz w:val="20"/>
              </w:rPr>
            </w:pPr>
          </w:p>
          <w:p w14:paraId="56D237C9" w14:textId="77777777" w:rsidR="003D4A16" w:rsidRDefault="003D4A16" w:rsidP="003D4A16">
            <w:pPr>
              <w:wordWrap w:val="0"/>
              <w:autoSpaceDE w:val="0"/>
              <w:autoSpaceDN w:val="0"/>
              <w:adjustRightInd w:val="0"/>
              <w:rPr>
                <w:rFonts w:asciiTheme="minorEastAsia" w:eastAsiaTheme="minorEastAsia" w:hAnsiTheme="minorEastAsia" w:cs="ＭＳ ゴシック"/>
                <w:spacing w:val="-2"/>
                <w:kern w:val="0"/>
                <w:sz w:val="20"/>
              </w:rPr>
            </w:pPr>
          </w:p>
          <w:p w14:paraId="59B2F535" w14:textId="77777777" w:rsidR="003D4A16" w:rsidRDefault="003D4A16" w:rsidP="003D4A16">
            <w:pPr>
              <w:wordWrap w:val="0"/>
              <w:autoSpaceDE w:val="0"/>
              <w:autoSpaceDN w:val="0"/>
              <w:adjustRightInd w:val="0"/>
              <w:rPr>
                <w:rFonts w:asciiTheme="minorEastAsia" w:eastAsiaTheme="minorEastAsia" w:hAnsiTheme="minorEastAsia" w:cs="ＭＳ ゴシック"/>
                <w:kern w:val="0"/>
                <w:sz w:val="20"/>
              </w:rPr>
            </w:pPr>
          </w:p>
          <w:p w14:paraId="0D05E670" w14:textId="77777777" w:rsidR="00A87F74" w:rsidRDefault="00A87F74" w:rsidP="003D4A16">
            <w:pPr>
              <w:wordWrap w:val="0"/>
              <w:autoSpaceDE w:val="0"/>
              <w:autoSpaceDN w:val="0"/>
              <w:adjustRightInd w:val="0"/>
              <w:rPr>
                <w:rFonts w:asciiTheme="minorEastAsia" w:eastAsiaTheme="minorEastAsia" w:hAnsiTheme="minorEastAsia" w:cs="ＭＳ ゴシック"/>
                <w:kern w:val="0"/>
                <w:sz w:val="20"/>
              </w:rPr>
            </w:pPr>
          </w:p>
          <w:p w14:paraId="73E2ED76" w14:textId="77777777" w:rsidR="00A87F74" w:rsidRDefault="00A87F74" w:rsidP="003D4A16">
            <w:pPr>
              <w:wordWrap w:val="0"/>
              <w:autoSpaceDE w:val="0"/>
              <w:autoSpaceDN w:val="0"/>
              <w:adjustRightInd w:val="0"/>
              <w:rPr>
                <w:rFonts w:asciiTheme="minorEastAsia" w:eastAsiaTheme="minorEastAsia" w:hAnsiTheme="minorEastAsia" w:cs="ＭＳ ゴシック"/>
                <w:kern w:val="0"/>
                <w:sz w:val="20"/>
              </w:rPr>
            </w:pPr>
          </w:p>
          <w:p w14:paraId="4175CE44" w14:textId="77777777" w:rsidR="00DA3B58" w:rsidRPr="00CF59F1" w:rsidRDefault="00DA3B58" w:rsidP="003D4A16">
            <w:pPr>
              <w:wordWrap w:val="0"/>
              <w:autoSpaceDE w:val="0"/>
              <w:autoSpaceDN w:val="0"/>
              <w:adjustRightInd w:val="0"/>
              <w:rPr>
                <w:rFonts w:asciiTheme="minorEastAsia" w:eastAsiaTheme="minorEastAsia" w:hAnsiTheme="minorEastAsia" w:cs="ＭＳ ゴシック"/>
                <w:kern w:val="0"/>
                <w:sz w:val="20"/>
              </w:rPr>
            </w:pPr>
          </w:p>
          <w:p w14:paraId="5F76E2A3" w14:textId="77777777" w:rsidR="003D4A16" w:rsidRPr="00CF59F1" w:rsidRDefault="003D4A16" w:rsidP="003D4A16">
            <w:pPr>
              <w:wordWrap w:val="0"/>
              <w:autoSpaceDE w:val="0"/>
              <w:autoSpaceDN w:val="0"/>
              <w:adjustRightInd w:val="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spacing w:val="-2"/>
                <w:kern w:val="0"/>
                <w:sz w:val="20"/>
              </w:rPr>
              <w:t>３　会計監査</w:t>
            </w:r>
          </w:p>
          <w:p w14:paraId="6EE1828B" w14:textId="77777777" w:rsidR="003D4A16" w:rsidRPr="00CF59F1" w:rsidRDefault="003D4A16" w:rsidP="006D3D79">
            <w:pPr>
              <w:ind w:firstLineChars="100" w:firstLine="200"/>
              <w:rPr>
                <w:rFonts w:asciiTheme="minorEastAsia" w:eastAsiaTheme="minorEastAsia" w:hAnsiTheme="minorEastAsia"/>
                <w:sz w:val="20"/>
              </w:rPr>
            </w:pPr>
            <w:r w:rsidRPr="00CF59F1">
              <w:rPr>
                <w:rFonts w:asciiTheme="minorEastAsia" w:eastAsiaTheme="minorEastAsia" w:hAnsiTheme="minorEastAsia" w:hint="eastAsia"/>
                <w:sz w:val="20"/>
              </w:rPr>
              <w:t>(1) 省令に定めるところにより会計監査報告を作成しているか。</w:t>
            </w:r>
          </w:p>
          <w:p w14:paraId="5C5A0DF3" w14:textId="77777777" w:rsidR="003D4A16" w:rsidRPr="00CF59F1" w:rsidRDefault="003D4A16" w:rsidP="003D4A16">
            <w:pPr>
              <w:wordWrap w:val="0"/>
              <w:autoSpaceDE w:val="0"/>
              <w:autoSpaceDN w:val="0"/>
              <w:adjustRightInd w:val="0"/>
              <w:rPr>
                <w:rFonts w:asciiTheme="minorEastAsia" w:eastAsiaTheme="minorEastAsia" w:hAnsiTheme="minorEastAsia"/>
                <w:sz w:val="20"/>
              </w:rPr>
            </w:pPr>
          </w:p>
          <w:p w14:paraId="05D5FC12" w14:textId="77777777" w:rsidR="003D4A16" w:rsidRPr="00CF59F1" w:rsidRDefault="003D4A16" w:rsidP="003D4A16">
            <w:pPr>
              <w:wordWrap w:val="0"/>
              <w:autoSpaceDE w:val="0"/>
              <w:autoSpaceDN w:val="0"/>
              <w:adjustRightInd w:val="0"/>
              <w:rPr>
                <w:rFonts w:asciiTheme="minorEastAsia" w:eastAsiaTheme="minorEastAsia" w:hAnsiTheme="minorEastAsia"/>
                <w:sz w:val="20"/>
              </w:rPr>
            </w:pPr>
          </w:p>
          <w:p w14:paraId="7D33FB61" w14:textId="77777777" w:rsidR="003D4A16" w:rsidRPr="00CF59F1" w:rsidRDefault="003D4A16" w:rsidP="003D4A16">
            <w:pPr>
              <w:wordWrap w:val="0"/>
              <w:autoSpaceDE w:val="0"/>
              <w:autoSpaceDN w:val="0"/>
              <w:adjustRightInd w:val="0"/>
              <w:rPr>
                <w:rFonts w:asciiTheme="minorEastAsia" w:eastAsiaTheme="minorEastAsia" w:hAnsiTheme="minorEastAsia"/>
                <w:sz w:val="20"/>
              </w:rPr>
            </w:pPr>
          </w:p>
          <w:p w14:paraId="4E3FA4F5" w14:textId="77777777" w:rsidR="003D4A16" w:rsidRDefault="003D4A16" w:rsidP="006D3D79">
            <w:pPr>
              <w:wordWrap w:val="0"/>
              <w:autoSpaceDE w:val="0"/>
              <w:autoSpaceDN w:val="0"/>
              <w:adjustRightInd w:val="0"/>
              <w:ind w:leftChars="100" w:left="410" w:hangingChars="100" w:hanging="200"/>
              <w:rPr>
                <w:rFonts w:asciiTheme="minorEastAsia" w:eastAsiaTheme="minorEastAsia" w:hAnsiTheme="minorEastAsia" w:cs="ＭＳ ゴシック"/>
                <w:spacing w:val="-2"/>
                <w:kern w:val="0"/>
                <w:sz w:val="20"/>
              </w:rPr>
            </w:pPr>
            <w:r w:rsidRPr="00CF59F1">
              <w:rPr>
                <w:rFonts w:asciiTheme="minorEastAsia" w:eastAsiaTheme="minorEastAsia" w:hAnsiTheme="minorEastAsia" w:hint="eastAsia"/>
                <w:sz w:val="20"/>
              </w:rPr>
              <w:t>(2) 財産目録を監査し</w:t>
            </w:r>
            <w:r w:rsidR="00E94414">
              <w:rPr>
                <w:rFonts w:asciiTheme="minorEastAsia" w:eastAsiaTheme="minorEastAsia" w:hAnsiTheme="minorEastAsia" w:hint="eastAsia"/>
                <w:sz w:val="20"/>
              </w:rPr>
              <w:t>、</w:t>
            </w:r>
            <w:r w:rsidRPr="00CF59F1">
              <w:rPr>
                <w:rFonts w:asciiTheme="minorEastAsia" w:eastAsiaTheme="minorEastAsia" w:hAnsiTheme="minorEastAsia" w:hint="eastAsia"/>
                <w:sz w:val="20"/>
              </w:rPr>
              <w:t>その監査結果を会計監査報告に併せて記載又は記録しているか。</w:t>
            </w:r>
          </w:p>
          <w:p w14:paraId="7AA83A6B" w14:textId="77777777" w:rsidR="003D4A16" w:rsidRDefault="003D4A16" w:rsidP="003D4A16">
            <w:pPr>
              <w:wordWrap w:val="0"/>
              <w:autoSpaceDE w:val="0"/>
              <w:autoSpaceDN w:val="0"/>
              <w:adjustRightInd w:val="0"/>
              <w:rPr>
                <w:rFonts w:asciiTheme="minorEastAsia" w:eastAsiaTheme="minorEastAsia" w:hAnsiTheme="minorEastAsia" w:cs="ＭＳ ゴシック"/>
                <w:spacing w:val="-2"/>
                <w:kern w:val="0"/>
                <w:sz w:val="20"/>
              </w:rPr>
            </w:pPr>
          </w:p>
          <w:p w14:paraId="22D61EE6" w14:textId="77777777" w:rsidR="003D4A16" w:rsidRDefault="003D4A16" w:rsidP="003D4A16">
            <w:pPr>
              <w:wordWrap w:val="0"/>
              <w:autoSpaceDE w:val="0"/>
              <w:autoSpaceDN w:val="0"/>
              <w:adjustRightInd w:val="0"/>
              <w:rPr>
                <w:rFonts w:asciiTheme="minorEastAsia" w:eastAsiaTheme="minorEastAsia" w:hAnsiTheme="minorEastAsia" w:cs="ＭＳ ゴシック"/>
                <w:spacing w:val="-2"/>
                <w:kern w:val="0"/>
                <w:sz w:val="20"/>
              </w:rPr>
            </w:pPr>
          </w:p>
          <w:p w14:paraId="0B6C1322" w14:textId="77777777" w:rsidR="003D4A16" w:rsidRPr="00CF59F1" w:rsidRDefault="003D4A16" w:rsidP="003D4A16">
            <w:pPr>
              <w:wordWrap w:val="0"/>
              <w:autoSpaceDE w:val="0"/>
              <w:autoSpaceDN w:val="0"/>
              <w:adjustRightInd w:val="0"/>
              <w:rPr>
                <w:rFonts w:asciiTheme="minorEastAsia" w:eastAsiaTheme="minorEastAsia" w:hAnsiTheme="minorEastAsia" w:cs="ＭＳ ゴシック"/>
                <w:kern w:val="0"/>
                <w:sz w:val="20"/>
              </w:rPr>
            </w:pPr>
          </w:p>
        </w:tc>
        <w:tc>
          <w:tcPr>
            <w:tcW w:w="1662" w:type="dxa"/>
          </w:tcPr>
          <w:p w14:paraId="4C26ADF5"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2EC6919"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288966F"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0CFFFC91" w14:textId="77777777" w:rsidR="00BF207F" w:rsidRPr="00CF59F1" w:rsidRDefault="000D3497" w:rsidP="00BF207F">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該当なし</w:t>
            </w:r>
          </w:p>
          <w:p w14:paraId="538901CB" w14:textId="77777777" w:rsidR="0014545A" w:rsidRPr="00CF59F1" w:rsidRDefault="0014545A" w:rsidP="00BF207F">
            <w:pPr>
              <w:autoSpaceDE w:val="0"/>
              <w:autoSpaceDN w:val="0"/>
              <w:adjustRightInd w:val="0"/>
              <w:jc w:val="center"/>
              <w:rPr>
                <w:rFonts w:asciiTheme="minorEastAsia" w:eastAsiaTheme="minorEastAsia" w:hAnsiTheme="minorEastAsia" w:cs="ＭＳ ゴシック"/>
                <w:kern w:val="0"/>
                <w:sz w:val="20"/>
              </w:rPr>
            </w:pPr>
          </w:p>
          <w:p w14:paraId="4A16AEA6"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6336F157"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4DD58B0B" w14:textId="77777777" w:rsidR="00BF207F" w:rsidRPr="00CF59F1" w:rsidRDefault="00B1577B"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該当なし</w:t>
            </w:r>
          </w:p>
          <w:p w14:paraId="1444092E"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120D792"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3FAB5CF"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341DA1C3" w14:textId="77777777" w:rsidR="00BF207F" w:rsidRPr="00CF59F1" w:rsidRDefault="00B1577B"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該当なし</w:t>
            </w:r>
          </w:p>
          <w:p w14:paraId="6FD38E54"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2081A36"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BE26076" w14:textId="77777777" w:rsidR="00BF207F"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04C791D" w14:textId="77777777" w:rsidR="00563286" w:rsidRPr="00CF59F1" w:rsidRDefault="00563286" w:rsidP="00BF207F">
            <w:pPr>
              <w:wordWrap w:val="0"/>
              <w:autoSpaceDE w:val="0"/>
              <w:autoSpaceDN w:val="0"/>
              <w:adjustRightInd w:val="0"/>
              <w:jc w:val="center"/>
              <w:rPr>
                <w:rFonts w:asciiTheme="minorEastAsia" w:eastAsiaTheme="minorEastAsia" w:hAnsiTheme="minorEastAsia" w:cs="ＭＳ ゴシック"/>
                <w:kern w:val="0"/>
                <w:sz w:val="20"/>
              </w:rPr>
            </w:pPr>
          </w:p>
          <w:p w14:paraId="00CF0CC7" w14:textId="77777777" w:rsidR="00BF207F" w:rsidRPr="00CF59F1" w:rsidRDefault="00BF207F" w:rsidP="0014545A">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2229ED76" w14:textId="77777777" w:rsidR="00B1577B" w:rsidRDefault="00B1577B" w:rsidP="0014545A">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該当なし</w:t>
            </w:r>
          </w:p>
          <w:p w14:paraId="3D878011" w14:textId="77777777" w:rsidR="003D4A16" w:rsidRDefault="003D4A16" w:rsidP="0014545A">
            <w:pPr>
              <w:autoSpaceDE w:val="0"/>
              <w:autoSpaceDN w:val="0"/>
              <w:adjustRightInd w:val="0"/>
              <w:jc w:val="center"/>
              <w:rPr>
                <w:rFonts w:asciiTheme="minorEastAsia" w:eastAsiaTheme="minorEastAsia" w:hAnsiTheme="minorEastAsia" w:cs="ＭＳ ゴシック"/>
                <w:kern w:val="0"/>
                <w:sz w:val="20"/>
              </w:rPr>
            </w:pPr>
          </w:p>
          <w:p w14:paraId="1248D3FF" w14:textId="77777777" w:rsidR="003D4A16" w:rsidRDefault="003D4A16" w:rsidP="0014545A">
            <w:pPr>
              <w:autoSpaceDE w:val="0"/>
              <w:autoSpaceDN w:val="0"/>
              <w:adjustRightInd w:val="0"/>
              <w:jc w:val="center"/>
              <w:rPr>
                <w:rFonts w:asciiTheme="minorEastAsia" w:eastAsiaTheme="minorEastAsia" w:hAnsiTheme="minorEastAsia" w:cs="ＭＳ ゴシック"/>
                <w:kern w:val="0"/>
                <w:sz w:val="20"/>
              </w:rPr>
            </w:pPr>
          </w:p>
          <w:p w14:paraId="0EF9A845" w14:textId="77777777" w:rsidR="003D4A16" w:rsidRDefault="003D4A16" w:rsidP="0014545A">
            <w:pPr>
              <w:autoSpaceDE w:val="0"/>
              <w:autoSpaceDN w:val="0"/>
              <w:adjustRightInd w:val="0"/>
              <w:jc w:val="center"/>
              <w:rPr>
                <w:rFonts w:asciiTheme="minorEastAsia" w:eastAsiaTheme="minorEastAsia" w:hAnsiTheme="minorEastAsia" w:cs="ＭＳ ゴシック"/>
                <w:kern w:val="0"/>
                <w:sz w:val="20"/>
              </w:rPr>
            </w:pPr>
          </w:p>
          <w:p w14:paraId="1AB90F3F" w14:textId="77777777" w:rsidR="003D4A16" w:rsidRDefault="003D4A16" w:rsidP="0014545A">
            <w:pPr>
              <w:autoSpaceDE w:val="0"/>
              <w:autoSpaceDN w:val="0"/>
              <w:adjustRightInd w:val="0"/>
              <w:jc w:val="center"/>
              <w:rPr>
                <w:rFonts w:asciiTheme="minorEastAsia" w:eastAsiaTheme="minorEastAsia" w:hAnsiTheme="minorEastAsia" w:cs="ＭＳ ゴシック"/>
                <w:kern w:val="0"/>
                <w:sz w:val="20"/>
              </w:rPr>
            </w:pPr>
          </w:p>
          <w:p w14:paraId="488AB5DC" w14:textId="77777777" w:rsidR="003D4A16" w:rsidRDefault="003D4A16" w:rsidP="0014545A">
            <w:pPr>
              <w:autoSpaceDE w:val="0"/>
              <w:autoSpaceDN w:val="0"/>
              <w:adjustRightInd w:val="0"/>
              <w:jc w:val="center"/>
              <w:rPr>
                <w:rFonts w:asciiTheme="minorEastAsia" w:eastAsiaTheme="minorEastAsia" w:hAnsiTheme="minorEastAsia" w:cs="ＭＳ ゴシック"/>
                <w:kern w:val="0"/>
                <w:sz w:val="20"/>
              </w:rPr>
            </w:pPr>
          </w:p>
          <w:p w14:paraId="0C6F87D3" w14:textId="77777777" w:rsidR="003D4A16" w:rsidRDefault="003D4A16" w:rsidP="0014545A">
            <w:pPr>
              <w:autoSpaceDE w:val="0"/>
              <w:autoSpaceDN w:val="0"/>
              <w:adjustRightInd w:val="0"/>
              <w:jc w:val="center"/>
              <w:rPr>
                <w:rFonts w:asciiTheme="minorEastAsia" w:eastAsiaTheme="minorEastAsia" w:hAnsiTheme="minorEastAsia" w:cs="ＭＳ ゴシック"/>
                <w:kern w:val="0"/>
                <w:sz w:val="20"/>
              </w:rPr>
            </w:pPr>
          </w:p>
          <w:p w14:paraId="2DBA6765" w14:textId="77777777" w:rsidR="003D4A16" w:rsidRDefault="003D4A16" w:rsidP="0014545A">
            <w:pPr>
              <w:autoSpaceDE w:val="0"/>
              <w:autoSpaceDN w:val="0"/>
              <w:adjustRightInd w:val="0"/>
              <w:jc w:val="center"/>
              <w:rPr>
                <w:rFonts w:asciiTheme="minorEastAsia" w:eastAsiaTheme="minorEastAsia" w:hAnsiTheme="minorEastAsia" w:cs="ＭＳ ゴシック"/>
                <w:kern w:val="0"/>
                <w:sz w:val="20"/>
              </w:rPr>
            </w:pPr>
          </w:p>
          <w:p w14:paraId="631D5AF1" w14:textId="77777777" w:rsidR="003D4A16" w:rsidRDefault="003D4A16" w:rsidP="0014545A">
            <w:pPr>
              <w:autoSpaceDE w:val="0"/>
              <w:autoSpaceDN w:val="0"/>
              <w:adjustRightInd w:val="0"/>
              <w:jc w:val="center"/>
              <w:rPr>
                <w:rFonts w:asciiTheme="minorEastAsia" w:eastAsiaTheme="minorEastAsia" w:hAnsiTheme="minorEastAsia" w:cs="ＭＳ ゴシック"/>
                <w:kern w:val="0"/>
                <w:sz w:val="20"/>
              </w:rPr>
            </w:pPr>
          </w:p>
          <w:p w14:paraId="7836B3CD" w14:textId="77777777" w:rsidR="003D4A16" w:rsidRDefault="003D4A16" w:rsidP="0014545A">
            <w:pPr>
              <w:autoSpaceDE w:val="0"/>
              <w:autoSpaceDN w:val="0"/>
              <w:adjustRightInd w:val="0"/>
              <w:jc w:val="center"/>
              <w:rPr>
                <w:rFonts w:asciiTheme="minorEastAsia" w:eastAsiaTheme="minorEastAsia" w:hAnsiTheme="minorEastAsia" w:cs="ＭＳ ゴシック"/>
                <w:kern w:val="0"/>
                <w:sz w:val="20"/>
              </w:rPr>
            </w:pPr>
          </w:p>
          <w:p w14:paraId="659CC106" w14:textId="77777777" w:rsidR="003D4A16" w:rsidRDefault="003D4A16" w:rsidP="0014545A">
            <w:pPr>
              <w:autoSpaceDE w:val="0"/>
              <w:autoSpaceDN w:val="0"/>
              <w:adjustRightInd w:val="0"/>
              <w:jc w:val="center"/>
              <w:rPr>
                <w:rFonts w:asciiTheme="minorEastAsia" w:eastAsiaTheme="minorEastAsia" w:hAnsiTheme="minorEastAsia" w:cs="ＭＳ ゴシック"/>
                <w:kern w:val="0"/>
                <w:sz w:val="20"/>
              </w:rPr>
            </w:pPr>
          </w:p>
          <w:p w14:paraId="49A5DF44" w14:textId="77777777" w:rsidR="00DD1B8B" w:rsidRDefault="00DD1B8B" w:rsidP="0014545A">
            <w:pPr>
              <w:autoSpaceDE w:val="0"/>
              <w:autoSpaceDN w:val="0"/>
              <w:adjustRightInd w:val="0"/>
              <w:jc w:val="center"/>
              <w:rPr>
                <w:rFonts w:asciiTheme="minorEastAsia" w:eastAsiaTheme="minorEastAsia" w:hAnsiTheme="minorEastAsia" w:cs="ＭＳ ゴシック"/>
                <w:kern w:val="0"/>
                <w:sz w:val="20"/>
              </w:rPr>
            </w:pPr>
          </w:p>
          <w:p w14:paraId="7B73169B" w14:textId="77777777" w:rsidR="00DD1B8B" w:rsidRDefault="00DD1B8B" w:rsidP="0014545A">
            <w:pPr>
              <w:autoSpaceDE w:val="0"/>
              <w:autoSpaceDN w:val="0"/>
              <w:adjustRightInd w:val="0"/>
              <w:jc w:val="center"/>
              <w:rPr>
                <w:rFonts w:asciiTheme="minorEastAsia" w:eastAsiaTheme="minorEastAsia" w:hAnsiTheme="minorEastAsia" w:cs="ＭＳ ゴシック"/>
                <w:kern w:val="0"/>
                <w:sz w:val="20"/>
              </w:rPr>
            </w:pPr>
          </w:p>
          <w:p w14:paraId="09372F86" w14:textId="77777777" w:rsidR="00DD1B8B" w:rsidRDefault="00DD1B8B" w:rsidP="0014545A">
            <w:pPr>
              <w:autoSpaceDE w:val="0"/>
              <w:autoSpaceDN w:val="0"/>
              <w:adjustRightInd w:val="0"/>
              <w:jc w:val="center"/>
              <w:rPr>
                <w:rFonts w:asciiTheme="minorEastAsia" w:eastAsiaTheme="minorEastAsia" w:hAnsiTheme="minorEastAsia" w:cs="ＭＳ ゴシック"/>
                <w:kern w:val="0"/>
                <w:sz w:val="20"/>
              </w:rPr>
            </w:pPr>
          </w:p>
          <w:p w14:paraId="2526DADC" w14:textId="77777777" w:rsidR="00DD1B8B" w:rsidRDefault="00DD1B8B" w:rsidP="0014545A">
            <w:pPr>
              <w:autoSpaceDE w:val="0"/>
              <w:autoSpaceDN w:val="0"/>
              <w:adjustRightInd w:val="0"/>
              <w:jc w:val="center"/>
              <w:rPr>
                <w:rFonts w:asciiTheme="minorEastAsia" w:eastAsiaTheme="minorEastAsia" w:hAnsiTheme="minorEastAsia" w:cs="ＭＳ ゴシック"/>
                <w:kern w:val="0"/>
                <w:sz w:val="20"/>
              </w:rPr>
            </w:pPr>
          </w:p>
          <w:p w14:paraId="5EA6DFB8" w14:textId="77777777" w:rsidR="00DD1B8B" w:rsidRDefault="00DD1B8B" w:rsidP="0014545A">
            <w:pPr>
              <w:autoSpaceDE w:val="0"/>
              <w:autoSpaceDN w:val="0"/>
              <w:adjustRightInd w:val="0"/>
              <w:jc w:val="center"/>
              <w:rPr>
                <w:rFonts w:asciiTheme="minorEastAsia" w:eastAsiaTheme="minorEastAsia" w:hAnsiTheme="minorEastAsia" w:cs="ＭＳ ゴシック"/>
                <w:kern w:val="0"/>
                <w:sz w:val="20"/>
              </w:rPr>
            </w:pPr>
          </w:p>
          <w:p w14:paraId="42E17FB8" w14:textId="77777777" w:rsidR="003D4A16" w:rsidRDefault="003D4A16" w:rsidP="0014545A">
            <w:pPr>
              <w:autoSpaceDE w:val="0"/>
              <w:autoSpaceDN w:val="0"/>
              <w:adjustRightInd w:val="0"/>
              <w:jc w:val="center"/>
              <w:rPr>
                <w:rFonts w:asciiTheme="minorEastAsia" w:eastAsiaTheme="minorEastAsia" w:hAnsiTheme="minorEastAsia" w:cs="ＭＳ ゴシック"/>
                <w:kern w:val="0"/>
                <w:sz w:val="20"/>
              </w:rPr>
            </w:pPr>
          </w:p>
          <w:p w14:paraId="063BA0EE" w14:textId="77777777" w:rsidR="00A87F74" w:rsidRDefault="00A87F74" w:rsidP="0014545A">
            <w:pPr>
              <w:autoSpaceDE w:val="0"/>
              <w:autoSpaceDN w:val="0"/>
              <w:adjustRightInd w:val="0"/>
              <w:jc w:val="center"/>
              <w:rPr>
                <w:rFonts w:asciiTheme="minorEastAsia" w:eastAsiaTheme="minorEastAsia" w:hAnsiTheme="minorEastAsia" w:cs="ＭＳ ゴシック"/>
                <w:kern w:val="0"/>
                <w:sz w:val="20"/>
              </w:rPr>
            </w:pPr>
          </w:p>
          <w:p w14:paraId="5FED8292" w14:textId="77777777" w:rsidR="003D4A16" w:rsidRDefault="003D4A16" w:rsidP="0014545A">
            <w:pPr>
              <w:autoSpaceDE w:val="0"/>
              <w:autoSpaceDN w:val="0"/>
              <w:adjustRightInd w:val="0"/>
              <w:jc w:val="center"/>
              <w:rPr>
                <w:rFonts w:asciiTheme="minorEastAsia" w:eastAsiaTheme="minorEastAsia" w:hAnsiTheme="minorEastAsia" w:cs="ＭＳ ゴシック"/>
                <w:kern w:val="0"/>
                <w:sz w:val="20"/>
              </w:rPr>
            </w:pPr>
          </w:p>
          <w:p w14:paraId="35B6F4E1" w14:textId="77777777" w:rsidR="003D4A16" w:rsidRDefault="003D4A16" w:rsidP="0014545A">
            <w:pPr>
              <w:autoSpaceDE w:val="0"/>
              <w:autoSpaceDN w:val="0"/>
              <w:adjustRightInd w:val="0"/>
              <w:jc w:val="center"/>
              <w:rPr>
                <w:rFonts w:asciiTheme="minorEastAsia" w:eastAsiaTheme="minorEastAsia" w:hAnsiTheme="minorEastAsia" w:cs="ＭＳ ゴシック"/>
                <w:kern w:val="0"/>
                <w:sz w:val="20"/>
              </w:rPr>
            </w:pPr>
          </w:p>
          <w:p w14:paraId="5882D841" w14:textId="77777777" w:rsidR="00A87F74" w:rsidRDefault="00A87F74" w:rsidP="0014545A">
            <w:pPr>
              <w:autoSpaceDE w:val="0"/>
              <w:autoSpaceDN w:val="0"/>
              <w:adjustRightInd w:val="0"/>
              <w:jc w:val="center"/>
              <w:rPr>
                <w:rFonts w:asciiTheme="minorEastAsia" w:eastAsiaTheme="minorEastAsia" w:hAnsiTheme="minorEastAsia" w:cs="ＭＳ ゴシック"/>
                <w:kern w:val="0"/>
                <w:sz w:val="20"/>
              </w:rPr>
            </w:pPr>
          </w:p>
          <w:p w14:paraId="46DD2D69" w14:textId="77777777" w:rsidR="003D4A16" w:rsidRDefault="003D4A16" w:rsidP="003D4A16">
            <w:pPr>
              <w:wordWrap w:val="0"/>
              <w:autoSpaceDE w:val="0"/>
              <w:autoSpaceDN w:val="0"/>
              <w:adjustRightInd w:val="0"/>
              <w:jc w:val="center"/>
              <w:rPr>
                <w:rFonts w:asciiTheme="minorEastAsia" w:eastAsiaTheme="minorEastAsia" w:hAnsiTheme="minorEastAsia" w:cs="ＭＳ ゴシック"/>
                <w:kern w:val="0"/>
                <w:sz w:val="20"/>
              </w:rPr>
            </w:pPr>
          </w:p>
          <w:p w14:paraId="2E23EE89" w14:textId="77777777" w:rsidR="00DA3B58" w:rsidRPr="00CF59F1" w:rsidRDefault="00DA3B58" w:rsidP="003D4A16">
            <w:pPr>
              <w:wordWrap w:val="0"/>
              <w:autoSpaceDE w:val="0"/>
              <w:autoSpaceDN w:val="0"/>
              <w:adjustRightInd w:val="0"/>
              <w:jc w:val="center"/>
              <w:rPr>
                <w:rFonts w:asciiTheme="minorEastAsia" w:eastAsiaTheme="minorEastAsia" w:hAnsiTheme="minorEastAsia" w:cs="ＭＳ ゴシック"/>
                <w:kern w:val="0"/>
                <w:sz w:val="20"/>
              </w:rPr>
            </w:pPr>
          </w:p>
          <w:p w14:paraId="3382CBFF" w14:textId="77777777" w:rsidR="003D4A16" w:rsidRPr="00CF59F1" w:rsidRDefault="003D4A16" w:rsidP="003D4A16">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3BD8C164" w14:textId="77777777" w:rsidR="003D4A16" w:rsidRPr="00CF59F1" w:rsidRDefault="006052F2" w:rsidP="003D4A16">
            <w:pPr>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p w14:paraId="057FE54F" w14:textId="77777777" w:rsidR="003D4A16" w:rsidRPr="00CF59F1" w:rsidRDefault="003D4A16" w:rsidP="003D4A16">
            <w:pPr>
              <w:autoSpaceDE w:val="0"/>
              <w:autoSpaceDN w:val="0"/>
              <w:adjustRightInd w:val="0"/>
              <w:jc w:val="center"/>
              <w:rPr>
                <w:rFonts w:asciiTheme="minorEastAsia" w:eastAsiaTheme="minorEastAsia" w:hAnsiTheme="minorEastAsia" w:cs="ＭＳ ゴシック"/>
                <w:kern w:val="0"/>
                <w:sz w:val="20"/>
              </w:rPr>
            </w:pPr>
          </w:p>
          <w:p w14:paraId="168CC239" w14:textId="77777777" w:rsidR="003D4A16" w:rsidRPr="00CF59F1" w:rsidRDefault="003D4A16" w:rsidP="003D4A16">
            <w:pPr>
              <w:autoSpaceDE w:val="0"/>
              <w:autoSpaceDN w:val="0"/>
              <w:adjustRightInd w:val="0"/>
              <w:jc w:val="center"/>
              <w:rPr>
                <w:rFonts w:asciiTheme="minorEastAsia" w:eastAsiaTheme="minorEastAsia" w:hAnsiTheme="minorEastAsia" w:cs="ＭＳ ゴシック"/>
                <w:kern w:val="0"/>
                <w:sz w:val="20"/>
              </w:rPr>
            </w:pPr>
          </w:p>
          <w:p w14:paraId="3103B2DD" w14:textId="77777777" w:rsidR="003D4A16" w:rsidRPr="00CF59F1" w:rsidRDefault="003D4A16" w:rsidP="003D4A16">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75F19DED" w14:textId="77777777" w:rsidR="003D4A16" w:rsidRPr="00CF59F1" w:rsidRDefault="006052F2" w:rsidP="003D4A16">
            <w:pPr>
              <w:wordWrap w:val="0"/>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p w14:paraId="51447E8A" w14:textId="77777777" w:rsidR="003D4A16" w:rsidRDefault="003D4A16" w:rsidP="0014545A">
            <w:pPr>
              <w:autoSpaceDE w:val="0"/>
              <w:autoSpaceDN w:val="0"/>
              <w:adjustRightInd w:val="0"/>
              <w:jc w:val="center"/>
              <w:rPr>
                <w:rFonts w:asciiTheme="minorEastAsia" w:eastAsiaTheme="minorEastAsia" w:hAnsiTheme="minorEastAsia" w:cs="ＭＳ ゴシック"/>
                <w:kern w:val="0"/>
                <w:sz w:val="20"/>
              </w:rPr>
            </w:pPr>
          </w:p>
          <w:p w14:paraId="4BB74E45" w14:textId="77777777" w:rsidR="006052F2" w:rsidRDefault="006052F2" w:rsidP="0014545A">
            <w:pPr>
              <w:autoSpaceDE w:val="0"/>
              <w:autoSpaceDN w:val="0"/>
              <w:adjustRightInd w:val="0"/>
              <w:jc w:val="center"/>
              <w:rPr>
                <w:rFonts w:asciiTheme="minorEastAsia" w:eastAsiaTheme="minorEastAsia" w:hAnsiTheme="minorEastAsia" w:cs="ＭＳ ゴシック"/>
                <w:kern w:val="0"/>
                <w:sz w:val="20"/>
              </w:rPr>
            </w:pPr>
          </w:p>
          <w:p w14:paraId="52429A9C" w14:textId="77777777" w:rsidR="006052F2" w:rsidRPr="003D4A16" w:rsidRDefault="006052F2" w:rsidP="0014545A">
            <w:pPr>
              <w:autoSpaceDE w:val="0"/>
              <w:autoSpaceDN w:val="0"/>
              <w:adjustRightInd w:val="0"/>
              <w:jc w:val="center"/>
              <w:rPr>
                <w:rFonts w:asciiTheme="minorEastAsia" w:eastAsiaTheme="minorEastAsia" w:hAnsiTheme="minorEastAsia" w:cs="ＭＳ ゴシック"/>
                <w:kern w:val="0"/>
                <w:sz w:val="20"/>
              </w:rPr>
            </w:pPr>
          </w:p>
        </w:tc>
      </w:tr>
    </w:tbl>
    <w:p w14:paraId="03188A47" w14:textId="77777777" w:rsidR="00BF207F" w:rsidRPr="0092114F" w:rsidRDefault="0092114F" w:rsidP="00BF207F">
      <w:pPr>
        <w:wordWrap w:val="0"/>
        <w:autoSpaceDE w:val="0"/>
        <w:autoSpaceDN w:val="0"/>
        <w:adjustRightInd w:val="0"/>
        <w:jc w:val="center"/>
        <w:rPr>
          <w:rFonts w:asciiTheme="minorEastAsia" w:eastAsiaTheme="minorEastAsia" w:hAnsiTheme="minorEastAsia" w:cs="ＭＳ ゴシック"/>
          <w:kern w:val="0"/>
          <w:sz w:val="20"/>
        </w:rPr>
      </w:pPr>
      <w:r w:rsidRPr="0092114F">
        <w:rPr>
          <w:rFonts w:asciiTheme="minorEastAsia" w:eastAsiaTheme="minorEastAsia" w:hAnsiTheme="minorEastAsia" w:cs="ＭＳ ゴシック" w:hint="eastAsia"/>
          <w:kern w:val="0"/>
          <w:sz w:val="20"/>
        </w:rPr>
        <w:t>法１</w:t>
      </w:r>
      <w:r w:rsidR="000C26AA" w:rsidRPr="0092114F">
        <w:rPr>
          <w:rFonts w:asciiTheme="minorEastAsia" w:eastAsiaTheme="minorEastAsia" w:hAnsiTheme="minorEastAsia" w:cs="ＭＳ ゴシック" w:hint="eastAsia"/>
          <w:kern w:val="0"/>
          <w:sz w:val="20"/>
        </w:rPr>
        <w:t>－</w:t>
      </w:r>
      <w:r w:rsidR="009E0BAD" w:rsidRPr="0092114F">
        <w:rPr>
          <w:rFonts w:asciiTheme="minorEastAsia" w:eastAsiaTheme="minorEastAsia" w:hAnsiTheme="minorEastAsia" w:cs="ＭＳ ゴシック" w:hint="eastAsia"/>
          <w:kern w:val="0"/>
          <w:sz w:val="20"/>
        </w:rPr>
        <w:t>３３</w:t>
      </w:r>
    </w:p>
    <w:p w14:paraId="5F7D8375"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8"/>
        <w:gridCol w:w="23"/>
        <w:gridCol w:w="1984"/>
        <w:gridCol w:w="22"/>
        <w:gridCol w:w="2374"/>
        <w:gridCol w:w="1435"/>
      </w:tblGrid>
      <w:tr w:rsidR="00BF207F" w:rsidRPr="00BF207F" w14:paraId="46519F69" w14:textId="77777777" w:rsidTr="00BF207F">
        <w:trPr>
          <w:trHeight w:val="421"/>
          <w:jc w:val="center"/>
        </w:trPr>
        <w:tc>
          <w:tcPr>
            <w:tcW w:w="4111" w:type="dxa"/>
            <w:gridSpan w:val="2"/>
            <w:vAlign w:val="center"/>
          </w:tcPr>
          <w:p w14:paraId="6D290C26"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チ ェ ッ ク ポ イ ン ト</w:t>
            </w:r>
          </w:p>
        </w:tc>
        <w:tc>
          <w:tcPr>
            <w:tcW w:w="1984" w:type="dxa"/>
            <w:vAlign w:val="center"/>
          </w:tcPr>
          <w:p w14:paraId="5AC40D2E"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関 係 書 類</w:t>
            </w:r>
          </w:p>
        </w:tc>
        <w:tc>
          <w:tcPr>
            <w:tcW w:w="2396" w:type="dxa"/>
            <w:gridSpan w:val="2"/>
            <w:vAlign w:val="center"/>
          </w:tcPr>
          <w:p w14:paraId="2E3A95D3"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根 拠 法 令</w:t>
            </w:r>
          </w:p>
        </w:tc>
        <w:tc>
          <w:tcPr>
            <w:tcW w:w="1435" w:type="dxa"/>
            <w:vAlign w:val="center"/>
          </w:tcPr>
          <w:p w14:paraId="189279A6"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特 記 事 項</w:t>
            </w:r>
          </w:p>
        </w:tc>
      </w:tr>
      <w:tr w:rsidR="004F4423" w:rsidRPr="00BF207F" w14:paraId="23C44322" w14:textId="77777777" w:rsidTr="00BB481F">
        <w:trPr>
          <w:trHeight w:val="1407"/>
          <w:jc w:val="center"/>
        </w:trPr>
        <w:tc>
          <w:tcPr>
            <w:tcW w:w="4111" w:type="dxa"/>
            <w:gridSpan w:val="2"/>
            <w:tcBorders>
              <w:bottom w:val="nil"/>
            </w:tcBorders>
          </w:tcPr>
          <w:p w14:paraId="445D4B46" w14:textId="77777777" w:rsidR="004F4423" w:rsidRPr="001117D4" w:rsidRDefault="004F4423" w:rsidP="001117D4">
            <w:pPr>
              <w:autoSpaceDE w:val="0"/>
              <w:autoSpaceDN w:val="0"/>
              <w:adjustRightInd w:val="0"/>
              <w:spacing w:line="240" w:lineRule="exact"/>
              <w:rPr>
                <w:rFonts w:asciiTheme="minorEastAsia" w:eastAsiaTheme="minorEastAsia" w:hAnsiTheme="minorEastAsia" w:cs="ＭＳ ゴシック"/>
                <w:kern w:val="0"/>
                <w:sz w:val="18"/>
                <w:szCs w:val="18"/>
              </w:rPr>
            </w:pPr>
          </w:p>
          <w:p w14:paraId="4A1D84E3" w14:textId="77777777" w:rsidR="00D115B0" w:rsidRDefault="004F4423" w:rsidP="00163290">
            <w:pPr>
              <w:spacing w:line="200" w:lineRule="exact"/>
              <w:ind w:left="180" w:hangingChars="100" w:hanging="180"/>
              <w:rPr>
                <w:rFonts w:asciiTheme="minorEastAsia" w:eastAsiaTheme="minorEastAsia" w:hAnsiTheme="minorEastAsia"/>
                <w:sz w:val="18"/>
                <w:szCs w:val="18"/>
              </w:rPr>
            </w:pPr>
            <w:r w:rsidRPr="001117D4">
              <w:rPr>
                <w:rFonts w:asciiTheme="minorEastAsia" w:eastAsiaTheme="minorEastAsia" w:hAnsiTheme="minorEastAsia" w:hint="eastAsia"/>
                <w:sz w:val="18"/>
                <w:szCs w:val="18"/>
              </w:rPr>
              <w:t>○　法人は定款の定めによって</w:t>
            </w:r>
            <w:r w:rsidR="00E94414">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会計監査人を設置することができる（法第36</w:t>
            </w:r>
            <w:r w:rsidR="00D115B0">
              <w:rPr>
                <w:rFonts w:asciiTheme="minorEastAsia" w:eastAsiaTheme="minorEastAsia" w:hAnsiTheme="minorEastAsia" w:hint="eastAsia"/>
                <w:sz w:val="18"/>
                <w:szCs w:val="18"/>
              </w:rPr>
              <w:t>条第2</w:t>
            </w:r>
            <w:r w:rsidRPr="001117D4">
              <w:rPr>
                <w:rFonts w:asciiTheme="minorEastAsia" w:eastAsiaTheme="minorEastAsia" w:hAnsiTheme="minorEastAsia" w:hint="eastAsia"/>
                <w:sz w:val="18"/>
                <w:szCs w:val="18"/>
              </w:rPr>
              <w:t>項）。</w:t>
            </w:r>
          </w:p>
          <w:p w14:paraId="697FC4BD" w14:textId="77777777" w:rsidR="004F4423" w:rsidRPr="001117D4" w:rsidRDefault="004F4423" w:rsidP="00D115B0">
            <w:pPr>
              <w:spacing w:line="200" w:lineRule="exact"/>
              <w:ind w:leftChars="100" w:left="210" w:firstLineChars="100" w:firstLine="180"/>
              <w:rPr>
                <w:rFonts w:asciiTheme="minorEastAsia" w:eastAsiaTheme="minorEastAsia" w:hAnsiTheme="minorEastAsia"/>
                <w:sz w:val="18"/>
                <w:szCs w:val="18"/>
              </w:rPr>
            </w:pPr>
            <w:r w:rsidRPr="001117D4">
              <w:rPr>
                <w:rFonts w:asciiTheme="minorEastAsia" w:eastAsiaTheme="minorEastAsia" w:hAnsiTheme="minorEastAsia" w:hint="eastAsia"/>
                <w:sz w:val="18"/>
                <w:szCs w:val="18"/>
              </w:rPr>
              <w:t>定款に会計監査人を設置することを定めた法人（会計監査人設置法人）は</w:t>
            </w:r>
            <w:r w:rsidR="00E94414">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会計監査人を設置しなければならない。</w:t>
            </w:r>
          </w:p>
        </w:tc>
        <w:tc>
          <w:tcPr>
            <w:tcW w:w="1984" w:type="dxa"/>
          </w:tcPr>
          <w:p w14:paraId="65AB836A" w14:textId="77777777" w:rsidR="004F4423" w:rsidRPr="001117D4" w:rsidRDefault="004F4423" w:rsidP="001117D4">
            <w:pPr>
              <w:autoSpaceDE w:val="0"/>
              <w:autoSpaceDN w:val="0"/>
              <w:adjustRightInd w:val="0"/>
              <w:spacing w:line="240" w:lineRule="exact"/>
              <w:rPr>
                <w:rFonts w:asciiTheme="minorEastAsia" w:eastAsiaTheme="minorEastAsia" w:hAnsiTheme="minorEastAsia" w:cs="ＭＳ ゴシック"/>
                <w:kern w:val="0"/>
                <w:sz w:val="18"/>
                <w:szCs w:val="18"/>
              </w:rPr>
            </w:pPr>
          </w:p>
          <w:p w14:paraId="7FDD63E7" w14:textId="77777777" w:rsidR="004F4423" w:rsidRDefault="004F4423" w:rsidP="00A42CBD">
            <w:pPr>
              <w:autoSpaceDE w:val="0"/>
              <w:autoSpaceDN w:val="0"/>
              <w:adjustRightInd w:val="0"/>
              <w:spacing w:line="200" w:lineRule="exact"/>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□定款</w:t>
            </w:r>
          </w:p>
          <w:p w14:paraId="6B4E926C" w14:textId="77777777" w:rsidR="004F4423" w:rsidRPr="001117D4" w:rsidRDefault="004F4423" w:rsidP="00A42CBD">
            <w:pPr>
              <w:autoSpaceDE w:val="0"/>
              <w:autoSpaceDN w:val="0"/>
              <w:adjustRightInd w:val="0"/>
              <w:spacing w:line="200" w:lineRule="exact"/>
              <w:ind w:left="176" w:hangingChars="100" w:hanging="176"/>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spacing w:val="-2"/>
                <w:kern w:val="0"/>
                <w:sz w:val="18"/>
                <w:szCs w:val="18"/>
              </w:rPr>
              <w:t>□</w:t>
            </w:r>
            <w:r w:rsidRPr="001117D4">
              <w:rPr>
                <w:rFonts w:asciiTheme="minorEastAsia" w:eastAsiaTheme="minorEastAsia" w:hAnsiTheme="minorEastAsia" w:cs="ＭＳ ゴシック" w:hint="eastAsia"/>
                <w:spacing w:val="-2"/>
                <w:kern w:val="0"/>
                <w:sz w:val="18"/>
                <w:szCs w:val="18"/>
              </w:rPr>
              <w:t>会計監査人の選任に関して検討を行った理事会議事録</w:t>
            </w:r>
            <w:r>
              <w:rPr>
                <w:rFonts w:asciiTheme="minorEastAsia" w:eastAsiaTheme="minorEastAsia" w:hAnsiTheme="minorEastAsia" w:cs="ＭＳ ゴシック" w:hint="eastAsia"/>
                <w:spacing w:val="-2"/>
                <w:kern w:val="0"/>
                <w:sz w:val="18"/>
                <w:szCs w:val="18"/>
              </w:rPr>
              <w:t xml:space="preserve"> </w:t>
            </w:r>
            <w:r w:rsidRPr="001117D4">
              <w:rPr>
                <w:rFonts w:asciiTheme="minorEastAsia" w:eastAsiaTheme="minorEastAsia" w:hAnsiTheme="minorEastAsia" w:cs="ＭＳ ゴシック" w:hint="eastAsia"/>
                <w:spacing w:val="-2"/>
                <w:kern w:val="0"/>
                <w:sz w:val="18"/>
                <w:szCs w:val="18"/>
              </w:rPr>
              <w:t>等</w:t>
            </w:r>
          </w:p>
          <w:p w14:paraId="40541CAA" w14:textId="77777777" w:rsidR="004F4423" w:rsidRPr="001117D4" w:rsidRDefault="004F4423" w:rsidP="001117D4">
            <w:pPr>
              <w:autoSpaceDE w:val="0"/>
              <w:autoSpaceDN w:val="0"/>
              <w:adjustRightInd w:val="0"/>
              <w:spacing w:line="240" w:lineRule="exact"/>
              <w:rPr>
                <w:rFonts w:asciiTheme="minorEastAsia" w:eastAsiaTheme="minorEastAsia" w:hAnsiTheme="minorEastAsia" w:cs="ＭＳ ゴシック"/>
                <w:kern w:val="0"/>
                <w:sz w:val="18"/>
                <w:szCs w:val="18"/>
              </w:rPr>
            </w:pPr>
          </w:p>
        </w:tc>
        <w:tc>
          <w:tcPr>
            <w:tcW w:w="2396" w:type="dxa"/>
            <w:gridSpan w:val="2"/>
          </w:tcPr>
          <w:p w14:paraId="75DC8118" w14:textId="77777777" w:rsidR="004F4423" w:rsidRPr="001117D4" w:rsidRDefault="004F4423" w:rsidP="001117D4">
            <w:pPr>
              <w:autoSpaceDE w:val="0"/>
              <w:autoSpaceDN w:val="0"/>
              <w:adjustRightInd w:val="0"/>
              <w:spacing w:line="240" w:lineRule="exact"/>
              <w:rPr>
                <w:rFonts w:asciiTheme="minorEastAsia" w:eastAsiaTheme="minorEastAsia" w:hAnsiTheme="minorEastAsia" w:cs="ＭＳ ゴシック"/>
                <w:kern w:val="0"/>
                <w:sz w:val="18"/>
                <w:szCs w:val="18"/>
              </w:rPr>
            </w:pPr>
          </w:p>
          <w:p w14:paraId="27515FAB" w14:textId="77777777" w:rsidR="004F4423" w:rsidRPr="001117D4" w:rsidRDefault="00DC3785" w:rsidP="00A42CBD">
            <w:pPr>
              <w:spacing w:line="2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4F4423" w:rsidRPr="001117D4">
              <w:rPr>
                <w:rFonts w:asciiTheme="minorEastAsia" w:eastAsiaTheme="minorEastAsia" w:hAnsiTheme="minorEastAsia" w:hint="eastAsia"/>
                <w:sz w:val="18"/>
                <w:szCs w:val="18"/>
              </w:rPr>
              <w:t>法第36</w:t>
            </w:r>
            <w:r>
              <w:rPr>
                <w:rFonts w:asciiTheme="minorEastAsia" w:eastAsiaTheme="minorEastAsia" w:hAnsiTheme="minorEastAsia" w:hint="eastAsia"/>
                <w:sz w:val="18"/>
                <w:szCs w:val="18"/>
              </w:rPr>
              <w:t>条第2</w:t>
            </w:r>
            <w:r w:rsidR="004F4423" w:rsidRPr="001117D4">
              <w:rPr>
                <w:rFonts w:asciiTheme="minorEastAsia" w:eastAsiaTheme="minorEastAsia" w:hAnsiTheme="minorEastAsia" w:hint="eastAsia"/>
                <w:sz w:val="18"/>
                <w:szCs w:val="18"/>
              </w:rPr>
              <w:t>項</w:t>
            </w:r>
            <w:r w:rsidR="00E94414">
              <w:rPr>
                <w:rFonts w:asciiTheme="minorEastAsia" w:eastAsiaTheme="minorEastAsia" w:hAnsiTheme="minorEastAsia" w:hint="eastAsia"/>
                <w:sz w:val="18"/>
                <w:szCs w:val="18"/>
              </w:rPr>
              <w:t>、</w:t>
            </w:r>
            <w:r w:rsidR="004F4423" w:rsidRPr="001117D4">
              <w:rPr>
                <w:rFonts w:asciiTheme="minorEastAsia" w:eastAsiaTheme="minorEastAsia" w:hAnsiTheme="minorEastAsia" w:hint="eastAsia"/>
                <w:sz w:val="18"/>
                <w:szCs w:val="18"/>
              </w:rPr>
              <w:t>第37</w:t>
            </w:r>
            <w:r>
              <w:rPr>
                <w:rFonts w:asciiTheme="minorEastAsia" w:eastAsiaTheme="minorEastAsia" w:hAnsiTheme="minorEastAsia" w:hint="eastAsia"/>
                <w:sz w:val="18"/>
                <w:szCs w:val="18"/>
              </w:rPr>
              <w:t>条</w:t>
            </w:r>
          </w:p>
          <w:p w14:paraId="77CFF6F6" w14:textId="77777777" w:rsidR="004F4423" w:rsidRPr="001117D4" w:rsidRDefault="00DC3785" w:rsidP="00A42CBD">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4F4423" w:rsidRPr="001117D4">
              <w:rPr>
                <w:rFonts w:asciiTheme="minorEastAsia" w:eastAsiaTheme="minorEastAsia" w:hAnsiTheme="minorEastAsia" w:hint="eastAsia"/>
                <w:sz w:val="18"/>
                <w:szCs w:val="18"/>
              </w:rPr>
              <w:t>令第13</w:t>
            </w:r>
            <w:r>
              <w:rPr>
                <w:rFonts w:asciiTheme="minorEastAsia" w:eastAsiaTheme="minorEastAsia" w:hAnsiTheme="minorEastAsia" w:hint="eastAsia"/>
                <w:sz w:val="18"/>
                <w:szCs w:val="18"/>
              </w:rPr>
              <w:t>条の3</w:t>
            </w:r>
          </w:p>
          <w:p w14:paraId="00424564" w14:textId="77777777" w:rsidR="00DC3785" w:rsidRDefault="004F4423" w:rsidP="00A42CBD">
            <w:pPr>
              <w:autoSpaceDE w:val="0"/>
              <w:autoSpaceDN w:val="0"/>
              <w:adjustRightInd w:val="0"/>
              <w:spacing w:line="200" w:lineRule="exact"/>
              <w:rPr>
                <w:rFonts w:asciiTheme="minorEastAsia" w:eastAsiaTheme="minorEastAsia" w:hAnsiTheme="minorEastAsia"/>
                <w:sz w:val="18"/>
                <w:szCs w:val="18"/>
              </w:rPr>
            </w:pPr>
            <w:r w:rsidRPr="001117D4">
              <w:rPr>
                <w:rFonts w:asciiTheme="minorEastAsia" w:eastAsiaTheme="minorEastAsia" w:hAnsiTheme="minorEastAsia" w:hint="eastAsia"/>
                <w:sz w:val="18"/>
                <w:szCs w:val="18"/>
              </w:rPr>
              <w:t>（参考）</w:t>
            </w:r>
          </w:p>
          <w:p w14:paraId="096CB0EC" w14:textId="77777777" w:rsidR="004F4423" w:rsidRPr="001117D4" w:rsidRDefault="00DC3785" w:rsidP="00A42CBD">
            <w:pPr>
              <w:autoSpaceDE w:val="0"/>
              <w:autoSpaceDN w:val="0"/>
              <w:adjustRightInd w:val="0"/>
              <w:spacing w:line="200" w:lineRule="exact"/>
              <w:rPr>
                <w:rFonts w:asciiTheme="minorEastAsia" w:eastAsiaTheme="minorEastAsia" w:hAnsiTheme="minorEastAsia" w:cs="ＭＳ ゴシック"/>
                <w:kern w:val="0"/>
                <w:sz w:val="18"/>
                <w:szCs w:val="18"/>
              </w:rPr>
            </w:pPr>
            <w:r>
              <w:rPr>
                <w:rFonts w:asciiTheme="minorEastAsia" w:eastAsiaTheme="minorEastAsia" w:hAnsiTheme="minorEastAsia" w:hint="eastAsia"/>
                <w:sz w:val="18"/>
                <w:szCs w:val="18"/>
              </w:rPr>
              <w:t>◎</w:t>
            </w:r>
            <w:r w:rsidR="004F4423" w:rsidRPr="001117D4">
              <w:rPr>
                <w:rFonts w:asciiTheme="minorEastAsia" w:eastAsiaTheme="minorEastAsia" w:hAnsiTheme="minorEastAsia" w:hint="eastAsia"/>
                <w:sz w:val="18"/>
                <w:szCs w:val="18"/>
              </w:rPr>
              <w:t>法第45</w:t>
            </w:r>
            <w:r>
              <w:rPr>
                <w:rFonts w:asciiTheme="minorEastAsia" w:eastAsiaTheme="minorEastAsia" w:hAnsiTheme="minorEastAsia" w:hint="eastAsia"/>
                <w:sz w:val="18"/>
                <w:szCs w:val="18"/>
              </w:rPr>
              <w:t>条の6第3</w:t>
            </w:r>
            <w:r w:rsidR="004F4423" w:rsidRPr="001117D4">
              <w:rPr>
                <w:rFonts w:asciiTheme="minorEastAsia" w:eastAsiaTheme="minorEastAsia" w:hAnsiTheme="minorEastAsia" w:hint="eastAsia"/>
                <w:sz w:val="18"/>
                <w:szCs w:val="18"/>
              </w:rPr>
              <w:t>項</w:t>
            </w:r>
          </w:p>
        </w:tc>
        <w:tc>
          <w:tcPr>
            <w:tcW w:w="1435" w:type="dxa"/>
            <w:vMerge w:val="restart"/>
          </w:tcPr>
          <w:p w14:paraId="29CC0BEE" w14:textId="77777777" w:rsidR="004F4423" w:rsidRPr="001117D4" w:rsidRDefault="004F4423" w:rsidP="001117D4">
            <w:pPr>
              <w:wordWrap w:val="0"/>
              <w:autoSpaceDE w:val="0"/>
              <w:autoSpaceDN w:val="0"/>
              <w:adjustRightInd w:val="0"/>
              <w:spacing w:line="240" w:lineRule="exact"/>
              <w:rPr>
                <w:rFonts w:asciiTheme="minorEastAsia" w:eastAsiaTheme="minorEastAsia" w:hAnsiTheme="minorEastAsia" w:cs="ＭＳ ゴシック"/>
                <w:kern w:val="0"/>
                <w:sz w:val="20"/>
                <w:szCs w:val="21"/>
              </w:rPr>
            </w:pPr>
          </w:p>
          <w:p w14:paraId="13F2622D" w14:textId="77777777" w:rsidR="004F4423" w:rsidRPr="001117D4" w:rsidRDefault="004F4423" w:rsidP="001117D4">
            <w:pPr>
              <w:wordWrap w:val="0"/>
              <w:autoSpaceDE w:val="0"/>
              <w:autoSpaceDN w:val="0"/>
              <w:adjustRightInd w:val="0"/>
              <w:spacing w:line="240" w:lineRule="exact"/>
              <w:rPr>
                <w:rFonts w:asciiTheme="minorEastAsia" w:eastAsiaTheme="minorEastAsia" w:hAnsiTheme="minorEastAsia" w:cs="ＭＳ ゴシック"/>
                <w:kern w:val="0"/>
                <w:sz w:val="18"/>
              </w:rPr>
            </w:pPr>
            <w:r w:rsidRPr="001117D4">
              <w:rPr>
                <w:rFonts w:asciiTheme="minorEastAsia" w:eastAsiaTheme="minorEastAsia" w:hAnsiTheme="minorEastAsia" w:cs="ＭＳ ゴシック" w:hint="eastAsia"/>
                <w:kern w:val="0"/>
                <w:sz w:val="18"/>
              </w:rPr>
              <w:t>ｶﾞｲﾄﾞﾗｲﾝ</w:t>
            </w:r>
          </w:p>
          <w:p w14:paraId="54AD0FD5" w14:textId="77777777" w:rsidR="004F4423" w:rsidRPr="001117D4" w:rsidRDefault="004F4423" w:rsidP="001117D4">
            <w:pPr>
              <w:wordWrap w:val="0"/>
              <w:autoSpaceDE w:val="0"/>
              <w:autoSpaceDN w:val="0"/>
              <w:adjustRightInd w:val="0"/>
              <w:spacing w:line="240" w:lineRule="exact"/>
              <w:rPr>
                <w:rFonts w:asciiTheme="minorEastAsia" w:eastAsiaTheme="minorEastAsia" w:hAnsiTheme="minorEastAsia" w:cs="ＭＳ ゴシック"/>
                <w:kern w:val="0"/>
                <w:sz w:val="20"/>
                <w:szCs w:val="21"/>
              </w:rPr>
            </w:pPr>
            <w:r w:rsidRPr="001117D4">
              <w:rPr>
                <w:rFonts w:asciiTheme="minorEastAsia" w:eastAsiaTheme="minorEastAsia" w:hAnsiTheme="minorEastAsia" w:cs="ＭＳ ゴシック" w:hint="eastAsia"/>
                <w:kern w:val="0"/>
                <w:sz w:val="18"/>
              </w:rPr>
              <w:t>(Ⅰ-7-1)</w:t>
            </w:r>
          </w:p>
          <w:p w14:paraId="0E453869" w14:textId="77777777" w:rsidR="004F4423" w:rsidRPr="001117D4" w:rsidRDefault="004F4423" w:rsidP="001117D4">
            <w:pPr>
              <w:wordWrap w:val="0"/>
              <w:autoSpaceDE w:val="0"/>
              <w:autoSpaceDN w:val="0"/>
              <w:adjustRightInd w:val="0"/>
              <w:spacing w:line="240" w:lineRule="exact"/>
              <w:rPr>
                <w:rFonts w:asciiTheme="minorEastAsia" w:eastAsiaTheme="minorEastAsia" w:hAnsiTheme="minorEastAsia" w:cs="ＭＳ ゴシック"/>
                <w:kern w:val="0"/>
                <w:sz w:val="20"/>
                <w:szCs w:val="21"/>
              </w:rPr>
            </w:pPr>
          </w:p>
          <w:p w14:paraId="1091BDA8" w14:textId="77777777" w:rsidR="004F4423" w:rsidRPr="001117D4" w:rsidRDefault="004F4423" w:rsidP="001117D4">
            <w:pPr>
              <w:wordWrap w:val="0"/>
              <w:autoSpaceDE w:val="0"/>
              <w:autoSpaceDN w:val="0"/>
              <w:adjustRightInd w:val="0"/>
              <w:spacing w:line="240" w:lineRule="exact"/>
              <w:rPr>
                <w:rFonts w:asciiTheme="minorEastAsia" w:eastAsiaTheme="minorEastAsia" w:hAnsiTheme="minorEastAsia" w:cs="ＭＳ ゴシック"/>
                <w:kern w:val="0"/>
                <w:sz w:val="20"/>
                <w:szCs w:val="21"/>
              </w:rPr>
            </w:pPr>
          </w:p>
          <w:p w14:paraId="4225A1A2" w14:textId="77777777" w:rsidR="004F4423" w:rsidRPr="001117D4" w:rsidRDefault="004F4423" w:rsidP="001117D4">
            <w:pPr>
              <w:wordWrap w:val="0"/>
              <w:autoSpaceDE w:val="0"/>
              <w:autoSpaceDN w:val="0"/>
              <w:adjustRightInd w:val="0"/>
              <w:spacing w:line="240" w:lineRule="exact"/>
              <w:rPr>
                <w:rFonts w:asciiTheme="minorEastAsia" w:eastAsiaTheme="minorEastAsia" w:hAnsiTheme="minorEastAsia" w:cs="ＭＳ ゴシック"/>
                <w:kern w:val="0"/>
                <w:sz w:val="20"/>
                <w:szCs w:val="21"/>
              </w:rPr>
            </w:pPr>
          </w:p>
          <w:p w14:paraId="38B6A842" w14:textId="77777777" w:rsidR="004F4423" w:rsidRPr="001117D4" w:rsidRDefault="004F4423" w:rsidP="001117D4">
            <w:pPr>
              <w:wordWrap w:val="0"/>
              <w:autoSpaceDE w:val="0"/>
              <w:autoSpaceDN w:val="0"/>
              <w:adjustRightInd w:val="0"/>
              <w:spacing w:line="240" w:lineRule="exact"/>
              <w:rPr>
                <w:rFonts w:asciiTheme="minorEastAsia" w:eastAsiaTheme="minorEastAsia" w:hAnsiTheme="minorEastAsia" w:cs="ＭＳ ゴシック"/>
                <w:kern w:val="0"/>
                <w:sz w:val="20"/>
                <w:szCs w:val="21"/>
              </w:rPr>
            </w:pPr>
          </w:p>
          <w:p w14:paraId="5261AEBD" w14:textId="77777777" w:rsidR="004F4423" w:rsidRPr="001117D4" w:rsidRDefault="004F4423" w:rsidP="001117D4">
            <w:pPr>
              <w:wordWrap w:val="0"/>
              <w:autoSpaceDE w:val="0"/>
              <w:autoSpaceDN w:val="0"/>
              <w:adjustRightInd w:val="0"/>
              <w:spacing w:line="240" w:lineRule="exact"/>
              <w:rPr>
                <w:rFonts w:asciiTheme="minorEastAsia" w:eastAsiaTheme="minorEastAsia" w:hAnsiTheme="minorEastAsia" w:cs="ＭＳ ゴシック"/>
                <w:kern w:val="0"/>
                <w:sz w:val="20"/>
                <w:szCs w:val="21"/>
              </w:rPr>
            </w:pPr>
          </w:p>
          <w:p w14:paraId="08795C6F" w14:textId="77777777" w:rsidR="004F4423" w:rsidRPr="001117D4" w:rsidRDefault="004F4423" w:rsidP="001117D4">
            <w:pPr>
              <w:wordWrap w:val="0"/>
              <w:autoSpaceDE w:val="0"/>
              <w:autoSpaceDN w:val="0"/>
              <w:adjustRightInd w:val="0"/>
              <w:spacing w:line="240" w:lineRule="exact"/>
              <w:rPr>
                <w:rFonts w:asciiTheme="minorEastAsia" w:eastAsiaTheme="minorEastAsia" w:hAnsiTheme="minorEastAsia" w:cs="ＭＳ ゴシック"/>
                <w:kern w:val="0"/>
                <w:sz w:val="20"/>
                <w:szCs w:val="21"/>
              </w:rPr>
            </w:pPr>
          </w:p>
          <w:p w14:paraId="32DBC4A6" w14:textId="77777777" w:rsidR="004F4423" w:rsidRPr="001117D4" w:rsidRDefault="004F4423" w:rsidP="001117D4">
            <w:pPr>
              <w:wordWrap w:val="0"/>
              <w:autoSpaceDE w:val="0"/>
              <w:autoSpaceDN w:val="0"/>
              <w:adjustRightInd w:val="0"/>
              <w:spacing w:line="240" w:lineRule="exact"/>
              <w:rPr>
                <w:rFonts w:asciiTheme="minorEastAsia" w:eastAsiaTheme="minorEastAsia" w:hAnsiTheme="minorEastAsia" w:cs="ＭＳ ゴシック"/>
                <w:kern w:val="0"/>
                <w:sz w:val="20"/>
                <w:szCs w:val="21"/>
              </w:rPr>
            </w:pPr>
          </w:p>
          <w:p w14:paraId="3413E23B" w14:textId="77777777" w:rsidR="004F4423" w:rsidRPr="001117D4" w:rsidRDefault="004F4423" w:rsidP="001117D4">
            <w:pPr>
              <w:wordWrap w:val="0"/>
              <w:autoSpaceDE w:val="0"/>
              <w:autoSpaceDN w:val="0"/>
              <w:adjustRightInd w:val="0"/>
              <w:spacing w:line="240" w:lineRule="exact"/>
              <w:rPr>
                <w:rFonts w:asciiTheme="minorEastAsia" w:eastAsiaTheme="minorEastAsia" w:hAnsiTheme="minorEastAsia" w:cs="ＭＳ ゴシック"/>
                <w:kern w:val="0"/>
                <w:sz w:val="20"/>
                <w:szCs w:val="21"/>
              </w:rPr>
            </w:pPr>
          </w:p>
          <w:p w14:paraId="79DAC7AC" w14:textId="77777777" w:rsidR="004F4423" w:rsidRPr="001117D4" w:rsidRDefault="004F4423" w:rsidP="001117D4">
            <w:pPr>
              <w:wordWrap w:val="0"/>
              <w:autoSpaceDE w:val="0"/>
              <w:autoSpaceDN w:val="0"/>
              <w:adjustRightInd w:val="0"/>
              <w:spacing w:line="240" w:lineRule="exact"/>
              <w:rPr>
                <w:rFonts w:asciiTheme="minorEastAsia" w:eastAsiaTheme="minorEastAsia" w:hAnsiTheme="minorEastAsia" w:cs="ＭＳ ゴシック"/>
                <w:kern w:val="0"/>
                <w:sz w:val="20"/>
                <w:szCs w:val="21"/>
              </w:rPr>
            </w:pPr>
          </w:p>
          <w:p w14:paraId="592B144F" w14:textId="77777777" w:rsidR="004F4423" w:rsidRPr="001117D4" w:rsidRDefault="004F4423" w:rsidP="001117D4">
            <w:pPr>
              <w:wordWrap w:val="0"/>
              <w:autoSpaceDE w:val="0"/>
              <w:autoSpaceDN w:val="0"/>
              <w:adjustRightInd w:val="0"/>
              <w:spacing w:line="240" w:lineRule="exact"/>
              <w:rPr>
                <w:rFonts w:asciiTheme="minorEastAsia" w:eastAsiaTheme="minorEastAsia" w:hAnsiTheme="minorEastAsia" w:cs="ＭＳ ゴシック"/>
                <w:kern w:val="0"/>
                <w:sz w:val="20"/>
                <w:szCs w:val="21"/>
              </w:rPr>
            </w:pPr>
          </w:p>
          <w:p w14:paraId="64B6FA3B" w14:textId="77777777" w:rsidR="004F4423" w:rsidRPr="001117D4" w:rsidRDefault="004F4423" w:rsidP="001117D4">
            <w:pPr>
              <w:wordWrap w:val="0"/>
              <w:autoSpaceDE w:val="0"/>
              <w:autoSpaceDN w:val="0"/>
              <w:adjustRightInd w:val="0"/>
              <w:spacing w:line="240" w:lineRule="exact"/>
              <w:rPr>
                <w:rFonts w:asciiTheme="minorEastAsia" w:eastAsiaTheme="minorEastAsia" w:hAnsiTheme="minorEastAsia" w:cs="ＭＳ ゴシック"/>
                <w:kern w:val="0"/>
                <w:sz w:val="18"/>
                <w:szCs w:val="21"/>
              </w:rPr>
            </w:pPr>
          </w:p>
          <w:p w14:paraId="5AAA99F9" w14:textId="77777777" w:rsidR="004F4423" w:rsidRPr="001117D4" w:rsidRDefault="004F4423" w:rsidP="001117D4">
            <w:pPr>
              <w:wordWrap w:val="0"/>
              <w:autoSpaceDE w:val="0"/>
              <w:autoSpaceDN w:val="0"/>
              <w:adjustRightInd w:val="0"/>
              <w:spacing w:line="240" w:lineRule="exact"/>
              <w:rPr>
                <w:rFonts w:asciiTheme="minorEastAsia" w:eastAsiaTheme="minorEastAsia" w:hAnsiTheme="minorEastAsia" w:cs="ＭＳ ゴシック"/>
                <w:kern w:val="0"/>
                <w:sz w:val="18"/>
                <w:szCs w:val="21"/>
              </w:rPr>
            </w:pPr>
          </w:p>
          <w:p w14:paraId="5DE1DEEA" w14:textId="77777777" w:rsidR="004F4423" w:rsidRDefault="004F4423" w:rsidP="001117D4">
            <w:pPr>
              <w:wordWrap w:val="0"/>
              <w:autoSpaceDE w:val="0"/>
              <w:autoSpaceDN w:val="0"/>
              <w:adjustRightInd w:val="0"/>
              <w:spacing w:line="240" w:lineRule="exact"/>
              <w:rPr>
                <w:rFonts w:asciiTheme="minorEastAsia" w:eastAsiaTheme="minorEastAsia" w:hAnsiTheme="minorEastAsia" w:cs="ＭＳ ゴシック"/>
                <w:kern w:val="0"/>
                <w:sz w:val="18"/>
                <w:szCs w:val="21"/>
              </w:rPr>
            </w:pPr>
          </w:p>
          <w:p w14:paraId="3D31A1B5" w14:textId="77777777" w:rsidR="00563286" w:rsidRPr="001117D4" w:rsidRDefault="00563286" w:rsidP="001117D4">
            <w:pPr>
              <w:wordWrap w:val="0"/>
              <w:autoSpaceDE w:val="0"/>
              <w:autoSpaceDN w:val="0"/>
              <w:adjustRightInd w:val="0"/>
              <w:spacing w:line="240" w:lineRule="exact"/>
              <w:rPr>
                <w:rFonts w:asciiTheme="minorEastAsia" w:eastAsiaTheme="minorEastAsia" w:hAnsiTheme="minorEastAsia" w:cs="ＭＳ ゴシック"/>
                <w:kern w:val="0"/>
                <w:sz w:val="18"/>
                <w:szCs w:val="21"/>
              </w:rPr>
            </w:pPr>
          </w:p>
          <w:p w14:paraId="34156968" w14:textId="77777777" w:rsidR="004F4423" w:rsidRPr="001117D4" w:rsidRDefault="004F4423" w:rsidP="001117D4">
            <w:pPr>
              <w:wordWrap w:val="0"/>
              <w:autoSpaceDE w:val="0"/>
              <w:autoSpaceDN w:val="0"/>
              <w:adjustRightInd w:val="0"/>
              <w:spacing w:line="240" w:lineRule="exact"/>
              <w:rPr>
                <w:rFonts w:asciiTheme="minorEastAsia" w:eastAsiaTheme="minorEastAsia" w:hAnsiTheme="minorEastAsia" w:cs="ＭＳ ゴシック"/>
                <w:kern w:val="0"/>
                <w:sz w:val="18"/>
              </w:rPr>
            </w:pPr>
            <w:r w:rsidRPr="001117D4">
              <w:rPr>
                <w:rFonts w:asciiTheme="minorEastAsia" w:eastAsiaTheme="minorEastAsia" w:hAnsiTheme="minorEastAsia" w:cs="ＭＳ ゴシック" w:hint="eastAsia"/>
                <w:kern w:val="0"/>
                <w:sz w:val="18"/>
              </w:rPr>
              <w:t>ｶﾞｲﾄﾞﾗｲﾝ</w:t>
            </w:r>
          </w:p>
          <w:p w14:paraId="34798DA7" w14:textId="77777777" w:rsidR="004F4423" w:rsidRPr="001117D4" w:rsidRDefault="004F4423" w:rsidP="001117D4">
            <w:pPr>
              <w:wordWrap w:val="0"/>
              <w:autoSpaceDE w:val="0"/>
              <w:autoSpaceDN w:val="0"/>
              <w:adjustRightInd w:val="0"/>
              <w:spacing w:line="240" w:lineRule="exact"/>
              <w:rPr>
                <w:rFonts w:asciiTheme="minorEastAsia" w:eastAsiaTheme="minorEastAsia" w:hAnsiTheme="minorEastAsia" w:cs="ＭＳ ゴシック"/>
                <w:kern w:val="0"/>
                <w:sz w:val="20"/>
                <w:szCs w:val="21"/>
              </w:rPr>
            </w:pPr>
            <w:r w:rsidRPr="001117D4">
              <w:rPr>
                <w:rFonts w:asciiTheme="minorEastAsia" w:eastAsiaTheme="minorEastAsia" w:hAnsiTheme="minorEastAsia" w:cs="ＭＳ ゴシック" w:hint="eastAsia"/>
                <w:kern w:val="0"/>
                <w:sz w:val="18"/>
              </w:rPr>
              <w:t>(Ⅰ-7-2)</w:t>
            </w:r>
          </w:p>
          <w:p w14:paraId="363C1576" w14:textId="77777777" w:rsidR="004F4423" w:rsidRPr="001117D4" w:rsidRDefault="004F4423" w:rsidP="001117D4">
            <w:pPr>
              <w:wordWrap w:val="0"/>
              <w:autoSpaceDE w:val="0"/>
              <w:autoSpaceDN w:val="0"/>
              <w:adjustRightInd w:val="0"/>
              <w:spacing w:line="240" w:lineRule="exact"/>
              <w:rPr>
                <w:rFonts w:asciiTheme="minorEastAsia" w:eastAsiaTheme="minorEastAsia" w:hAnsiTheme="minorEastAsia" w:cs="ＭＳ ゴシック"/>
                <w:kern w:val="0"/>
                <w:sz w:val="20"/>
                <w:szCs w:val="21"/>
              </w:rPr>
            </w:pPr>
          </w:p>
          <w:p w14:paraId="3A1028E2" w14:textId="77777777" w:rsidR="004F4423" w:rsidRPr="00E1509C" w:rsidRDefault="004F4423" w:rsidP="00BF207F">
            <w:pPr>
              <w:wordWrap w:val="0"/>
              <w:autoSpaceDE w:val="0"/>
              <w:autoSpaceDN w:val="0"/>
              <w:adjustRightInd w:val="0"/>
              <w:rPr>
                <w:rFonts w:asciiTheme="minorEastAsia" w:eastAsiaTheme="minorEastAsia" w:hAnsiTheme="minorEastAsia" w:cs="ＭＳ ゴシック"/>
                <w:kern w:val="0"/>
                <w:sz w:val="18"/>
                <w:szCs w:val="18"/>
              </w:rPr>
            </w:pPr>
          </w:p>
          <w:p w14:paraId="18FD37DA" w14:textId="77777777" w:rsidR="004F4423" w:rsidRPr="00E1509C" w:rsidRDefault="004F4423" w:rsidP="00BF207F">
            <w:pPr>
              <w:wordWrap w:val="0"/>
              <w:autoSpaceDE w:val="0"/>
              <w:autoSpaceDN w:val="0"/>
              <w:adjustRightInd w:val="0"/>
              <w:rPr>
                <w:rFonts w:asciiTheme="minorEastAsia" w:eastAsiaTheme="minorEastAsia" w:hAnsiTheme="minorEastAsia" w:cs="ＭＳ ゴシック"/>
                <w:kern w:val="0"/>
                <w:sz w:val="18"/>
                <w:szCs w:val="18"/>
              </w:rPr>
            </w:pPr>
          </w:p>
          <w:p w14:paraId="45546031" w14:textId="77777777" w:rsidR="004F4423" w:rsidRPr="00E1509C" w:rsidRDefault="004F4423" w:rsidP="00BF207F">
            <w:pPr>
              <w:wordWrap w:val="0"/>
              <w:autoSpaceDE w:val="0"/>
              <w:autoSpaceDN w:val="0"/>
              <w:adjustRightInd w:val="0"/>
              <w:rPr>
                <w:rFonts w:asciiTheme="minorEastAsia" w:eastAsiaTheme="minorEastAsia" w:hAnsiTheme="minorEastAsia" w:cs="ＭＳ ゴシック"/>
                <w:kern w:val="0"/>
                <w:sz w:val="18"/>
                <w:szCs w:val="18"/>
              </w:rPr>
            </w:pPr>
          </w:p>
          <w:p w14:paraId="50FB01E7" w14:textId="77777777" w:rsidR="004F4423" w:rsidRPr="00E1509C" w:rsidRDefault="004F4423" w:rsidP="00BF207F">
            <w:pPr>
              <w:wordWrap w:val="0"/>
              <w:autoSpaceDE w:val="0"/>
              <w:autoSpaceDN w:val="0"/>
              <w:adjustRightInd w:val="0"/>
              <w:rPr>
                <w:rFonts w:asciiTheme="minorEastAsia" w:eastAsiaTheme="minorEastAsia" w:hAnsiTheme="minorEastAsia" w:cs="ＭＳ ゴシック"/>
                <w:kern w:val="0"/>
                <w:sz w:val="18"/>
                <w:szCs w:val="18"/>
              </w:rPr>
            </w:pPr>
          </w:p>
          <w:p w14:paraId="4884ED68" w14:textId="77777777" w:rsidR="004F4423" w:rsidRPr="00E1509C" w:rsidRDefault="004F4423" w:rsidP="00BF207F">
            <w:pPr>
              <w:wordWrap w:val="0"/>
              <w:autoSpaceDE w:val="0"/>
              <w:autoSpaceDN w:val="0"/>
              <w:adjustRightInd w:val="0"/>
              <w:rPr>
                <w:rFonts w:asciiTheme="minorEastAsia" w:eastAsiaTheme="minorEastAsia" w:hAnsiTheme="minorEastAsia" w:cs="ＭＳ ゴシック"/>
                <w:kern w:val="0"/>
                <w:sz w:val="18"/>
                <w:szCs w:val="18"/>
              </w:rPr>
            </w:pPr>
          </w:p>
          <w:p w14:paraId="2E949D9A" w14:textId="77777777" w:rsidR="004F4423" w:rsidRPr="00E1509C" w:rsidRDefault="004F4423" w:rsidP="00BF207F">
            <w:pPr>
              <w:wordWrap w:val="0"/>
              <w:autoSpaceDE w:val="0"/>
              <w:autoSpaceDN w:val="0"/>
              <w:adjustRightInd w:val="0"/>
              <w:rPr>
                <w:rFonts w:asciiTheme="minorEastAsia" w:eastAsiaTheme="minorEastAsia" w:hAnsiTheme="minorEastAsia" w:cs="ＭＳ ゴシック"/>
                <w:kern w:val="0"/>
                <w:sz w:val="18"/>
                <w:szCs w:val="18"/>
              </w:rPr>
            </w:pPr>
          </w:p>
          <w:p w14:paraId="166EE93A" w14:textId="77777777" w:rsidR="004F4423" w:rsidRPr="00E1509C" w:rsidRDefault="004F4423" w:rsidP="00BF207F">
            <w:pPr>
              <w:wordWrap w:val="0"/>
              <w:autoSpaceDE w:val="0"/>
              <w:autoSpaceDN w:val="0"/>
              <w:adjustRightInd w:val="0"/>
              <w:rPr>
                <w:rFonts w:asciiTheme="minorEastAsia" w:eastAsiaTheme="minorEastAsia" w:hAnsiTheme="minorEastAsia" w:cs="ＭＳ ゴシック"/>
                <w:kern w:val="0"/>
                <w:sz w:val="18"/>
                <w:szCs w:val="18"/>
              </w:rPr>
            </w:pPr>
          </w:p>
          <w:p w14:paraId="37F6061A" w14:textId="77777777" w:rsidR="004F4423" w:rsidRPr="00E1509C" w:rsidRDefault="004F4423" w:rsidP="00BF207F">
            <w:pPr>
              <w:wordWrap w:val="0"/>
              <w:autoSpaceDE w:val="0"/>
              <w:autoSpaceDN w:val="0"/>
              <w:adjustRightInd w:val="0"/>
              <w:rPr>
                <w:rFonts w:asciiTheme="minorEastAsia" w:eastAsiaTheme="minorEastAsia" w:hAnsiTheme="minorEastAsia" w:cs="ＭＳ ゴシック"/>
                <w:kern w:val="0"/>
                <w:sz w:val="18"/>
                <w:szCs w:val="18"/>
              </w:rPr>
            </w:pPr>
          </w:p>
          <w:p w14:paraId="7454D77A" w14:textId="77777777" w:rsidR="004F4423" w:rsidRPr="00E1509C" w:rsidRDefault="004F4423" w:rsidP="00BF207F">
            <w:pPr>
              <w:wordWrap w:val="0"/>
              <w:autoSpaceDE w:val="0"/>
              <w:autoSpaceDN w:val="0"/>
              <w:adjustRightInd w:val="0"/>
              <w:rPr>
                <w:rFonts w:asciiTheme="minorEastAsia" w:eastAsiaTheme="minorEastAsia" w:hAnsiTheme="minorEastAsia" w:cs="ＭＳ ゴシック"/>
                <w:kern w:val="0"/>
                <w:sz w:val="18"/>
                <w:szCs w:val="18"/>
              </w:rPr>
            </w:pPr>
          </w:p>
          <w:p w14:paraId="75DB60D2" w14:textId="77777777" w:rsidR="004F4423" w:rsidRPr="00E1509C" w:rsidRDefault="004F4423" w:rsidP="00BF207F">
            <w:pPr>
              <w:wordWrap w:val="0"/>
              <w:autoSpaceDE w:val="0"/>
              <w:autoSpaceDN w:val="0"/>
              <w:adjustRightInd w:val="0"/>
              <w:rPr>
                <w:rFonts w:asciiTheme="minorEastAsia" w:eastAsiaTheme="minorEastAsia" w:hAnsiTheme="minorEastAsia" w:cs="ＭＳ ゴシック"/>
                <w:kern w:val="0"/>
                <w:sz w:val="18"/>
                <w:szCs w:val="18"/>
              </w:rPr>
            </w:pPr>
          </w:p>
          <w:p w14:paraId="7C1E6214" w14:textId="77777777" w:rsidR="004F4423" w:rsidRPr="00E1509C" w:rsidRDefault="004F4423" w:rsidP="00BF207F">
            <w:pPr>
              <w:wordWrap w:val="0"/>
              <w:autoSpaceDE w:val="0"/>
              <w:autoSpaceDN w:val="0"/>
              <w:adjustRightInd w:val="0"/>
              <w:rPr>
                <w:rFonts w:asciiTheme="minorEastAsia" w:eastAsiaTheme="minorEastAsia" w:hAnsiTheme="minorEastAsia" w:cs="ＭＳ ゴシック"/>
                <w:kern w:val="0"/>
                <w:sz w:val="18"/>
                <w:szCs w:val="18"/>
              </w:rPr>
            </w:pPr>
          </w:p>
          <w:p w14:paraId="34A59AF8" w14:textId="77777777" w:rsidR="004F4423" w:rsidRPr="00E1509C" w:rsidRDefault="004F4423" w:rsidP="00BF207F">
            <w:pPr>
              <w:wordWrap w:val="0"/>
              <w:autoSpaceDE w:val="0"/>
              <w:autoSpaceDN w:val="0"/>
              <w:adjustRightInd w:val="0"/>
              <w:rPr>
                <w:rFonts w:asciiTheme="minorEastAsia" w:eastAsiaTheme="minorEastAsia" w:hAnsiTheme="minorEastAsia" w:cs="ＭＳ ゴシック"/>
                <w:kern w:val="0"/>
                <w:sz w:val="18"/>
                <w:szCs w:val="18"/>
              </w:rPr>
            </w:pPr>
          </w:p>
          <w:p w14:paraId="5036DFC1" w14:textId="77777777" w:rsidR="004F4423" w:rsidRPr="00E1509C" w:rsidRDefault="004F4423" w:rsidP="00BF207F">
            <w:pPr>
              <w:wordWrap w:val="0"/>
              <w:autoSpaceDE w:val="0"/>
              <w:autoSpaceDN w:val="0"/>
              <w:adjustRightInd w:val="0"/>
              <w:rPr>
                <w:rFonts w:asciiTheme="minorEastAsia" w:eastAsiaTheme="minorEastAsia" w:hAnsiTheme="minorEastAsia" w:cs="ＭＳ ゴシック"/>
                <w:kern w:val="0"/>
                <w:sz w:val="18"/>
                <w:szCs w:val="18"/>
              </w:rPr>
            </w:pPr>
          </w:p>
          <w:p w14:paraId="6432C9C6" w14:textId="77777777" w:rsidR="004F4423" w:rsidRPr="00E1509C" w:rsidRDefault="004F4423" w:rsidP="00BF207F">
            <w:pPr>
              <w:wordWrap w:val="0"/>
              <w:autoSpaceDE w:val="0"/>
              <w:autoSpaceDN w:val="0"/>
              <w:adjustRightInd w:val="0"/>
              <w:rPr>
                <w:rFonts w:asciiTheme="minorEastAsia" w:eastAsiaTheme="minorEastAsia" w:hAnsiTheme="minorEastAsia" w:cs="ＭＳ ゴシック"/>
                <w:kern w:val="0"/>
                <w:sz w:val="18"/>
                <w:szCs w:val="18"/>
              </w:rPr>
            </w:pPr>
          </w:p>
          <w:p w14:paraId="0B73A8E5" w14:textId="77777777" w:rsidR="004F4423" w:rsidRPr="00E1509C" w:rsidRDefault="004F4423" w:rsidP="00BF207F">
            <w:pPr>
              <w:wordWrap w:val="0"/>
              <w:autoSpaceDE w:val="0"/>
              <w:autoSpaceDN w:val="0"/>
              <w:adjustRightInd w:val="0"/>
              <w:rPr>
                <w:rFonts w:asciiTheme="minorEastAsia" w:eastAsiaTheme="minorEastAsia" w:hAnsiTheme="minorEastAsia" w:cs="ＭＳ ゴシック"/>
                <w:kern w:val="0"/>
                <w:sz w:val="18"/>
                <w:szCs w:val="18"/>
              </w:rPr>
            </w:pPr>
          </w:p>
          <w:p w14:paraId="6F23053F" w14:textId="77777777" w:rsidR="004F4423" w:rsidRPr="00E1509C" w:rsidRDefault="004F4423" w:rsidP="00BF207F">
            <w:pPr>
              <w:wordWrap w:val="0"/>
              <w:autoSpaceDE w:val="0"/>
              <w:autoSpaceDN w:val="0"/>
              <w:adjustRightInd w:val="0"/>
              <w:rPr>
                <w:rFonts w:asciiTheme="minorEastAsia" w:eastAsiaTheme="minorEastAsia" w:hAnsiTheme="minorEastAsia" w:cs="ＭＳ ゴシック"/>
                <w:kern w:val="0"/>
                <w:sz w:val="18"/>
                <w:szCs w:val="18"/>
              </w:rPr>
            </w:pPr>
          </w:p>
          <w:p w14:paraId="2D8D3A99" w14:textId="77777777" w:rsidR="004F4423" w:rsidRPr="00E1509C" w:rsidRDefault="004F4423" w:rsidP="00BF207F">
            <w:pPr>
              <w:wordWrap w:val="0"/>
              <w:autoSpaceDE w:val="0"/>
              <w:autoSpaceDN w:val="0"/>
              <w:adjustRightInd w:val="0"/>
              <w:rPr>
                <w:rFonts w:asciiTheme="minorEastAsia" w:eastAsiaTheme="minorEastAsia" w:hAnsiTheme="minorEastAsia" w:cs="ＭＳ ゴシック"/>
                <w:kern w:val="0"/>
                <w:sz w:val="18"/>
                <w:szCs w:val="18"/>
              </w:rPr>
            </w:pPr>
          </w:p>
          <w:p w14:paraId="1E0DCB0A" w14:textId="77777777" w:rsidR="004F4423" w:rsidRDefault="004F4423" w:rsidP="00BF207F">
            <w:pPr>
              <w:wordWrap w:val="0"/>
              <w:autoSpaceDE w:val="0"/>
              <w:autoSpaceDN w:val="0"/>
              <w:adjustRightInd w:val="0"/>
              <w:rPr>
                <w:rFonts w:asciiTheme="minorEastAsia" w:eastAsiaTheme="minorEastAsia" w:hAnsiTheme="minorEastAsia" w:cs="ＭＳ ゴシック"/>
                <w:kern w:val="0"/>
                <w:sz w:val="18"/>
                <w:szCs w:val="18"/>
              </w:rPr>
            </w:pPr>
          </w:p>
          <w:p w14:paraId="1232EEBD" w14:textId="77777777" w:rsidR="004F4423" w:rsidRDefault="004F4423" w:rsidP="00BF207F">
            <w:pPr>
              <w:wordWrap w:val="0"/>
              <w:autoSpaceDE w:val="0"/>
              <w:autoSpaceDN w:val="0"/>
              <w:adjustRightInd w:val="0"/>
              <w:rPr>
                <w:rFonts w:asciiTheme="minorEastAsia" w:eastAsiaTheme="minorEastAsia" w:hAnsiTheme="minorEastAsia" w:cs="ＭＳ ゴシック"/>
                <w:kern w:val="0"/>
                <w:sz w:val="18"/>
                <w:szCs w:val="18"/>
              </w:rPr>
            </w:pPr>
          </w:p>
          <w:p w14:paraId="46FD93AA" w14:textId="77777777" w:rsidR="004F4423" w:rsidRPr="00E1509C" w:rsidRDefault="004F4423" w:rsidP="00BF207F">
            <w:pPr>
              <w:wordWrap w:val="0"/>
              <w:autoSpaceDE w:val="0"/>
              <w:autoSpaceDN w:val="0"/>
              <w:adjustRightInd w:val="0"/>
              <w:rPr>
                <w:rFonts w:asciiTheme="minorEastAsia" w:eastAsiaTheme="minorEastAsia" w:hAnsiTheme="minorEastAsia" w:cs="ＭＳ ゴシック"/>
                <w:kern w:val="0"/>
                <w:sz w:val="18"/>
                <w:szCs w:val="18"/>
              </w:rPr>
            </w:pPr>
          </w:p>
          <w:p w14:paraId="0916B3C8" w14:textId="77777777" w:rsidR="004F4423" w:rsidRDefault="004F4423" w:rsidP="00BF207F">
            <w:pPr>
              <w:wordWrap w:val="0"/>
              <w:autoSpaceDE w:val="0"/>
              <w:autoSpaceDN w:val="0"/>
              <w:adjustRightInd w:val="0"/>
              <w:rPr>
                <w:rFonts w:asciiTheme="minorEastAsia" w:eastAsiaTheme="minorEastAsia" w:hAnsiTheme="minorEastAsia" w:cs="ＭＳ ゴシック"/>
                <w:kern w:val="0"/>
                <w:sz w:val="18"/>
                <w:szCs w:val="18"/>
              </w:rPr>
            </w:pPr>
          </w:p>
          <w:p w14:paraId="46FBBD06" w14:textId="77777777" w:rsidR="004F4423" w:rsidRDefault="004F4423" w:rsidP="00E1509C">
            <w:pPr>
              <w:wordWrap w:val="0"/>
              <w:autoSpaceDE w:val="0"/>
              <w:autoSpaceDN w:val="0"/>
              <w:adjustRightInd w:val="0"/>
              <w:rPr>
                <w:rFonts w:asciiTheme="minorEastAsia" w:eastAsiaTheme="minorEastAsia" w:hAnsiTheme="minorEastAsia" w:cs="ＭＳ ゴシック"/>
                <w:kern w:val="0"/>
                <w:sz w:val="18"/>
                <w:szCs w:val="18"/>
              </w:rPr>
            </w:pPr>
          </w:p>
          <w:p w14:paraId="428F5FF4" w14:textId="77777777" w:rsidR="00DA3B58" w:rsidRPr="00846D5D" w:rsidRDefault="00DA3B58" w:rsidP="00E1509C">
            <w:pPr>
              <w:wordWrap w:val="0"/>
              <w:autoSpaceDE w:val="0"/>
              <w:autoSpaceDN w:val="0"/>
              <w:adjustRightInd w:val="0"/>
              <w:rPr>
                <w:rFonts w:asciiTheme="minorEastAsia" w:eastAsiaTheme="minorEastAsia" w:hAnsiTheme="minorEastAsia" w:cs="ＭＳ ゴシック"/>
                <w:kern w:val="0"/>
                <w:sz w:val="24"/>
                <w:szCs w:val="18"/>
              </w:rPr>
            </w:pPr>
          </w:p>
          <w:p w14:paraId="1160E624" w14:textId="77777777" w:rsidR="004F4423" w:rsidRPr="00E1509C" w:rsidRDefault="004F4423" w:rsidP="00E1509C">
            <w:pPr>
              <w:wordWrap w:val="0"/>
              <w:autoSpaceDE w:val="0"/>
              <w:autoSpaceDN w:val="0"/>
              <w:adjustRightInd w:val="0"/>
              <w:rPr>
                <w:rFonts w:asciiTheme="minorEastAsia" w:eastAsiaTheme="minorEastAsia" w:hAnsiTheme="minorEastAsia" w:cs="ＭＳ ゴシック"/>
                <w:kern w:val="0"/>
                <w:sz w:val="18"/>
                <w:szCs w:val="18"/>
              </w:rPr>
            </w:pPr>
            <w:r w:rsidRPr="00E1509C">
              <w:rPr>
                <w:rFonts w:asciiTheme="minorEastAsia" w:eastAsiaTheme="minorEastAsia" w:hAnsiTheme="minorEastAsia" w:cs="ＭＳ ゴシック" w:hint="eastAsia"/>
                <w:kern w:val="0"/>
                <w:sz w:val="18"/>
                <w:szCs w:val="18"/>
              </w:rPr>
              <w:t>ｶﾞｲﾄﾞﾗｲﾝ</w:t>
            </w:r>
          </w:p>
          <w:p w14:paraId="4D69A607" w14:textId="77777777" w:rsidR="004F4423" w:rsidRPr="00E1509C" w:rsidRDefault="004F4423" w:rsidP="00E1509C">
            <w:pPr>
              <w:wordWrap w:val="0"/>
              <w:autoSpaceDE w:val="0"/>
              <w:autoSpaceDN w:val="0"/>
              <w:adjustRightInd w:val="0"/>
              <w:rPr>
                <w:rFonts w:asciiTheme="minorEastAsia" w:eastAsiaTheme="minorEastAsia" w:hAnsiTheme="minorEastAsia" w:cs="ＭＳ ゴシック"/>
                <w:kern w:val="0"/>
                <w:sz w:val="18"/>
                <w:szCs w:val="18"/>
              </w:rPr>
            </w:pPr>
            <w:r w:rsidRPr="00E1509C">
              <w:rPr>
                <w:rFonts w:asciiTheme="minorEastAsia" w:eastAsiaTheme="minorEastAsia" w:hAnsiTheme="minorEastAsia" w:cs="ＭＳ ゴシック" w:hint="eastAsia"/>
                <w:kern w:val="0"/>
                <w:sz w:val="18"/>
                <w:szCs w:val="18"/>
              </w:rPr>
              <w:t>(Ⅰ-7-3)</w:t>
            </w:r>
          </w:p>
          <w:p w14:paraId="69134829" w14:textId="77777777" w:rsidR="004F4423" w:rsidRPr="00CF59F1" w:rsidRDefault="004F4423" w:rsidP="00BF207F">
            <w:pPr>
              <w:wordWrap w:val="0"/>
              <w:autoSpaceDE w:val="0"/>
              <w:autoSpaceDN w:val="0"/>
              <w:adjustRightInd w:val="0"/>
              <w:rPr>
                <w:rFonts w:asciiTheme="minorEastAsia" w:eastAsiaTheme="minorEastAsia" w:hAnsiTheme="minorEastAsia" w:cs="ＭＳ ゴシック"/>
                <w:kern w:val="0"/>
                <w:szCs w:val="21"/>
              </w:rPr>
            </w:pPr>
          </w:p>
        </w:tc>
      </w:tr>
      <w:tr w:rsidR="004F4423" w:rsidRPr="00BF207F" w14:paraId="6B3060AE" w14:textId="77777777" w:rsidTr="00724767">
        <w:trPr>
          <w:trHeight w:val="2634"/>
          <w:jc w:val="center"/>
        </w:trPr>
        <w:tc>
          <w:tcPr>
            <w:tcW w:w="8491" w:type="dxa"/>
            <w:gridSpan w:val="5"/>
            <w:tcBorders>
              <w:top w:val="nil"/>
              <w:bottom w:val="nil"/>
            </w:tcBorders>
          </w:tcPr>
          <w:p w14:paraId="3B503AF4" w14:textId="7A7E5260" w:rsidR="004F4423" w:rsidRDefault="004F4423" w:rsidP="00430922">
            <w:pPr>
              <w:spacing w:line="200" w:lineRule="exact"/>
              <w:ind w:left="180" w:hangingChars="100" w:hanging="180"/>
              <w:rPr>
                <w:rFonts w:asciiTheme="minorEastAsia" w:eastAsiaTheme="minorEastAsia" w:hAnsiTheme="minorEastAsia"/>
                <w:sz w:val="18"/>
                <w:szCs w:val="18"/>
              </w:rPr>
            </w:pPr>
            <w:r w:rsidRPr="001117D4">
              <w:rPr>
                <w:rFonts w:asciiTheme="minorEastAsia" w:eastAsiaTheme="minorEastAsia" w:hAnsiTheme="minorEastAsia" w:hint="eastAsia"/>
                <w:sz w:val="18"/>
                <w:szCs w:val="18"/>
              </w:rPr>
              <w:t>○　特定社会福祉法人</w:t>
            </w:r>
            <w:r w:rsidR="003D4FC4">
              <w:rPr>
                <w:rFonts w:asciiTheme="minorEastAsia" w:eastAsiaTheme="minorEastAsia" w:hAnsiTheme="minorEastAsia" w:hint="eastAsia"/>
                <w:sz w:val="18"/>
                <w:szCs w:val="18"/>
              </w:rPr>
              <w:t>（法１－４参照）</w:t>
            </w:r>
            <w:r w:rsidRPr="001117D4">
              <w:rPr>
                <w:rFonts w:asciiTheme="minorEastAsia" w:eastAsiaTheme="minorEastAsia" w:hAnsiTheme="minorEastAsia" w:hint="eastAsia"/>
                <w:sz w:val="18"/>
                <w:szCs w:val="18"/>
              </w:rPr>
              <w:t>は会計監査人の設置が義務付けられており</w:t>
            </w:r>
            <w:r w:rsidR="00E94414">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定款に会計監査人の設置について定めなければならない。また</w:t>
            </w:r>
            <w:r w:rsidR="00E94414">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設置義務がない法人も定款の定めにより会計監査人を設置することができ</w:t>
            </w:r>
            <w:r w:rsidR="00E94414">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会計監査人の選任手続や職務内容等は設置義務の有無にかかわらず同一である。</w:t>
            </w:r>
          </w:p>
          <w:p w14:paraId="0FF2870C" w14:textId="77777777" w:rsidR="001F733F" w:rsidRPr="00E07922" w:rsidRDefault="001F733F" w:rsidP="004D3709">
            <w:pPr>
              <w:ind w:left="100" w:hangingChars="100" w:hanging="100"/>
              <w:rPr>
                <w:rFonts w:asciiTheme="minorEastAsia" w:eastAsiaTheme="minorEastAsia" w:hAnsiTheme="minorEastAsia"/>
                <w:sz w:val="10"/>
                <w:szCs w:val="18"/>
              </w:rPr>
            </w:pPr>
          </w:p>
          <w:p w14:paraId="66339A1E" w14:textId="77777777" w:rsidR="00430922" w:rsidRDefault="004F4423" w:rsidP="00BB481F">
            <w:pPr>
              <w:spacing w:line="200" w:lineRule="exact"/>
              <w:ind w:left="180" w:hangingChars="100" w:hanging="180"/>
              <w:rPr>
                <w:rFonts w:asciiTheme="minorEastAsia" w:eastAsiaTheme="minorEastAsia" w:hAnsiTheme="minorEastAsia"/>
                <w:sz w:val="18"/>
                <w:szCs w:val="18"/>
              </w:rPr>
            </w:pPr>
            <w:r w:rsidRPr="001117D4">
              <w:rPr>
                <w:rFonts w:asciiTheme="minorEastAsia" w:eastAsiaTheme="minorEastAsia" w:hAnsiTheme="minorEastAsia" w:hint="eastAsia"/>
                <w:sz w:val="18"/>
                <w:szCs w:val="18"/>
              </w:rPr>
              <w:t xml:space="preserve">○　</w:t>
            </w:r>
            <w:r w:rsidR="00BB481F" w:rsidRPr="00BB481F">
              <w:rPr>
                <w:rFonts w:asciiTheme="minorEastAsia" w:eastAsiaTheme="minorEastAsia" w:hAnsiTheme="minorEastAsia" w:hint="eastAsia"/>
                <w:sz w:val="18"/>
                <w:szCs w:val="18"/>
              </w:rPr>
              <w:t>会計監査人は、法人の計算書類及びその附属明細書（計算関係書類）の監査を通じ、財務会計面から法人の適正な運営を確保する役割を有しているため、</w:t>
            </w:r>
            <w:r w:rsidRPr="001117D4">
              <w:rPr>
                <w:rFonts w:asciiTheme="minorEastAsia" w:eastAsiaTheme="minorEastAsia" w:hAnsiTheme="minorEastAsia" w:hint="eastAsia"/>
                <w:sz w:val="18"/>
                <w:szCs w:val="18"/>
              </w:rPr>
              <w:t>会計監査人が欠けた場合又は定款で定めた定款の員数が欠けた場合に</w:t>
            </w:r>
            <w:r w:rsidR="00E94414">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遅滞なく会計監査人が選任されないときは</w:t>
            </w:r>
            <w:r w:rsidR="00E94414">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監事は</w:t>
            </w:r>
            <w:r w:rsidR="00E94414">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一時会計監査人の職務を行うべき者を選任しなければならない（法第45</w:t>
            </w:r>
            <w:r w:rsidR="00357EB0">
              <w:rPr>
                <w:rFonts w:asciiTheme="minorEastAsia" w:eastAsiaTheme="minorEastAsia" w:hAnsiTheme="minorEastAsia" w:hint="eastAsia"/>
                <w:sz w:val="18"/>
                <w:szCs w:val="18"/>
              </w:rPr>
              <w:t>条の6第3</w:t>
            </w:r>
            <w:r w:rsidRPr="001117D4">
              <w:rPr>
                <w:rFonts w:asciiTheme="minorEastAsia" w:eastAsiaTheme="minorEastAsia" w:hAnsiTheme="minorEastAsia" w:hint="eastAsia"/>
                <w:sz w:val="18"/>
                <w:szCs w:val="18"/>
              </w:rPr>
              <w:t>項）。</w:t>
            </w:r>
          </w:p>
          <w:p w14:paraId="64AC6B08" w14:textId="77777777" w:rsidR="00357EB0" w:rsidRDefault="004F4423" w:rsidP="00430922">
            <w:pPr>
              <w:spacing w:line="200" w:lineRule="exact"/>
              <w:ind w:leftChars="100" w:left="210" w:firstLineChars="100" w:firstLine="180"/>
              <w:rPr>
                <w:rFonts w:asciiTheme="minorEastAsia" w:eastAsiaTheme="minorEastAsia" w:hAnsiTheme="minorEastAsia"/>
                <w:sz w:val="18"/>
                <w:szCs w:val="18"/>
              </w:rPr>
            </w:pPr>
            <w:r w:rsidRPr="001117D4">
              <w:rPr>
                <w:rFonts w:asciiTheme="minorEastAsia" w:eastAsiaTheme="minorEastAsia" w:hAnsiTheme="minorEastAsia" w:hint="eastAsia"/>
                <w:sz w:val="18"/>
                <w:szCs w:val="18"/>
              </w:rPr>
              <w:t>また</w:t>
            </w:r>
            <w:r w:rsidR="00E94414">
              <w:rPr>
                <w:rFonts w:asciiTheme="minorEastAsia" w:eastAsiaTheme="minorEastAsia" w:hAnsiTheme="minorEastAsia" w:hint="eastAsia"/>
                <w:sz w:val="18"/>
                <w:szCs w:val="18"/>
              </w:rPr>
              <w:t>、</w:t>
            </w:r>
            <w:r w:rsidR="00430922" w:rsidRPr="00430922">
              <w:rPr>
                <w:rFonts w:asciiTheme="minorEastAsia" w:eastAsiaTheme="minorEastAsia" w:hAnsiTheme="minorEastAsia" w:hint="eastAsia"/>
                <w:sz w:val="18"/>
                <w:szCs w:val="18"/>
              </w:rPr>
              <w:t>会計監査人は、決算時に計算関係書類の監査を行うだけでなく、会計年度を通じて、法人の計算関係書類の信頼性の確保のために必要な対応を行うものであることから、</w:t>
            </w:r>
            <w:r w:rsidRPr="001117D4">
              <w:rPr>
                <w:rFonts w:asciiTheme="minorEastAsia" w:eastAsiaTheme="minorEastAsia" w:hAnsiTheme="minorEastAsia" w:hint="eastAsia"/>
                <w:sz w:val="18"/>
                <w:szCs w:val="18"/>
              </w:rPr>
              <w:t>会計監査人設置法人は</w:t>
            </w:r>
            <w:r w:rsidR="00E94414">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会計監査人が欠けた場合には</w:t>
            </w:r>
            <w:r w:rsidR="00E94414">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遅滞なく会計監査人を選任すべきである。</w:t>
            </w:r>
          </w:p>
          <w:p w14:paraId="4592EE98" w14:textId="77777777" w:rsidR="004F4423" w:rsidRPr="001117D4" w:rsidRDefault="004F4423" w:rsidP="00357EB0">
            <w:pPr>
              <w:spacing w:line="200" w:lineRule="exact"/>
              <w:ind w:leftChars="100" w:left="210" w:firstLineChars="100" w:firstLine="180"/>
              <w:rPr>
                <w:rFonts w:asciiTheme="minorEastAsia" w:eastAsiaTheme="minorEastAsia" w:hAnsiTheme="minorEastAsia"/>
                <w:sz w:val="18"/>
                <w:szCs w:val="18"/>
              </w:rPr>
            </w:pPr>
            <w:r w:rsidRPr="001117D4">
              <w:rPr>
                <w:rFonts w:asciiTheme="minorEastAsia" w:eastAsiaTheme="minorEastAsia" w:hAnsiTheme="minorEastAsia" w:hint="eastAsia"/>
                <w:sz w:val="18"/>
                <w:szCs w:val="18"/>
              </w:rPr>
              <w:t>なお</w:t>
            </w:r>
            <w:r w:rsidR="00E94414">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会計監査人の設置義務がない法人であっても</w:t>
            </w:r>
            <w:r w:rsidR="00E94414">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定款に会計監査人を設置することを定めている場合は</w:t>
            </w:r>
            <w:r w:rsidR="00E94414">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会計監査人が欠けた場合には</w:t>
            </w:r>
            <w:r w:rsidR="00E94414">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遅滞なく補充しなければならない。</w:t>
            </w:r>
          </w:p>
        </w:tc>
        <w:tc>
          <w:tcPr>
            <w:tcW w:w="1435" w:type="dxa"/>
            <w:vMerge/>
          </w:tcPr>
          <w:p w14:paraId="30D80B25" w14:textId="77777777" w:rsidR="004F4423" w:rsidRPr="00BF207F" w:rsidRDefault="004F4423" w:rsidP="00BF207F">
            <w:pPr>
              <w:wordWrap w:val="0"/>
              <w:autoSpaceDE w:val="0"/>
              <w:autoSpaceDN w:val="0"/>
              <w:adjustRightInd w:val="0"/>
              <w:rPr>
                <w:rFonts w:ascii="ＭＳ ゴシック" w:eastAsia="ＭＳ ゴシック" w:hAnsi="ＭＳ ゴシック" w:cs="ＭＳ ゴシック"/>
                <w:kern w:val="0"/>
                <w:szCs w:val="21"/>
              </w:rPr>
            </w:pPr>
          </w:p>
        </w:tc>
      </w:tr>
      <w:tr w:rsidR="004F4423" w:rsidRPr="00BF207F" w14:paraId="56E2837A" w14:textId="77777777" w:rsidTr="001F733F">
        <w:trPr>
          <w:trHeight w:val="1687"/>
          <w:jc w:val="center"/>
        </w:trPr>
        <w:tc>
          <w:tcPr>
            <w:tcW w:w="4111" w:type="dxa"/>
            <w:gridSpan w:val="2"/>
            <w:tcBorders>
              <w:top w:val="nil"/>
              <w:bottom w:val="nil"/>
            </w:tcBorders>
          </w:tcPr>
          <w:p w14:paraId="39F9F609" w14:textId="77777777" w:rsidR="00D506B1" w:rsidRDefault="00D506B1" w:rsidP="00D506B1">
            <w:pPr>
              <w:spacing w:line="2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D506B1">
              <w:rPr>
                <w:rFonts w:asciiTheme="minorEastAsia" w:eastAsiaTheme="minorEastAsia" w:hAnsiTheme="minorEastAsia" w:hint="eastAsia"/>
                <w:sz w:val="18"/>
                <w:szCs w:val="18"/>
              </w:rPr>
              <w:t>会計監査人の設置を定款に定めた法人は、会計監査人として、公認会計士又は監査法人を評議員会において選任する（法第</w:t>
            </w:r>
            <w:r>
              <w:rPr>
                <w:rFonts w:asciiTheme="minorEastAsia" w:eastAsiaTheme="minorEastAsia" w:hAnsiTheme="minorEastAsia" w:hint="eastAsia"/>
                <w:sz w:val="18"/>
                <w:szCs w:val="18"/>
              </w:rPr>
              <w:t>43条第1</w:t>
            </w:r>
            <w:r w:rsidRPr="00D506B1">
              <w:rPr>
                <w:rFonts w:asciiTheme="minorEastAsia" w:eastAsiaTheme="minorEastAsia" w:hAnsiTheme="minorEastAsia" w:hint="eastAsia"/>
                <w:sz w:val="18"/>
                <w:szCs w:val="18"/>
              </w:rPr>
              <w:t>項、法第</w:t>
            </w:r>
            <w:r>
              <w:rPr>
                <w:rFonts w:asciiTheme="minorEastAsia" w:eastAsiaTheme="minorEastAsia" w:hAnsiTheme="minorEastAsia" w:hint="eastAsia"/>
                <w:sz w:val="18"/>
                <w:szCs w:val="18"/>
              </w:rPr>
              <w:t>45条の2第1</w:t>
            </w:r>
            <w:r w:rsidRPr="00D506B1">
              <w:rPr>
                <w:rFonts w:asciiTheme="minorEastAsia" w:eastAsiaTheme="minorEastAsia" w:hAnsiTheme="minorEastAsia" w:hint="eastAsia"/>
                <w:sz w:val="18"/>
                <w:szCs w:val="18"/>
              </w:rPr>
              <w:t>項）。</w:t>
            </w:r>
          </w:p>
          <w:p w14:paraId="456096CE" w14:textId="77777777" w:rsidR="00D506B1" w:rsidRPr="00724767" w:rsidRDefault="00D506B1" w:rsidP="00AB4163">
            <w:pPr>
              <w:ind w:left="100" w:hangingChars="100" w:hanging="100"/>
              <w:rPr>
                <w:rFonts w:asciiTheme="minorEastAsia" w:eastAsiaTheme="minorEastAsia" w:hAnsiTheme="minorEastAsia"/>
                <w:sz w:val="10"/>
                <w:szCs w:val="18"/>
              </w:rPr>
            </w:pPr>
          </w:p>
          <w:p w14:paraId="25862704" w14:textId="77777777" w:rsidR="004F4423" w:rsidRPr="001117D4" w:rsidRDefault="004F4423" w:rsidP="00AB4163">
            <w:pPr>
              <w:spacing w:line="200" w:lineRule="exact"/>
              <w:ind w:left="180" w:hangingChars="100" w:hanging="180"/>
              <w:rPr>
                <w:rFonts w:asciiTheme="minorEastAsia" w:eastAsiaTheme="minorEastAsia" w:hAnsiTheme="minorEastAsia"/>
                <w:sz w:val="18"/>
                <w:szCs w:val="18"/>
              </w:rPr>
            </w:pPr>
            <w:r w:rsidRPr="001117D4">
              <w:rPr>
                <w:rFonts w:asciiTheme="minorEastAsia" w:eastAsiaTheme="minorEastAsia" w:hAnsiTheme="minorEastAsia" w:hint="eastAsia"/>
                <w:sz w:val="18"/>
                <w:szCs w:val="18"/>
              </w:rPr>
              <w:t xml:space="preserve">○　</w:t>
            </w:r>
            <w:r w:rsidR="00AB4163" w:rsidRPr="00AB4163">
              <w:rPr>
                <w:rFonts w:asciiTheme="minorEastAsia" w:eastAsiaTheme="minorEastAsia" w:hAnsiTheme="minorEastAsia" w:hint="eastAsia"/>
                <w:sz w:val="18"/>
                <w:szCs w:val="18"/>
              </w:rPr>
              <w:t>評議員会で会計監査人の選任を行う際は、理事会が特定の公認会計士又は監査法人を会計監査人候補者として、会計監査人の選任に関する議案を評議員会に提出することとなる。</w:t>
            </w:r>
          </w:p>
        </w:tc>
        <w:tc>
          <w:tcPr>
            <w:tcW w:w="1984" w:type="dxa"/>
            <w:tcBorders>
              <w:bottom w:val="single" w:sz="4" w:space="0" w:color="auto"/>
            </w:tcBorders>
          </w:tcPr>
          <w:p w14:paraId="2693978D" w14:textId="77777777" w:rsidR="004F4423" w:rsidRDefault="004F4423" w:rsidP="001F733F">
            <w:pPr>
              <w:autoSpaceDE w:val="0"/>
              <w:autoSpaceDN w:val="0"/>
              <w:adjustRightInd w:val="0"/>
              <w:spacing w:line="200" w:lineRule="exact"/>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w:t>
            </w:r>
            <w:r w:rsidRPr="001117D4">
              <w:rPr>
                <w:rFonts w:asciiTheme="minorEastAsia" w:eastAsiaTheme="minorEastAsia" w:hAnsiTheme="minorEastAsia" w:cs="ＭＳ ゴシック" w:hint="eastAsia"/>
                <w:spacing w:val="-2"/>
                <w:kern w:val="0"/>
                <w:sz w:val="18"/>
                <w:szCs w:val="18"/>
              </w:rPr>
              <w:t>評議員会の議事録</w:t>
            </w:r>
          </w:p>
          <w:p w14:paraId="0729C090" w14:textId="77777777" w:rsidR="004F4423" w:rsidRDefault="004F4423" w:rsidP="001F733F">
            <w:pPr>
              <w:autoSpaceDE w:val="0"/>
              <w:autoSpaceDN w:val="0"/>
              <w:adjustRightInd w:val="0"/>
              <w:spacing w:line="200" w:lineRule="exact"/>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w:t>
            </w:r>
            <w:r w:rsidRPr="001117D4">
              <w:rPr>
                <w:rFonts w:asciiTheme="minorEastAsia" w:eastAsiaTheme="minorEastAsia" w:hAnsiTheme="minorEastAsia" w:cs="ＭＳ ゴシック" w:hint="eastAsia"/>
                <w:spacing w:val="-2"/>
                <w:kern w:val="0"/>
                <w:sz w:val="18"/>
                <w:szCs w:val="18"/>
              </w:rPr>
              <w:t>理事会の議事録</w:t>
            </w:r>
          </w:p>
          <w:p w14:paraId="67CCFA99" w14:textId="77777777" w:rsidR="004F4423" w:rsidRDefault="004F4423" w:rsidP="001F733F">
            <w:pPr>
              <w:autoSpaceDE w:val="0"/>
              <w:autoSpaceDN w:val="0"/>
              <w:adjustRightInd w:val="0"/>
              <w:spacing w:line="200" w:lineRule="exact"/>
              <w:ind w:left="176" w:hangingChars="100" w:hanging="176"/>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w:t>
            </w:r>
            <w:r w:rsidRPr="001117D4">
              <w:rPr>
                <w:rFonts w:asciiTheme="minorEastAsia" w:eastAsiaTheme="minorEastAsia" w:hAnsiTheme="minorEastAsia" w:cs="ＭＳ ゴシック" w:hint="eastAsia"/>
                <w:spacing w:val="-2"/>
                <w:kern w:val="0"/>
                <w:sz w:val="18"/>
                <w:szCs w:val="18"/>
              </w:rPr>
              <w:t>監事の過半数の同意を証する書類（理事会の議事録に記載がない場合）</w:t>
            </w:r>
          </w:p>
          <w:p w14:paraId="3DB6B8D1" w14:textId="77777777" w:rsidR="004F4423" w:rsidRPr="001117D4" w:rsidRDefault="004F4423" w:rsidP="001F733F">
            <w:pPr>
              <w:autoSpaceDE w:val="0"/>
              <w:autoSpaceDN w:val="0"/>
              <w:adjustRightInd w:val="0"/>
              <w:spacing w:line="200" w:lineRule="exact"/>
              <w:ind w:left="176" w:hangingChars="100" w:hanging="176"/>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spacing w:val="-2"/>
                <w:kern w:val="0"/>
                <w:sz w:val="18"/>
                <w:szCs w:val="18"/>
              </w:rPr>
              <w:t>□</w:t>
            </w:r>
            <w:r w:rsidRPr="001117D4">
              <w:rPr>
                <w:rFonts w:asciiTheme="minorEastAsia" w:eastAsiaTheme="minorEastAsia" w:hAnsiTheme="minorEastAsia" w:cs="ＭＳ ゴシック" w:hint="eastAsia"/>
                <w:spacing w:val="-2"/>
                <w:kern w:val="0"/>
                <w:sz w:val="18"/>
                <w:szCs w:val="18"/>
              </w:rPr>
              <w:t>会計監査人候補者の選定に関する書類</w:t>
            </w:r>
          </w:p>
        </w:tc>
        <w:tc>
          <w:tcPr>
            <w:tcW w:w="2396" w:type="dxa"/>
            <w:gridSpan w:val="2"/>
            <w:tcBorders>
              <w:bottom w:val="single" w:sz="4" w:space="0" w:color="auto"/>
            </w:tcBorders>
          </w:tcPr>
          <w:p w14:paraId="25DCFFB8" w14:textId="77777777" w:rsidR="004F4423" w:rsidRPr="001117D4" w:rsidRDefault="00DC3785" w:rsidP="00A42CBD">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4F4423" w:rsidRPr="001117D4">
              <w:rPr>
                <w:rFonts w:asciiTheme="minorEastAsia" w:eastAsiaTheme="minorEastAsia" w:hAnsiTheme="minorEastAsia" w:hint="eastAsia"/>
                <w:sz w:val="18"/>
                <w:szCs w:val="18"/>
              </w:rPr>
              <w:t>法第43</w:t>
            </w:r>
            <w:r>
              <w:rPr>
                <w:rFonts w:asciiTheme="minorEastAsia" w:eastAsiaTheme="minorEastAsia" w:hAnsiTheme="minorEastAsia" w:hint="eastAsia"/>
                <w:sz w:val="18"/>
                <w:szCs w:val="18"/>
              </w:rPr>
              <w:t>条第1</w:t>
            </w:r>
            <w:r w:rsidR="004F4423" w:rsidRPr="001117D4">
              <w:rPr>
                <w:rFonts w:asciiTheme="minorEastAsia" w:eastAsiaTheme="minorEastAsia" w:hAnsiTheme="minorEastAsia" w:hint="eastAsia"/>
                <w:sz w:val="18"/>
                <w:szCs w:val="18"/>
              </w:rPr>
              <w:t>項</w:t>
            </w:r>
            <w:r w:rsidR="00E94414">
              <w:rPr>
                <w:rFonts w:asciiTheme="minorEastAsia" w:eastAsiaTheme="minorEastAsia" w:hAnsiTheme="minorEastAsia" w:hint="eastAsia"/>
                <w:sz w:val="18"/>
                <w:szCs w:val="18"/>
              </w:rPr>
              <w:t>、</w:t>
            </w:r>
          </w:p>
          <w:p w14:paraId="2A4B0EDC" w14:textId="77777777" w:rsidR="004F4423" w:rsidRPr="001117D4" w:rsidRDefault="00DC3785" w:rsidP="00A42CBD">
            <w:pPr>
              <w:autoSpaceDE w:val="0"/>
              <w:autoSpaceDN w:val="0"/>
              <w:adjustRightInd w:val="0"/>
              <w:spacing w:line="200" w:lineRule="exact"/>
              <w:ind w:leftChars="100" w:left="210"/>
              <w:rPr>
                <w:rFonts w:asciiTheme="minorEastAsia" w:eastAsiaTheme="minorEastAsia" w:hAnsiTheme="minorEastAsia" w:cs="ＭＳ ゴシック"/>
                <w:kern w:val="0"/>
                <w:sz w:val="18"/>
                <w:szCs w:val="18"/>
              </w:rPr>
            </w:pPr>
            <w:r>
              <w:rPr>
                <w:rFonts w:asciiTheme="minorEastAsia" w:eastAsiaTheme="minorEastAsia" w:hAnsiTheme="minorEastAsia" w:hint="eastAsia"/>
                <w:sz w:val="18"/>
                <w:szCs w:val="18"/>
              </w:rPr>
              <w:t>同条第3</w:t>
            </w:r>
            <w:r w:rsidR="004F4423" w:rsidRPr="001117D4">
              <w:rPr>
                <w:rFonts w:asciiTheme="minorEastAsia" w:eastAsiaTheme="minorEastAsia" w:hAnsiTheme="minorEastAsia" w:hint="eastAsia"/>
                <w:sz w:val="18"/>
                <w:szCs w:val="18"/>
              </w:rPr>
              <w:t>項により準用される一般法人法第73</w:t>
            </w:r>
            <w:r>
              <w:rPr>
                <w:rFonts w:asciiTheme="minorEastAsia" w:eastAsiaTheme="minorEastAsia" w:hAnsiTheme="minorEastAsia" w:hint="eastAsia"/>
                <w:sz w:val="18"/>
                <w:szCs w:val="18"/>
              </w:rPr>
              <w:t>条第1</w:t>
            </w:r>
            <w:r w:rsidR="004F4423" w:rsidRPr="001117D4">
              <w:rPr>
                <w:rFonts w:asciiTheme="minorEastAsia" w:eastAsiaTheme="minorEastAsia" w:hAnsiTheme="minorEastAsia" w:hint="eastAsia"/>
                <w:sz w:val="18"/>
                <w:szCs w:val="18"/>
              </w:rPr>
              <w:t>項</w:t>
            </w:r>
          </w:p>
        </w:tc>
        <w:tc>
          <w:tcPr>
            <w:tcW w:w="1435" w:type="dxa"/>
            <w:vMerge/>
          </w:tcPr>
          <w:p w14:paraId="1C85DFAC" w14:textId="77777777" w:rsidR="004F4423" w:rsidRPr="00BF207F" w:rsidRDefault="004F4423" w:rsidP="00BF207F">
            <w:pPr>
              <w:wordWrap w:val="0"/>
              <w:autoSpaceDE w:val="0"/>
              <w:autoSpaceDN w:val="0"/>
              <w:adjustRightInd w:val="0"/>
              <w:rPr>
                <w:rFonts w:ascii="ＭＳ ゴシック" w:eastAsia="ＭＳ ゴシック" w:hAnsi="ＭＳ ゴシック" w:cs="ＭＳ ゴシック"/>
                <w:kern w:val="0"/>
                <w:szCs w:val="21"/>
              </w:rPr>
            </w:pPr>
          </w:p>
        </w:tc>
      </w:tr>
      <w:tr w:rsidR="004F4423" w:rsidRPr="00BF207F" w14:paraId="2F5277B6" w14:textId="77777777" w:rsidTr="00FF7B51">
        <w:trPr>
          <w:trHeight w:val="4436"/>
          <w:jc w:val="center"/>
        </w:trPr>
        <w:tc>
          <w:tcPr>
            <w:tcW w:w="8491" w:type="dxa"/>
            <w:gridSpan w:val="5"/>
            <w:tcBorders>
              <w:top w:val="nil"/>
              <w:bottom w:val="nil"/>
            </w:tcBorders>
          </w:tcPr>
          <w:p w14:paraId="4ADACFCA" w14:textId="77777777" w:rsidR="00D506B1" w:rsidRDefault="00D506B1" w:rsidP="00AB4163">
            <w:pPr>
              <w:spacing w:line="200" w:lineRule="exact"/>
              <w:ind w:leftChars="100" w:left="210" w:firstLineChars="100" w:firstLine="180"/>
              <w:rPr>
                <w:rFonts w:asciiTheme="minorEastAsia" w:eastAsiaTheme="minorEastAsia" w:hAnsiTheme="minorEastAsia"/>
                <w:sz w:val="18"/>
                <w:szCs w:val="18"/>
              </w:rPr>
            </w:pPr>
            <w:r w:rsidRPr="001117D4">
              <w:rPr>
                <w:rFonts w:asciiTheme="minorEastAsia" w:eastAsiaTheme="minorEastAsia" w:hAnsiTheme="minorEastAsia" w:hint="eastAsia"/>
                <w:sz w:val="18"/>
                <w:szCs w:val="18"/>
              </w:rPr>
              <w:t>会計監査人候補者の選定を行うに当たっては</w:t>
            </w:r>
            <w:r>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その業務の性質上</w:t>
            </w:r>
            <w:r>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入札により最低価格を提示したことのみを選定の基準とすることは適当ではなく</w:t>
            </w:r>
            <w:r>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通常の契約ルールとは別に</w:t>
            </w:r>
            <w:r>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複数の公認会計士等から提案書等を入手し</w:t>
            </w:r>
            <w:r>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法人において選定基準を作成し</w:t>
            </w:r>
            <w:r>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提案内容について比較検討の上</w:t>
            </w:r>
            <w:r>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選任する等の方法をとることが適当である。</w:t>
            </w:r>
          </w:p>
          <w:p w14:paraId="47624483" w14:textId="77777777" w:rsidR="004F4423" w:rsidRDefault="004F4423" w:rsidP="00E223E8">
            <w:pPr>
              <w:spacing w:line="200" w:lineRule="exact"/>
              <w:ind w:left="180" w:hangingChars="100" w:hanging="180"/>
              <w:rPr>
                <w:rFonts w:asciiTheme="minorEastAsia" w:eastAsiaTheme="minorEastAsia" w:hAnsiTheme="minorEastAsia"/>
                <w:sz w:val="18"/>
                <w:szCs w:val="18"/>
              </w:rPr>
            </w:pPr>
            <w:r w:rsidRPr="001117D4">
              <w:rPr>
                <w:rFonts w:asciiTheme="minorEastAsia" w:eastAsiaTheme="minorEastAsia" w:hAnsiTheme="minorEastAsia" w:hint="eastAsia"/>
                <w:sz w:val="18"/>
                <w:szCs w:val="18"/>
              </w:rPr>
              <w:t xml:space="preserve">　　なお</w:t>
            </w:r>
            <w:r w:rsidR="00E94414">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会計監査人候補者の選定に当たっては</w:t>
            </w:r>
            <w:r w:rsidR="00E94414">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公認会計士法</w:t>
            </w:r>
            <w:r w:rsidR="00164967" w:rsidRPr="00164967">
              <w:rPr>
                <w:rFonts w:asciiTheme="minorEastAsia" w:eastAsiaTheme="minorEastAsia" w:hAnsiTheme="minorEastAsia" w:hint="eastAsia"/>
                <w:sz w:val="18"/>
                <w:szCs w:val="18"/>
              </w:rPr>
              <w:t>（昭和</w:t>
            </w:r>
            <w:r w:rsidR="00164967">
              <w:rPr>
                <w:rFonts w:asciiTheme="minorEastAsia" w:eastAsiaTheme="minorEastAsia" w:hAnsiTheme="minorEastAsia" w:hint="eastAsia"/>
                <w:sz w:val="18"/>
                <w:szCs w:val="18"/>
              </w:rPr>
              <w:t>23</w:t>
            </w:r>
            <w:r w:rsidR="00164967" w:rsidRPr="00164967">
              <w:rPr>
                <w:rFonts w:asciiTheme="minorEastAsia" w:eastAsiaTheme="minorEastAsia" w:hAnsiTheme="minorEastAsia" w:hint="eastAsia"/>
                <w:sz w:val="18"/>
                <w:szCs w:val="18"/>
              </w:rPr>
              <w:t>年法律第</w:t>
            </w:r>
            <w:r w:rsidR="00164967">
              <w:rPr>
                <w:rFonts w:asciiTheme="minorEastAsia" w:eastAsiaTheme="minorEastAsia" w:hAnsiTheme="minorEastAsia" w:hint="eastAsia"/>
                <w:sz w:val="18"/>
                <w:szCs w:val="18"/>
              </w:rPr>
              <w:t>103</w:t>
            </w:r>
            <w:r w:rsidR="00164967" w:rsidRPr="00164967">
              <w:rPr>
                <w:rFonts w:asciiTheme="minorEastAsia" w:eastAsiaTheme="minorEastAsia" w:hAnsiTheme="minorEastAsia" w:hint="eastAsia"/>
                <w:sz w:val="18"/>
                <w:szCs w:val="18"/>
              </w:rPr>
              <w:t>号）</w:t>
            </w:r>
            <w:r w:rsidRPr="001117D4">
              <w:rPr>
                <w:rFonts w:asciiTheme="minorEastAsia" w:eastAsiaTheme="minorEastAsia" w:hAnsiTheme="minorEastAsia" w:hint="eastAsia"/>
                <w:sz w:val="18"/>
                <w:szCs w:val="18"/>
              </w:rPr>
              <w:t>の規定により</w:t>
            </w:r>
            <w:r w:rsidR="00E94414">
              <w:rPr>
                <w:rFonts w:asciiTheme="minorEastAsia" w:eastAsiaTheme="minorEastAsia" w:hAnsiTheme="minorEastAsia" w:hint="eastAsia"/>
                <w:sz w:val="18"/>
                <w:szCs w:val="18"/>
              </w:rPr>
              <w:t>、</w:t>
            </w:r>
            <w:r w:rsidR="00AB4163">
              <w:rPr>
                <w:rFonts w:asciiTheme="minorEastAsia" w:eastAsiaTheme="minorEastAsia" w:hAnsiTheme="minorEastAsia" w:hint="eastAsia"/>
                <w:sz w:val="18"/>
                <w:szCs w:val="18"/>
              </w:rPr>
              <w:t>計算書類の監査を行うことができない者（注</w:t>
            </w:r>
            <w:r w:rsidR="004274A2">
              <w:rPr>
                <w:rFonts w:asciiTheme="minorEastAsia" w:eastAsiaTheme="minorEastAsia" w:hAnsiTheme="minorEastAsia"/>
                <w:sz w:val="18"/>
                <w:szCs w:val="18"/>
              </w:rPr>
              <w:t>1</w:t>
            </w:r>
            <w:r w:rsidRPr="001117D4">
              <w:rPr>
                <w:rFonts w:asciiTheme="minorEastAsia" w:eastAsiaTheme="minorEastAsia" w:hAnsiTheme="minorEastAsia" w:hint="eastAsia"/>
                <w:sz w:val="18"/>
                <w:szCs w:val="18"/>
              </w:rPr>
              <w:t>）は会計監査人となることができない</w:t>
            </w:r>
            <w:r w:rsidR="00E223E8" w:rsidRPr="001117D4">
              <w:rPr>
                <w:rFonts w:asciiTheme="minorEastAsia" w:eastAsiaTheme="minorEastAsia" w:hAnsiTheme="minorEastAsia" w:hint="eastAsia"/>
                <w:sz w:val="18"/>
                <w:szCs w:val="18"/>
              </w:rPr>
              <w:t>（法第45</w:t>
            </w:r>
            <w:r w:rsidR="00E223E8">
              <w:rPr>
                <w:rFonts w:asciiTheme="minorEastAsia" w:eastAsiaTheme="minorEastAsia" w:hAnsiTheme="minorEastAsia" w:hint="eastAsia"/>
                <w:sz w:val="18"/>
                <w:szCs w:val="18"/>
              </w:rPr>
              <w:t>条の2第3</w:t>
            </w:r>
            <w:r w:rsidR="00E223E8" w:rsidRPr="001117D4">
              <w:rPr>
                <w:rFonts w:asciiTheme="minorEastAsia" w:eastAsiaTheme="minorEastAsia" w:hAnsiTheme="minorEastAsia" w:hint="eastAsia"/>
                <w:sz w:val="18"/>
                <w:szCs w:val="18"/>
              </w:rPr>
              <w:t>項）</w:t>
            </w:r>
            <w:r w:rsidRPr="001117D4">
              <w:rPr>
                <w:rFonts w:asciiTheme="minorEastAsia" w:eastAsiaTheme="minorEastAsia" w:hAnsiTheme="minorEastAsia" w:hint="eastAsia"/>
                <w:sz w:val="18"/>
                <w:szCs w:val="18"/>
              </w:rPr>
              <w:t>ことから</w:t>
            </w:r>
            <w:r w:rsidR="00E94414">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このような者でないかを確認する必要がある。</w:t>
            </w:r>
          </w:p>
          <w:p w14:paraId="1FEB1E0C" w14:textId="77777777" w:rsidR="00E43E07" w:rsidRPr="0056534F" w:rsidRDefault="00E43E07" w:rsidP="003C3F50">
            <w:pPr>
              <w:ind w:left="60" w:hangingChars="100" w:hanging="60"/>
              <w:rPr>
                <w:rFonts w:asciiTheme="minorEastAsia" w:eastAsiaTheme="minorEastAsia" w:hAnsiTheme="minorEastAsia"/>
                <w:sz w:val="6"/>
                <w:szCs w:val="18"/>
              </w:rPr>
            </w:pPr>
          </w:p>
          <w:p w14:paraId="19EC7EA4" w14:textId="77777777" w:rsidR="004F4423" w:rsidRPr="001117D4" w:rsidRDefault="00944BE4" w:rsidP="003C3F50">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（注1</w:t>
            </w:r>
            <w:r w:rsidR="004F4423" w:rsidRPr="001117D4">
              <w:rPr>
                <w:rFonts w:asciiTheme="minorEastAsia" w:eastAsiaTheme="minorEastAsia" w:hAnsiTheme="minorEastAsia" w:hint="eastAsia"/>
                <w:sz w:val="18"/>
                <w:szCs w:val="18"/>
              </w:rPr>
              <w:t>）公認会計士法の規定により計算書類</w:t>
            </w:r>
            <w:r w:rsidR="008303BE">
              <w:rPr>
                <w:rFonts w:asciiTheme="minorEastAsia" w:eastAsiaTheme="minorEastAsia" w:hAnsiTheme="minorEastAsia" w:hint="eastAsia"/>
                <w:sz w:val="18"/>
                <w:szCs w:val="18"/>
              </w:rPr>
              <w:t>の監査</w:t>
            </w:r>
            <w:r w:rsidR="004F4423" w:rsidRPr="001117D4">
              <w:rPr>
                <w:rFonts w:asciiTheme="minorEastAsia" w:eastAsiaTheme="minorEastAsia" w:hAnsiTheme="minorEastAsia" w:hint="eastAsia"/>
                <w:sz w:val="18"/>
                <w:szCs w:val="18"/>
              </w:rPr>
              <w:t>を行うことができない者</w:t>
            </w:r>
          </w:p>
          <w:p w14:paraId="20C3099C" w14:textId="77777777" w:rsidR="004F4423" w:rsidRPr="001117D4" w:rsidRDefault="004F4423" w:rsidP="003C3F50">
            <w:pPr>
              <w:spacing w:line="200" w:lineRule="exact"/>
              <w:ind w:leftChars="100" w:left="390" w:hangingChars="100" w:hanging="180"/>
              <w:rPr>
                <w:rFonts w:asciiTheme="minorEastAsia" w:eastAsiaTheme="minorEastAsia" w:hAnsiTheme="minorEastAsia"/>
                <w:sz w:val="18"/>
                <w:szCs w:val="18"/>
              </w:rPr>
            </w:pPr>
            <w:r w:rsidRPr="001117D4">
              <w:rPr>
                <w:rFonts w:asciiTheme="minorEastAsia" w:eastAsiaTheme="minorEastAsia" w:hAnsiTheme="minorEastAsia" w:hint="eastAsia"/>
                <w:sz w:val="18"/>
                <w:szCs w:val="18"/>
              </w:rPr>
              <w:t>・公認会計士又はその配偶者が</w:t>
            </w:r>
            <w:r w:rsidR="00E94414">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当該法人の役員</w:t>
            </w:r>
            <w:r w:rsidR="00E94414">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これに準ずるもの若しくは財務に関する事務の責任ある担当者である</w:t>
            </w:r>
            <w:r w:rsidR="00E94414">
              <w:rPr>
                <w:rFonts w:asciiTheme="minorEastAsia" w:eastAsiaTheme="minorEastAsia" w:hAnsiTheme="minorEastAsia" w:hint="eastAsia"/>
                <w:sz w:val="18"/>
                <w:szCs w:val="18"/>
              </w:rPr>
              <w:t>、</w:t>
            </w:r>
            <w:r w:rsidR="00AB4163">
              <w:rPr>
                <w:rFonts w:asciiTheme="minorEastAsia" w:eastAsiaTheme="minorEastAsia" w:hAnsiTheme="minorEastAsia" w:hint="eastAsia"/>
                <w:sz w:val="18"/>
                <w:szCs w:val="18"/>
              </w:rPr>
              <w:t>又は過去1</w:t>
            </w:r>
            <w:r w:rsidRPr="001117D4">
              <w:rPr>
                <w:rFonts w:asciiTheme="minorEastAsia" w:eastAsiaTheme="minorEastAsia" w:hAnsiTheme="minorEastAsia" w:hint="eastAsia"/>
                <w:sz w:val="18"/>
                <w:szCs w:val="18"/>
              </w:rPr>
              <w:t>年以内にこれらの者であった場合（公認会計士法第24条第</w:t>
            </w:r>
            <w:r w:rsidR="00AB4163">
              <w:rPr>
                <w:rFonts w:asciiTheme="minorEastAsia" w:eastAsiaTheme="minorEastAsia" w:hAnsiTheme="minorEastAsia" w:hint="eastAsia"/>
                <w:sz w:val="18"/>
                <w:szCs w:val="18"/>
              </w:rPr>
              <w:t>1項第1</w:t>
            </w:r>
            <w:r w:rsidRPr="001117D4">
              <w:rPr>
                <w:rFonts w:asciiTheme="minorEastAsia" w:eastAsiaTheme="minorEastAsia" w:hAnsiTheme="minorEastAsia" w:hint="eastAsia"/>
                <w:sz w:val="18"/>
                <w:szCs w:val="18"/>
              </w:rPr>
              <w:t>号）</w:t>
            </w:r>
          </w:p>
          <w:p w14:paraId="755469B4" w14:textId="77777777" w:rsidR="004F4423" w:rsidRPr="001117D4" w:rsidRDefault="004F4423" w:rsidP="003C3F50">
            <w:pPr>
              <w:spacing w:line="200" w:lineRule="exact"/>
              <w:ind w:leftChars="100" w:left="390" w:hangingChars="100" w:hanging="180"/>
              <w:rPr>
                <w:rFonts w:asciiTheme="minorEastAsia" w:eastAsiaTheme="minorEastAsia" w:hAnsiTheme="minorEastAsia"/>
                <w:sz w:val="18"/>
                <w:szCs w:val="18"/>
              </w:rPr>
            </w:pPr>
            <w:r w:rsidRPr="001117D4">
              <w:rPr>
                <w:rFonts w:asciiTheme="minorEastAsia" w:eastAsiaTheme="minorEastAsia" w:hAnsiTheme="minorEastAsia" w:hint="eastAsia"/>
                <w:sz w:val="18"/>
                <w:szCs w:val="18"/>
              </w:rPr>
              <w:t>・税務顧問に就任している公認会計士又はその配偶者が</w:t>
            </w:r>
            <w:r w:rsidR="00E94414">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被監査法人から当該業務により継続的な報酬を受けている場合（公認会計士法第24</w:t>
            </w:r>
            <w:r w:rsidR="00AB4163">
              <w:rPr>
                <w:rFonts w:asciiTheme="minorEastAsia" w:eastAsiaTheme="minorEastAsia" w:hAnsiTheme="minorEastAsia" w:hint="eastAsia"/>
                <w:sz w:val="18"/>
                <w:szCs w:val="18"/>
              </w:rPr>
              <w:t>条第1項第3</w:t>
            </w:r>
            <w:r w:rsidRPr="001117D4">
              <w:rPr>
                <w:rFonts w:asciiTheme="minorEastAsia" w:eastAsiaTheme="minorEastAsia" w:hAnsiTheme="minorEastAsia" w:hint="eastAsia"/>
                <w:sz w:val="18"/>
                <w:szCs w:val="18"/>
              </w:rPr>
              <w:t>号</w:t>
            </w:r>
            <w:r w:rsidR="00E94414">
              <w:rPr>
                <w:rFonts w:asciiTheme="minorEastAsia" w:eastAsiaTheme="minorEastAsia" w:hAnsiTheme="minorEastAsia" w:hint="eastAsia"/>
                <w:sz w:val="18"/>
                <w:szCs w:val="18"/>
              </w:rPr>
              <w:t>、</w:t>
            </w:r>
            <w:r w:rsidR="00AB4163">
              <w:rPr>
                <w:rFonts w:asciiTheme="minorEastAsia" w:eastAsiaTheme="minorEastAsia" w:hAnsiTheme="minorEastAsia" w:hint="eastAsia"/>
                <w:sz w:val="18"/>
                <w:szCs w:val="18"/>
              </w:rPr>
              <w:t>同施行令第7条第1項第6</w:t>
            </w:r>
            <w:r w:rsidRPr="001117D4">
              <w:rPr>
                <w:rFonts w:asciiTheme="minorEastAsia" w:eastAsiaTheme="minorEastAsia" w:hAnsiTheme="minorEastAsia" w:hint="eastAsia"/>
                <w:sz w:val="18"/>
                <w:szCs w:val="18"/>
              </w:rPr>
              <w:t>号）</w:t>
            </w:r>
          </w:p>
          <w:p w14:paraId="42681BE5" w14:textId="77777777" w:rsidR="004F4423" w:rsidRPr="003C3F50" w:rsidRDefault="004F4423" w:rsidP="003C3F50">
            <w:pPr>
              <w:ind w:left="100" w:hangingChars="100" w:hanging="100"/>
              <w:rPr>
                <w:rFonts w:asciiTheme="minorEastAsia" w:eastAsiaTheme="minorEastAsia" w:hAnsiTheme="minorEastAsia"/>
                <w:sz w:val="10"/>
                <w:szCs w:val="18"/>
              </w:rPr>
            </w:pPr>
          </w:p>
          <w:p w14:paraId="2F03039F" w14:textId="77777777" w:rsidR="004F4423" w:rsidRPr="001117D4" w:rsidRDefault="004F4423" w:rsidP="003C3F50">
            <w:pPr>
              <w:spacing w:line="200" w:lineRule="exact"/>
              <w:ind w:left="180" w:hangingChars="100" w:hanging="180"/>
              <w:rPr>
                <w:rFonts w:asciiTheme="minorEastAsia" w:eastAsiaTheme="minorEastAsia" w:hAnsiTheme="minorEastAsia"/>
                <w:sz w:val="18"/>
                <w:szCs w:val="18"/>
              </w:rPr>
            </w:pPr>
            <w:r w:rsidRPr="001117D4">
              <w:rPr>
                <w:rFonts w:asciiTheme="minorEastAsia" w:eastAsiaTheme="minorEastAsia" w:hAnsiTheme="minorEastAsia" w:hint="eastAsia"/>
                <w:sz w:val="18"/>
                <w:szCs w:val="18"/>
              </w:rPr>
              <w:t>○　評議員会に提出された会計監査人の選任等及び解任並びに再任しないことに関する議案については</w:t>
            </w:r>
            <w:r w:rsidR="00E94414">
              <w:rPr>
                <w:rFonts w:asciiTheme="minorEastAsia" w:eastAsiaTheme="minorEastAsia" w:hAnsiTheme="minorEastAsia" w:hint="eastAsia"/>
                <w:sz w:val="18"/>
                <w:szCs w:val="18"/>
              </w:rPr>
              <w:t>、</w:t>
            </w:r>
            <w:r w:rsidR="00E43E07" w:rsidRPr="00E43E07">
              <w:rPr>
                <w:rFonts w:asciiTheme="minorEastAsia" w:eastAsiaTheme="minorEastAsia" w:hAnsiTheme="minorEastAsia" w:hint="eastAsia"/>
                <w:sz w:val="18"/>
                <w:szCs w:val="18"/>
              </w:rPr>
              <w:t>監事の過半数をもって決定する必要がある</w:t>
            </w:r>
            <w:r w:rsidRPr="001117D4">
              <w:rPr>
                <w:rFonts w:asciiTheme="minorEastAsia" w:eastAsiaTheme="minorEastAsia" w:hAnsiTheme="minorEastAsia" w:hint="eastAsia"/>
                <w:sz w:val="18"/>
                <w:szCs w:val="18"/>
              </w:rPr>
              <w:t>（法第43条第</w:t>
            </w:r>
            <w:r w:rsidR="00874FD5">
              <w:rPr>
                <w:rFonts w:asciiTheme="minorEastAsia" w:eastAsiaTheme="minorEastAsia" w:hAnsiTheme="minorEastAsia" w:hint="eastAsia"/>
                <w:sz w:val="18"/>
                <w:szCs w:val="18"/>
              </w:rPr>
              <w:t>3</w:t>
            </w:r>
            <w:r w:rsidRPr="001117D4">
              <w:rPr>
                <w:rFonts w:asciiTheme="minorEastAsia" w:eastAsiaTheme="minorEastAsia" w:hAnsiTheme="minorEastAsia" w:hint="eastAsia"/>
                <w:sz w:val="18"/>
                <w:szCs w:val="18"/>
              </w:rPr>
              <w:t>項により準用される一般法人法第73</w:t>
            </w:r>
            <w:r w:rsidR="00874FD5">
              <w:rPr>
                <w:rFonts w:asciiTheme="minorEastAsia" w:eastAsiaTheme="minorEastAsia" w:hAnsiTheme="minorEastAsia" w:hint="eastAsia"/>
                <w:sz w:val="18"/>
                <w:szCs w:val="18"/>
              </w:rPr>
              <w:t>条第1</w:t>
            </w:r>
            <w:r w:rsidRPr="001117D4">
              <w:rPr>
                <w:rFonts w:asciiTheme="minorEastAsia" w:eastAsiaTheme="minorEastAsia" w:hAnsiTheme="minorEastAsia" w:hint="eastAsia"/>
                <w:sz w:val="18"/>
                <w:szCs w:val="18"/>
              </w:rPr>
              <w:t>項）</w:t>
            </w:r>
            <w:r w:rsidR="00E43E07">
              <w:rPr>
                <w:rFonts w:asciiTheme="minorEastAsia" w:eastAsiaTheme="minorEastAsia" w:hAnsiTheme="minorEastAsia" w:hint="eastAsia"/>
                <w:sz w:val="18"/>
                <w:szCs w:val="18"/>
              </w:rPr>
              <w:t>。</w:t>
            </w:r>
          </w:p>
          <w:p w14:paraId="21AEC607" w14:textId="77777777" w:rsidR="00724767" w:rsidRPr="00724767" w:rsidRDefault="0019034A" w:rsidP="00724767">
            <w:pPr>
              <w:spacing w:line="200" w:lineRule="exact"/>
              <w:ind w:leftChars="100" w:left="390" w:hangingChars="100" w:hanging="180"/>
              <w:rPr>
                <w:rFonts w:asciiTheme="minorEastAsia" w:eastAsiaTheme="minorEastAsia" w:hAnsiTheme="minorEastAsia"/>
                <w:sz w:val="18"/>
                <w:szCs w:val="18"/>
              </w:rPr>
            </w:pPr>
            <w:r w:rsidRPr="001117D4">
              <w:rPr>
                <w:rFonts w:asciiTheme="minorEastAsia" w:eastAsiaTheme="minorEastAsia" w:hAnsiTheme="minorEastAsia" w:hint="eastAsia"/>
                <w:sz w:val="18"/>
                <w:szCs w:val="18"/>
              </w:rPr>
              <w:t>※　会計監査人の任期は</w:t>
            </w:r>
            <w:r>
              <w:rPr>
                <w:rFonts w:asciiTheme="minorEastAsia" w:eastAsiaTheme="minorEastAsia" w:hAnsiTheme="minorEastAsia" w:hint="eastAsia"/>
                <w:sz w:val="18"/>
                <w:szCs w:val="18"/>
              </w:rPr>
              <w:t>、</w:t>
            </w:r>
            <w:r w:rsidR="00874FD5">
              <w:rPr>
                <w:rFonts w:asciiTheme="minorEastAsia" w:eastAsiaTheme="minorEastAsia" w:hAnsiTheme="minorEastAsia" w:hint="eastAsia"/>
                <w:sz w:val="18"/>
                <w:szCs w:val="18"/>
              </w:rPr>
              <w:t>選任後1</w:t>
            </w:r>
            <w:r w:rsidRPr="001117D4">
              <w:rPr>
                <w:rFonts w:asciiTheme="minorEastAsia" w:eastAsiaTheme="minorEastAsia" w:hAnsiTheme="minorEastAsia" w:hint="eastAsia"/>
                <w:sz w:val="18"/>
                <w:szCs w:val="18"/>
              </w:rPr>
              <w:t>年以内に終了する会計年度のうち最終のものに関する定時評議員会の終結の時までである</w:t>
            </w:r>
            <w:r w:rsidR="00065741" w:rsidRPr="00065741">
              <w:rPr>
                <w:rFonts w:asciiTheme="minorEastAsia" w:eastAsiaTheme="minorEastAsia" w:hAnsiTheme="minorEastAsia" w:hint="eastAsia"/>
                <w:sz w:val="18"/>
                <w:szCs w:val="18"/>
              </w:rPr>
              <w:t>（法第45条の</w:t>
            </w:r>
            <w:r w:rsidR="00065741">
              <w:rPr>
                <w:rFonts w:asciiTheme="minorEastAsia" w:eastAsiaTheme="minorEastAsia" w:hAnsiTheme="minorEastAsia" w:hint="eastAsia"/>
                <w:sz w:val="18"/>
                <w:szCs w:val="18"/>
              </w:rPr>
              <w:t>3</w:t>
            </w:r>
            <w:r w:rsidR="00065741" w:rsidRPr="00065741">
              <w:rPr>
                <w:rFonts w:asciiTheme="minorEastAsia" w:eastAsiaTheme="minorEastAsia" w:hAnsiTheme="minorEastAsia" w:hint="eastAsia"/>
                <w:sz w:val="18"/>
                <w:szCs w:val="18"/>
              </w:rPr>
              <w:t>第</w:t>
            </w:r>
            <w:r w:rsidR="00065741">
              <w:rPr>
                <w:rFonts w:asciiTheme="minorEastAsia" w:eastAsiaTheme="minorEastAsia" w:hAnsiTheme="minorEastAsia" w:hint="eastAsia"/>
                <w:sz w:val="18"/>
                <w:szCs w:val="18"/>
              </w:rPr>
              <w:t>1</w:t>
            </w:r>
            <w:r w:rsidR="00065741" w:rsidRPr="00065741">
              <w:rPr>
                <w:rFonts w:asciiTheme="minorEastAsia" w:eastAsiaTheme="minorEastAsia" w:hAnsiTheme="minorEastAsia" w:hint="eastAsia"/>
                <w:sz w:val="18"/>
                <w:szCs w:val="18"/>
              </w:rPr>
              <w:t>項）</w:t>
            </w:r>
            <w:r w:rsidRPr="001117D4">
              <w:rPr>
                <w:rFonts w:asciiTheme="minorEastAsia" w:eastAsiaTheme="minorEastAsia" w:hAnsiTheme="minorEastAsia" w:hint="eastAsia"/>
                <w:sz w:val="18"/>
                <w:szCs w:val="18"/>
              </w:rPr>
              <w:t>が</w:t>
            </w:r>
            <w:r>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その定時評議員会において会計監査人を再任しないとする決議がなされなかったときは当該定時評議員会において再任されたものとみなされる</w:t>
            </w:r>
            <w:r w:rsidR="0056534F" w:rsidRPr="0056534F">
              <w:rPr>
                <w:rFonts w:asciiTheme="minorEastAsia" w:eastAsiaTheme="minorEastAsia" w:hAnsiTheme="minorEastAsia" w:hint="eastAsia"/>
                <w:sz w:val="18"/>
                <w:szCs w:val="18"/>
              </w:rPr>
              <w:t>（</w:t>
            </w:r>
            <w:r w:rsidR="0056534F">
              <w:rPr>
                <w:rFonts w:asciiTheme="minorEastAsia" w:eastAsiaTheme="minorEastAsia" w:hAnsiTheme="minorEastAsia" w:hint="eastAsia"/>
                <w:sz w:val="18"/>
                <w:szCs w:val="18"/>
              </w:rPr>
              <w:t>同条</w:t>
            </w:r>
            <w:r w:rsidR="0056534F" w:rsidRPr="0056534F">
              <w:rPr>
                <w:rFonts w:asciiTheme="minorEastAsia" w:eastAsiaTheme="minorEastAsia" w:hAnsiTheme="minorEastAsia" w:hint="eastAsia"/>
                <w:sz w:val="18"/>
                <w:szCs w:val="18"/>
              </w:rPr>
              <w:t>第</w:t>
            </w:r>
            <w:r w:rsidR="0056534F">
              <w:rPr>
                <w:rFonts w:asciiTheme="minorEastAsia" w:eastAsiaTheme="minorEastAsia" w:hAnsiTheme="minorEastAsia" w:hint="eastAsia"/>
                <w:sz w:val="18"/>
                <w:szCs w:val="18"/>
              </w:rPr>
              <w:t>2</w:t>
            </w:r>
            <w:r w:rsidR="0056534F" w:rsidRPr="0056534F">
              <w:rPr>
                <w:rFonts w:asciiTheme="minorEastAsia" w:eastAsiaTheme="minorEastAsia" w:hAnsiTheme="minorEastAsia" w:hint="eastAsia"/>
                <w:sz w:val="18"/>
                <w:szCs w:val="18"/>
              </w:rPr>
              <w:t>項）</w:t>
            </w:r>
            <w:r w:rsidRPr="001117D4">
              <w:rPr>
                <w:rFonts w:asciiTheme="minorEastAsia" w:eastAsiaTheme="minorEastAsia" w:hAnsiTheme="minorEastAsia" w:hint="eastAsia"/>
                <w:sz w:val="18"/>
                <w:szCs w:val="18"/>
              </w:rPr>
              <w:t>ため</w:t>
            </w:r>
            <w:r>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会計監査人を再任しない場合には</w:t>
            </w:r>
            <w:r>
              <w:rPr>
                <w:rFonts w:asciiTheme="minorEastAsia" w:eastAsiaTheme="minorEastAsia" w:hAnsiTheme="minorEastAsia" w:hint="eastAsia"/>
                <w:sz w:val="18"/>
                <w:szCs w:val="18"/>
              </w:rPr>
              <w:t>、</w:t>
            </w:r>
            <w:r w:rsidRPr="001117D4">
              <w:rPr>
                <w:rFonts w:asciiTheme="minorEastAsia" w:eastAsiaTheme="minorEastAsia" w:hAnsiTheme="minorEastAsia" w:hint="eastAsia"/>
                <w:sz w:val="18"/>
                <w:szCs w:val="18"/>
              </w:rPr>
              <w:t>会計監査人を再任しないことに関する議案を提出する必要がある。</w:t>
            </w:r>
          </w:p>
        </w:tc>
        <w:tc>
          <w:tcPr>
            <w:tcW w:w="1435" w:type="dxa"/>
            <w:vMerge/>
          </w:tcPr>
          <w:p w14:paraId="48EFB729" w14:textId="77777777" w:rsidR="004F4423" w:rsidRPr="00BF207F" w:rsidRDefault="004F4423" w:rsidP="00BF207F">
            <w:pPr>
              <w:wordWrap w:val="0"/>
              <w:autoSpaceDE w:val="0"/>
              <w:autoSpaceDN w:val="0"/>
              <w:adjustRightInd w:val="0"/>
              <w:rPr>
                <w:rFonts w:ascii="ＭＳ ゴシック" w:eastAsia="ＭＳ ゴシック" w:hAnsi="ＭＳ ゴシック" w:cs="ＭＳ ゴシック"/>
                <w:kern w:val="0"/>
                <w:szCs w:val="21"/>
              </w:rPr>
            </w:pPr>
          </w:p>
        </w:tc>
      </w:tr>
      <w:tr w:rsidR="004F4423" w:rsidRPr="00BF207F" w14:paraId="2A01A1E4" w14:textId="77777777" w:rsidTr="003D4FC4">
        <w:trPr>
          <w:trHeight w:val="987"/>
          <w:jc w:val="center"/>
        </w:trPr>
        <w:tc>
          <w:tcPr>
            <w:tcW w:w="4088" w:type="dxa"/>
            <w:vMerge w:val="restart"/>
            <w:tcBorders>
              <w:top w:val="nil"/>
              <w:left w:val="single" w:sz="4" w:space="0" w:color="auto"/>
              <w:bottom w:val="nil"/>
              <w:right w:val="single" w:sz="4" w:space="0" w:color="auto"/>
            </w:tcBorders>
          </w:tcPr>
          <w:p w14:paraId="09C75677" w14:textId="77777777" w:rsidR="004F4423" w:rsidRPr="00E1509C" w:rsidRDefault="004F4423" w:rsidP="00E1509C">
            <w:pPr>
              <w:spacing w:line="240" w:lineRule="exact"/>
              <w:rPr>
                <w:rFonts w:asciiTheme="minorEastAsia" w:eastAsiaTheme="minorEastAsia" w:hAnsiTheme="minorEastAsia"/>
                <w:sz w:val="18"/>
                <w:szCs w:val="18"/>
              </w:rPr>
            </w:pPr>
            <w:r w:rsidRPr="00E1509C">
              <w:rPr>
                <w:rFonts w:asciiTheme="minorEastAsia" w:eastAsiaTheme="minorEastAsia" w:hAnsiTheme="minorEastAsia" w:hint="eastAsia"/>
                <w:sz w:val="18"/>
                <w:szCs w:val="18"/>
              </w:rPr>
              <w:t>○　会計監査報告の記載事項</w:t>
            </w:r>
            <w:r w:rsidR="00462F08">
              <w:rPr>
                <w:rFonts w:asciiTheme="minorEastAsia" w:eastAsiaTheme="minorEastAsia" w:hAnsiTheme="minorEastAsia" w:hint="eastAsia"/>
                <w:sz w:val="18"/>
                <w:szCs w:val="18"/>
              </w:rPr>
              <w:t>（規則第2</w:t>
            </w:r>
            <w:r w:rsidRPr="00E1509C">
              <w:rPr>
                <w:rFonts w:asciiTheme="minorEastAsia" w:eastAsiaTheme="minorEastAsia" w:hAnsiTheme="minorEastAsia" w:hint="eastAsia"/>
                <w:sz w:val="18"/>
                <w:szCs w:val="18"/>
              </w:rPr>
              <w:t>条の30）</w:t>
            </w:r>
          </w:p>
          <w:p w14:paraId="3F4CC270" w14:textId="77777777" w:rsidR="004F4423" w:rsidRPr="00E1509C" w:rsidRDefault="004F4423" w:rsidP="008F5FB5">
            <w:pPr>
              <w:spacing w:line="200" w:lineRule="exact"/>
              <w:ind w:firstLineChars="100" w:firstLine="180"/>
              <w:rPr>
                <w:rFonts w:asciiTheme="minorEastAsia" w:eastAsiaTheme="minorEastAsia" w:hAnsiTheme="minorEastAsia"/>
                <w:sz w:val="18"/>
                <w:szCs w:val="18"/>
              </w:rPr>
            </w:pPr>
            <w:r w:rsidRPr="00E1509C">
              <w:rPr>
                <w:rFonts w:asciiTheme="minorEastAsia" w:eastAsiaTheme="minorEastAsia" w:hAnsiTheme="minorEastAsia" w:hint="eastAsia"/>
                <w:sz w:val="18"/>
                <w:szCs w:val="18"/>
              </w:rPr>
              <w:t>①　会計監査人の監査の方法及びその内容</w:t>
            </w:r>
          </w:p>
          <w:p w14:paraId="7ECC06CB" w14:textId="77777777" w:rsidR="004F4423" w:rsidRPr="00E1509C" w:rsidRDefault="004F4423" w:rsidP="00E427CA">
            <w:pPr>
              <w:spacing w:line="200" w:lineRule="exact"/>
              <w:ind w:leftChars="86" w:left="390" w:hangingChars="116" w:hanging="209"/>
              <w:rPr>
                <w:rFonts w:asciiTheme="minorEastAsia" w:eastAsiaTheme="minorEastAsia" w:hAnsiTheme="minorEastAsia"/>
                <w:sz w:val="18"/>
                <w:szCs w:val="18"/>
              </w:rPr>
            </w:pPr>
            <w:r w:rsidRPr="00E1509C">
              <w:rPr>
                <w:rFonts w:asciiTheme="minorEastAsia" w:eastAsiaTheme="minorEastAsia" w:hAnsiTheme="minorEastAsia" w:hint="eastAsia"/>
                <w:sz w:val="18"/>
                <w:szCs w:val="18"/>
              </w:rPr>
              <w:t>②　監査意見（法人単位の計算書類及びそれらに対応する附属明細書が当該法人の財産</w:t>
            </w:r>
            <w:r w:rsidR="00E94414">
              <w:rPr>
                <w:rFonts w:asciiTheme="minorEastAsia" w:eastAsiaTheme="minorEastAsia" w:hAnsiTheme="minorEastAsia" w:hint="eastAsia"/>
                <w:sz w:val="18"/>
                <w:szCs w:val="18"/>
              </w:rPr>
              <w:t>、</w:t>
            </w:r>
            <w:r w:rsidRPr="00E1509C">
              <w:rPr>
                <w:rFonts w:asciiTheme="minorEastAsia" w:eastAsiaTheme="minorEastAsia" w:hAnsiTheme="minorEastAsia" w:hint="eastAsia"/>
                <w:sz w:val="18"/>
                <w:szCs w:val="18"/>
              </w:rPr>
              <w:t>収支及び純資産の増減の状況を全ての重要な点において適正に表示しているかどうかについての意見）</w:t>
            </w:r>
          </w:p>
          <w:p w14:paraId="742D9E37" w14:textId="77777777" w:rsidR="004F4423" w:rsidRPr="00E1509C" w:rsidRDefault="004F4423" w:rsidP="0045003A">
            <w:pPr>
              <w:spacing w:line="200" w:lineRule="exact"/>
              <w:ind w:firstLineChars="200" w:firstLine="360"/>
              <w:rPr>
                <w:rFonts w:asciiTheme="minorEastAsia" w:eastAsiaTheme="minorEastAsia" w:hAnsiTheme="minorEastAsia"/>
                <w:sz w:val="18"/>
                <w:szCs w:val="18"/>
              </w:rPr>
            </w:pPr>
            <w:r w:rsidRPr="00E1509C">
              <w:rPr>
                <w:rFonts w:asciiTheme="minorEastAsia" w:eastAsiaTheme="minorEastAsia" w:hAnsiTheme="minorEastAsia" w:hint="eastAsia"/>
                <w:sz w:val="18"/>
                <w:szCs w:val="18"/>
              </w:rPr>
              <w:t>ⅰ</w:t>
            </w:r>
            <w:r w:rsidR="0045003A">
              <w:rPr>
                <w:rFonts w:asciiTheme="minorEastAsia" w:eastAsiaTheme="minorEastAsia" w:hAnsiTheme="minorEastAsia" w:hint="eastAsia"/>
                <w:sz w:val="18"/>
                <w:szCs w:val="18"/>
              </w:rPr>
              <w:t xml:space="preserve">　</w:t>
            </w:r>
            <w:r w:rsidRPr="00E1509C">
              <w:rPr>
                <w:rFonts w:asciiTheme="minorEastAsia" w:eastAsiaTheme="minorEastAsia" w:hAnsiTheme="minorEastAsia" w:hint="eastAsia"/>
                <w:sz w:val="18"/>
                <w:szCs w:val="18"/>
              </w:rPr>
              <w:t>無限定適正意見</w:t>
            </w:r>
          </w:p>
          <w:p w14:paraId="151BA995" w14:textId="77777777" w:rsidR="004F4423" w:rsidRPr="00E1509C" w:rsidRDefault="0045003A" w:rsidP="0045003A">
            <w:pPr>
              <w:spacing w:line="20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ⅱ　</w:t>
            </w:r>
            <w:r w:rsidR="004F4423" w:rsidRPr="00E1509C">
              <w:rPr>
                <w:rFonts w:asciiTheme="minorEastAsia" w:eastAsiaTheme="minorEastAsia" w:hAnsiTheme="minorEastAsia" w:hint="eastAsia"/>
                <w:sz w:val="18"/>
                <w:szCs w:val="18"/>
              </w:rPr>
              <w:t>除外事項を付した限定付適正意見</w:t>
            </w:r>
          </w:p>
          <w:p w14:paraId="61456782" w14:textId="77777777" w:rsidR="004F4423" w:rsidRPr="00E1509C" w:rsidRDefault="004F4423" w:rsidP="0045003A">
            <w:pPr>
              <w:spacing w:line="200" w:lineRule="exact"/>
              <w:ind w:firstLineChars="200" w:firstLine="360"/>
              <w:rPr>
                <w:rFonts w:asciiTheme="minorEastAsia" w:eastAsiaTheme="minorEastAsia" w:hAnsiTheme="minorEastAsia"/>
                <w:sz w:val="18"/>
                <w:szCs w:val="18"/>
              </w:rPr>
            </w:pPr>
            <w:r w:rsidRPr="00E1509C">
              <w:rPr>
                <w:rFonts w:asciiTheme="minorEastAsia" w:eastAsiaTheme="minorEastAsia" w:hAnsiTheme="minorEastAsia" w:hint="eastAsia"/>
                <w:sz w:val="18"/>
                <w:szCs w:val="18"/>
              </w:rPr>
              <w:t>ⅲ</w:t>
            </w:r>
            <w:r w:rsidR="0045003A">
              <w:rPr>
                <w:rFonts w:asciiTheme="minorEastAsia" w:eastAsiaTheme="minorEastAsia" w:hAnsiTheme="minorEastAsia" w:hint="eastAsia"/>
                <w:sz w:val="18"/>
                <w:szCs w:val="18"/>
              </w:rPr>
              <w:t xml:space="preserve">　</w:t>
            </w:r>
            <w:r w:rsidRPr="00E1509C">
              <w:rPr>
                <w:rFonts w:asciiTheme="minorEastAsia" w:eastAsiaTheme="minorEastAsia" w:hAnsiTheme="minorEastAsia" w:hint="eastAsia"/>
                <w:sz w:val="18"/>
                <w:szCs w:val="18"/>
              </w:rPr>
              <w:t>不適正意見</w:t>
            </w:r>
          </w:p>
          <w:p w14:paraId="3EA0D0C6" w14:textId="77777777" w:rsidR="004F4423" w:rsidRPr="00E1509C" w:rsidRDefault="0045003A" w:rsidP="0045003A">
            <w:pPr>
              <w:spacing w:line="20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ⅳ　</w:t>
            </w:r>
            <w:r w:rsidR="004F4423" w:rsidRPr="00E1509C">
              <w:rPr>
                <w:rFonts w:asciiTheme="minorEastAsia" w:eastAsiaTheme="minorEastAsia" w:hAnsiTheme="minorEastAsia" w:hint="eastAsia"/>
                <w:sz w:val="18"/>
                <w:szCs w:val="18"/>
              </w:rPr>
              <w:t>意見不表明</w:t>
            </w:r>
          </w:p>
          <w:p w14:paraId="3A762102" w14:textId="77777777" w:rsidR="004F4423" w:rsidRPr="00E1509C" w:rsidRDefault="004F4423" w:rsidP="008F5FB5">
            <w:pPr>
              <w:spacing w:line="200" w:lineRule="exact"/>
              <w:ind w:firstLineChars="100" w:firstLine="180"/>
              <w:rPr>
                <w:rFonts w:asciiTheme="minorEastAsia" w:eastAsiaTheme="minorEastAsia" w:hAnsiTheme="minorEastAsia"/>
                <w:sz w:val="18"/>
                <w:szCs w:val="18"/>
              </w:rPr>
            </w:pPr>
            <w:r w:rsidRPr="00E1509C">
              <w:rPr>
                <w:rFonts w:asciiTheme="minorEastAsia" w:eastAsiaTheme="minorEastAsia" w:hAnsiTheme="minorEastAsia" w:hint="eastAsia"/>
                <w:sz w:val="18"/>
                <w:szCs w:val="18"/>
              </w:rPr>
              <w:t>③　追記情報</w:t>
            </w:r>
          </w:p>
          <w:p w14:paraId="60DD24D6" w14:textId="77777777" w:rsidR="004F4423" w:rsidRPr="00E1509C" w:rsidRDefault="004F4423" w:rsidP="008F5FB5">
            <w:pPr>
              <w:spacing w:line="200" w:lineRule="exact"/>
              <w:ind w:firstLineChars="200" w:firstLine="360"/>
              <w:rPr>
                <w:rFonts w:asciiTheme="minorEastAsia" w:eastAsiaTheme="minorEastAsia" w:hAnsiTheme="minorEastAsia"/>
                <w:sz w:val="18"/>
                <w:szCs w:val="18"/>
              </w:rPr>
            </w:pPr>
            <w:r w:rsidRPr="00E1509C">
              <w:rPr>
                <w:rFonts w:asciiTheme="minorEastAsia" w:eastAsiaTheme="minorEastAsia" w:hAnsiTheme="minorEastAsia" w:hint="eastAsia"/>
                <w:sz w:val="18"/>
                <w:szCs w:val="18"/>
              </w:rPr>
              <w:t>ⅰ</w:t>
            </w:r>
            <w:r w:rsidR="0045003A">
              <w:rPr>
                <w:rFonts w:asciiTheme="minorEastAsia" w:eastAsiaTheme="minorEastAsia" w:hAnsiTheme="minorEastAsia" w:hint="eastAsia"/>
                <w:sz w:val="18"/>
                <w:szCs w:val="18"/>
              </w:rPr>
              <w:t xml:space="preserve">　</w:t>
            </w:r>
            <w:r w:rsidRPr="00E1509C">
              <w:rPr>
                <w:rFonts w:asciiTheme="minorEastAsia" w:eastAsiaTheme="minorEastAsia" w:hAnsiTheme="minorEastAsia" w:hint="eastAsia"/>
                <w:sz w:val="18"/>
                <w:szCs w:val="18"/>
              </w:rPr>
              <w:t>継続事業の前提に関する事項の注記</w:t>
            </w:r>
          </w:p>
          <w:p w14:paraId="1EDB2127" w14:textId="77777777" w:rsidR="004F4423" w:rsidRPr="00E1509C" w:rsidRDefault="004F4423" w:rsidP="0045003A">
            <w:pPr>
              <w:spacing w:line="200" w:lineRule="exact"/>
              <w:ind w:firstLineChars="300" w:firstLine="540"/>
              <w:rPr>
                <w:rFonts w:asciiTheme="minorEastAsia" w:eastAsiaTheme="minorEastAsia" w:hAnsiTheme="minorEastAsia"/>
                <w:sz w:val="18"/>
                <w:szCs w:val="18"/>
              </w:rPr>
            </w:pPr>
            <w:r w:rsidRPr="00E1509C">
              <w:rPr>
                <w:rFonts w:asciiTheme="minorEastAsia" w:eastAsiaTheme="minorEastAsia" w:hAnsiTheme="minorEastAsia" w:hint="eastAsia"/>
                <w:sz w:val="18"/>
                <w:szCs w:val="18"/>
              </w:rPr>
              <w:t>に係る事項</w:t>
            </w:r>
          </w:p>
          <w:p w14:paraId="57938EDD" w14:textId="77777777" w:rsidR="004F4423" w:rsidRPr="00E1509C" w:rsidRDefault="0045003A" w:rsidP="008F5FB5">
            <w:pPr>
              <w:spacing w:line="20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ⅱ　</w:t>
            </w:r>
            <w:r w:rsidR="004F4423" w:rsidRPr="00E1509C">
              <w:rPr>
                <w:rFonts w:asciiTheme="minorEastAsia" w:eastAsiaTheme="minorEastAsia" w:hAnsiTheme="minorEastAsia" w:hint="eastAsia"/>
                <w:sz w:val="18"/>
                <w:szCs w:val="18"/>
              </w:rPr>
              <w:t>会計方針の変更</w:t>
            </w:r>
          </w:p>
          <w:p w14:paraId="52DC88E1" w14:textId="77777777" w:rsidR="004F4423" w:rsidRPr="00E1509C" w:rsidRDefault="004F4423" w:rsidP="008F5FB5">
            <w:pPr>
              <w:spacing w:line="200" w:lineRule="exact"/>
              <w:ind w:firstLineChars="200" w:firstLine="360"/>
              <w:rPr>
                <w:rFonts w:asciiTheme="minorEastAsia" w:eastAsiaTheme="minorEastAsia" w:hAnsiTheme="minorEastAsia"/>
                <w:sz w:val="18"/>
                <w:szCs w:val="18"/>
              </w:rPr>
            </w:pPr>
            <w:r w:rsidRPr="00E1509C">
              <w:rPr>
                <w:rFonts w:asciiTheme="minorEastAsia" w:eastAsiaTheme="minorEastAsia" w:hAnsiTheme="minorEastAsia" w:hint="eastAsia"/>
                <w:sz w:val="18"/>
                <w:szCs w:val="18"/>
              </w:rPr>
              <w:t>ⅲ</w:t>
            </w:r>
            <w:r w:rsidR="0045003A">
              <w:rPr>
                <w:rFonts w:asciiTheme="minorEastAsia" w:eastAsiaTheme="minorEastAsia" w:hAnsiTheme="minorEastAsia" w:hint="eastAsia"/>
                <w:sz w:val="18"/>
                <w:szCs w:val="18"/>
              </w:rPr>
              <w:t xml:space="preserve">　</w:t>
            </w:r>
            <w:r w:rsidRPr="00E1509C">
              <w:rPr>
                <w:rFonts w:asciiTheme="minorEastAsia" w:eastAsiaTheme="minorEastAsia" w:hAnsiTheme="minorEastAsia" w:hint="eastAsia"/>
                <w:sz w:val="18"/>
                <w:szCs w:val="18"/>
              </w:rPr>
              <w:t>重要な偶発事象</w:t>
            </w:r>
          </w:p>
          <w:p w14:paraId="717BFC59" w14:textId="77777777" w:rsidR="004F4423" w:rsidRPr="00E1509C" w:rsidRDefault="0045003A" w:rsidP="0045003A">
            <w:pPr>
              <w:spacing w:line="20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ⅳ　</w:t>
            </w:r>
            <w:r w:rsidR="004F4423" w:rsidRPr="00E1509C">
              <w:rPr>
                <w:rFonts w:asciiTheme="minorEastAsia" w:eastAsiaTheme="minorEastAsia" w:hAnsiTheme="minorEastAsia" w:hint="eastAsia"/>
                <w:sz w:val="18"/>
                <w:szCs w:val="18"/>
              </w:rPr>
              <w:t>重要な後発事象</w:t>
            </w:r>
          </w:p>
          <w:p w14:paraId="3C8CCFA7" w14:textId="77777777" w:rsidR="004F4423" w:rsidRPr="00E1509C" w:rsidRDefault="004F4423" w:rsidP="008F5FB5">
            <w:pPr>
              <w:spacing w:line="200" w:lineRule="exact"/>
              <w:ind w:firstLineChars="100" w:firstLine="180"/>
              <w:rPr>
                <w:rFonts w:asciiTheme="minorEastAsia" w:eastAsiaTheme="minorEastAsia" w:hAnsiTheme="minorEastAsia"/>
                <w:sz w:val="18"/>
                <w:szCs w:val="18"/>
              </w:rPr>
            </w:pPr>
            <w:r w:rsidRPr="00E1509C">
              <w:rPr>
                <w:rFonts w:asciiTheme="minorEastAsia" w:eastAsiaTheme="minorEastAsia" w:hAnsiTheme="minorEastAsia" w:hint="eastAsia"/>
                <w:sz w:val="18"/>
                <w:szCs w:val="18"/>
              </w:rPr>
              <w:t>④　会計監査報告を作成した日</w:t>
            </w:r>
          </w:p>
        </w:tc>
        <w:tc>
          <w:tcPr>
            <w:tcW w:w="2029" w:type="dxa"/>
            <w:gridSpan w:val="3"/>
            <w:tcBorders>
              <w:top w:val="single" w:sz="4" w:space="0" w:color="auto"/>
              <w:left w:val="single" w:sz="4" w:space="0" w:color="auto"/>
              <w:bottom w:val="single" w:sz="4" w:space="0" w:color="auto"/>
            </w:tcBorders>
          </w:tcPr>
          <w:p w14:paraId="0107141C" w14:textId="77777777" w:rsidR="004F4423" w:rsidRPr="00E1509C" w:rsidRDefault="004F4423" w:rsidP="0031599E">
            <w:pPr>
              <w:spacing w:line="200" w:lineRule="exact"/>
              <w:ind w:left="2"/>
              <w:rPr>
                <w:rFonts w:asciiTheme="minorEastAsia" w:eastAsiaTheme="minorEastAsia" w:hAnsiTheme="minorEastAsia"/>
                <w:sz w:val="18"/>
                <w:szCs w:val="18"/>
              </w:rPr>
            </w:pPr>
            <w:r>
              <w:rPr>
                <w:rFonts w:asciiTheme="minorEastAsia" w:eastAsiaTheme="minorEastAsia" w:hAnsiTheme="minorEastAsia" w:hint="eastAsia"/>
                <w:sz w:val="18"/>
                <w:szCs w:val="18"/>
              </w:rPr>
              <w:t>□会計監査報告</w:t>
            </w:r>
          </w:p>
          <w:p w14:paraId="67FB2712" w14:textId="67540C29" w:rsidR="003836A7" w:rsidRPr="001117D4" w:rsidRDefault="004F4423" w:rsidP="003D4FC4">
            <w:pPr>
              <w:spacing w:line="2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E1509C">
              <w:rPr>
                <w:rFonts w:asciiTheme="minorEastAsia" w:eastAsiaTheme="minorEastAsia" w:hAnsiTheme="minorEastAsia" w:hint="eastAsia"/>
                <w:sz w:val="18"/>
                <w:szCs w:val="18"/>
              </w:rPr>
              <w:t>会計監査人が会計監査報告</w:t>
            </w:r>
            <w:r w:rsidR="003D4FC4">
              <w:rPr>
                <w:rFonts w:asciiTheme="minorEastAsia" w:eastAsiaTheme="minorEastAsia" w:hAnsiTheme="minorEastAsia" w:hint="eastAsia"/>
                <w:sz w:val="18"/>
                <w:szCs w:val="18"/>
              </w:rPr>
              <w:t>を</w:t>
            </w:r>
            <w:r w:rsidRPr="00E1509C">
              <w:rPr>
                <w:rFonts w:asciiTheme="minorEastAsia" w:eastAsiaTheme="minorEastAsia" w:hAnsiTheme="minorEastAsia" w:hint="eastAsia"/>
                <w:sz w:val="18"/>
                <w:szCs w:val="18"/>
              </w:rPr>
              <w:t>特定監事及び</w:t>
            </w:r>
            <w:r w:rsidR="005A4E0D" w:rsidRPr="005A4E0D">
              <w:rPr>
                <w:rFonts w:asciiTheme="minorEastAsia" w:eastAsiaTheme="minorEastAsia" w:hAnsiTheme="minorEastAsia" w:hint="eastAsia"/>
                <w:sz w:val="18"/>
                <w:szCs w:val="18"/>
              </w:rPr>
              <w:t>特定理事に通知した文書</w:t>
            </w:r>
          </w:p>
        </w:tc>
        <w:tc>
          <w:tcPr>
            <w:tcW w:w="2374" w:type="dxa"/>
            <w:tcBorders>
              <w:top w:val="single" w:sz="4" w:space="0" w:color="auto"/>
              <w:bottom w:val="single" w:sz="4" w:space="0" w:color="auto"/>
            </w:tcBorders>
          </w:tcPr>
          <w:p w14:paraId="2916BA44" w14:textId="77777777" w:rsidR="004F4423" w:rsidRPr="001117D4" w:rsidRDefault="00DC3785" w:rsidP="00A42CBD">
            <w:pPr>
              <w:spacing w:line="2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4F4423" w:rsidRPr="00E1509C">
              <w:rPr>
                <w:rFonts w:asciiTheme="minorEastAsia" w:eastAsiaTheme="minorEastAsia" w:hAnsiTheme="minorEastAsia" w:hint="eastAsia"/>
                <w:sz w:val="18"/>
                <w:szCs w:val="18"/>
              </w:rPr>
              <w:t>法第45条の19第</w:t>
            </w:r>
            <w:r>
              <w:rPr>
                <w:rFonts w:asciiTheme="minorEastAsia" w:eastAsiaTheme="minorEastAsia" w:hAnsiTheme="minorEastAsia" w:hint="eastAsia"/>
                <w:sz w:val="18"/>
                <w:szCs w:val="18"/>
              </w:rPr>
              <w:t>1項</w:t>
            </w:r>
            <w:r w:rsidR="00E9441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第2</w:t>
            </w:r>
            <w:r w:rsidR="004F4423" w:rsidRPr="00E1509C">
              <w:rPr>
                <w:rFonts w:asciiTheme="minorEastAsia" w:eastAsiaTheme="minorEastAsia" w:hAnsiTheme="minorEastAsia" w:hint="eastAsia"/>
                <w:sz w:val="18"/>
                <w:szCs w:val="18"/>
              </w:rPr>
              <w:t>項</w:t>
            </w:r>
          </w:p>
        </w:tc>
        <w:tc>
          <w:tcPr>
            <w:tcW w:w="1435" w:type="dxa"/>
            <w:vMerge/>
          </w:tcPr>
          <w:p w14:paraId="67F480E4" w14:textId="77777777" w:rsidR="004F4423" w:rsidRPr="00BF207F" w:rsidRDefault="004F4423" w:rsidP="00BF207F">
            <w:pPr>
              <w:wordWrap w:val="0"/>
              <w:autoSpaceDE w:val="0"/>
              <w:autoSpaceDN w:val="0"/>
              <w:adjustRightInd w:val="0"/>
              <w:rPr>
                <w:rFonts w:ascii="ＭＳ ゴシック" w:eastAsia="ＭＳ ゴシック" w:hAnsi="ＭＳ ゴシック" w:cs="ＭＳ ゴシック"/>
                <w:kern w:val="0"/>
                <w:szCs w:val="21"/>
              </w:rPr>
            </w:pPr>
          </w:p>
        </w:tc>
      </w:tr>
      <w:tr w:rsidR="004F4423" w:rsidRPr="00BF207F" w14:paraId="13DA8537" w14:textId="77777777" w:rsidTr="003D4FC4">
        <w:trPr>
          <w:trHeight w:val="2717"/>
          <w:jc w:val="center"/>
        </w:trPr>
        <w:tc>
          <w:tcPr>
            <w:tcW w:w="4088" w:type="dxa"/>
            <w:vMerge/>
            <w:tcBorders>
              <w:top w:val="nil"/>
              <w:left w:val="single" w:sz="4" w:space="0" w:color="auto"/>
              <w:bottom w:val="single" w:sz="4" w:space="0" w:color="auto"/>
              <w:right w:val="nil"/>
            </w:tcBorders>
          </w:tcPr>
          <w:p w14:paraId="1BAC735C" w14:textId="77777777" w:rsidR="004F4423" w:rsidRPr="00E1509C" w:rsidRDefault="004F4423" w:rsidP="00E1509C">
            <w:pPr>
              <w:spacing w:line="240" w:lineRule="exact"/>
              <w:rPr>
                <w:rFonts w:asciiTheme="minorEastAsia" w:eastAsiaTheme="minorEastAsia" w:hAnsiTheme="minorEastAsia"/>
                <w:sz w:val="18"/>
                <w:szCs w:val="18"/>
              </w:rPr>
            </w:pPr>
          </w:p>
        </w:tc>
        <w:tc>
          <w:tcPr>
            <w:tcW w:w="4403" w:type="dxa"/>
            <w:gridSpan w:val="4"/>
            <w:tcBorders>
              <w:top w:val="single" w:sz="4" w:space="0" w:color="auto"/>
              <w:left w:val="nil"/>
              <w:bottom w:val="single" w:sz="4" w:space="0" w:color="auto"/>
              <w:right w:val="single" w:sz="4" w:space="0" w:color="auto"/>
            </w:tcBorders>
          </w:tcPr>
          <w:p w14:paraId="41D2477F" w14:textId="77777777" w:rsidR="004F4423" w:rsidRPr="00E1509C" w:rsidRDefault="004F4423" w:rsidP="00E1509C">
            <w:pPr>
              <w:spacing w:line="240" w:lineRule="exact"/>
              <w:ind w:left="2"/>
              <w:rPr>
                <w:rFonts w:asciiTheme="minorEastAsia" w:eastAsiaTheme="minorEastAsia" w:hAnsiTheme="minorEastAsia"/>
                <w:sz w:val="18"/>
                <w:szCs w:val="18"/>
              </w:rPr>
            </w:pPr>
            <w:r w:rsidRPr="00A52F56">
              <w:rPr>
                <w:rFonts w:ascii="ＭＳ 明朝" w:hAnsi="ＭＳ 明朝" w:hint="eastAsia"/>
                <w:noProof/>
                <w:sz w:val="18"/>
                <w:szCs w:val="18"/>
              </w:rPr>
              <mc:AlternateContent>
                <mc:Choice Requires="wps">
                  <w:drawing>
                    <wp:anchor distT="0" distB="0" distL="114300" distR="114300" simplePos="0" relativeHeight="251658240" behindDoc="0" locked="0" layoutInCell="1" allowOverlap="1" wp14:anchorId="245593D9" wp14:editId="0215B467">
                      <wp:simplePos x="0" y="0"/>
                      <wp:positionH relativeFrom="column">
                        <wp:posOffset>-20320</wp:posOffset>
                      </wp:positionH>
                      <wp:positionV relativeFrom="paragraph">
                        <wp:posOffset>89535</wp:posOffset>
                      </wp:positionV>
                      <wp:extent cx="2686050" cy="1362075"/>
                      <wp:effectExtent l="0" t="0" r="0" b="9525"/>
                      <wp:wrapNone/>
                      <wp:docPr id="1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93D56" w14:textId="77777777" w:rsidR="00D70F78" w:rsidRPr="005A6362" w:rsidRDefault="00D70F78" w:rsidP="00022E30">
                                  <w:pPr>
                                    <w:spacing w:line="200" w:lineRule="exact"/>
                                    <w:ind w:left="180" w:hangingChars="100" w:hanging="180"/>
                                    <w:rPr>
                                      <w:rFonts w:asciiTheme="minorEastAsia" w:eastAsiaTheme="minorEastAsia" w:hAnsiTheme="minorEastAsia"/>
                                      <w:sz w:val="18"/>
                                      <w:szCs w:val="18"/>
                                    </w:rPr>
                                  </w:pPr>
                                  <w:r w:rsidRPr="005A6362">
                                    <w:rPr>
                                      <w:rFonts w:asciiTheme="minorEastAsia" w:eastAsiaTheme="minorEastAsia" w:hAnsiTheme="minorEastAsia" w:hint="eastAsia"/>
                                      <w:sz w:val="18"/>
                                      <w:szCs w:val="18"/>
                                    </w:rPr>
                                    <w:t>○　会計監査人は</w:t>
                                  </w:r>
                                  <w:r>
                                    <w:rPr>
                                      <w:rFonts w:asciiTheme="minorEastAsia" w:eastAsiaTheme="minorEastAsia" w:hAnsiTheme="minorEastAsia" w:hint="eastAsia"/>
                                      <w:sz w:val="18"/>
                                      <w:szCs w:val="18"/>
                                    </w:rPr>
                                    <w:t>、</w:t>
                                  </w:r>
                                  <w:r w:rsidRPr="005A6362">
                                    <w:rPr>
                                      <w:rFonts w:asciiTheme="minorEastAsia" w:eastAsiaTheme="minorEastAsia" w:hAnsiTheme="minorEastAsia" w:hint="eastAsia"/>
                                      <w:sz w:val="18"/>
                                      <w:szCs w:val="18"/>
                                    </w:rPr>
                                    <w:t>次に掲げる日のいずれか遅い日までに</w:t>
                                  </w:r>
                                  <w:r>
                                    <w:rPr>
                                      <w:rFonts w:asciiTheme="minorEastAsia" w:eastAsiaTheme="minorEastAsia" w:hAnsiTheme="minorEastAsia" w:hint="eastAsia"/>
                                      <w:sz w:val="18"/>
                                      <w:szCs w:val="18"/>
                                    </w:rPr>
                                    <w:t>、</w:t>
                                  </w:r>
                                  <w:r w:rsidRPr="005A6362">
                                    <w:rPr>
                                      <w:rFonts w:asciiTheme="minorEastAsia" w:eastAsiaTheme="minorEastAsia" w:hAnsiTheme="minorEastAsia" w:hint="eastAsia"/>
                                      <w:sz w:val="18"/>
                                      <w:szCs w:val="18"/>
                                    </w:rPr>
                                    <w:t>特定監事及び特定理事に対し</w:t>
                                  </w:r>
                                  <w:r>
                                    <w:rPr>
                                      <w:rFonts w:asciiTheme="minorEastAsia" w:eastAsiaTheme="minorEastAsia" w:hAnsiTheme="minorEastAsia" w:hint="eastAsia"/>
                                      <w:sz w:val="18"/>
                                      <w:szCs w:val="18"/>
                                    </w:rPr>
                                    <w:t>、</w:t>
                                  </w:r>
                                  <w:r w:rsidRPr="005A6362">
                                    <w:rPr>
                                      <w:rFonts w:asciiTheme="minorEastAsia" w:eastAsiaTheme="minorEastAsia" w:hAnsiTheme="minorEastAsia" w:hint="eastAsia"/>
                                      <w:sz w:val="18"/>
                                      <w:szCs w:val="18"/>
                                    </w:rPr>
                                    <w:t>計算関</w:t>
                                  </w:r>
                                  <w:r>
                                    <w:rPr>
                                      <w:rFonts w:asciiTheme="minorEastAsia" w:eastAsiaTheme="minorEastAsia" w:hAnsiTheme="minorEastAsia" w:hint="eastAsia"/>
                                      <w:sz w:val="18"/>
                                      <w:szCs w:val="18"/>
                                    </w:rPr>
                                    <w:t>係書類についての監査報告の内容を通知しなければならない（規則第2</w:t>
                                  </w:r>
                                  <w:r w:rsidRPr="005A6362">
                                    <w:rPr>
                                      <w:rFonts w:asciiTheme="minorEastAsia" w:eastAsiaTheme="minorEastAsia" w:hAnsiTheme="minorEastAsia" w:hint="eastAsia"/>
                                      <w:sz w:val="18"/>
                                      <w:szCs w:val="18"/>
                                    </w:rPr>
                                    <w:t>条の32</w:t>
                                  </w:r>
                                  <w:r>
                                    <w:rPr>
                                      <w:rFonts w:asciiTheme="minorEastAsia" w:eastAsiaTheme="minorEastAsia" w:hAnsiTheme="minorEastAsia" w:hint="eastAsia"/>
                                      <w:sz w:val="18"/>
                                      <w:szCs w:val="18"/>
                                    </w:rPr>
                                    <w:t>第1</w:t>
                                  </w:r>
                                  <w:r w:rsidRPr="005A6362">
                                    <w:rPr>
                                      <w:rFonts w:asciiTheme="minorEastAsia" w:eastAsiaTheme="minorEastAsia" w:hAnsiTheme="minorEastAsia" w:hint="eastAsia"/>
                                      <w:sz w:val="18"/>
                                      <w:szCs w:val="18"/>
                                    </w:rPr>
                                    <w:t>項）。</w:t>
                                  </w:r>
                                </w:p>
                                <w:p w14:paraId="2CC30D1F" w14:textId="77777777" w:rsidR="00D70F78" w:rsidRPr="005A6362" w:rsidRDefault="00D70F78" w:rsidP="00022E30">
                                  <w:pPr>
                                    <w:spacing w:line="20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①　計算書類の全部を受領した日から4</w:t>
                                  </w:r>
                                  <w:r w:rsidRPr="005A6362">
                                    <w:rPr>
                                      <w:rFonts w:asciiTheme="minorEastAsia" w:eastAsiaTheme="minorEastAsia" w:hAnsiTheme="minorEastAsia" w:hint="eastAsia"/>
                                      <w:sz w:val="18"/>
                                      <w:szCs w:val="18"/>
                                    </w:rPr>
                                    <w:t>週間を経過した日</w:t>
                                  </w:r>
                                </w:p>
                                <w:p w14:paraId="51DB21EC" w14:textId="77777777" w:rsidR="00D70F78" w:rsidRPr="005A6362" w:rsidRDefault="00D70F78" w:rsidP="00022E30">
                                  <w:pPr>
                                    <w:spacing w:line="200" w:lineRule="exact"/>
                                    <w:ind w:leftChars="100" w:left="390" w:hangingChars="100" w:hanging="180"/>
                                    <w:rPr>
                                      <w:rFonts w:asciiTheme="minorEastAsia" w:eastAsiaTheme="minorEastAsia" w:hAnsiTheme="minorEastAsia"/>
                                      <w:sz w:val="18"/>
                                      <w:szCs w:val="18"/>
                                    </w:rPr>
                                  </w:pPr>
                                  <w:r w:rsidRPr="005A6362">
                                    <w:rPr>
                                      <w:rFonts w:asciiTheme="minorEastAsia" w:eastAsiaTheme="minorEastAsia" w:hAnsiTheme="minorEastAsia" w:hint="eastAsia"/>
                                      <w:sz w:val="18"/>
                                      <w:szCs w:val="18"/>
                                    </w:rPr>
                                    <w:t>②　計算書類の附属明細書を受領した日から</w:t>
                                  </w:r>
                                  <w:r>
                                    <w:rPr>
                                      <w:rFonts w:asciiTheme="minorEastAsia" w:eastAsiaTheme="minorEastAsia" w:hAnsiTheme="minorEastAsia" w:hint="eastAsia"/>
                                      <w:sz w:val="18"/>
                                      <w:szCs w:val="18"/>
                                    </w:rPr>
                                    <w:t>1</w:t>
                                  </w:r>
                                  <w:r w:rsidRPr="005A6362">
                                    <w:rPr>
                                      <w:rFonts w:asciiTheme="minorEastAsia" w:eastAsiaTheme="minorEastAsia" w:hAnsiTheme="minorEastAsia" w:hint="eastAsia"/>
                                      <w:sz w:val="18"/>
                                      <w:szCs w:val="18"/>
                                    </w:rPr>
                                    <w:t>週間を経過した日</w:t>
                                  </w:r>
                                </w:p>
                                <w:p w14:paraId="5EB13565" w14:textId="77777777" w:rsidR="00D70F78" w:rsidRPr="005A6362" w:rsidRDefault="00D70F78" w:rsidP="00022E30">
                                  <w:pPr>
                                    <w:spacing w:line="200" w:lineRule="exact"/>
                                    <w:ind w:leftChars="100" w:left="390" w:hangingChars="100" w:hanging="180"/>
                                    <w:rPr>
                                      <w:rFonts w:asciiTheme="minorEastAsia" w:eastAsiaTheme="minorEastAsia" w:hAnsiTheme="minorEastAsia"/>
                                      <w:sz w:val="18"/>
                                      <w:szCs w:val="18"/>
                                    </w:rPr>
                                  </w:pPr>
                                  <w:r w:rsidRPr="005A6362">
                                    <w:rPr>
                                      <w:rFonts w:asciiTheme="minorEastAsia" w:eastAsiaTheme="minorEastAsia" w:hAnsiTheme="minorEastAsia" w:hint="eastAsia"/>
                                      <w:sz w:val="18"/>
                                      <w:szCs w:val="18"/>
                                    </w:rPr>
                                    <w:t>③　特定理事</w:t>
                                  </w:r>
                                  <w:r>
                                    <w:rPr>
                                      <w:rFonts w:asciiTheme="minorEastAsia" w:eastAsiaTheme="minorEastAsia" w:hAnsiTheme="minorEastAsia" w:hint="eastAsia"/>
                                      <w:sz w:val="18"/>
                                      <w:szCs w:val="18"/>
                                    </w:rPr>
                                    <w:t>、</w:t>
                                  </w:r>
                                  <w:r w:rsidRPr="005A6362">
                                    <w:rPr>
                                      <w:rFonts w:asciiTheme="minorEastAsia" w:eastAsiaTheme="minorEastAsia" w:hAnsiTheme="minorEastAsia" w:hint="eastAsia"/>
                                      <w:sz w:val="18"/>
                                      <w:szCs w:val="18"/>
                                    </w:rPr>
                                    <w:t>特定監事及び会計監査人が合意により定めた日（合意がある場合）</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593D9" id="_x0000_s1035" type="#_x0000_t202" style="position:absolute;left:0;text-align:left;margin-left:-1.6pt;margin-top:7.05pt;width:211.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" stroked="f">
                      <v:textbox inset="1mm,1mm,1mm,1mm">
                        <w:txbxContent>
                          <w:p w14:paraId="78493D56" w14:textId="77777777" w:rsidR="00D70F78" w:rsidRPr="005A6362" w:rsidRDefault="00D70F78" w:rsidP="00022E30">
                            <w:pPr>
                              <w:spacing w:line="200" w:lineRule="exact"/>
                              <w:ind w:left="180" w:hangingChars="100" w:hanging="180"/>
                              <w:rPr>
                                <w:rFonts w:asciiTheme="minorEastAsia" w:eastAsiaTheme="minorEastAsia" w:hAnsiTheme="minorEastAsia"/>
                                <w:sz w:val="18"/>
                                <w:szCs w:val="18"/>
                              </w:rPr>
                            </w:pPr>
                            <w:r w:rsidRPr="005A6362">
                              <w:rPr>
                                <w:rFonts w:asciiTheme="minorEastAsia" w:eastAsiaTheme="minorEastAsia" w:hAnsiTheme="minorEastAsia" w:hint="eastAsia"/>
                                <w:sz w:val="18"/>
                                <w:szCs w:val="18"/>
                              </w:rPr>
                              <w:t>○　会計監査人は</w:t>
                            </w:r>
                            <w:r>
                              <w:rPr>
                                <w:rFonts w:asciiTheme="minorEastAsia" w:eastAsiaTheme="minorEastAsia" w:hAnsiTheme="minorEastAsia" w:hint="eastAsia"/>
                                <w:sz w:val="18"/>
                                <w:szCs w:val="18"/>
                              </w:rPr>
                              <w:t>、</w:t>
                            </w:r>
                            <w:r w:rsidRPr="005A6362">
                              <w:rPr>
                                <w:rFonts w:asciiTheme="minorEastAsia" w:eastAsiaTheme="minorEastAsia" w:hAnsiTheme="minorEastAsia" w:hint="eastAsia"/>
                                <w:sz w:val="18"/>
                                <w:szCs w:val="18"/>
                              </w:rPr>
                              <w:t>次に掲げる日のいずれか遅い日までに</w:t>
                            </w:r>
                            <w:r>
                              <w:rPr>
                                <w:rFonts w:asciiTheme="minorEastAsia" w:eastAsiaTheme="minorEastAsia" w:hAnsiTheme="minorEastAsia" w:hint="eastAsia"/>
                                <w:sz w:val="18"/>
                                <w:szCs w:val="18"/>
                              </w:rPr>
                              <w:t>、</w:t>
                            </w:r>
                            <w:r w:rsidRPr="005A6362">
                              <w:rPr>
                                <w:rFonts w:asciiTheme="minorEastAsia" w:eastAsiaTheme="minorEastAsia" w:hAnsiTheme="minorEastAsia" w:hint="eastAsia"/>
                                <w:sz w:val="18"/>
                                <w:szCs w:val="18"/>
                              </w:rPr>
                              <w:t>特定監事及び特定理事に対し</w:t>
                            </w:r>
                            <w:r>
                              <w:rPr>
                                <w:rFonts w:asciiTheme="minorEastAsia" w:eastAsiaTheme="minorEastAsia" w:hAnsiTheme="minorEastAsia" w:hint="eastAsia"/>
                                <w:sz w:val="18"/>
                                <w:szCs w:val="18"/>
                              </w:rPr>
                              <w:t>、</w:t>
                            </w:r>
                            <w:r w:rsidRPr="005A6362">
                              <w:rPr>
                                <w:rFonts w:asciiTheme="minorEastAsia" w:eastAsiaTheme="minorEastAsia" w:hAnsiTheme="minorEastAsia" w:hint="eastAsia"/>
                                <w:sz w:val="18"/>
                                <w:szCs w:val="18"/>
                              </w:rPr>
                              <w:t>計算関</w:t>
                            </w:r>
                            <w:r>
                              <w:rPr>
                                <w:rFonts w:asciiTheme="minorEastAsia" w:eastAsiaTheme="minorEastAsia" w:hAnsiTheme="minorEastAsia" w:hint="eastAsia"/>
                                <w:sz w:val="18"/>
                                <w:szCs w:val="18"/>
                              </w:rPr>
                              <w:t>係書類についての監査報告の内容を通知しなければならない（規則第2</w:t>
                            </w:r>
                            <w:r w:rsidRPr="005A6362">
                              <w:rPr>
                                <w:rFonts w:asciiTheme="minorEastAsia" w:eastAsiaTheme="minorEastAsia" w:hAnsiTheme="minorEastAsia" w:hint="eastAsia"/>
                                <w:sz w:val="18"/>
                                <w:szCs w:val="18"/>
                              </w:rPr>
                              <w:t>条の32</w:t>
                            </w:r>
                            <w:r>
                              <w:rPr>
                                <w:rFonts w:asciiTheme="minorEastAsia" w:eastAsiaTheme="minorEastAsia" w:hAnsiTheme="minorEastAsia" w:hint="eastAsia"/>
                                <w:sz w:val="18"/>
                                <w:szCs w:val="18"/>
                              </w:rPr>
                              <w:t>第1</w:t>
                            </w:r>
                            <w:r w:rsidRPr="005A6362">
                              <w:rPr>
                                <w:rFonts w:asciiTheme="minorEastAsia" w:eastAsiaTheme="minorEastAsia" w:hAnsiTheme="minorEastAsia" w:hint="eastAsia"/>
                                <w:sz w:val="18"/>
                                <w:szCs w:val="18"/>
                              </w:rPr>
                              <w:t>項）。</w:t>
                            </w:r>
                          </w:p>
                          <w:p w14:paraId="2CC30D1F" w14:textId="77777777" w:rsidR="00D70F78" w:rsidRPr="005A6362" w:rsidRDefault="00D70F78" w:rsidP="00022E30">
                            <w:pPr>
                              <w:spacing w:line="20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①　計算書類の全部を受領した日から4</w:t>
                            </w:r>
                            <w:r w:rsidRPr="005A6362">
                              <w:rPr>
                                <w:rFonts w:asciiTheme="minorEastAsia" w:eastAsiaTheme="minorEastAsia" w:hAnsiTheme="minorEastAsia" w:hint="eastAsia"/>
                                <w:sz w:val="18"/>
                                <w:szCs w:val="18"/>
                              </w:rPr>
                              <w:t>週間を経過した日</w:t>
                            </w:r>
                          </w:p>
                          <w:p w14:paraId="51DB21EC" w14:textId="77777777" w:rsidR="00D70F78" w:rsidRPr="005A6362" w:rsidRDefault="00D70F78" w:rsidP="00022E30">
                            <w:pPr>
                              <w:spacing w:line="200" w:lineRule="exact"/>
                              <w:ind w:leftChars="100" w:left="390" w:hangingChars="100" w:hanging="180"/>
                              <w:rPr>
                                <w:rFonts w:asciiTheme="minorEastAsia" w:eastAsiaTheme="minorEastAsia" w:hAnsiTheme="minorEastAsia"/>
                                <w:sz w:val="18"/>
                                <w:szCs w:val="18"/>
                              </w:rPr>
                            </w:pPr>
                            <w:r w:rsidRPr="005A6362">
                              <w:rPr>
                                <w:rFonts w:asciiTheme="minorEastAsia" w:eastAsiaTheme="minorEastAsia" w:hAnsiTheme="minorEastAsia" w:hint="eastAsia"/>
                                <w:sz w:val="18"/>
                                <w:szCs w:val="18"/>
                              </w:rPr>
                              <w:t>②　計算書類の附属明細書を受領した日から</w:t>
                            </w:r>
                            <w:r>
                              <w:rPr>
                                <w:rFonts w:asciiTheme="minorEastAsia" w:eastAsiaTheme="minorEastAsia" w:hAnsiTheme="minorEastAsia" w:hint="eastAsia"/>
                                <w:sz w:val="18"/>
                                <w:szCs w:val="18"/>
                              </w:rPr>
                              <w:t>1</w:t>
                            </w:r>
                            <w:r w:rsidRPr="005A6362">
                              <w:rPr>
                                <w:rFonts w:asciiTheme="minorEastAsia" w:eastAsiaTheme="minorEastAsia" w:hAnsiTheme="minorEastAsia" w:hint="eastAsia"/>
                                <w:sz w:val="18"/>
                                <w:szCs w:val="18"/>
                              </w:rPr>
                              <w:t>週間を経過した日</w:t>
                            </w:r>
                          </w:p>
                          <w:p w14:paraId="5EB13565" w14:textId="77777777" w:rsidR="00D70F78" w:rsidRPr="005A6362" w:rsidRDefault="00D70F78" w:rsidP="00022E30">
                            <w:pPr>
                              <w:spacing w:line="200" w:lineRule="exact"/>
                              <w:ind w:leftChars="100" w:left="390" w:hangingChars="100" w:hanging="180"/>
                              <w:rPr>
                                <w:rFonts w:asciiTheme="minorEastAsia" w:eastAsiaTheme="minorEastAsia" w:hAnsiTheme="minorEastAsia"/>
                                <w:sz w:val="18"/>
                                <w:szCs w:val="18"/>
                              </w:rPr>
                            </w:pPr>
                            <w:r w:rsidRPr="005A6362">
                              <w:rPr>
                                <w:rFonts w:asciiTheme="minorEastAsia" w:eastAsiaTheme="minorEastAsia" w:hAnsiTheme="minorEastAsia" w:hint="eastAsia"/>
                                <w:sz w:val="18"/>
                                <w:szCs w:val="18"/>
                              </w:rPr>
                              <w:t>③　特定理事</w:t>
                            </w:r>
                            <w:r>
                              <w:rPr>
                                <w:rFonts w:asciiTheme="minorEastAsia" w:eastAsiaTheme="minorEastAsia" w:hAnsiTheme="minorEastAsia" w:hint="eastAsia"/>
                                <w:sz w:val="18"/>
                                <w:szCs w:val="18"/>
                              </w:rPr>
                              <w:t>、</w:t>
                            </w:r>
                            <w:r w:rsidRPr="005A6362">
                              <w:rPr>
                                <w:rFonts w:asciiTheme="minorEastAsia" w:eastAsiaTheme="minorEastAsia" w:hAnsiTheme="minorEastAsia" w:hint="eastAsia"/>
                                <w:sz w:val="18"/>
                                <w:szCs w:val="18"/>
                              </w:rPr>
                              <w:t>特定監事及び会計監査人が合意により定めた日（合意がある場合）</w:t>
                            </w:r>
                          </w:p>
                        </w:txbxContent>
                      </v:textbox>
                    </v:shape>
                  </w:pict>
                </mc:Fallback>
              </mc:AlternateContent>
            </w:r>
          </w:p>
        </w:tc>
        <w:tc>
          <w:tcPr>
            <w:tcW w:w="1435" w:type="dxa"/>
            <w:vMerge/>
            <w:tcBorders>
              <w:left w:val="single" w:sz="4" w:space="0" w:color="auto"/>
            </w:tcBorders>
          </w:tcPr>
          <w:p w14:paraId="3B0D9A05" w14:textId="77777777" w:rsidR="004F4423" w:rsidRPr="00BF207F" w:rsidRDefault="004F4423" w:rsidP="00BF207F">
            <w:pPr>
              <w:wordWrap w:val="0"/>
              <w:autoSpaceDE w:val="0"/>
              <w:autoSpaceDN w:val="0"/>
              <w:adjustRightInd w:val="0"/>
              <w:rPr>
                <w:rFonts w:ascii="ＭＳ ゴシック" w:eastAsia="ＭＳ ゴシック" w:hAnsi="ＭＳ ゴシック" w:cs="ＭＳ ゴシック"/>
                <w:kern w:val="0"/>
                <w:szCs w:val="21"/>
              </w:rPr>
            </w:pPr>
          </w:p>
        </w:tc>
      </w:tr>
    </w:tbl>
    <w:p w14:paraId="413548D3" w14:textId="77777777" w:rsidR="00BF207F" w:rsidRPr="0044720A" w:rsidRDefault="0044720A" w:rsidP="00BF207F">
      <w:pPr>
        <w:wordWrap w:val="0"/>
        <w:autoSpaceDE w:val="0"/>
        <w:autoSpaceDN w:val="0"/>
        <w:adjustRightInd w:val="0"/>
        <w:jc w:val="center"/>
        <w:rPr>
          <w:rFonts w:asciiTheme="minorEastAsia" w:eastAsiaTheme="minorEastAsia" w:hAnsiTheme="minorEastAsia" w:cs="ＭＳ ゴシック"/>
          <w:kern w:val="0"/>
          <w:sz w:val="20"/>
        </w:rPr>
      </w:pPr>
      <w:r w:rsidRPr="0044720A">
        <w:rPr>
          <w:rFonts w:asciiTheme="minorEastAsia" w:eastAsiaTheme="minorEastAsia" w:hAnsiTheme="minorEastAsia" w:cs="ＭＳ ゴシック" w:hint="eastAsia"/>
          <w:kern w:val="0"/>
          <w:sz w:val="20"/>
        </w:rPr>
        <w:t>法１</w:t>
      </w:r>
      <w:r w:rsidR="000C26AA" w:rsidRPr="0044720A">
        <w:rPr>
          <w:rFonts w:asciiTheme="minorEastAsia" w:eastAsiaTheme="minorEastAsia" w:hAnsiTheme="minorEastAsia" w:cs="ＭＳ ゴシック" w:hint="eastAsia"/>
          <w:kern w:val="0"/>
          <w:sz w:val="20"/>
        </w:rPr>
        <w:t>－</w:t>
      </w:r>
      <w:r w:rsidR="009E0BAD" w:rsidRPr="0044720A">
        <w:rPr>
          <w:rFonts w:asciiTheme="minorEastAsia" w:eastAsiaTheme="minorEastAsia" w:hAnsiTheme="minorEastAsia" w:cs="ＭＳ ゴシック" w:hint="eastAsia"/>
          <w:kern w:val="0"/>
          <w:sz w:val="20"/>
        </w:rPr>
        <w:t>３４</w:t>
      </w:r>
    </w:p>
    <w:p w14:paraId="3437A92F"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42F29E5E" w14:textId="77777777" w:rsidTr="00BF207F">
        <w:trPr>
          <w:trHeight w:val="458"/>
          <w:jc w:val="center"/>
        </w:trPr>
        <w:tc>
          <w:tcPr>
            <w:tcW w:w="2016" w:type="dxa"/>
            <w:vAlign w:val="center"/>
          </w:tcPr>
          <w:p w14:paraId="56624471"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kern w:val="0"/>
                <w:sz w:val="20"/>
              </w:rPr>
              <w:br w:type="page"/>
            </w:r>
            <w:r w:rsidRPr="00CF59F1">
              <w:rPr>
                <w:rFonts w:asciiTheme="minorEastAsia" w:eastAsiaTheme="minorEastAsia" w:hAnsiTheme="minorEastAsia" w:cs="ＭＳ ゴシック" w:hint="eastAsia"/>
                <w:kern w:val="0"/>
                <w:sz w:val="20"/>
              </w:rPr>
              <w:t>主　眼　事　項</w:t>
            </w:r>
          </w:p>
        </w:tc>
        <w:tc>
          <w:tcPr>
            <w:tcW w:w="6244" w:type="dxa"/>
            <w:vAlign w:val="center"/>
          </w:tcPr>
          <w:p w14:paraId="12E89120"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着　　　　　眼　　　　　点</w:t>
            </w:r>
          </w:p>
        </w:tc>
        <w:tc>
          <w:tcPr>
            <w:tcW w:w="1662" w:type="dxa"/>
            <w:vAlign w:val="center"/>
          </w:tcPr>
          <w:p w14:paraId="7F142594"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自己評価</w:t>
            </w:r>
          </w:p>
        </w:tc>
      </w:tr>
      <w:tr w:rsidR="00BF207F" w:rsidRPr="00BF207F" w14:paraId="329C2C07" w14:textId="77777777" w:rsidTr="00A87F74">
        <w:trPr>
          <w:trHeight w:val="13940"/>
          <w:jc w:val="center"/>
        </w:trPr>
        <w:tc>
          <w:tcPr>
            <w:tcW w:w="2016" w:type="dxa"/>
          </w:tcPr>
          <w:p w14:paraId="70B262DF"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6880657" w14:textId="77777777" w:rsidR="00BF207F" w:rsidRPr="00CF59F1" w:rsidRDefault="00BF207F" w:rsidP="005B266B">
            <w:pPr>
              <w:wordWrap w:val="0"/>
              <w:autoSpaceDE w:val="0"/>
              <w:autoSpaceDN w:val="0"/>
              <w:adjustRightInd w:val="0"/>
              <w:ind w:left="196" w:hangingChars="100" w:hanging="196"/>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spacing w:val="-2"/>
                <w:kern w:val="0"/>
                <w:sz w:val="20"/>
              </w:rPr>
              <w:t>８　評議員</w:t>
            </w:r>
            <w:r w:rsidR="00E94414">
              <w:rPr>
                <w:rFonts w:asciiTheme="minorEastAsia" w:eastAsiaTheme="minorEastAsia" w:hAnsiTheme="minorEastAsia" w:cs="ＭＳ ゴシック" w:hint="eastAsia"/>
                <w:spacing w:val="-2"/>
                <w:kern w:val="0"/>
                <w:sz w:val="20"/>
              </w:rPr>
              <w:t>、</w:t>
            </w:r>
            <w:r w:rsidRPr="00CF59F1">
              <w:rPr>
                <w:rFonts w:asciiTheme="minorEastAsia" w:eastAsiaTheme="minorEastAsia" w:hAnsiTheme="minorEastAsia" w:cs="ＭＳ ゴシック" w:hint="eastAsia"/>
                <w:spacing w:val="-2"/>
                <w:kern w:val="0"/>
                <w:sz w:val="20"/>
              </w:rPr>
              <w:t>理事</w:t>
            </w:r>
            <w:r w:rsidR="00E94414">
              <w:rPr>
                <w:rFonts w:asciiTheme="minorEastAsia" w:eastAsiaTheme="minorEastAsia" w:hAnsiTheme="minorEastAsia" w:cs="ＭＳ ゴシック" w:hint="eastAsia"/>
                <w:spacing w:val="-2"/>
                <w:kern w:val="0"/>
                <w:sz w:val="20"/>
              </w:rPr>
              <w:t>、</w:t>
            </w:r>
            <w:r w:rsidRPr="00CF59F1">
              <w:rPr>
                <w:rFonts w:asciiTheme="minorEastAsia" w:eastAsiaTheme="minorEastAsia" w:hAnsiTheme="minorEastAsia" w:cs="ＭＳ ゴシック" w:hint="eastAsia"/>
                <w:spacing w:val="-2"/>
                <w:kern w:val="0"/>
                <w:sz w:val="20"/>
              </w:rPr>
              <w:t>監事及び会計監査人の報酬</w:t>
            </w:r>
          </w:p>
          <w:p w14:paraId="2B67FEDD"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4FA93428"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2942D480"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03DEF08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1ABEC743"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23EF02C0"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23493613"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4AAC44D4"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4DD94F42"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24C27371"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52D36F12"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1458E826"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31CEAEC8"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6113F23D"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55410838"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3AE52210"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035891DD"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spacing w:val="-2"/>
                <w:kern w:val="0"/>
                <w:sz w:val="20"/>
              </w:rPr>
            </w:pPr>
          </w:p>
          <w:p w14:paraId="77E07AC9"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spacing w:val="-2"/>
                <w:kern w:val="0"/>
                <w:sz w:val="20"/>
              </w:rPr>
            </w:pPr>
          </w:p>
          <w:p w14:paraId="79D3775D"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spacing w:val="-2"/>
                <w:kern w:val="0"/>
                <w:sz w:val="20"/>
              </w:rPr>
            </w:pPr>
          </w:p>
          <w:p w14:paraId="40971ED9"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spacing w:val="-2"/>
                <w:kern w:val="0"/>
                <w:sz w:val="20"/>
              </w:rPr>
            </w:pPr>
          </w:p>
          <w:p w14:paraId="0087529D"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6278F41A"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55396396"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15AE4424"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spacing w:val="-2"/>
                <w:kern w:val="0"/>
                <w:sz w:val="20"/>
              </w:rPr>
              <w:t>（１）報酬</w:t>
            </w:r>
          </w:p>
        </w:tc>
        <w:tc>
          <w:tcPr>
            <w:tcW w:w="6244" w:type="dxa"/>
          </w:tcPr>
          <w:p w14:paraId="5978D9F7"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C4EBE1D"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43E008C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04BE3EAC"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117707AE"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1E6E64B9"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0C1ABDC4"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78EEB049"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77EDE78A"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7CD87F42"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1896F6FF"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728E5D64"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5AA1AD7A"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07890DBF"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2FE1057F"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669C99F3"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20CADDB0"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21A77DAF"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318D66C3"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18AC058F"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1A5DF3B4"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215AEF13"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38926599"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6350732D"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spacing w:val="-2"/>
                <w:kern w:val="0"/>
                <w:sz w:val="20"/>
              </w:rPr>
            </w:pPr>
          </w:p>
          <w:p w14:paraId="205F61F6"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spacing w:val="-2"/>
                <w:kern w:val="0"/>
                <w:sz w:val="20"/>
              </w:rPr>
            </w:pPr>
          </w:p>
          <w:p w14:paraId="063DE154"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spacing w:val="-2"/>
                <w:kern w:val="0"/>
                <w:sz w:val="20"/>
              </w:rPr>
            </w:pPr>
          </w:p>
          <w:p w14:paraId="0EFA0785"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spacing w:val="-2"/>
                <w:kern w:val="0"/>
                <w:sz w:val="20"/>
              </w:rPr>
            </w:pPr>
          </w:p>
          <w:p w14:paraId="28FF2F0B" w14:textId="77777777" w:rsidR="00BF207F" w:rsidRPr="006A44EC" w:rsidRDefault="00170C62" w:rsidP="00BF207F">
            <w:pPr>
              <w:wordWrap w:val="0"/>
              <w:autoSpaceDE w:val="0"/>
              <w:autoSpaceDN w:val="0"/>
              <w:adjustRightInd w:val="0"/>
              <w:rPr>
                <w:rFonts w:asciiTheme="minorEastAsia" w:eastAsiaTheme="minorEastAsia" w:hAnsiTheme="minorEastAsia" w:cs="ＭＳ ゴシック"/>
                <w:b/>
                <w:kern w:val="0"/>
                <w:sz w:val="20"/>
              </w:rPr>
            </w:pPr>
            <w:r>
              <w:rPr>
                <w:rFonts w:asciiTheme="minorEastAsia" w:eastAsiaTheme="minorEastAsia" w:hAnsiTheme="minorEastAsia" w:cs="ＭＳ ゴシック" w:hint="eastAsia"/>
                <w:b/>
                <w:spacing w:val="-2"/>
                <w:kern w:val="0"/>
                <w:sz w:val="20"/>
              </w:rPr>
              <w:t>１　評議員の報酬等</w:t>
            </w:r>
          </w:p>
          <w:p w14:paraId="60BC7589" w14:textId="77777777" w:rsidR="00BF207F" w:rsidRPr="006A44EC" w:rsidRDefault="00BF207F" w:rsidP="00552E78">
            <w:pPr>
              <w:ind w:firstLineChars="200" w:firstLine="402"/>
              <w:rPr>
                <w:rFonts w:asciiTheme="minorEastAsia" w:eastAsiaTheme="minorEastAsia" w:hAnsiTheme="minorEastAsia"/>
                <w:b/>
                <w:sz w:val="20"/>
              </w:rPr>
            </w:pPr>
            <w:r w:rsidRPr="006A44EC">
              <w:rPr>
                <w:rFonts w:asciiTheme="minorEastAsia" w:eastAsiaTheme="minorEastAsia" w:hAnsiTheme="minorEastAsia" w:hint="eastAsia"/>
                <w:b/>
                <w:sz w:val="20"/>
              </w:rPr>
              <w:t>評議員の報酬等の額が定款で定められているか。</w:t>
            </w:r>
          </w:p>
          <w:p w14:paraId="38F5FFFB" w14:textId="77777777" w:rsidR="00BF207F" w:rsidRPr="00D5791E"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06A19A6" w14:textId="77777777" w:rsidR="00BF207F" w:rsidRPr="00D5791E"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166CA80" w14:textId="77777777" w:rsidR="00BF207F" w:rsidRPr="00D5791E"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F735822" w14:textId="77777777" w:rsidR="00BF207F" w:rsidRPr="00D5791E"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708DCB3" w14:textId="77777777" w:rsidR="00BF207F" w:rsidRPr="00D5791E"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A07C2C1" w14:textId="77777777" w:rsidR="00BF207F" w:rsidRPr="00D5791E"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6C7262E" w14:textId="77777777" w:rsidR="00BF207F" w:rsidRPr="00D5791E"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11071CE" w14:textId="77777777" w:rsidR="00BF207F" w:rsidRPr="00D5791E"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EEA9D11" w14:textId="77777777" w:rsidR="00BF207F" w:rsidRPr="00D5791E"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998559D" w14:textId="77777777" w:rsidR="00BF207F" w:rsidRPr="006A44EC" w:rsidRDefault="00BF207F" w:rsidP="00BF207F">
            <w:pPr>
              <w:wordWrap w:val="0"/>
              <w:autoSpaceDE w:val="0"/>
              <w:autoSpaceDN w:val="0"/>
              <w:adjustRightInd w:val="0"/>
              <w:rPr>
                <w:rFonts w:asciiTheme="minorEastAsia" w:eastAsiaTheme="minorEastAsia" w:hAnsiTheme="minorEastAsia" w:cs="ＭＳ ゴシック"/>
                <w:b/>
                <w:spacing w:val="-2"/>
                <w:kern w:val="0"/>
                <w:sz w:val="20"/>
              </w:rPr>
            </w:pPr>
            <w:r w:rsidRPr="006A44EC">
              <w:rPr>
                <w:rFonts w:asciiTheme="minorEastAsia" w:eastAsiaTheme="minorEastAsia" w:hAnsiTheme="minorEastAsia" w:cs="ＭＳ ゴシック" w:hint="eastAsia"/>
                <w:b/>
                <w:spacing w:val="-2"/>
                <w:kern w:val="0"/>
                <w:sz w:val="20"/>
              </w:rPr>
              <w:t>２　理事の報酬等</w:t>
            </w:r>
          </w:p>
          <w:p w14:paraId="441949F7" w14:textId="77777777" w:rsidR="00BF207F" w:rsidRDefault="002C1917" w:rsidP="002C1917">
            <w:pPr>
              <w:wordWrap w:val="0"/>
              <w:autoSpaceDE w:val="0"/>
              <w:autoSpaceDN w:val="0"/>
              <w:adjustRightInd w:val="0"/>
              <w:ind w:leftChars="100" w:left="407" w:hangingChars="100" w:hanging="197"/>
              <w:rPr>
                <w:rFonts w:asciiTheme="minorEastAsia" w:eastAsiaTheme="minorEastAsia" w:hAnsiTheme="minorEastAsia" w:cs="ＭＳ ゴシック"/>
                <w:b/>
                <w:spacing w:val="-2"/>
                <w:kern w:val="0"/>
                <w:sz w:val="20"/>
              </w:rPr>
            </w:pPr>
            <w:r>
              <w:rPr>
                <w:rFonts w:asciiTheme="minorEastAsia" w:eastAsiaTheme="minorEastAsia" w:hAnsiTheme="minorEastAsia" w:cs="ＭＳ ゴシック" w:hint="eastAsia"/>
                <w:b/>
                <w:spacing w:val="-2"/>
                <w:kern w:val="0"/>
                <w:sz w:val="20"/>
              </w:rPr>
              <w:t xml:space="preserve">(1) </w:t>
            </w:r>
            <w:r w:rsidR="00BF207F" w:rsidRPr="006A44EC">
              <w:rPr>
                <w:rFonts w:asciiTheme="minorEastAsia" w:eastAsiaTheme="minorEastAsia" w:hAnsiTheme="minorEastAsia" w:cs="ＭＳ ゴシック" w:hint="eastAsia"/>
                <w:b/>
                <w:spacing w:val="-2"/>
                <w:kern w:val="0"/>
                <w:sz w:val="20"/>
              </w:rPr>
              <w:t>理事の報酬等の額が定款又は評議員会の決議によって定められているか。</w:t>
            </w:r>
          </w:p>
          <w:p w14:paraId="19377215" w14:textId="77777777" w:rsidR="002C1917" w:rsidRDefault="002C1917" w:rsidP="002C1917">
            <w:pPr>
              <w:wordWrap w:val="0"/>
              <w:autoSpaceDE w:val="0"/>
              <w:autoSpaceDN w:val="0"/>
              <w:adjustRightInd w:val="0"/>
              <w:rPr>
                <w:rFonts w:asciiTheme="minorEastAsia" w:eastAsiaTheme="minorEastAsia" w:hAnsiTheme="minorEastAsia" w:cs="ＭＳ ゴシック"/>
                <w:b/>
                <w:spacing w:val="-2"/>
                <w:kern w:val="0"/>
                <w:sz w:val="20"/>
              </w:rPr>
            </w:pPr>
          </w:p>
          <w:p w14:paraId="7F2051F0" w14:textId="77777777" w:rsidR="002C1917" w:rsidRDefault="002C1917" w:rsidP="002C1917">
            <w:pPr>
              <w:wordWrap w:val="0"/>
              <w:autoSpaceDE w:val="0"/>
              <w:autoSpaceDN w:val="0"/>
              <w:adjustRightInd w:val="0"/>
              <w:rPr>
                <w:rFonts w:asciiTheme="minorEastAsia" w:eastAsiaTheme="minorEastAsia" w:hAnsiTheme="minorEastAsia" w:cs="ＭＳ ゴシック"/>
                <w:kern w:val="0"/>
                <w:sz w:val="20"/>
              </w:rPr>
            </w:pPr>
          </w:p>
          <w:p w14:paraId="15F45AE0" w14:textId="77777777" w:rsidR="002C1917" w:rsidRPr="00D85B47" w:rsidRDefault="002C1917" w:rsidP="002C1917">
            <w:pPr>
              <w:wordWrap w:val="0"/>
              <w:autoSpaceDE w:val="0"/>
              <w:autoSpaceDN w:val="0"/>
              <w:adjustRightInd w:val="0"/>
              <w:ind w:left="400" w:hangingChars="200" w:hanging="400"/>
              <w:rPr>
                <w:rFonts w:asciiTheme="minorEastAsia" w:eastAsiaTheme="minorEastAsia" w:hAnsiTheme="minorEastAsia" w:cs="ＭＳ ゴシック"/>
                <w:b/>
                <w:kern w:val="0"/>
                <w:sz w:val="20"/>
              </w:rPr>
            </w:pPr>
            <w:r>
              <w:rPr>
                <w:rFonts w:asciiTheme="minorEastAsia" w:eastAsiaTheme="minorEastAsia" w:hAnsiTheme="minorEastAsia" w:cs="ＭＳ ゴシック" w:hint="eastAsia"/>
                <w:kern w:val="0"/>
                <w:sz w:val="20"/>
              </w:rPr>
              <w:t xml:space="preserve">　</w:t>
            </w:r>
            <w:r w:rsidRPr="00D85B47">
              <w:rPr>
                <w:rFonts w:asciiTheme="minorEastAsia" w:eastAsiaTheme="minorEastAsia" w:hAnsiTheme="minorEastAsia" w:cs="ＭＳ ゴシック" w:hint="eastAsia"/>
                <w:b/>
                <w:kern w:val="0"/>
                <w:sz w:val="20"/>
              </w:rPr>
              <w:t>(2) 理事の報酬等の総額（上限）が定款又は評議員会の決議によって定められているか。</w:t>
            </w:r>
          </w:p>
        </w:tc>
        <w:tc>
          <w:tcPr>
            <w:tcW w:w="1662" w:type="dxa"/>
          </w:tcPr>
          <w:p w14:paraId="5A4F126C"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682AB47"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DF187CC"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5F3A87A"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5F932477"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AEAC266"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B307C61"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5E2046FD"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7504921"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E123C12"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C976A83"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7DDF3AF"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8DA8773"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28AF875"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86A6463"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49A1989"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6D26214"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00973C8"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55AB8351"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FD99517"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93964F4"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9E2B710" w14:textId="77777777" w:rsidR="003D135F" w:rsidRPr="00CF59F1" w:rsidRDefault="003D135F" w:rsidP="00BF207F">
            <w:pPr>
              <w:wordWrap w:val="0"/>
              <w:autoSpaceDE w:val="0"/>
              <w:autoSpaceDN w:val="0"/>
              <w:adjustRightInd w:val="0"/>
              <w:jc w:val="center"/>
              <w:rPr>
                <w:rFonts w:asciiTheme="minorEastAsia" w:eastAsiaTheme="minorEastAsia" w:hAnsiTheme="minorEastAsia" w:cs="ＭＳ ゴシック"/>
                <w:kern w:val="0"/>
                <w:sz w:val="20"/>
              </w:rPr>
            </w:pPr>
          </w:p>
          <w:p w14:paraId="4995B329" w14:textId="77777777" w:rsidR="003D135F" w:rsidRPr="00CF59F1" w:rsidRDefault="003D135F" w:rsidP="00BF207F">
            <w:pPr>
              <w:wordWrap w:val="0"/>
              <w:autoSpaceDE w:val="0"/>
              <w:autoSpaceDN w:val="0"/>
              <w:adjustRightInd w:val="0"/>
              <w:jc w:val="center"/>
              <w:rPr>
                <w:rFonts w:asciiTheme="minorEastAsia" w:eastAsiaTheme="minorEastAsia" w:hAnsiTheme="minorEastAsia" w:cs="ＭＳ ゴシック"/>
                <w:kern w:val="0"/>
                <w:sz w:val="20"/>
              </w:rPr>
            </w:pPr>
          </w:p>
          <w:p w14:paraId="0F06F747" w14:textId="77777777" w:rsidR="003D135F" w:rsidRPr="00CF59F1" w:rsidRDefault="003D135F" w:rsidP="00BF207F">
            <w:pPr>
              <w:wordWrap w:val="0"/>
              <w:autoSpaceDE w:val="0"/>
              <w:autoSpaceDN w:val="0"/>
              <w:adjustRightInd w:val="0"/>
              <w:jc w:val="center"/>
              <w:rPr>
                <w:rFonts w:asciiTheme="minorEastAsia" w:eastAsiaTheme="minorEastAsia" w:hAnsiTheme="minorEastAsia" w:cs="ＭＳ ゴシック"/>
                <w:kern w:val="0"/>
                <w:sz w:val="20"/>
              </w:rPr>
            </w:pPr>
          </w:p>
          <w:p w14:paraId="194907EE" w14:textId="77777777" w:rsidR="003D135F" w:rsidRPr="00CF59F1" w:rsidRDefault="003D135F" w:rsidP="00BF207F">
            <w:pPr>
              <w:wordWrap w:val="0"/>
              <w:autoSpaceDE w:val="0"/>
              <w:autoSpaceDN w:val="0"/>
              <w:adjustRightInd w:val="0"/>
              <w:jc w:val="center"/>
              <w:rPr>
                <w:rFonts w:asciiTheme="minorEastAsia" w:eastAsiaTheme="minorEastAsia" w:hAnsiTheme="minorEastAsia" w:cs="ＭＳ ゴシック"/>
                <w:kern w:val="0"/>
                <w:sz w:val="20"/>
              </w:rPr>
            </w:pPr>
          </w:p>
          <w:p w14:paraId="21C20496"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B36C124"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E9C42F7"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BC1E31B" w14:textId="77777777" w:rsidR="00BF207F" w:rsidRPr="006A44EC" w:rsidRDefault="00BF207F" w:rsidP="00BF207F">
            <w:pPr>
              <w:autoSpaceDE w:val="0"/>
              <w:autoSpaceDN w:val="0"/>
              <w:adjustRightInd w:val="0"/>
              <w:jc w:val="center"/>
              <w:rPr>
                <w:rFonts w:asciiTheme="minorEastAsia" w:eastAsiaTheme="minorEastAsia" w:hAnsiTheme="minorEastAsia" w:cs="ＭＳ ゴシック"/>
                <w:b/>
                <w:kern w:val="0"/>
                <w:sz w:val="20"/>
              </w:rPr>
            </w:pPr>
            <w:r w:rsidRPr="006A44EC">
              <w:rPr>
                <w:rFonts w:asciiTheme="minorEastAsia" w:eastAsiaTheme="minorEastAsia" w:hAnsiTheme="minorEastAsia" w:cs="ＭＳ ゴシック" w:hint="eastAsia"/>
                <w:b/>
                <w:kern w:val="0"/>
                <w:sz w:val="20"/>
              </w:rPr>
              <w:t>いる・いない</w:t>
            </w:r>
          </w:p>
          <w:p w14:paraId="583279DE"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37A2B9E"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0E80A71"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0E553D1"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8CD2654"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1446790"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845FF37"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05CBD37"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0D3D7D2"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A0B8242"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690F830" w14:textId="77777777" w:rsidR="00BF207F" w:rsidRPr="006A44EC" w:rsidRDefault="00BF207F" w:rsidP="00BF207F">
            <w:pPr>
              <w:autoSpaceDE w:val="0"/>
              <w:autoSpaceDN w:val="0"/>
              <w:adjustRightInd w:val="0"/>
              <w:jc w:val="center"/>
              <w:rPr>
                <w:rFonts w:asciiTheme="minorEastAsia" w:eastAsiaTheme="minorEastAsia" w:hAnsiTheme="minorEastAsia" w:cs="ＭＳ ゴシック"/>
                <w:b/>
                <w:kern w:val="0"/>
                <w:sz w:val="20"/>
              </w:rPr>
            </w:pPr>
            <w:r w:rsidRPr="006A44EC">
              <w:rPr>
                <w:rFonts w:asciiTheme="minorEastAsia" w:eastAsiaTheme="minorEastAsia" w:hAnsiTheme="minorEastAsia" w:cs="ＭＳ ゴシック" w:hint="eastAsia"/>
                <w:b/>
                <w:kern w:val="0"/>
                <w:sz w:val="20"/>
              </w:rPr>
              <w:t>いる・いない</w:t>
            </w:r>
          </w:p>
          <w:p w14:paraId="628E3DF3" w14:textId="77777777" w:rsidR="00BF207F"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5EB7E6E" w14:textId="77777777" w:rsidR="00D65BAF" w:rsidRDefault="00D65BAF" w:rsidP="00BF207F">
            <w:pPr>
              <w:wordWrap w:val="0"/>
              <w:autoSpaceDE w:val="0"/>
              <w:autoSpaceDN w:val="0"/>
              <w:adjustRightInd w:val="0"/>
              <w:jc w:val="center"/>
              <w:rPr>
                <w:rFonts w:asciiTheme="minorEastAsia" w:eastAsiaTheme="minorEastAsia" w:hAnsiTheme="minorEastAsia" w:cs="ＭＳ ゴシック"/>
                <w:kern w:val="0"/>
                <w:sz w:val="20"/>
              </w:rPr>
            </w:pPr>
          </w:p>
          <w:p w14:paraId="365DEBB2" w14:textId="77777777" w:rsidR="00D65BAF" w:rsidRDefault="00D65BAF" w:rsidP="00BF207F">
            <w:pPr>
              <w:wordWrap w:val="0"/>
              <w:autoSpaceDE w:val="0"/>
              <w:autoSpaceDN w:val="0"/>
              <w:adjustRightInd w:val="0"/>
              <w:jc w:val="center"/>
              <w:rPr>
                <w:rFonts w:asciiTheme="minorEastAsia" w:eastAsiaTheme="minorEastAsia" w:hAnsiTheme="minorEastAsia" w:cs="ＭＳ ゴシック"/>
                <w:kern w:val="0"/>
                <w:sz w:val="20"/>
              </w:rPr>
            </w:pPr>
          </w:p>
          <w:p w14:paraId="4C27EC2C" w14:textId="77777777" w:rsidR="00D65BAF" w:rsidRPr="00D65BAF" w:rsidRDefault="00D65BAF" w:rsidP="00BF207F">
            <w:pPr>
              <w:wordWrap w:val="0"/>
              <w:autoSpaceDE w:val="0"/>
              <w:autoSpaceDN w:val="0"/>
              <w:adjustRightInd w:val="0"/>
              <w:jc w:val="center"/>
              <w:rPr>
                <w:rFonts w:asciiTheme="minorEastAsia" w:eastAsiaTheme="minorEastAsia" w:hAnsiTheme="minorEastAsia" w:cs="ＭＳ ゴシック"/>
                <w:b/>
                <w:kern w:val="0"/>
                <w:sz w:val="20"/>
              </w:rPr>
            </w:pPr>
            <w:r w:rsidRPr="00D65BAF">
              <w:rPr>
                <w:rFonts w:asciiTheme="minorEastAsia" w:eastAsiaTheme="minorEastAsia" w:hAnsiTheme="minorEastAsia" w:cs="ＭＳ ゴシック" w:hint="eastAsia"/>
                <w:b/>
                <w:kern w:val="0"/>
                <w:sz w:val="20"/>
              </w:rPr>
              <w:t>いる・いない</w:t>
            </w:r>
          </w:p>
        </w:tc>
      </w:tr>
    </w:tbl>
    <w:p w14:paraId="2C51CC6E" w14:textId="77777777" w:rsidR="00BF207F" w:rsidRPr="00821BDC" w:rsidRDefault="00821BDC" w:rsidP="00BF207F">
      <w:pPr>
        <w:wordWrap w:val="0"/>
        <w:autoSpaceDE w:val="0"/>
        <w:autoSpaceDN w:val="0"/>
        <w:adjustRightInd w:val="0"/>
        <w:jc w:val="center"/>
        <w:rPr>
          <w:rFonts w:asciiTheme="minorEastAsia" w:eastAsiaTheme="minorEastAsia" w:hAnsiTheme="minorEastAsia" w:cs="ＭＳ ゴシック"/>
          <w:kern w:val="0"/>
          <w:sz w:val="20"/>
        </w:rPr>
      </w:pPr>
      <w:r w:rsidRPr="00821BDC">
        <w:rPr>
          <w:rFonts w:asciiTheme="minorEastAsia" w:eastAsiaTheme="minorEastAsia" w:hAnsiTheme="minorEastAsia" w:cs="ＭＳ ゴシック" w:hint="eastAsia"/>
          <w:kern w:val="0"/>
          <w:sz w:val="20"/>
        </w:rPr>
        <w:t>法１</w:t>
      </w:r>
      <w:r w:rsidR="000C26AA" w:rsidRPr="00821BDC">
        <w:rPr>
          <w:rFonts w:asciiTheme="minorEastAsia" w:eastAsiaTheme="minorEastAsia" w:hAnsiTheme="minorEastAsia" w:cs="ＭＳ ゴシック" w:hint="eastAsia"/>
          <w:kern w:val="0"/>
          <w:sz w:val="20"/>
        </w:rPr>
        <w:t>－</w:t>
      </w:r>
      <w:r w:rsidR="009E0BAD" w:rsidRPr="00821BDC">
        <w:rPr>
          <w:rFonts w:asciiTheme="minorEastAsia" w:eastAsiaTheme="minorEastAsia" w:hAnsiTheme="minorEastAsia" w:cs="ＭＳ ゴシック" w:hint="eastAsia"/>
          <w:kern w:val="0"/>
          <w:sz w:val="20"/>
        </w:rPr>
        <w:t>３５</w:t>
      </w:r>
    </w:p>
    <w:p w14:paraId="591C612A"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6"/>
      </w:tblGrid>
      <w:tr w:rsidR="00BF207F" w:rsidRPr="00BF207F" w14:paraId="5DEBD68F" w14:textId="77777777" w:rsidTr="003D135F">
        <w:trPr>
          <w:trHeight w:val="421"/>
          <w:jc w:val="center"/>
        </w:trPr>
        <w:tc>
          <w:tcPr>
            <w:tcW w:w="4111" w:type="dxa"/>
            <w:vAlign w:val="center"/>
          </w:tcPr>
          <w:p w14:paraId="30C873DB"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チ ェ ッ ク ポ イ ン ト</w:t>
            </w:r>
          </w:p>
        </w:tc>
        <w:tc>
          <w:tcPr>
            <w:tcW w:w="1984" w:type="dxa"/>
            <w:vAlign w:val="center"/>
          </w:tcPr>
          <w:p w14:paraId="15116C1B"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関 係 書 類</w:t>
            </w:r>
          </w:p>
        </w:tc>
        <w:tc>
          <w:tcPr>
            <w:tcW w:w="2396" w:type="dxa"/>
            <w:vAlign w:val="center"/>
          </w:tcPr>
          <w:p w14:paraId="586D0F97"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根 拠 法 令</w:t>
            </w:r>
          </w:p>
        </w:tc>
        <w:tc>
          <w:tcPr>
            <w:tcW w:w="1436" w:type="dxa"/>
            <w:vAlign w:val="center"/>
          </w:tcPr>
          <w:p w14:paraId="6AFBEE24"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特 記 事 項</w:t>
            </w:r>
          </w:p>
        </w:tc>
      </w:tr>
      <w:tr w:rsidR="003D135F" w:rsidRPr="00BF207F" w14:paraId="2D62399E" w14:textId="77777777" w:rsidTr="005D2A1D">
        <w:trPr>
          <w:trHeight w:val="7302"/>
          <w:jc w:val="center"/>
        </w:trPr>
        <w:tc>
          <w:tcPr>
            <w:tcW w:w="8491" w:type="dxa"/>
            <w:gridSpan w:val="3"/>
            <w:tcBorders>
              <w:bottom w:val="nil"/>
            </w:tcBorders>
          </w:tcPr>
          <w:p w14:paraId="3B9312FA"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Cs w:val="21"/>
              </w:rPr>
            </w:pPr>
          </w:p>
          <w:p w14:paraId="144BD14C" w14:textId="77777777" w:rsidR="003D135F" w:rsidRPr="005D2A1D" w:rsidRDefault="003D135F" w:rsidP="002C3FA1">
            <w:pPr>
              <w:ind w:left="180" w:hangingChars="100" w:hanging="180"/>
              <w:rPr>
                <w:rFonts w:asciiTheme="minorEastAsia" w:eastAsiaTheme="minorEastAsia" w:hAnsiTheme="minorEastAsia"/>
                <w:sz w:val="18"/>
                <w:szCs w:val="18"/>
              </w:rPr>
            </w:pPr>
            <w:r w:rsidRPr="005D2A1D">
              <w:rPr>
                <w:rFonts w:asciiTheme="minorEastAsia" w:eastAsiaTheme="minorEastAsia" w:hAnsiTheme="minorEastAsia" w:hint="eastAsia"/>
                <w:sz w:val="18"/>
                <w:szCs w:val="18"/>
              </w:rPr>
              <w:t>○　評議員</w:t>
            </w:r>
            <w:r w:rsidR="00E94414">
              <w:rPr>
                <w:rFonts w:asciiTheme="minorEastAsia" w:eastAsiaTheme="minorEastAsia" w:hAnsiTheme="minorEastAsia" w:hint="eastAsia"/>
                <w:sz w:val="18"/>
                <w:szCs w:val="18"/>
              </w:rPr>
              <w:t>、</w:t>
            </w:r>
            <w:r w:rsidRPr="005D2A1D">
              <w:rPr>
                <w:rFonts w:asciiTheme="minorEastAsia" w:eastAsiaTheme="minorEastAsia" w:hAnsiTheme="minorEastAsia" w:hint="eastAsia"/>
                <w:sz w:val="18"/>
                <w:szCs w:val="18"/>
              </w:rPr>
              <w:t>役員（理事及び監事）の報酬等</w:t>
            </w:r>
            <w:r w:rsidR="002C3FA1">
              <w:rPr>
                <w:rFonts w:asciiTheme="minorEastAsia" w:eastAsiaTheme="minorEastAsia" w:hAnsiTheme="minorEastAsia" w:hint="eastAsia"/>
                <w:sz w:val="18"/>
                <w:szCs w:val="18"/>
              </w:rPr>
              <w:t>（注）</w:t>
            </w:r>
            <w:r w:rsidR="000F6546">
              <w:rPr>
                <w:rFonts w:asciiTheme="minorEastAsia" w:eastAsiaTheme="minorEastAsia" w:hAnsiTheme="minorEastAsia" w:hint="eastAsia"/>
                <w:sz w:val="18"/>
                <w:szCs w:val="18"/>
              </w:rPr>
              <w:t>について</w:t>
            </w:r>
            <w:r w:rsidR="002C3FA1">
              <w:rPr>
                <w:rFonts w:asciiTheme="minorEastAsia" w:eastAsiaTheme="minorEastAsia" w:hAnsiTheme="minorEastAsia" w:hint="eastAsia"/>
                <w:sz w:val="18"/>
                <w:szCs w:val="18"/>
              </w:rPr>
              <w:t>は、</w:t>
            </w:r>
            <w:r w:rsidR="002C3FA1" w:rsidRPr="002C3FA1">
              <w:rPr>
                <w:rFonts w:asciiTheme="minorEastAsia" w:eastAsiaTheme="minorEastAsia" w:hAnsiTheme="minorEastAsia" w:hint="eastAsia"/>
                <w:sz w:val="18"/>
                <w:szCs w:val="18"/>
              </w:rPr>
              <w:t>法人の公益性を確保するとともに、法人の事業運営の透明性の向上を図るために情報公開を徹底する観点から、</w:t>
            </w:r>
            <w:r w:rsidR="002C3FA1">
              <w:rPr>
                <w:rFonts w:asciiTheme="minorEastAsia" w:eastAsiaTheme="minorEastAsia" w:hAnsiTheme="minorEastAsia" w:hint="eastAsia"/>
                <w:sz w:val="18"/>
                <w:szCs w:val="18"/>
              </w:rPr>
              <w:t>下記のとおり取り扱う必要がある。</w:t>
            </w:r>
          </w:p>
          <w:p w14:paraId="3BA9073C" w14:textId="77777777" w:rsidR="003D135F" w:rsidRPr="005D2A1D" w:rsidRDefault="003D135F" w:rsidP="00E2259B">
            <w:pPr>
              <w:ind w:firstLineChars="100" w:firstLine="180"/>
              <w:rPr>
                <w:rFonts w:asciiTheme="minorEastAsia" w:eastAsiaTheme="minorEastAsia" w:hAnsiTheme="minorEastAsia"/>
                <w:sz w:val="18"/>
                <w:szCs w:val="18"/>
              </w:rPr>
            </w:pPr>
            <w:r w:rsidRPr="005D2A1D">
              <w:rPr>
                <w:rFonts w:asciiTheme="minorEastAsia" w:eastAsiaTheme="minorEastAsia" w:hAnsiTheme="minorEastAsia" w:hint="eastAsia"/>
                <w:sz w:val="18"/>
                <w:szCs w:val="18"/>
              </w:rPr>
              <w:t>①　報酬等の額について</w:t>
            </w:r>
            <w:r w:rsidR="00E94414">
              <w:rPr>
                <w:rFonts w:asciiTheme="minorEastAsia" w:eastAsiaTheme="minorEastAsia" w:hAnsiTheme="minorEastAsia" w:hint="eastAsia"/>
                <w:sz w:val="18"/>
                <w:szCs w:val="18"/>
              </w:rPr>
              <w:t>、</w:t>
            </w:r>
            <w:r w:rsidRPr="005D2A1D">
              <w:rPr>
                <w:rFonts w:asciiTheme="minorEastAsia" w:eastAsiaTheme="minorEastAsia" w:hAnsiTheme="minorEastAsia" w:hint="eastAsia"/>
                <w:sz w:val="18"/>
                <w:szCs w:val="18"/>
              </w:rPr>
              <w:t>次の方法で定める</w:t>
            </w:r>
            <w:r w:rsidR="000F6546">
              <w:rPr>
                <w:rFonts w:asciiTheme="minorEastAsia" w:eastAsiaTheme="minorEastAsia" w:hAnsiTheme="minorEastAsia" w:hint="eastAsia"/>
                <w:sz w:val="18"/>
                <w:szCs w:val="18"/>
              </w:rPr>
              <w:t>。</w:t>
            </w:r>
          </w:p>
          <w:p w14:paraId="5E874C3B" w14:textId="77777777" w:rsidR="003D135F" w:rsidRPr="005D2A1D" w:rsidRDefault="003D135F" w:rsidP="00E2259B">
            <w:pPr>
              <w:ind w:firstLineChars="200" w:firstLine="360"/>
              <w:rPr>
                <w:rFonts w:asciiTheme="minorEastAsia" w:eastAsiaTheme="minorEastAsia" w:hAnsiTheme="minorEastAsia"/>
                <w:sz w:val="18"/>
                <w:szCs w:val="18"/>
              </w:rPr>
            </w:pPr>
            <w:r w:rsidRPr="005D2A1D">
              <w:rPr>
                <w:rFonts w:asciiTheme="minorEastAsia" w:eastAsiaTheme="minorEastAsia" w:hAnsiTheme="minorEastAsia" w:hint="eastAsia"/>
                <w:sz w:val="18"/>
                <w:szCs w:val="18"/>
              </w:rPr>
              <w:t>ⅰ　評議員：定款で定める</w:t>
            </w:r>
            <w:r w:rsidR="000F6546">
              <w:rPr>
                <w:rFonts w:asciiTheme="minorEastAsia" w:eastAsiaTheme="minorEastAsia" w:hAnsiTheme="minorEastAsia" w:hint="eastAsia"/>
                <w:sz w:val="18"/>
                <w:szCs w:val="18"/>
              </w:rPr>
              <w:t>。</w:t>
            </w:r>
          </w:p>
          <w:p w14:paraId="07845F8F" w14:textId="77777777" w:rsidR="003D135F" w:rsidRPr="005D2A1D" w:rsidRDefault="003D135F" w:rsidP="00E2259B">
            <w:pPr>
              <w:ind w:firstLineChars="200" w:firstLine="360"/>
              <w:rPr>
                <w:rFonts w:asciiTheme="minorEastAsia" w:eastAsiaTheme="minorEastAsia" w:hAnsiTheme="minorEastAsia"/>
                <w:sz w:val="18"/>
                <w:szCs w:val="18"/>
              </w:rPr>
            </w:pPr>
            <w:r w:rsidRPr="005D2A1D">
              <w:rPr>
                <w:rFonts w:asciiTheme="minorEastAsia" w:eastAsiaTheme="minorEastAsia" w:hAnsiTheme="minorEastAsia" w:hint="eastAsia"/>
                <w:sz w:val="18"/>
                <w:szCs w:val="18"/>
              </w:rPr>
              <w:t>ⅱ　役員：定款で定める</w:t>
            </w:r>
            <w:r w:rsidR="00E94414">
              <w:rPr>
                <w:rFonts w:asciiTheme="minorEastAsia" w:eastAsiaTheme="minorEastAsia" w:hAnsiTheme="minorEastAsia" w:hint="eastAsia"/>
                <w:sz w:val="18"/>
                <w:szCs w:val="18"/>
              </w:rPr>
              <w:t>、</w:t>
            </w:r>
            <w:r w:rsidRPr="005D2A1D">
              <w:rPr>
                <w:rFonts w:asciiTheme="minorEastAsia" w:eastAsiaTheme="minorEastAsia" w:hAnsiTheme="minorEastAsia" w:hint="eastAsia"/>
                <w:sz w:val="18"/>
                <w:szCs w:val="18"/>
              </w:rPr>
              <w:t>又は</w:t>
            </w:r>
            <w:r w:rsidR="00E94414">
              <w:rPr>
                <w:rFonts w:asciiTheme="minorEastAsia" w:eastAsiaTheme="minorEastAsia" w:hAnsiTheme="minorEastAsia" w:hint="eastAsia"/>
                <w:sz w:val="18"/>
                <w:szCs w:val="18"/>
              </w:rPr>
              <w:t>、</w:t>
            </w:r>
            <w:r w:rsidRPr="005D2A1D">
              <w:rPr>
                <w:rFonts w:asciiTheme="minorEastAsia" w:eastAsiaTheme="minorEastAsia" w:hAnsiTheme="minorEastAsia" w:hint="eastAsia"/>
                <w:sz w:val="18"/>
                <w:szCs w:val="18"/>
              </w:rPr>
              <w:t>評議員会の決議により定める</w:t>
            </w:r>
            <w:r w:rsidR="000F6546">
              <w:rPr>
                <w:rFonts w:asciiTheme="minorEastAsia" w:eastAsiaTheme="minorEastAsia" w:hAnsiTheme="minorEastAsia" w:hint="eastAsia"/>
                <w:sz w:val="18"/>
                <w:szCs w:val="18"/>
              </w:rPr>
              <w:t>。</w:t>
            </w:r>
          </w:p>
          <w:p w14:paraId="7C52A88B" w14:textId="77777777" w:rsidR="003D135F" w:rsidRPr="005D2A1D" w:rsidRDefault="003D135F" w:rsidP="00E2259B">
            <w:pPr>
              <w:ind w:firstLineChars="100" w:firstLine="180"/>
              <w:rPr>
                <w:rFonts w:asciiTheme="minorEastAsia" w:eastAsiaTheme="minorEastAsia" w:hAnsiTheme="minorEastAsia"/>
                <w:sz w:val="18"/>
                <w:szCs w:val="18"/>
              </w:rPr>
            </w:pPr>
            <w:r w:rsidRPr="005D2A1D">
              <w:rPr>
                <w:rFonts w:asciiTheme="minorEastAsia" w:eastAsiaTheme="minorEastAsia" w:hAnsiTheme="minorEastAsia" w:hint="eastAsia"/>
                <w:sz w:val="18"/>
                <w:szCs w:val="18"/>
              </w:rPr>
              <w:t>②　評議員</w:t>
            </w:r>
            <w:r w:rsidR="00E94414">
              <w:rPr>
                <w:rFonts w:asciiTheme="minorEastAsia" w:eastAsiaTheme="minorEastAsia" w:hAnsiTheme="minorEastAsia" w:hint="eastAsia"/>
                <w:sz w:val="18"/>
                <w:szCs w:val="18"/>
              </w:rPr>
              <w:t>、</w:t>
            </w:r>
            <w:r w:rsidRPr="005D2A1D">
              <w:rPr>
                <w:rFonts w:asciiTheme="minorEastAsia" w:eastAsiaTheme="minorEastAsia" w:hAnsiTheme="minorEastAsia" w:hint="eastAsia"/>
                <w:sz w:val="18"/>
                <w:szCs w:val="18"/>
              </w:rPr>
              <w:t>理事</w:t>
            </w:r>
            <w:r w:rsidR="00E94414">
              <w:rPr>
                <w:rFonts w:asciiTheme="minorEastAsia" w:eastAsiaTheme="minorEastAsia" w:hAnsiTheme="minorEastAsia" w:hint="eastAsia"/>
                <w:sz w:val="18"/>
                <w:szCs w:val="18"/>
              </w:rPr>
              <w:t>、</w:t>
            </w:r>
            <w:r w:rsidRPr="005D2A1D">
              <w:rPr>
                <w:rFonts w:asciiTheme="minorEastAsia" w:eastAsiaTheme="minorEastAsia" w:hAnsiTheme="minorEastAsia" w:hint="eastAsia"/>
                <w:sz w:val="18"/>
                <w:szCs w:val="18"/>
              </w:rPr>
              <w:t>監事の報酬等の支給基準を作成し</w:t>
            </w:r>
            <w:r w:rsidR="00E94414">
              <w:rPr>
                <w:rFonts w:asciiTheme="minorEastAsia" w:eastAsiaTheme="minorEastAsia" w:hAnsiTheme="minorEastAsia" w:hint="eastAsia"/>
                <w:sz w:val="18"/>
                <w:szCs w:val="18"/>
              </w:rPr>
              <w:t>、</w:t>
            </w:r>
            <w:r w:rsidRPr="005D2A1D">
              <w:rPr>
                <w:rFonts w:asciiTheme="minorEastAsia" w:eastAsiaTheme="minorEastAsia" w:hAnsiTheme="minorEastAsia" w:hint="eastAsia"/>
                <w:sz w:val="18"/>
                <w:szCs w:val="18"/>
              </w:rPr>
              <w:t>評議員会の承認を受け</w:t>
            </w:r>
            <w:r w:rsidR="00E94414">
              <w:rPr>
                <w:rFonts w:asciiTheme="minorEastAsia" w:eastAsiaTheme="minorEastAsia" w:hAnsiTheme="minorEastAsia" w:hint="eastAsia"/>
                <w:sz w:val="18"/>
                <w:szCs w:val="18"/>
              </w:rPr>
              <w:t>、</w:t>
            </w:r>
            <w:r w:rsidRPr="005D2A1D">
              <w:rPr>
                <w:rFonts w:asciiTheme="minorEastAsia" w:eastAsiaTheme="minorEastAsia" w:hAnsiTheme="minorEastAsia" w:hint="eastAsia"/>
                <w:sz w:val="18"/>
                <w:szCs w:val="18"/>
              </w:rPr>
              <w:t>公表する</w:t>
            </w:r>
            <w:r w:rsidR="000F6546">
              <w:rPr>
                <w:rFonts w:asciiTheme="minorEastAsia" w:eastAsiaTheme="minorEastAsia" w:hAnsiTheme="minorEastAsia" w:hint="eastAsia"/>
                <w:sz w:val="18"/>
                <w:szCs w:val="18"/>
              </w:rPr>
              <w:t>。</w:t>
            </w:r>
          </w:p>
          <w:p w14:paraId="0A18D429" w14:textId="77777777" w:rsidR="003D135F" w:rsidRDefault="003D135F" w:rsidP="00E2259B">
            <w:pPr>
              <w:ind w:firstLineChars="100" w:firstLine="180"/>
              <w:rPr>
                <w:rFonts w:asciiTheme="minorEastAsia" w:eastAsiaTheme="minorEastAsia" w:hAnsiTheme="minorEastAsia"/>
                <w:sz w:val="18"/>
                <w:szCs w:val="18"/>
              </w:rPr>
            </w:pPr>
            <w:r w:rsidRPr="005D2A1D">
              <w:rPr>
                <w:rFonts w:asciiTheme="minorEastAsia" w:eastAsiaTheme="minorEastAsia" w:hAnsiTheme="minorEastAsia" w:hint="eastAsia"/>
                <w:sz w:val="18"/>
                <w:szCs w:val="18"/>
              </w:rPr>
              <w:t>③　評議員</w:t>
            </w:r>
            <w:r w:rsidR="00E94414">
              <w:rPr>
                <w:rFonts w:asciiTheme="minorEastAsia" w:eastAsiaTheme="minorEastAsia" w:hAnsiTheme="minorEastAsia" w:hint="eastAsia"/>
                <w:sz w:val="18"/>
                <w:szCs w:val="18"/>
              </w:rPr>
              <w:t>、</w:t>
            </w:r>
            <w:r w:rsidRPr="005D2A1D">
              <w:rPr>
                <w:rFonts w:asciiTheme="minorEastAsia" w:eastAsiaTheme="minorEastAsia" w:hAnsiTheme="minorEastAsia" w:hint="eastAsia"/>
                <w:sz w:val="18"/>
                <w:szCs w:val="18"/>
              </w:rPr>
              <w:t>理事</w:t>
            </w:r>
            <w:r w:rsidR="00E94414">
              <w:rPr>
                <w:rFonts w:asciiTheme="minorEastAsia" w:eastAsiaTheme="minorEastAsia" w:hAnsiTheme="minorEastAsia" w:hint="eastAsia"/>
                <w:sz w:val="18"/>
                <w:szCs w:val="18"/>
              </w:rPr>
              <w:t>、</w:t>
            </w:r>
            <w:r w:rsidRPr="005D2A1D">
              <w:rPr>
                <w:rFonts w:asciiTheme="minorEastAsia" w:eastAsiaTheme="minorEastAsia" w:hAnsiTheme="minorEastAsia" w:hint="eastAsia"/>
                <w:sz w:val="18"/>
                <w:szCs w:val="18"/>
              </w:rPr>
              <w:t>監事の区分毎の報酬等の額の総額を公表する</w:t>
            </w:r>
            <w:r w:rsidR="000F6546">
              <w:rPr>
                <w:rFonts w:asciiTheme="minorEastAsia" w:eastAsiaTheme="minorEastAsia" w:hAnsiTheme="minorEastAsia" w:hint="eastAsia"/>
                <w:sz w:val="18"/>
                <w:szCs w:val="18"/>
              </w:rPr>
              <w:t>。</w:t>
            </w:r>
          </w:p>
          <w:p w14:paraId="758FDF84" w14:textId="77777777" w:rsidR="002C3FA1" w:rsidRPr="002C3FA1" w:rsidRDefault="002C3FA1" w:rsidP="002C3FA1">
            <w:pPr>
              <w:rPr>
                <w:rFonts w:asciiTheme="minorEastAsia" w:eastAsiaTheme="minorEastAsia" w:hAnsiTheme="minorEastAsia"/>
                <w:sz w:val="10"/>
                <w:szCs w:val="18"/>
              </w:rPr>
            </w:pPr>
          </w:p>
          <w:p w14:paraId="2B7EB4C1" w14:textId="77777777" w:rsidR="003D135F" w:rsidRPr="005D2A1D" w:rsidRDefault="002C3FA1" w:rsidP="002C3FA1">
            <w:pPr>
              <w:ind w:leftChars="53" w:left="471"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003D135F" w:rsidRPr="005D2A1D">
              <w:rPr>
                <w:rFonts w:asciiTheme="minorEastAsia" w:eastAsiaTheme="minorEastAsia" w:hAnsiTheme="minorEastAsia" w:hint="eastAsia"/>
                <w:sz w:val="18"/>
                <w:szCs w:val="18"/>
              </w:rPr>
              <w:t>「報酬等」とは</w:t>
            </w:r>
            <w:r w:rsidR="00E94414">
              <w:rPr>
                <w:rFonts w:asciiTheme="minorEastAsia" w:eastAsiaTheme="minorEastAsia" w:hAnsiTheme="minorEastAsia" w:hint="eastAsia"/>
                <w:sz w:val="18"/>
                <w:szCs w:val="18"/>
              </w:rPr>
              <w:t>、</w:t>
            </w:r>
            <w:r w:rsidR="003D135F" w:rsidRPr="005D2A1D">
              <w:rPr>
                <w:rFonts w:asciiTheme="minorEastAsia" w:eastAsiaTheme="minorEastAsia" w:hAnsiTheme="minorEastAsia" w:hint="eastAsia"/>
                <w:sz w:val="18"/>
                <w:szCs w:val="18"/>
              </w:rPr>
              <w:t>報酬</w:t>
            </w:r>
            <w:r w:rsidR="00E94414">
              <w:rPr>
                <w:rFonts w:asciiTheme="minorEastAsia" w:eastAsiaTheme="minorEastAsia" w:hAnsiTheme="minorEastAsia" w:hint="eastAsia"/>
                <w:sz w:val="18"/>
                <w:szCs w:val="18"/>
              </w:rPr>
              <w:t>、</w:t>
            </w:r>
            <w:r w:rsidR="003D135F" w:rsidRPr="005D2A1D">
              <w:rPr>
                <w:rFonts w:asciiTheme="minorEastAsia" w:eastAsiaTheme="minorEastAsia" w:hAnsiTheme="minorEastAsia" w:hint="eastAsia"/>
                <w:sz w:val="18"/>
                <w:szCs w:val="18"/>
              </w:rPr>
              <w:t>賞与その他の職務遂行の対価として受ける財産上の利益及び退職手当をいう。また</w:t>
            </w:r>
            <w:r w:rsidR="00E94414">
              <w:rPr>
                <w:rFonts w:asciiTheme="minorEastAsia" w:eastAsiaTheme="minorEastAsia" w:hAnsiTheme="minorEastAsia" w:hint="eastAsia"/>
                <w:sz w:val="18"/>
                <w:szCs w:val="18"/>
              </w:rPr>
              <w:t>、</w:t>
            </w:r>
            <w:r w:rsidR="003D135F" w:rsidRPr="005D2A1D">
              <w:rPr>
                <w:rFonts w:asciiTheme="minorEastAsia" w:eastAsiaTheme="minorEastAsia" w:hAnsiTheme="minorEastAsia" w:hint="eastAsia"/>
                <w:sz w:val="18"/>
                <w:szCs w:val="18"/>
              </w:rPr>
              <w:t>評議員会の出席等のための交通費は</w:t>
            </w:r>
            <w:r w:rsidR="00E94414">
              <w:rPr>
                <w:rFonts w:asciiTheme="minorEastAsia" w:eastAsiaTheme="minorEastAsia" w:hAnsiTheme="minorEastAsia" w:hint="eastAsia"/>
                <w:sz w:val="18"/>
                <w:szCs w:val="18"/>
              </w:rPr>
              <w:t>、</w:t>
            </w:r>
            <w:r w:rsidR="003D135F" w:rsidRPr="005D2A1D">
              <w:rPr>
                <w:rFonts w:asciiTheme="minorEastAsia" w:eastAsiaTheme="minorEastAsia" w:hAnsiTheme="minorEastAsia" w:hint="eastAsia"/>
                <w:sz w:val="18"/>
                <w:szCs w:val="18"/>
              </w:rPr>
              <w:t>実費相当額を支給する場合は報酬には該当しないが</w:t>
            </w:r>
            <w:r w:rsidR="00E94414">
              <w:rPr>
                <w:rFonts w:asciiTheme="minorEastAsia" w:eastAsiaTheme="minorEastAsia" w:hAnsiTheme="minorEastAsia" w:hint="eastAsia"/>
                <w:sz w:val="18"/>
                <w:szCs w:val="18"/>
              </w:rPr>
              <w:t>、</w:t>
            </w:r>
            <w:r w:rsidR="003D135F" w:rsidRPr="005D2A1D">
              <w:rPr>
                <w:rFonts w:asciiTheme="minorEastAsia" w:eastAsiaTheme="minorEastAsia" w:hAnsiTheme="minorEastAsia" w:hint="eastAsia"/>
                <w:sz w:val="18"/>
                <w:szCs w:val="18"/>
              </w:rPr>
              <w:t>実費相当額を超えて支給する場合には</w:t>
            </w:r>
            <w:r w:rsidR="00E94414">
              <w:rPr>
                <w:rFonts w:asciiTheme="minorEastAsia" w:eastAsiaTheme="minorEastAsia" w:hAnsiTheme="minorEastAsia" w:hint="eastAsia"/>
                <w:sz w:val="18"/>
                <w:szCs w:val="18"/>
              </w:rPr>
              <w:t>、</w:t>
            </w:r>
            <w:r w:rsidR="003D135F" w:rsidRPr="005D2A1D">
              <w:rPr>
                <w:rFonts w:asciiTheme="minorEastAsia" w:eastAsiaTheme="minorEastAsia" w:hAnsiTheme="minorEastAsia" w:hint="eastAsia"/>
                <w:sz w:val="18"/>
                <w:szCs w:val="18"/>
              </w:rPr>
              <w:t>報酬等に含まれるものである。また</w:t>
            </w:r>
            <w:r w:rsidR="00E94414">
              <w:rPr>
                <w:rFonts w:asciiTheme="minorEastAsia" w:eastAsiaTheme="minorEastAsia" w:hAnsiTheme="minorEastAsia" w:hint="eastAsia"/>
                <w:sz w:val="18"/>
                <w:szCs w:val="18"/>
              </w:rPr>
              <w:t>、</w:t>
            </w:r>
            <w:r w:rsidR="003D135F" w:rsidRPr="005D2A1D">
              <w:rPr>
                <w:rFonts w:asciiTheme="minorEastAsia" w:eastAsiaTheme="minorEastAsia" w:hAnsiTheme="minorEastAsia" w:hint="eastAsia"/>
                <w:sz w:val="18"/>
                <w:szCs w:val="18"/>
              </w:rPr>
              <w:t>理事が職員を兼務している場合に</w:t>
            </w:r>
            <w:r w:rsidR="00E94414">
              <w:rPr>
                <w:rFonts w:asciiTheme="minorEastAsia" w:eastAsiaTheme="minorEastAsia" w:hAnsiTheme="minorEastAsia" w:hint="eastAsia"/>
                <w:sz w:val="18"/>
                <w:szCs w:val="18"/>
              </w:rPr>
              <w:t>、</w:t>
            </w:r>
            <w:r w:rsidR="003D135F" w:rsidRPr="005D2A1D">
              <w:rPr>
                <w:rFonts w:asciiTheme="minorEastAsia" w:eastAsiaTheme="minorEastAsia" w:hAnsiTheme="minorEastAsia" w:hint="eastAsia"/>
                <w:sz w:val="18"/>
                <w:szCs w:val="18"/>
              </w:rPr>
              <w:t>職員として受ける財産上の利益及び退職手当は含まれない。</w:t>
            </w:r>
          </w:p>
          <w:p w14:paraId="36E915DF" w14:textId="77777777" w:rsidR="003D135F" w:rsidRDefault="003D135F" w:rsidP="000F6546">
            <w:pPr>
              <w:ind w:leftChars="200" w:left="420" w:firstLineChars="100" w:firstLine="180"/>
              <w:rPr>
                <w:rFonts w:asciiTheme="minorEastAsia" w:eastAsiaTheme="minorEastAsia" w:hAnsiTheme="minorEastAsia"/>
                <w:sz w:val="18"/>
                <w:szCs w:val="18"/>
              </w:rPr>
            </w:pPr>
            <w:r w:rsidRPr="005D2A1D">
              <w:rPr>
                <w:rFonts w:asciiTheme="minorEastAsia" w:eastAsiaTheme="minorEastAsia" w:hAnsiTheme="minorEastAsia" w:hint="eastAsia"/>
                <w:sz w:val="18"/>
                <w:szCs w:val="18"/>
              </w:rPr>
              <w:t>なお</w:t>
            </w:r>
            <w:r w:rsidR="00E94414">
              <w:rPr>
                <w:rFonts w:asciiTheme="minorEastAsia" w:eastAsiaTheme="minorEastAsia" w:hAnsiTheme="minorEastAsia" w:hint="eastAsia"/>
                <w:sz w:val="18"/>
                <w:szCs w:val="18"/>
              </w:rPr>
              <w:t>、</w:t>
            </w:r>
            <w:r w:rsidR="002D138E" w:rsidRPr="002D138E">
              <w:rPr>
                <w:rFonts w:asciiTheme="minorEastAsia" w:eastAsiaTheme="minorEastAsia" w:hAnsiTheme="minorEastAsia" w:hint="eastAsia"/>
                <w:sz w:val="18"/>
                <w:szCs w:val="18"/>
              </w:rPr>
              <w:t>定款において無報酬と定めた場合を除き、</w:t>
            </w:r>
            <w:r w:rsidRPr="005D2A1D">
              <w:rPr>
                <w:rFonts w:asciiTheme="minorEastAsia" w:eastAsiaTheme="minorEastAsia" w:hAnsiTheme="minorEastAsia" w:hint="eastAsia"/>
                <w:sz w:val="18"/>
                <w:szCs w:val="18"/>
              </w:rPr>
              <w:t>①の報酬等の額の定めと②の報酬等の支給基準は</w:t>
            </w:r>
            <w:r w:rsidR="00E94414">
              <w:rPr>
                <w:rFonts w:asciiTheme="minorEastAsia" w:eastAsiaTheme="minorEastAsia" w:hAnsiTheme="minorEastAsia" w:hint="eastAsia"/>
                <w:sz w:val="18"/>
                <w:szCs w:val="18"/>
              </w:rPr>
              <w:t>、</w:t>
            </w:r>
            <w:r w:rsidRPr="005D2A1D">
              <w:rPr>
                <w:rFonts w:asciiTheme="minorEastAsia" w:eastAsiaTheme="minorEastAsia" w:hAnsiTheme="minorEastAsia" w:hint="eastAsia"/>
                <w:sz w:val="18"/>
                <w:szCs w:val="18"/>
              </w:rPr>
              <w:t>報酬等の有無にかかわらず</w:t>
            </w:r>
            <w:r w:rsidR="00E94414">
              <w:rPr>
                <w:rFonts w:asciiTheme="minorEastAsia" w:eastAsiaTheme="minorEastAsia" w:hAnsiTheme="minorEastAsia" w:hint="eastAsia"/>
                <w:sz w:val="18"/>
                <w:szCs w:val="18"/>
              </w:rPr>
              <w:t>、</w:t>
            </w:r>
            <w:r w:rsidRPr="005D2A1D">
              <w:rPr>
                <w:rFonts w:asciiTheme="minorEastAsia" w:eastAsiaTheme="minorEastAsia" w:hAnsiTheme="minorEastAsia" w:hint="eastAsia"/>
                <w:sz w:val="18"/>
                <w:szCs w:val="18"/>
              </w:rPr>
              <w:t>両方を規定する必要がある。</w:t>
            </w:r>
          </w:p>
          <w:p w14:paraId="26F8E9F9" w14:textId="77777777" w:rsidR="005D2A1D" w:rsidRPr="005D2A1D" w:rsidRDefault="005D2A1D" w:rsidP="00303C82">
            <w:pPr>
              <w:ind w:leftChars="100" w:left="210" w:firstLineChars="100" w:firstLine="180"/>
              <w:rPr>
                <w:rFonts w:asciiTheme="minorEastAsia" w:eastAsiaTheme="minorEastAsia" w:hAnsiTheme="minorEastAsia"/>
                <w:sz w:val="18"/>
                <w:szCs w:val="18"/>
              </w:rPr>
            </w:pPr>
          </w:p>
          <w:p w14:paraId="3634C6C1" w14:textId="083E221D" w:rsidR="003D135F" w:rsidRPr="005D2A1D" w:rsidRDefault="003D135F" w:rsidP="00303C82">
            <w:pPr>
              <w:ind w:left="180" w:hangingChars="100" w:hanging="180"/>
              <w:rPr>
                <w:rFonts w:asciiTheme="minorEastAsia" w:eastAsiaTheme="minorEastAsia" w:hAnsiTheme="minorEastAsia"/>
                <w:sz w:val="18"/>
                <w:szCs w:val="18"/>
              </w:rPr>
            </w:pPr>
            <w:r w:rsidRPr="005D2A1D">
              <w:rPr>
                <w:rFonts w:asciiTheme="minorEastAsia" w:eastAsiaTheme="minorEastAsia" w:hAnsiTheme="minorEastAsia" w:hint="eastAsia"/>
                <w:sz w:val="18"/>
                <w:szCs w:val="18"/>
              </w:rPr>
              <w:t>○　報酬等の支給基準については</w:t>
            </w:r>
            <w:r w:rsidR="00E94414">
              <w:rPr>
                <w:rFonts w:asciiTheme="minorEastAsia" w:eastAsiaTheme="minorEastAsia" w:hAnsiTheme="minorEastAsia" w:hint="eastAsia"/>
                <w:sz w:val="18"/>
                <w:szCs w:val="18"/>
              </w:rPr>
              <w:t>、</w:t>
            </w:r>
            <w:r w:rsidRPr="005D2A1D">
              <w:rPr>
                <w:rFonts w:asciiTheme="minorEastAsia" w:eastAsiaTheme="minorEastAsia" w:hAnsiTheme="minorEastAsia" w:hint="eastAsia"/>
                <w:sz w:val="18"/>
                <w:szCs w:val="18"/>
              </w:rPr>
              <w:t>民間事業者の役員の報酬等及び従業員の給与</w:t>
            </w:r>
            <w:r w:rsidR="00E94414">
              <w:rPr>
                <w:rFonts w:asciiTheme="minorEastAsia" w:eastAsiaTheme="minorEastAsia" w:hAnsiTheme="minorEastAsia" w:hint="eastAsia"/>
                <w:sz w:val="18"/>
                <w:szCs w:val="18"/>
              </w:rPr>
              <w:t>、</w:t>
            </w:r>
            <w:r w:rsidRPr="005D2A1D">
              <w:rPr>
                <w:rFonts w:asciiTheme="minorEastAsia" w:eastAsiaTheme="minorEastAsia" w:hAnsiTheme="minorEastAsia" w:hint="eastAsia"/>
                <w:sz w:val="18"/>
                <w:szCs w:val="18"/>
              </w:rPr>
              <w:t>当該社会福祉法人の経理の状況その他の事情を考慮して</w:t>
            </w:r>
            <w:r w:rsidR="00E94414">
              <w:rPr>
                <w:rFonts w:asciiTheme="minorEastAsia" w:eastAsiaTheme="minorEastAsia" w:hAnsiTheme="minorEastAsia" w:hint="eastAsia"/>
                <w:sz w:val="18"/>
                <w:szCs w:val="18"/>
              </w:rPr>
              <w:t>、</w:t>
            </w:r>
            <w:r w:rsidRPr="005D2A1D">
              <w:rPr>
                <w:rFonts w:asciiTheme="minorEastAsia" w:eastAsiaTheme="minorEastAsia" w:hAnsiTheme="minorEastAsia" w:hint="eastAsia"/>
                <w:sz w:val="18"/>
                <w:szCs w:val="18"/>
              </w:rPr>
              <w:t>不当に高額なものとならないような支給の基準を定めなければならない（法第45条の35第</w:t>
            </w:r>
            <w:r w:rsidR="00AC4A47">
              <w:rPr>
                <w:rFonts w:asciiTheme="minorEastAsia" w:eastAsiaTheme="minorEastAsia" w:hAnsiTheme="minorEastAsia" w:hint="eastAsia"/>
                <w:sz w:val="18"/>
                <w:szCs w:val="18"/>
              </w:rPr>
              <w:t>1</w:t>
            </w:r>
            <w:r w:rsidRPr="005D2A1D">
              <w:rPr>
                <w:rFonts w:asciiTheme="minorEastAsia" w:eastAsiaTheme="minorEastAsia" w:hAnsiTheme="minorEastAsia" w:hint="eastAsia"/>
                <w:sz w:val="18"/>
                <w:szCs w:val="18"/>
              </w:rPr>
              <w:t>項）。</w:t>
            </w:r>
          </w:p>
          <w:p w14:paraId="21B9B707" w14:textId="77777777" w:rsidR="003D135F" w:rsidRDefault="003D135F" w:rsidP="004A3C0E">
            <w:pPr>
              <w:ind w:leftChars="100" w:left="210" w:firstLineChars="100" w:firstLine="180"/>
              <w:rPr>
                <w:rFonts w:asciiTheme="minorEastAsia" w:eastAsiaTheme="minorEastAsia" w:hAnsiTheme="minorEastAsia"/>
                <w:sz w:val="18"/>
                <w:szCs w:val="18"/>
              </w:rPr>
            </w:pPr>
            <w:r w:rsidRPr="005D2A1D">
              <w:rPr>
                <w:rFonts w:asciiTheme="minorEastAsia" w:eastAsiaTheme="minorEastAsia" w:hAnsiTheme="minorEastAsia" w:hint="eastAsia"/>
                <w:sz w:val="18"/>
                <w:szCs w:val="18"/>
              </w:rPr>
              <w:t>この報酬等の支給基準や支給額（水準）の妥当性については</w:t>
            </w:r>
            <w:r w:rsidR="00E94414">
              <w:rPr>
                <w:rFonts w:asciiTheme="minorEastAsia" w:eastAsiaTheme="minorEastAsia" w:hAnsiTheme="minorEastAsia" w:hint="eastAsia"/>
                <w:sz w:val="18"/>
                <w:szCs w:val="18"/>
              </w:rPr>
              <w:t>、</w:t>
            </w:r>
            <w:r w:rsidRPr="005D2A1D">
              <w:rPr>
                <w:rFonts w:asciiTheme="minorEastAsia" w:eastAsiaTheme="minorEastAsia" w:hAnsiTheme="minorEastAsia" w:hint="eastAsia"/>
                <w:sz w:val="18"/>
                <w:szCs w:val="18"/>
              </w:rPr>
              <w:t>民間事業者の役員の報酬等及び従業員の給与</w:t>
            </w:r>
            <w:r w:rsidR="00E94414">
              <w:rPr>
                <w:rFonts w:asciiTheme="minorEastAsia" w:eastAsiaTheme="minorEastAsia" w:hAnsiTheme="minorEastAsia" w:hint="eastAsia"/>
                <w:sz w:val="18"/>
                <w:szCs w:val="18"/>
              </w:rPr>
              <w:t>、</w:t>
            </w:r>
            <w:r w:rsidRPr="005D2A1D">
              <w:rPr>
                <w:rFonts w:asciiTheme="minorEastAsia" w:eastAsiaTheme="minorEastAsia" w:hAnsiTheme="minorEastAsia" w:hint="eastAsia"/>
                <w:sz w:val="18"/>
                <w:szCs w:val="18"/>
              </w:rPr>
              <w:t>当該社会福祉法人の経理の状況その他の事情を考慮して</w:t>
            </w:r>
            <w:r w:rsidR="00E94414">
              <w:rPr>
                <w:rFonts w:asciiTheme="minorEastAsia" w:eastAsiaTheme="minorEastAsia" w:hAnsiTheme="minorEastAsia" w:hint="eastAsia"/>
                <w:sz w:val="18"/>
                <w:szCs w:val="18"/>
              </w:rPr>
              <w:t>、</w:t>
            </w:r>
            <w:r w:rsidRPr="005D2A1D">
              <w:rPr>
                <w:rFonts w:asciiTheme="minorEastAsia" w:eastAsiaTheme="minorEastAsia" w:hAnsiTheme="minorEastAsia" w:hint="eastAsia"/>
                <w:sz w:val="18"/>
                <w:szCs w:val="18"/>
              </w:rPr>
              <w:t>不当に高額なものでないことを具体的に検討した上で基準を作成し評議員会の承認を受けること並びに支給基準及び報酬総額を公表することにより担保する仕組みとしているものである。</w:t>
            </w:r>
          </w:p>
          <w:p w14:paraId="6CAF4402" w14:textId="77777777" w:rsidR="005D2A1D" w:rsidRPr="005D2A1D" w:rsidRDefault="005D2A1D" w:rsidP="004A3C0E">
            <w:pPr>
              <w:ind w:leftChars="100" w:left="210" w:firstLineChars="100" w:firstLine="180"/>
              <w:rPr>
                <w:rFonts w:asciiTheme="minorEastAsia" w:eastAsiaTheme="minorEastAsia" w:hAnsiTheme="minorEastAsia"/>
                <w:sz w:val="18"/>
                <w:szCs w:val="18"/>
              </w:rPr>
            </w:pPr>
          </w:p>
          <w:p w14:paraId="1AD0F0F9" w14:textId="77777777" w:rsidR="003D135F" w:rsidRPr="005D2A1D" w:rsidRDefault="003D135F" w:rsidP="00030939">
            <w:pPr>
              <w:ind w:left="180" w:hangingChars="100" w:hanging="180"/>
              <w:rPr>
                <w:rFonts w:asciiTheme="minorEastAsia" w:eastAsiaTheme="minorEastAsia" w:hAnsiTheme="minorEastAsia"/>
                <w:sz w:val="18"/>
                <w:szCs w:val="18"/>
              </w:rPr>
            </w:pPr>
            <w:r w:rsidRPr="005D2A1D">
              <w:rPr>
                <w:rFonts w:asciiTheme="minorEastAsia" w:eastAsiaTheme="minorEastAsia" w:hAnsiTheme="minorEastAsia" w:hint="eastAsia"/>
                <w:sz w:val="18"/>
                <w:szCs w:val="18"/>
              </w:rPr>
              <w:t>○　報酬等の額や報酬等の支給基準を定めることとされていることは</w:t>
            </w:r>
            <w:r w:rsidR="00E94414">
              <w:rPr>
                <w:rFonts w:asciiTheme="minorEastAsia" w:eastAsiaTheme="minorEastAsia" w:hAnsiTheme="minorEastAsia" w:hint="eastAsia"/>
                <w:sz w:val="18"/>
                <w:szCs w:val="18"/>
              </w:rPr>
              <w:t>、</w:t>
            </w:r>
            <w:r w:rsidRPr="005D2A1D">
              <w:rPr>
                <w:rFonts w:asciiTheme="minorEastAsia" w:eastAsiaTheme="minorEastAsia" w:hAnsiTheme="minorEastAsia" w:hint="eastAsia"/>
                <w:sz w:val="18"/>
                <w:szCs w:val="18"/>
              </w:rPr>
              <w:t>評議員や役員に報酬等を支給しなければならないことを意味するものではなく</w:t>
            </w:r>
            <w:r w:rsidR="00E94414">
              <w:rPr>
                <w:rFonts w:asciiTheme="minorEastAsia" w:eastAsiaTheme="minorEastAsia" w:hAnsiTheme="minorEastAsia" w:hint="eastAsia"/>
                <w:sz w:val="18"/>
                <w:szCs w:val="18"/>
              </w:rPr>
              <w:t>、</w:t>
            </w:r>
            <w:r w:rsidRPr="005D2A1D">
              <w:rPr>
                <w:rFonts w:asciiTheme="minorEastAsia" w:eastAsiaTheme="minorEastAsia" w:hAnsiTheme="minorEastAsia" w:hint="eastAsia"/>
                <w:sz w:val="18"/>
                <w:szCs w:val="18"/>
              </w:rPr>
              <w:t>無報酬とすることも認められる。その場合には</w:t>
            </w:r>
            <w:r w:rsidR="00E94414">
              <w:rPr>
                <w:rFonts w:asciiTheme="minorEastAsia" w:eastAsiaTheme="minorEastAsia" w:hAnsiTheme="minorEastAsia" w:hint="eastAsia"/>
                <w:sz w:val="18"/>
                <w:szCs w:val="18"/>
              </w:rPr>
              <w:t>、</w:t>
            </w:r>
            <w:r w:rsidRPr="005D2A1D">
              <w:rPr>
                <w:rFonts w:asciiTheme="minorEastAsia" w:eastAsiaTheme="minorEastAsia" w:hAnsiTheme="minorEastAsia" w:hint="eastAsia"/>
                <w:sz w:val="18"/>
                <w:szCs w:val="18"/>
              </w:rPr>
              <w:t>原則として報酬等の額や報酬等の支給基準を定めるときに無報酬である旨を定めることとなるが</w:t>
            </w:r>
            <w:r w:rsidR="00E94414">
              <w:rPr>
                <w:rFonts w:asciiTheme="minorEastAsia" w:eastAsiaTheme="minorEastAsia" w:hAnsiTheme="minorEastAsia" w:hint="eastAsia"/>
                <w:sz w:val="18"/>
                <w:szCs w:val="18"/>
              </w:rPr>
              <w:t>、</w:t>
            </w:r>
            <w:r w:rsidRPr="005D2A1D">
              <w:rPr>
                <w:rFonts w:asciiTheme="minorEastAsia" w:eastAsiaTheme="minorEastAsia" w:hAnsiTheme="minorEastAsia" w:hint="eastAsia"/>
                <w:sz w:val="18"/>
                <w:szCs w:val="18"/>
              </w:rPr>
              <w:t>定款において無報酬と定めた場合については</w:t>
            </w:r>
            <w:r w:rsidR="00E94414">
              <w:rPr>
                <w:rFonts w:asciiTheme="minorEastAsia" w:eastAsiaTheme="minorEastAsia" w:hAnsiTheme="minorEastAsia" w:hint="eastAsia"/>
                <w:sz w:val="18"/>
                <w:szCs w:val="18"/>
              </w:rPr>
              <w:t>、</w:t>
            </w:r>
            <w:r w:rsidRPr="005D2A1D">
              <w:rPr>
                <w:rFonts w:asciiTheme="minorEastAsia" w:eastAsiaTheme="minorEastAsia" w:hAnsiTheme="minorEastAsia" w:hint="eastAsia"/>
                <w:sz w:val="18"/>
                <w:szCs w:val="18"/>
              </w:rPr>
              <w:t>支給基準を別途作成する必要はない。</w:t>
            </w:r>
          </w:p>
          <w:p w14:paraId="5CB937D4" w14:textId="77777777" w:rsidR="003D135F" w:rsidRPr="00CF59F1" w:rsidRDefault="003D135F" w:rsidP="00030939">
            <w:pPr>
              <w:ind w:left="210" w:hangingChars="100" w:hanging="210"/>
              <w:rPr>
                <w:rFonts w:asciiTheme="minorEastAsia" w:eastAsiaTheme="minorEastAsia" w:hAnsiTheme="minorEastAsia"/>
                <w:szCs w:val="21"/>
              </w:rPr>
            </w:pPr>
          </w:p>
        </w:tc>
        <w:tc>
          <w:tcPr>
            <w:tcW w:w="1436" w:type="dxa"/>
            <w:vMerge w:val="restart"/>
          </w:tcPr>
          <w:p w14:paraId="489FA2C5"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rPr>
            </w:pPr>
          </w:p>
          <w:p w14:paraId="2F3448D8" w14:textId="77777777" w:rsidR="003D135F" w:rsidRPr="00CF59F1" w:rsidRDefault="004A7470" w:rsidP="00BF207F">
            <w:pPr>
              <w:wordWrap w:val="0"/>
              <w:autoSpaceDE w:val="0"/>
              <w:autoSpaceDN w:val="0"/>
              <w:adjustRightInd w:val="0"/>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ｶﾞｲﾄﾞﾗｲﾝ</w:t>
            </w:r>
          </w:p>
          <w:p w14:paraId="03DB41D1" w14:textId="77777777" w:rsidR="003D135F" w:rsidRPr="00CF59F1" w:rsidRDefault="004A7470" w:rsidP="00BF207F">
            <w:pPr>
              <w:wordWrap w:val="0"/>
              <w:autoSpaceDE w:val="0"/>
              <w:autoSpaceDN w:val="0"/>
              <w:adjustRightInd w:val="0"/>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（Ⅰ</w:t>
            </w:r>
            <w:r>
              <w:rPr>
                <w:rFonts w:asciiTheme="minorEastAsia" w:eastAsiaTheme="minorEastAsia" w:hAnsiTheme="minorEastAsia" w:cs="ＭＳ ゴシック"/>
                <w:kern w:val="0"/>
                <w:sz w:val="20"/>
              </w:rPr>
              <w:t>-8</w:t>
            </w:r>
            <w:r>
              <w:rPr>
                <w:rFonts w:asciiTheme="minorEastAsia" w:eastAsiaTheme="minorEastAsia" w:hAnsiTheme="minorEastAsia" w:cs="ＭＳ ゴシック" w:hint="eastAsia"/>
                <w:kern w:val="0"/>
                <w:sz w:val="20"/>
              </w:rPr>
              <w:t>）</w:t>
            </w:r>
          </w:p>
          <w:p w14:paraId="0D789D03"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rPr>
            </w:pPr>
          </w:p>
          <w:p w14:paraId="672C2466"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rPr>
            </w:pPr>
          </w:p>
          <w:p w14:paraId="237D529F"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rPr>
            </w:pPr>
          </w:p>
          <w:p w14:paraId="19D75104"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rPr>
            </w:pPr>
          </w:p>
          <w:p w14:paraId="744BC338"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rPr>
            </w:pPr>
          </w:p>
          <w:p w14:paraId="198D2119"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rPr>
            </w:pPr>
          </w:p>
          <w:p w14:paraId="563B8955"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rPr>
            </w:pPr>
          </w:p>
          <w:p w14:paraId="45106622"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rPr>
            </w:pPr>
          </w:p>
          <w:p w14:paraId="212B018B"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rPr>
            </w:pPr>
          </w:p>
          <w:p w14:paraId="09E6E726"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rPr>
            </w:pPr>
          </w:p>
          <w:p w14:paraId="7A3E5260"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rPr>
            </w:pPr>
          </w:p>
          <w:p w14:paraId="43EB2835"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rPr>
            </w:pPr>
          </w:p>
          <w:p w14:paraId="2F72527F"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rPr>
            </w:pPr>
          </w:p>
          <w:p w14:paraId="4FD3926D"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rPr>
            </w:pPr>
          </w:p>
          <w:p w14:paraId="02A53399"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rPr>
            </w:pPr>
          </w:p>
          <w:p w14:paraId="16B91973"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rPr>
            </w:pPr>
          </w:p>
          <w:p w14:paraId="56121257"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rPr>
            </w:pPr>
          </w:p>
          <w:p w14:paraId="0E5681FA"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rPr>
            </w:pPr>
          </w:p>
          <w:p w14:paraId="27C51CA7"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rPr>
            </w:pPr>
          </w:p>
          <w:p w14:paraId="4FE8FB6C"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rPr>
            </w:pPr>
          </w:p>
          <w:p w14:paraId="38024663"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rPr>
            </w:pPr>
          </w:p>
          <w:p w14:paraId="4A5309DF"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rPr>
            </w:pPr>
          </w:p>
          <w:p w14:paraId="6EAE9BE8"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rPr>
            </w:pPr>
          </w:p>
          <w:p w14:paraId="3BA002B3"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rPr>
            </w:pPr>
          </w:p>
          <w:p w14:paraId="04946AC4"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rPr>
            </w:pPr>
          </w:p>
          <w:p w14:paraId="4CD09D98"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ｶﾞｲﾄﾞﾗｲﾝ</w:t>
            </w:r>
          </w:p>
          <w:p w14:paraId="7A3AB97D"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Cs w:val="21"/>
              </w:rPr>
            </w:pPr>
            <w:r w:rsidRPr="00CF59F1">
              <w:rPr>
                <w:rFonts w:asciiTheme="minorEastAsia" w:eastAsiaTheme="minorEastAsia" w:hAnsiTheme="minorEastAsia" w:cs="ＭＳ ゴシック" w:hint="eastAsia"/>
                <w:kern w:val="0"/>
                <w:sz w:val="20"/>
              </w:rPr>
              <w:t>(Ⅰ-8-(1)-1)</w:t>
            </w:r>
          </w:p>
          <w:p w14:paraId="39EAF87B"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szCs w:val="21"/>
              </w:rPr>
            </w:pPr>
          </w:p>
          <w:p w14:paraId="064B5B22"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szCs w:val="21"/>
              </w:rPr>
            </w:pPr>
          </w:p>
          <w:p w14:paraId="13F3CFAA"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szCs w:val="21"/>
              </w:rPr>
            </w:pPr>
          </w:p>
          <w:p w14:paraId="0B727BF6"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szCs w:val="21"/>
              </w:rPr>
            </w:pPr>
          </w:p>
          <w:p w14:paraId="420A3F9E"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szCs w:val="21"/>
              </w:rPr>
            </w:pPr>
          </w:p>
          <w:p w14:paraId="1E377388"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szCs w:val="21"/>
              </w:rPr>
            </w:pPr>
          </w:p>
          <w:p w14:paraId="5057E7CB"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szCs w:val="21"/>
              </w:rPr>
            </w:pPr>
          </w:p>
          <w:p w14:paraId="57644A36"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szCs w:val="21"/>
              </w:rPr>
            </w:pPr>
          </w:p>
          <w:p w14:paraId="3D7FCFEF"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szCs w:val="21"/>
              </w:rPr>
            </w:pPr>
          </w:p>
          <w:p w14:paraId="6B58E740"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ｶﾞｲﾄﾞﾗｲﾝ</w:t>
            </w:r>
          </w:p>
          <w:p w14:paraId="4CAC83E0"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Cs w:val="21"/>
              </w:rPr>
            </w:pPr>
            <w:r w:rsidRPr="00CF59F1">
              <w:rPr>
                <w:rFonts w:asciiTheme="minorEastAsia" w:eastAsiaTheme="minorEastAsia" w:hAnsiTheme="minorEastAsia" w:cs="ＭＳ ゴシック" w:hint="eastAsia"/>
                <w:kern w:val="0"/>
                <w:sz w:val="20"/>
              </w:rPr>
              <w:t>(Ⅰ-8-(1)-2)</w:t>
            </w:r>
          </w:p>
          <w:p w14:paraId="114C0B82" w14:textId="77777777" w:rsidR="003D135F" w:rsidRPr="00CF59F1" w:rsidRDefault="003D135F" w:rsidP="00BF207F">
            <w:pPr>
              <w:wordWrap w:val="0"/>
              <w:autoSpaceDE w:val="0"/>
              <w:autoSpaceDN w:val="0"/>
              <w:adjustRightInd w:val="0"/>
              <w:rPr>
                <w:rFonts w:asciiTheme="minorEastAsia" w:eastAsiaTheme="minorEastAsia" w:hAnsiTheme="minorEastAsia"/>
                <w:szCs w:val="21"/>
              </w:rPr>
            </w:pPr>
          </w:p>
        </w:tc>
      </w:tr>
      <w:tr w:rsidR="003D135F" w:rsidRPr="00BF207F" w14:paraId="5BF3A427" w14:textId="77777777" w:rsidTr="00A87F74">
        <w:trPr>
          <w:trHeight w:val="6658"/>
          <w:jc w:val="center"/>
        </w:trPr>
        <w:tc>
          <w:tcPr>
            <w:tcW w:w="4111" w:type="dxa"/>
            <w:tcBorders>
              <w:top w:val="nil"/>
            </w:tcBorders>
          </w:tcPr>
          <w:p w14:paraId="2C492F80" w14:textId="77777777" w:rsidR="00F06D9E" w:rsidRDefault="003D135F" w:rsidP="004A3C0E">
            <w:pPr>
              <w:ind w:left="180" w:hangingChars="100" w:hanging="180"/>
              <w:rPr>
                <w:rFonts w:asciiTheme="minorEastAsia" w:eastAsiaTheme="minorEastAsia" w:hAnsiTheme="minorEastAsia"/>
                <w:sz w:val="18"/>
              </w:rPr>
            </w:pPr>
            <w:r w:rsidRPr="005D2A1D">
              <w:rPr>
                <w:rFonts w:asciiTheme="minorEastAsia" w:eastAsiaTheme="minorEastAsia" w:hAnsiTheme="minorEastAsia" w:hint="eastAsia"/>
                <w:sz w:val="18"/>
              </w:rPr>
              <w:t xml:space="preserve">○　</w:t>
            </w:r>
            <w:r w:rsidR="00F06D9E" w:rsidRPr="00F06D9E">
              <w:rPr>
                <w:rFonts w:asciiTheme="minorEastAsia" w:eastAsiaTheme="minorEastAsia" w:hAnsiTheme="minorEastAsia" w:hint="eastAsia"/>
                <w:sz w:val="18"/>
              </w:rPr>
              <w:t>評議員の報酬等の額は定款に定められる</w:t>
            </w:r>
            <w:r w:rsidR="00F06D9E">
              <w:rPr>
                <w:rFonts w:asciiTheme="minorEastAsia" w:eastAsiaTheme="minorEastAsia" w:hAnsiTheme="minorEastAsia" w:hint="eastAsia"/>
                <w:sz w:val="18"/>
              </w:rPr>
              <w:t>。</w:t>
            </w:r>
          </w:p>
          <w:p w14:paraId="0EB017D2" w14:textId="77777777" w:rsidR="003D135F" w:rsidRPr="005D2A1D" w:rsidRDefault="00F06D9E" w:rsidP="00072267">
            <w:pPr>
              <w:ind w:leftChars="100" w:left="210" w:firstLineChars="76" w:firstLine="137"/>
              <w:rPr>
                <w:rFonts w:asciiTheme="minorEastAsia" w:eastAsiaTheme="minorEastAsia" w:hAnsiTheme="minorEastAsia"/>
                <w:sz w:val="18"/>
              </w:rPr>
            </w:pPr>
            <w:r>
              <w:rPr>
                <w:rFonts w:asciiTheme="minorEastAsia" w:eastAsiaTheme="minorEastAsia" w:hAnsiTheme="minorEastAsia" w:hint="eastAsia"/>
                <w:sz w:val="18"/>
              </w:rPr>
              <w:t>なお、</w:t>
            </w:r>
            <w:r w:rsidR="003D135F" w:rsidRPr="005D2A1D">
              <w:rPr>
                <w:rFonts w:asciiTheme="minorEastAsia" w:eastAsiaTheme="minorEastAsia" w:hAnsiTheme="minorEastAsia" w:hint="eastAsia"/>
                <w:sz w:val="18"/>
              </w:rPr>
              <w:t>無報酬とする場合には</w:t>
            </w:r>
            <w:r w:rsidR="00E94414">
              <w:rPr>
                <w:rFonts w:asciiTheme="minorEastAsia" w:eastAsiaTheme="minorEastAsia" w:hAnsiTheme="minorEastAsia" w:hint="eastAsia"/>
                <w:sz w:val="18"/>
              </w:rPr>
              <w:t>、</w:t>
            </w:r>
            <w:r w:rsidR="003D135F" w:rsidRPr="005D2A1D">
              <w:rPr>
                <w:rFonts w:asciiTheme="minorEastAsia" w:eastAsiaTheme="minorEastAsia" w:hAnsiTheme="minorEastAsia" w:hint="eastAsia"/>
                <w:sz w:val="18"/>
              </w:rPr>
              <w:t>その旨を定款で定める必要がある。また</w:t>
            </w:r>
            <w:r w:rsidR="00E94414">
              <w:rPr>
                <w:rFonts w:asciiTheme="minorEastAsia" w:eastAsiaTheme="minorEastAsia" w:hAnsiTheme="minorEastAsia" w:hint="eastAsia"/>
                <w:sz w:val="18"/>
              </w:rPr>
              <w:t>、</w:t>
            </w:r>
            <w:r w:rsidR="003D135F" w:rsidRPr="005D2A1D">
              <w:rPr>
                <w:rFonts w:asciiTheme="minorEastAsia" w:eastAsiaTheme="minorEastAsia" w:hAnsiTheme="minorEastAsia" w:hint="eastAsia"/>
                <w:sz w:val="18"/>
              </w:rPr>
              <w:t>評議員の報酬等の支給基準を定めるが</w:t>
            </w:r>
            <w:r w:rsidR="00E94414">
              <w:rPr>
                <w:rFonts w:asciiTheme="minorEastAsia" w:eastAsiaTheme="minorEastAsia" w:hAnsiTheme="minorEastAsia" w:hint="eastAsia"/>
                <w:sz w:val="18"/>
              </w:rPr>
              <w:t>、</w:t>
            </w:r>
            <w:r w:rsidR="003D135F" w:rsidRPr="005D2A1D">
              <w:rPr>
                <w:rFonts w:asciiTheme="minorEastAsia" w:eastAsiaTheme="minorEastAsia" w:hAnsiTheme="minorEastAsia" w:hint="eastAsia"/>
                <w:sz w:val="18"/>
              </w:rPr>
              <w:t>定款と別に支給基準を定め</w:t>
            </w:r>
            <w:r w:rsidR="00E94414">
              <w:rPr>
                <w:rFonts w:asciiTheme="minorEastAsia" w:eastAsiaTheme="minorEastAsia" w:hAnsiTheme="minorEastAsia" w:hint="eastAsia"/>
                <w:sz w:val="18"/>
              </w:rPr>
              <w:t>、</w:t>
            </w:r>
            <w:r w:rsidR="003D135F" w:rsidRPr="005D2A1D">
              <w:rPr>
                <w:rFonts w:asciiTheme="minorEastAsia" w:eastAsiaTheme="minorEastAsia" w:hAnsiTheme="minorEastAsia" w:hint="eastAsia"/>
                <w:sz w:val="18"/>
              </w:rPr>
              <w:t>評議員会の承認を得たことにより</w:t>
            </w:r>
            <w:r w:rsidR="00E94414">
              <w:rPr>
                <w:rFonts w:asciiTheme="minorEastAsia" w:eastAsiaTheme="minorEastAsia" w:hAnsiTheme="minorEastAsia" w:hint="eastAsia"/>
                <w:sz w:val="18"/>
              </w:rPr>
              <w:t>、</w:t>
            </w:r>
            <w:r w:rsidR="003D135F" w:rsidRPr="005D2A1D">
              <w:rPr>
                <w:rFonts w:asciiTheme="minorEastAsia" w:eastAsiaTheme="minorEastAsia" w:hAnsiTheme="minorEastAsia" w:hint="eastAsia"/>
                <w:sz w:val="18"/>
              </w:rPr>
              <w:t>定款の定めが不要とはなるわけではない。</w:t>
            </w:r>
          </w:p>
          <w:p w14:paraId="148E905C" w14:textId="77777777" w:rsidR="005D2A1D" w:rsidRPr="00F06D9E" w:rsidRDefault="005D2A1D" w:rsidP="004A3C0E">
            <w:pPr>
              <w:ind w:left="180" w:hangingChars="100" w:hanging="180"/>
              <w:rPr>
                <w:rFonts w:asciiTheme="minorEastAsia" w:eastAsiaTheme="minorEastAsia" w:hAnsiTheme="minorEastAsia"/>
                <w:sz w:val="18"/>
              </w:rPr>
            </w:pPr>
          </w:p>
          <w:p w14:paraId="3C44CE52" w14:textId="77777777" w:rsidR="003D135F" w:rsidRPr="005D2A1D" w:rsidRDefault="003D135F" w:rsidP="00BF207F">
            <w:pPr>
              <w:rPr>
                <w:rFonts w:asciiTheme="minorEastAsia" w:eastAsiaTheme="minorEastAsia" w:hAnsiTheme="minorEastAsia"/>
                <w:sz w:val="18"/>
              </w:rPr>
            </w:pPr>
          </w:p>
          <w:p w14:paraId="36AC02C5" w14:textId="77777777" w:rsidR="003D135F" w:rsidRDefault="003D135F" w:rsidP="00BF207F">
            <w:pPr>
              <w:rPr>
                <w:rFonts w:asciiTheme="minorEastAsia" w:eastAsiaTheme="minorEastAsia" w:hAnsiTheme="minorEastAsia"/>
                <w:sz w:val="18"/>
              </w:rPr>
            </w:pPr>
          </w:p>
          <w:p w14:paraId="7FF31761" w14:textId="77777777" w:rsidR="005D2A1D" w:rsidRDefault="005D2A1D" w:rsidP="00BF207F">
            <w:pPr>
              <w:rPr>
                <w:rFonts w:asciiTheme="minorEastAsia" w:eastAsiaTheme="minorEastAsia" w:hAnsiTheme="minorEastAsia"/>
                <w:sz w:val="18"/>
              </w:rPr>
            </w:pPr>
          </w:p>
          <w:p w14:paraId="2BD4DFF2" w14:textId="77777777" w:rsidR="008C525B" w:rsidRDefault="008C525B" w:rsidP="00BF207F">
            <w:pPr>
              <w:rPr>
                <w:rFonts w:asciiTheme="minorEastAsia" w:eastAsiaTheme="minorEastAsia" w:hAnsiTheme="minorEastAsia"/>
                <w:sz w:val="18"/>
              </w:rPr>
            </w:pPr>
          </w:p>
          <w:p w14:paraId="20A01C8F" w14:textId="77777777" w:rsidR="008C525B" w:rsidRPr="005D2A1D" w:rsidRDefault="008C525B" w:rsidP="00BF207F">
            <w:pPr>
              <w:rPr>
                <w:rFonts w:asciiTheme="minorEastAsia" w:eastAsiaTheme="minorEastAsia" w:hAnsiTheme="minorEastAsia"/>
                <w:sz w:val="18"/>
              </w:rPr>
            </w:pPr>
          </w:p>
          <w:p w14:paraId="39746507" w14:textId="77777777" w:rsidR="003D135F" w:rsidRPr="005D2A1D" w:rsidRDefault="003D135F" w:rsidP="004A3C0E">
            <w:pPr>
              <w:ind w:left="180" w:hangingChars="100" w:hanging="180"/>
              <w:rPr>
                <w:rFonts w:asciiTheme="minorEastAsia" w:eastAsiaTheme="minorEastAsia" w:hAnsiTheme="minorEastAsia"/>
                <w:sz w:val="18"/>
              </w:rPr>
            </w:pPr>
            <w:r w:rsidRPr="005D2A1D">
              <w:rPr>
                <w:rFonts w:asciiTheme="minorEastAsia" w:eastAsiaTheme="minorEastAsia" w:hAnsiTheme="minorEastAsia" w:hint="eastAsia"/>
                <w:sz w:val="18"/>
              </w:rPr>
              <w:t>○　理事の報酬等の額は</w:t>
            </w:r>
            <w:r w:rsidR="00E94414">
              <w:rPr>
                <w:rFonts w:asciiTheme="minorEastAsia" w:eastAsiaTheme="minorEastAsia" w:hAnsiTheme="minorEastAsia" w:hint="eastAsia"/>
                <w:sz w:val="18"/>
              </w:rPr>
              <w:t>、</w:t>
            </w:r>
            <w:r w:rsidRPr="005D2A1D">
              <w:rPr>
                <w:rFonts w:asciiTheme="minorEastAsia" w:eastAsiaTheme="minorEastAsia" w:hAnsiTheme="minorEastAsia" w:hint="eastAsia"/>
                <w:sz w:val="18"/>
              </w:rPr>
              <w:t>定款にその額を定めていない場合には</w:t>
            </w:r>
            <w:r w:rsidR="00E94414">
              <w:rPr>
                <w:rFonts w:asciiTheme="minorEastAsia" w:eastAsiaTheme="minorEastAsia" w:hAnsiTheme="minorEastAsia" w:hint="eastAsia"/>
                <w:sz w:val="18"/>
              </w:rPr>
              <w:t>、</w:t>
            </w:r>
            <w:r w:rsidRPr="005D2A1D">
              <w:rPr>
                <w:rFonts w:asciiTheme="minorEastAsia" w:eastAsiaTheme="minorEastAsia" w:hAnsiTheme="minorEastAsia" w:hint="eastAsia"/>
                <w:sz w:val="18"/>
              </w:rPr>
              <w:t>評議員会の決議によって定める。</w:t>
            </w:r>
          </w:p>
          <w:p w14:paraId="41549788" w14:textId="77777777" w:rsidR="005D2A1D" w:rsidRDefault="005D2A1D" w:rsidP="004A3C0E">
            <w:pPr>
              <w:ind w:left="180" w:hangingChars="100" w:hanging="180"/>
              <w:rPr>
                <w:rFonts w:asciiTheme="minorEastAsia" w:eastAsiaTheme="minorEastAsia" w:hAnsiTheme="minorEastAsia"/>
                <w:sz w:val="18"/>
              </w:rPr>
            </w:pPr>
          </w:p>
          <w:p w14:paraId="65461C03" w14:textId="77777777" w:rsidR="003D135F" w:rsidRPr="00770059" w:rsidRDefault="003D135F" w:rsidP="004A3C0E">
            <w:pPr>
              <w:ind w:left="180" w:hangingChars="100" w:hanging="180"/>
              <w:rPr>
                <w:rFonts w:asciiTheme="minorEastAsia" w:eastAsiaTheme="minorEastAsia" w:hAnsiTheme="minorEastAsia"/>
                <w:sz w:val="18"/>
                <w:szCs w:val="18"/>
              </w:rPr>
            </w:pPr>
            <w:r w:rsidRPr="005D2A1D">
              <w:rPr>
                <w:rFonts w:asciiTheme="minorEastAsia" w:eastAsiaTheme="minorEastAsia" w:hAnsiTheme="minorEastAsia" w:hint="eastAsia"/>
                <w:sz w:val="18"/>
              </w:rPr>
              <w:t>○　理事の報酬等について</w:t>
            </w:r>
            <w:r w:rsidR="00E94414">
              <w:rPr>
                <w:rFonts w:asciiTheme="minorEastAsia" w:eastAsiaTheme="minorEastAsia" w:hAnsiTheme="minorEastAsia" w:hint="eastAsia"/>
                <w:sz w:val="18"/>
              </w:rPr>
              <w:t>、</w:t>
            </w:r>
            <w:r w:rsidRPr="005D2A1D">
              <w:rPr>
                <w:rFonts w:asciiTheme="minorEastAsia" w:eastAsiaTheme="minorEastAsia" w:hAnsiTheme="minorEastAsia" w:hint="eastAsia"/>
                <w:sz w:val="18"/>
              </w:rPr>
              <w:t>定款にその額を定めていない場合であって</w:t>
            </w:r>
            <w:r w:rsidR="00E94414">
              <w:rPr>
                <w:rFonts w:asciiTheme="minorEastAsia" w:eastAsiaTheme="minorEastAsia" w:hAnsiTheme="minorEastAsia" w:hint="eastAsia"/>
                <w:sz w:val="18"/>
              </w:rPr>
              <w:t>、</w:t>
            </w:r>
            <w:r w:rsidRPr="005D2A1D">
              <w:rPr>
                <w:rFonts w:asciiTheme="minorEastAsia" w:eastAsiaTheme="minorEastAsia" w:hAnsiTheme="minorEastAsia" w:hint="eastAsia"/>
                <w:sz w:val="18"/>
              </w:rPr>
              <w:t>その報酬について無報酬とする場合には</w:t>
            </w:r>
            <w:r w:rsidR="00E94414">
              <w:rPr>
                <w:rFonts w:asciiTheme="minorEastAsia" w:eastAsiaTheme="minorEastAsia" w:hAnsiTheme="minorEastAsia" w:hint="eastAsia"/>
                <w:sz w:val="18"/>
              </w:rPr>
              <w:t>、</w:t>
            </w:r>
            <w:r w:rsidRPr="005D2A1D">
              <w:rPr>
                <w:rFonts w:asciiTheme="minorEastAsia" w:eastAsiaTheme="minorEastAsia" w:hAnsiTheme="minorEastAsia" w:hint="eastAsia"/>
                <w:sz w:val="18"/>
              </w:rPr>
              <w:t>評議員会で無報酬であることを決議する必要がある。</w:t>
            </w:r>
          </w:p>
          <w:p w14:paraId="4DAD969A" w14:textId="77777777" w:rsidR="004231D8" w:rsidRPr="006E1D81" w:rsidRDefault="004231D8" w:rsidP="004A3C0E">
            <w:pPr>
              <w:ind w:left="100" w:hangingChars="100" w:hanging="100"/>
              <w:rPr>
                <w:rFonts w:asciiTheme="minorEastAsia" w:eastAsiaTheme="minorEastAsia" w:hAnsiTheme="minorEastAsia"/>
                <w:sz w:val="10"/>
                <w:szCs w:val="18"/>
              </w:rPr>
            </w:pPr>
          </w:p>
          <w:p w14:paraId="177760EC" w14:textId="77777777" w:rsidR="003D135F" w:rsidRPr="00770059" w:rsidRDefault="00770059" w:rsidP="005E7DFD">
            <w:pPr>
              <w:ind w:left="360" w:hangingChars="200" w:hanging="360"/>
              <w:rPr>
                <w:rFonts w:asciiTheme="minorEastAsia" w:eastAsiaTheme="minorEastAsia" w:hAnsiTheme="minorEastAsia"/>
                <w:sz w:val="18"/>
                <w:szCs w:val="18"/>
              </w:rPr>
            </w:pPr>
            <w:r w:rsidRPr="00770059">
              <w:rPr>
                <w:rFonts w:asciiTheme="minorEastAsia" w:eastAsiaTheme="minorEastAsia" w:hAnsiTheme="minorEastAsia" w:hint="eastAsia"/>
                <w:sz w:val="18"/>
                <w:szCs w:val="18"/>
              </w:rPr>
              <w:t xml:space="preserve">　</w:t>
            </w:r>
            <w:r w:rsidR="005E7DFD">
              <w:rPr>
                <w:rFonts w:asciiTheme="minorEastAsia" w:eastAsiaTheme="minorEastAsia" w:hAnsiTheme="minorEastAsia" w:hint="eastAsia"/>
                <w:sz w:val="18"/>
                <w:szCs w:val="18"/>
              </w:rPr>
              <w:t>※報酬等の額を「1人当たりの各年度の総額が○○円を超えない範囲で」と定</w:t>
            </w:r>
            <w:r w:rsidR="00E3655D">
              <w:rPr>
                <w:rFonts w:asciiTheme="minorEastAsia" w:eastAsiaTheme="minorEastAsia" w:hAnsiTheme="minorEastAsia" w:hint="eastAsia"/>
                <w:sz w:val="18"/>
                <w:szCs w:val="18"/>
              </w:rPr>
              <w:t>める</w:t>
            </w:r>
            <w:r w:rsidR="005E7DFD">
              <w:rPr>
                <w:rFonts w:asciiTheme="minorEastAsia" w:eastAsiaTheme="minorEastAsia" w:hAnsiTheme="minorEastAsia" w:hint="eastAsia"/>
                <w:sz w:val="18"/>
                <w:szCs w:val="18"/>
              </w:rPr>
              <w:t>ことも可。</w:t>
            </w:r>
          </w:p>
          <w:p w14:paraId="59CE0271" w14:textId="77777777" w:rsidR="00770059" w:rsidRPr="00E3655D" w:rsidRDefault="00770059" w:rsidP="00BF207F">
            <w:pPr>
              <w:rPr>
                <w:rFonts w:asciiTheme="minorEastAsia" w:eastAsiaTheme="minorEastAsia" w:hAnsiTheme="minorEastAsia"/>
                <w:szCs w:val="21"/>
              </w:rPr>
            </w:pPr>
          </w:p>
        </w:tc>
        <w:tc>
          <w:tcPr>
            <w:tcW w:w="1984" w:type="dxa"/>
          </w:tcPr>
          <w:p w14:paraId="4F40988B" w14:textId="77777777" w:rsidR="003D135F" w:rsidRPr="005D2A1D" w:rsidRDefault="00530832" w:rsidP="00BF207F">
            <w:pPr>
              <w:wordWrap w:val="0"/>
              <w:autoSpaceDE w:val="0"/>
              <w:autoSpaceDN w:val="0"/>
              <w:adjustRightInd w:val="0"/>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w:t>
            </w:r>
            <w:r w:rsidR="003D135F" w:rsidRPr="005D2A1D">
              <w:rPr>
                <w:rFonts w:asciiTheme="minorEastAsia" w:eastAsiaTheme="minorEastAsia" w:hAnsiTheme="minorEastAsia" w:cs="ＭＳ ゴシック" w:hint="eastAsia"/>
                <w:spacing w:val="-2"/>
                <w:kern w:val="0"/>
                <w:sz w:val="18"/>
                <w:szCs w:val="18"/>
              </w:rPr>
              <w:t>定款</w:t>
            </w:r>
          </w:p>
          <w:p w14:paraId="7C28F11F" w14:textId="77777777" w:rsidR="003D135F" w:rsidRPr="005D2A1D" w:rsidRDefault="003D135F" w:rsidP="00BF207F">
            <w:pPr>
              <w:wordWrap w:val="0"/>
              <w:autoSpaceDE w:val="0"/>
              <w:autoSpaceDN w:val="0"/>
              <w:adjustRightInd w:val="0"/>
              <w:rPr>
                <w:rFonts w:asciiTheme="minorEastAsia" w:eastAsiaTheme="minorEastAsia" w:hAnsiTheme="minorEastAsia" w:cs="ＭＳ ゴシック"/>
                <w:kern w:val="0"/>
                <w:sz w:val="18"/>
                <w:szCs w:val="18"/>
              </w:rPr>
            </w:pPr>
          </w:p>
          <w:p w14:paraId="49B7304A" w14:textId="77777777" w:rsidR="003D135F" w:rsidRPr="005D2A1D" w:rsidRDefault="003D135F" w:rsidP="00BF207F">
            <w:pPr>
              <w:wordWrap w:val="0"/>
              <w:autoSpaceDE w:val="0"/>
              <w:autoSpaceDN w:val="0"/>
              <w:adjustRightInd w:val="0"/>
              <w:rPr>
                <w:rFonts w:asciiTheme="minorEastAsia" w:eastAsiaTheme="minorEastAsia" w:hAnsiTheme="minorEastAsia" w:cs="ＭＳ ゴシック"/>
                <w:kern w:val="0"/>
                <w:sz w:val="18"/>
                <w:szCs w:val="18"/>
              </w:rPr>
            </w:pPr>
          </w:p>
          <w:p w14:paraId="13C474CE" w14:textId="77777777" w:rsidR="003D135F" w:rsidRPr="005D2A1D" w:rsidRDefault="003D135F" w:rsidP="00BF207F">
            <w:pPr>
              <w:wordWrap w:val="0"/>
              <w:autoSpaceDE w:val="0"/>
              <w:autoSpaceDN w:val="0"/>
              <w:adjustRightInd w:val="0"/>
              <w:rPr>
                <w:rFonts w:asciiTheme="minorEastAsia" w:eastAsiaTheme="minorEastAsia" w:hAnsiTheme="minorEastAsia" w:cs="ＭＳ ゴシック"/>
                <w:kern w:val="0"/>
                <w:sz w:val="18"/>
                <w:szCs w:val="18"/>
              </w:rPr>
            </w:pPr>
          </w:p>
          <w:p w14:paraId="72C1C837" w14:textId="77777777" w:rsidR="003D135F" w:rsidRPr="005D2A1D" w:rsidRDefault="003D135F" w:rsidP="00BF207F">
            <w:pPr>
              <w:wordWrap w:val="0"/>
              <w:autoSpaceDE w:val="0"/>
              <w:autoSpaceDN w:val="0"/>
              <w:adjustRightInd w:val="0"/>
              <w:rPr>
                <w:rFonts w:asciiTheme="minorEastAsia" w:eastAsiaTheme="minorEastAsia" w:hAnsiTheme="minorEastAsia" w:cs="ＭＳ ゴシック"/>
                <w:kern w:val="0"/>
                <w:sz w:val="18"/>
                <w:szCs w:val="18"/>
              </w:rPr>
            </w:pPr>
          </w:p>
          <w:p w14:paraId="0F2AEDD4" w14:textId="77777777" w:rsidR="003D135F" w:rsidRPr="005D2A1D" w:rsidRDefault="003D135F" w:rsidP="00BF207F">
            <w:pPr>
              <w:wordWrap w:val="0"/>
              <w:autoSpaceDE w:val="0"/>
              <w:autoSpaceDN w:val="0"/>
              <w:adjustRightInd w:val="0"/>
              <w:rPr>
                <w:rFonts w:asciiTheme="minorEastAsia" w:eastAsiaTheme="minorEastAsia" w:hAnsiTheme="minorEastAsia" w:cs="ＭＳ ゴシック"/>
                <w:kern w:val="0"/>
                <w:sz w:val="18"/>
                <w:szCs w:val="18"/>
              </w:rPr>
            </w:pPr>
          </w:p>
          <w:p w14:paraId="7CF29DA0" w14:textId="77777777" w:rsidR="003D135F" w:rsidRPr="005D2A1D" w:rsidRDefault="003D135F" w:rsidP="00BF207F">
            <w:pPr>
              <w:wordWrap w:val="0"/>
              <w:autoSpaceDE w:val="0"/>
              <w:autoSpaceDN w:val="0"/>
              <w:adjustRightInd w:val="0"/>
              <w:rPr>
                <w:rFonts w:asciiTheme="minorEastAsia" w:eastAsiaTheme="minorEastAsia" w:hAnsiTheme="minorEastAsia" w:cs="ＭＳ ゴシック"/>
                <w:kern w:val="0"/>
                <w:sz w:val="18"/>
                <w:szCs w:val="18"/>
              </w:rPr>
            </w:pPr>
          </w:p>
          <w:p w14:paraId="02960B80" w14:textId="77777777" w:rsidR="003D135F" w:rsidRPr="005D2A1D" w:rsidRDefault="003D135F" w:rsidP="00BF207F">
            <w:pPr>
              <w:wordWrap w:val="0"/>
              <w:autoSpaceDE w:val="0"/>
              <w:autoSpaceDN w:val="0"/>
              <w:adjustRightInd w:val="0"/>
              <w:rPr>
                <w:rFonts w:asciiTheme="minorEastAsia" w:eastAsiaTheme="minorEastAsia" w:hAnsiTheme="minorEastAsia" w:cs="ＭＳ ゴシック"/>
                <w:kern w:val="0"/>
                <w:sz w:val="18"/>
                <w:szCs w:val="18"/>
              </w:rPr>
            </w:pPr>
          </w:p>
          <w:p w14:paraId="5143D117" w14:textId="77777777" w:rsidR="003D135F" w:rsidRDefault="003D135F" w:rsidP="00BF207F">
            <w:pPr>
              <w:wordWrap w:val="0"/>
              <w:autoSpaceDE w:val="0"/>
              <w:autoSpaceDN w:val="0"/>
              <w:adjustRightInd w:val="0"/>
              <w:rPr>
                <w:rFonts w:asciiTheme="minorEastAsia" w:eastAsiaTheme="minorEastAsia" w:hAnsiTheme="minorEastAsia" w:cs="ＭＳ ゴシック"/>
                <w:kern w:val="0"/>
                <w:sz w:val="18"/>
                <w:szCs w:val="18"/>
              </w:rPr>
            </w:pPr>
          </w:p>
          <w:p w14:paraId="31B943EA" w14:textId="77777777" w:rsidR="005D2A1D" w:rsidRPr="005D2A1D" w:rsidRDefault="005D2A1D" w:rsidP="00BF207F">
            <w:pPr>
              <w:wordWrap w:val="0"/>
              <w:autoSpaceDE w:val="0"/>
              <w:autoSpaceDN w:val="0"/>
              <w:adjustRightInd w:val="0"/>
              <w:rPr>
                <w:rFonts w:asciiTheme="minorEastAsia" w:eastAsiaTheme="minorEastAsia" w:hAnsiTheme="minorEastAsia" w:cs="ＭＳ ゴシック"/>
                <w:kern w:val="0"/>
                <w:sz w:val="18"/>
                <w:szCs w:val="18"/>
              </w:rPr>
            </w:pPr>
          </w:p>
          <w:p w14:paraId="2B6F2959" w14:textId="77777777" w:rsidR="003D135F" w:rsidRPr="005D2A1D" w:rsidRDefault="003D135F" w:rsidP="00BF207F">
            <w:pPr>
              <w:wordWrap w:val="0"/>
              <w:autoSpaceDE w:val="0"/>
              <w:autoSpaceDN w:val="0"/>
              <w:adjustRightInd w:val="0"/>
              <w:rPr>
                <w:rFonts w:asciiTheme="minorEastAsia" w:eastAsiaTheme="minorEastAsia" w:hAnsiTheme="minorEastAsia" w:cs="ＭＳ ゴシック"/>
                <w:kern w:val="0"/>
                <w:sz w:val="18"/>
                <w:szCs w:val="18"/>
              </w:rPr>
            </w:pPr>
          </w:p>
          <w:p w14:paraId="6291FDCB" w14:textId="77777777" w:rsidR="003D135F" w:rsidRPr="005D2A1D" w:rsidRDefault="003D135F" w:rsidP="00BF207F">
            <w:pPr>
              <w:wordWrap w:val="0"/>
              <w:autoSpaceDE w:val="0"/>
              <w:autoSpaceDN w:val="0"/>
              <w:adjustRightInd w:val="0"/>
              <w:rPr>
                <w:rFonts w:asciiTheme="minorEastAsia" w:eastAsiaTheme="minorEastAsia" w:hAnsiTheme="minorEastAsia" w:cs="ＭＳ ゴシック"/>
                <w:kern w:val="0"/>
                <w:sz w:val="18"/>
                <w:szCs w:val="18"/>
              </w:rPr>
            </w:pPr>
          </w:p>
          <w:p w14:paraId="15C23302" w14:textId="77777777" w:rsidR="005D2A1D" w:rsidRPr="005D2A1D" w:rsidRDefault="00530832" w:rsidP="00BF207F">
            <w:pPr>
              <w:wordWrap w:val="0"/>
              <w:autoSpaceDE w:val="0"/>
              <w:autoSpaceDN w:val="0"/>
              <w:adjustRightInd w:val="0"/>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□定款</w:t>
            </w:r>
          </w:p>
          <w:p w14:paraId="562B9A88" w14:textId="77777777" w:rsidR="003D135F" w:rsidRPr="00CF59F1" w:rsidRDefault="00530832" w:rsidP="00BF207F">
            <w:pPr>
              <w:wordWrap w:val="0"/>
              <w:autoSpaceDE w:val="0"/>
              <w:autoSpaceDN w:val="0"/>
              <w:adjustRightInd w:val="0"/>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spacing w:val="-2"/>
                <w:kern w:val="0"/>
                <w:sz w:val="18"/>
                <w:szCs w:val="18"/>
              </w:rPr>
              <w:t>□</w:t>
            </w:r>
            <w:r w:rsidR="003D135F" w:rsidRPr="005D2A1D">
              <w:rPr>
                <w:rFonts w:asciiTheme="minorEastAsia" w:eastAsiaTheme="minorEastAsia" w:hAnsiTheme="minorEastAsia" w:cs="ＭＳ ゴシック" w:hint="eastAsia"/>
                <w:spacing w:val="-2"/>
                <w:kern w:val="0"/>
                <w:sz w:val="18"/>
                <w:szCs w:val="18"/>
              </w:rPr>
              <w:t>評議員会の議事録</w:t>
            </w:r>
          </w:p>
        </w:tc>
        <w:tc>
          <w:tcPr>
            <w:tcW w:w="2396" w:type="dxa"/>
          </w:tcPr>
          <w:p w14:paraId="61D44632" w14:textId="77777777" w:rsidR="003D135F" w:rsidRPr="005D2A1D" w:rsidRDefault="00DC3785" w:rsidP="00DC3785">
            <w:pPr>
              <w:wordWrap w:val="0"/>
              <w:autoSpaceDE w:val="0"/>
              <w:autoSpaceDN w:val="0"/>
              <w:adjustRightInd w:val="0"/>
              <w:ind w:left="176" w:hangingChars="100" w:hanging="176"/>
              <w:rPr>
                <w:rFonts w:asciiTheme="minorEastAsia" w:eastAsiaTheme="minorEastAsia" w:hAnsiTheme="minorEastAsia" w:cs="ＭＳ ゴシック"/>
                <w:kern w:val="0"/>
                <w:sz w:val="20"/>
                <w:szCs w:val="21"/>
              </w:rPr>
            </w:pPr>
            <w:r>
              <w:rPr>
                <w:rFonts w:asciiTheme="minorEastAsia" w:eastAsiaTheme="minorEastAsia" w:hAnsiTheme="minorEastAsia" w:cs="ＭＳ ゴシック" w:hint="eastAsia"/>
                <w:spacing w:val="-2"/>
                <w:kern w:val="0"/>
                <w:sz w:val="18"/>
              </w:rPr>
              <w:t>◎</w:t>
            </w:r>
            <w:r w:rsidR="003D135F" w:rsidRPr="005D2A1D">
              <w:rPr>
                <w:rFonts w:asciiTheme="minorEastAsia" w:eastAsiaTheme="minorEastAsia" w:hAnsiTheme="minorEastAsia" w:cs="ＭＳ ゴシック" w:hint="eastAsia"/>
                <w:spacing w:val="-2"/>
                <w:kern w:val="0"/>
                <w:sz w:val="18"/>
              </w:rPr>
              <w:t>法第45</w:t>
            </w:r>
            <w:r>
              <w:rPr>
                <w:rFonts w:asciiTheme="minorEastAsia" w:eastAsiaTheme="minorEastAsia" w:hAnsiTheme="minorEastAsia" w:cs="ＭＳ ゴシック" w:hint="eastAsia"/>
                <w:spacing w:val="-2"/>
                <w:kern w:val="0"/>
                <w:sz w:val="18"/>
              </w:rPr>
              <w:t>条の8第4</w:t>
            </w:r>
            <w:r w:rsidR="003D135F" w:rsidRPr="005D2A1D">
              <w:rPr>
                <w:rFonts w:asciiTheme="minorEastAsia" w:eastAsiaTheme="minorEastAsia" w:hAnsiTheme="minorEastAsia" w:cs="ＭＳ ゴシック" w:hint="eastAsia"/>
                <w:spacing w:val="-2"/>
                <w:kern w:val="0"/>
                <w:sz w:val="18"/>
              </w:rPr>
              <w:t>項により準用される一般法人法第196条</w:t>
            </w:r>
          </w:p>
          <w:p w14:paraId="2795D07F" w14:textId="77777777" w:rsidR="003D135F" w:rsidRPr="005D2A1D" w:rsidRDefault="003D135F" w:rsidP="00BF207F">
            <w:pPr>
              <w:wordWrap w:val="0"/>
              <w:autoSpaceDE w:val="0"/>
              <w:autoSpaceDN w:val="0"/>
              <w:adjustRightInd w:val="0"/>
              <w:rPr>
                <w:rFonts w:asciiTheme="minorEastAsia" w:eastAsiaTheme="minorEastAsia" w:hAnsiTheme="minorEastAsia" w:cs="ＭＳ ゴシック"/>
                <w:kern w:val="0"/>
                <w:sz w:val="18"/>
                <w:szCs w:val="21"/>
              </w:rPr>
            </w:pPr>
          </w:p>
          <w:p w14:paraId="396C53EE" w14:textId="77777777" w:rsidR="003D135F" w:rsidRDefault="003D135F" w:rsidP="00BF207F">
            <w:pPr>
              <w:wordWrap w:val="0"/>
              <w:autoSpaceDE w:val="0"/>
              <w:autoSpaceDN w:val="0"/>
              <w:adjustRightInd w:val="0"/>
              <w:rPr>
                <w:rFonts w:asciiTheme="minorEastAsia" w:eastAsiaTheme="minorEastAsia" w:hAnsiTheme="minorEastAsia" w:cs="ＭＳ ゴシック"/>
                <w:kern w:val="0"/>
                <w:sz w:val="18"/>
                <w:szCs w:val="21"/>
              </w:rPr>
            </w:pPr>
          </w:p>
          <w:p w14:paraId="0BDCA95B" w14:textId="77777777" w:rsidR="005D2A1D" w:rsidRPr="00DC3785" w:rsidRDefault="005D2A1D" w:rsidP="00BF207F">
            <w:pPr>
              <w:wordWrap w:val="0"/>
              <w:autoSpaceDE w:val="0"/>
              <w:autoSpaceDN w:val="0"/>
              <w:adjustRightInd w:val="0"/>
              <w:rPr>
                <w:rFonts w:asciiTheme="minorEastAsia" w:eastAsiaTheme="minorEastAsia" w:hAnsiTheme="minorEastAsia" w:cs="ＭＳ ゴシック"/>
                <w:kern w:val="0"/>
                <w:sz w:val="18"/>
                <w:szCs w:val="21"/>
              </w:rPr>
            </w:pPr>
          </w:p>
          <w:p w14:paraId="2B59BE02" w14:textId="77777777" w:rsidR="003D135F" w:rsidRPr="005D2A1D" w:rsidRDefault="003D135F" w:rsidP="00BF207F">
            <w:pPr>
              <w:wordWrap w:val="0"/>
              <w:autoSpaceDE w:val="0"/>
              <w:autoSpaceDN w:val="0"/>
              <w:adjustRightInd w:val="0"/>
              <w:rPr>
                <w:rFonts w:asciiTheme="minorEastAsia" w:eastAsiaTheme="minorEastAsia" w:hAnsiTheme="minorEastAsia" w:cs="ＭＳ ゴシック"/>
                <w:kern w:val="0"/>
                <w:sz w:val="18"/>
                <w:szCs w:val="21"/>
              </w:rPr>
            </w:pPr>
          </w:p>
          <w:p w14:paraId="2CDB242D" w14:textId="77777777" w:rsidR="003D135F" w:rsidRPr="005D2A1D" w:rsidRDefault="003D135F" w:rsidP="00BF207F">
            <w:pPr>
              <w:wordWrap w:val="0"/>
              <w:autoSpaceDE w:val="0"/>
              <w:autoSpaceDN w:val="0"/>
              <w:adjustRightInd w:val="0"/>
              <w:rPr>
                <w:rFonts w:asciiTheme="minorEastAsia" w:eastAsiaTheme="minorEastAsia" w:hAnsiTheme="minorEastAsia" w:cs="ＭＳ ゴシック"/>
                <w:kern w:val="0"/>
                <w:sz w:val="18"/>
                <w:szCs w:val="21"/>
              </w:rPr>
            </w:pPr>
          </w:p>
          <w:p w14:paraId="6E0796D4" w14:textId="77777777" w:rsidR="003D135F" w:rsidRPr="005D2A1D" w:rsidRDefault="003D135F" w:rsidP="00BF207F">
            <w:pPr>
              <w:wordWrap w:val="0"/>
              <w:autoSpaceDE w:val="0"/>
              <w:autoSpaceDN w:val="0"/>
              <w:adjustRightInd w:val="0"/>
              <w:rPr>
                <w:rFonts w:asciiTheme="minorEastAsia" w:eastAsiaTheme="minorEastAsia" w:hAnsiTheme="minorEastAsia" w:cs="ＭＳ ゴシック"/>
                <w:kern w:val="0"/>
                <w:sz w:val="18"/>
                <w:szCs w:val="21"/>
              </w:rPr>
            </w:pPr>
          </w:p>
          <w:p w14:paraId="343243F8" w14:textId="77777777" w:rsidR="003D135F" w:rsidRPr="005D2A1D" w:rsidRDefault="003D135F" w:rsidP="00BF207F">
            <w:pPr>
              <w:wordWrap w:val="0"/>
              <w:autoSpaceDE w:val="0"/>
              <w:autoSpaceDN w:val="0"/>
              <w:adjustRightInd w:val="0"/>
              <w:rPr>
                <w:rFonts w:asciiTheme="minorEastAsia" w:eastAsiaTheme="minorEastAsia" w:hAnsiTheme="minorEastAsia" w:cs="ＭＳ ゴシック"/>
                <w:kern w:val="0"/>
                <w:sz w:val="18"/>
                <w:szCs w:val="21"/>
              </w:rPr>
            </w:pPr>
          </w:p>
          <w:p w14:paraId="07664BCD" w14:textId="77777777" w:rsidR="003D135F" w:rsidRPr="005D2A1D" w:rsidRDefault="003D135F" w:rsidP="00BF207F">
            <w:pPr>
              <w:wordWrap w:val="0"/>
              <w:autoSpaceDE w:val="0"/>
              <w:autoSpaceDN w:val="0"/>
              <w:adjustRightInd w:val="0"/>
              <w:rPr>
                <w:rFonts w:asciiTheme="minorEastAsia" w:eastAsiaTheme="minorEastAsia" w:hAnsiTheme="minorEastAsia" w:cs="ＭＳ ゴシック"/>
                <w:kern w:val="0"/>
                <w:sz w:val="18"/>
                <w:szCs w:val="21"/>
              </w:rPr>
            </w:pPr>
          </w:p>
          <w:p w14:paraId="7A76AE9E" w14:textId="77777777" w:rsidR="003D135F" w:rsidRPr="005D2A1D" w:rsidRDefault="003D135F" w:rsidP="00BF207F">
            <w:pPr>
              <w:wordWrap w:val="0"/>
              <w:autoSpaceDE w:val="0"/>
              <w:autoSpaceDN w:val="0"/>
              <w:adjustRightInd w:val="0"/>
              <w:rPr>
                <w:rFonts w:asciiTheme="minorEastAsia" w:eastAsiaTheme="minorEastAsia" w:hAnsiTheme="minorEastAsia" w:cs="ＭＳ ゴシック"/>
                <w:kern w:val="0"/>
                <w:sz w:val="18"/>
                <w:szCs w:val="21"/>
              </w:rPr>
            </w:pPr>
          </w:p>
          <w:p w14:paraId="3615D79D" w14:textId="77777777" w:rsidR="003D135F" w:rsidRPr="00CF59F1" w:rsidRDefault="00DC3785" w:rsidP="00DC3785">
            <w:pPr>
              <w:wordWrap w:val="0"/>
              <w:autoSpaceDE w:val="0"/>
              <w:autoSpaceDN w:val="0"/>
              <w:adjustRightInd w:val="0"/>
              <w:ind w:left="176" w:hangingChars="100" w:hanging="176"/>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spacing w:val="-2"/>
                <w:kern w:val="0"/>
                <w:sz w:val="18"/>
              </w:rPr>
              <w:t>◎</w:t>
            </w:r>
            <w:r w:rsidR="003D135F" w:rsidRPr="005D2A1D">
              <w:rPr>
                <w:rFonts w:asciiTheme="minorEastAsia" w:eastAsiaTheme="minorEastAsia" w:hAnsiTheme="minorEastAsia" w:cs="ＭＳ ゴシック" w:hint="eastAsia"/>
                <w:spacing w:val="-2"/>
                <w:kern w:val="0"/>
                <w:sz w:val="18"/>
              </w:rPr>
              <w:t>法第45条の16</w:t>
            </w:r>
            <w:r>
              <w:rPr>
                <w:rFonts w:asciiTheme="minorEastAsia" w:eastAsiaTheme="minorEastAsia" w:hAnsiTheme="minorEastAsia" w:cs="ＭＳ ゴシック" w:hint="eastAsia"/>
                <w:spacing w:val="-2"/>
                <w:kern w:val="0"/>
                <w:sz w:val="18"/>
              </w:rPr>
              <w:t>第4</w:t>
            </w:r>
            <w:r w:rsidR="003D135F" w:rsidRPr="005D2A1D">
              <w:rPr>
                <w:rFonts w:asciiTheme="minorEastAsia" w:eastAsiaTheme="minorEastAsia" w:hAnsiTheme="minorEastAsia" w:cs="ＭＳ ゴシック" w:hint="eastAsia"/>
                <w:spacing w:val="-2"/>
                <w:kern w:val="0"/>
                <w:sz w:val="18"/>
              </w:rPr>
              <w:t>項により準用される一般法人法第89条</w:t>
            </w:r>
          </w:p>
        </w:tc>
        <w:tc>
          <w:tcPr>
            <w:tcW w:w="1436" w:type="dxa"/>
            <w:vMerge/>
          </w:tcPr>
          <w:p w14:paraId="7EFD7161" w14:textId="77777777" w:rsidR="003D135F" w:rsidRPr="00BF207F" w:rsidRDefault="003D135F" w:rsidP="00BF207F">
            <w:pPr>
              <w:wordWrap w:val="0"/>
              <w:autoSpaceDE w:val="0"/>
              <w:autoSpaceDN w:val="0"/>
              <w:adjustRightInd w:val="0"/>
              <w:rPr>
                <w:rFonts w:ascii="ＭＳ ゴシック" w:eastAsia="ＭＳ ゴシック" w:hAnsi="ＭＳ ゴシック" w:cs="ＭＳ ゴシック"/>
                <w:kern w:val="0"/>
                <w:szCs w:val="21"/>
              </w:rPr>
            </w:pPr>
          </w:p>
        </w:tc>
      </w:tr>
    </w:tbl>
    <w:p w14:paraId="2CED4735" w14:textId="77777777" w:rsidR="00BF207F" w:rsidRPr="001F2096" w:rsidRDefault="001F2096" w:rsidP="00371238">
      <w:pPr>
        <w:wordWrap w:val="0"/>
        <w:autoSpaceDE w:val="0"/>
        <w:autoSpaceDN w:val="0"/>
        <w:adjustRightInd w:val="0"/>
        <w:jc w:val="center"/>
        <w:rPr>
          <w:rFonts w:asciiTheme="minorEastAsia" w:eastAsiaTheme="minorEastAsia" w:hAnsiTheme="minorEastAsia" w:cs="ＭＳ ゴシック"/>
          <w:kern w:val="0"/>
          <w:sz w:val="20"/>
        </w:rPr>
      </w:pPr>
      <w:r w:rsidRPr="001F2096">
        <w:rPr>
          <w:rFonts w:asciiTheme="minorEastAsia" w:eastAsiaTheme="minorEastAsia" w:hAnsiTheme="minorEastAsia" w:cs="ＭＳ ゴシック" w:hint="eastAsia"/>
          <w:kern w:val="0"/>
          <w:sz w:val="20"/>
        </w:rPr>
        <w:t>法１</w:t>
      </w:r>
      <w:r w:rsidR="000C26AA" w:rsidRPr="001F2096">
        <w:rPr>
          <w:rFonts w:asciiTheme="minorEastAsia" w:eastAsiaTheme="minorEastAsia" w:hAnsiTheme="minorEastAsia" w:cs="ＭＳ ゴシック" w:hint="eastAsia"/>
          <w:kern w:val="0"/>
          <w:sz w:val="20"/>
        </w:rPr>
        <w:t>－</w:t>
      </w:r>
      <w:r w:rsidR="009E0BAD" w:rsidRPr="001F2096">
        <w:rPr>
          <w:rFonts w:asciiTheme="minorEastAsia" w:eastAsiaTheme="minorEastAsia" w:hAnsiTheme="minorEastAsia" w:cs="ＭＳ ゴシック" w:hint="eastAsia"/>
          <w:kern w:val="0"/>
          <w:sz w:val="20"/>
        </w:rPr>
        <w:t>３６</w:t>
      </w:r>
    </w:p>
    <w:p w14:paraId="25D18A55" w14:textId="77777777" w:rsidR="00104887" w:rsidRPr="00BF207F" w:rsidRDefault="00104887" w:rsidP="00371238">
      <w:pPr>
        <w:wordWrap w:val="0"/>
        <w:autoSpaceDE w:val="0"/>
        <w:autoSpaceDN w:val="0"/>
        <w:adjustRightInd w:val="0"/>
        <w:jc w:val="center"/>
        <w:rPr>
          <w:rFonts w:ascii="ＭＳ ゴシック" w:eastAsia="ＭＳ ゴシック" w:hAnsi="ＭＳ ゴシック" w:cs="ＭＳ ゴシック"/>
          <w:b/>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522F6B5C" w14:textId="77777777" w:rsidTr="00BF207F">
        <w:trPr>
          <w:trHeight w:val="458"/>
          <w:jc w:val="center"/>
        </w:trPr>
        <w:tc>
          <w:tcPr>
            <w:tcW w:w="2016" w:type="dxa"/>
            <w:vAlign w:val="center"/>
          </w:tcPr>
          <w:p w14:paraId="72B49CB1"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主　眼　事　項</w:t>
            </w:r>
          </w:p>
        </w:tc>
        <w:tc>
          <w:tcPr>
            <w:tcW w:w="6244" w:type="dxa"/>
            <w:vAlign w:val="center"/>
          </w:tcPr>
          <w:p w14:paraId="15EC2CE3"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着　　　　　眼　　　　　点</w:t>
            </w:r>
          </w:p>
        </w:tc>
        <w:tc>
          <w:tcPr>
            <w:tcW w:w="1662" w:type="dxa"/>
            <w:vAlign w:val="center"/>
          </w:tcPr>
          <w:p w14:paraId="2082BA3D"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自己評価</w:t>
            </w:r>
          </w:p>
        </w:tc>
      </w:tr>
      <w:tr w:rsidR="00BF207F" w:rsidRPr="00BF207F" w14:paraId="622B9FCF" w14:textId="77777777" w:rsidTr="003D4FC4">
        <w:trPr>
          <w:trHeight w:val="13898"/>
          <w:jc w:val="center"/>
        </w:trPr>
        <w:tc>
          <w:tcPr>
            <w:tcW w:w="2016" w:type="dxa"/>
          </w:tcPr>
          <w:p w14:paraId="003680E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5FC5857"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CD5D872"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32DD89A5"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7F65F12" w14:textId="77777777" w:rsidR="00BF207F" w:rsidRPr="006A44EC" w:rsidRDefault="00BF207F" w:rsidP="00BF207F">
            <w:pPr>
              <w:wordWrap w:val="0"/>
              <w:autoSpaceDE w:val="0"/>
              <w:autoSpaceDN w:val="0"/>
              <w:adjustRightInd w:val="0"/>
              <w:rPr>
                <w:rFonts w:asciiTheme="minorEastAsia" w:eastAsiaTheme="minorEastAsia" w:hAnsiTheme="minorEastAsia" w:cs="ＭＳ ゴシック"/>
                <w:b/>
                <w:kern w:val="0"/>
                <w:sz w:val="20"/>
              </w:rPr>
            </w:pPr>
            <w:r w:rsidRPr="006A44EC">
              <w:rPr>
                <w:rFonts w:asciiTheme="minorEastAsia" w:eastAsiaTheme="minorEastAsia" w:hAnsiTheme="minorEastAsia" w:cs="ＭＳ ゴシック" w:hint="eastAsia"/>
                <w:b/>
                <w:spacing w:val="-2"/>
                <w:kern w:val="0"/>
                <w:sz w:val="20"/>
              </w:rPr>
              <w:t>３　監事の報酬等</w:t>
            </w:r>
          </w:p>
          <w:p w14:paraId="41AA3777" w14:textId="77777777" w:rsidR="00BF207F" w:rsidRPr="006A44EC" w:rsidRDefault="00552E78" w:rsidP="00913ABD">
            <w:pPr>
              <w:ind w:leftChars="100" w:left="411" w:hangingChars="100" w:hanging="201"/>
              <w:rPr>
                <w:rFonts w:asciiTheme="minorEastAsia" w:eastAsiaTheme="minorEastAsia" w:hAnsiTheme="minorEastAsia"/>
                <w:b/>
                <w:sz w:val="20"/>
              </w:rPr>
            </w:pPr>
            <w:r w:rsidRPr="006A44EC">
              <w:rPr>
                <w:rFonts w:asciiTheme="minorEastAsia" w:eastAsiaTheme="minorEastAsia" w:hAnsiTheme="minorEastAsia" w:hint="eastAsia"/>
                <w:b/>
                <w:sz w:val="20"/>
              </w:rPr>
              <w:t xml:space="preserve">(1) </w:t>
            </w:r>
            <w:r w:rsidR="00BF207F" w:rsidRPr="006A44EC">
              <w:rPr>
                <w:rFonts w:asciiTheme="minorEastAsia" w:eastAsiaTheme="minorEastAsia" w:hAnsiTheme="minorEastAsia" w:hint="eastAsia"/>
                <w:b/>
                <w:sz w:val="20"/>
              </w:rPr>
              <w:t>監事の報酬等が定款又は評議員会の決議によって定め</w:t>
            </w:r>
            <w:r w:rsidR="007D7687">
              <w:rPr>
                <w:rFonts w:asciiTheme="minorEastAsia" w:eastAsiaTheme="minorEastAsia" w:hAnsiTheme="minorEastAsia" w:hint="eastAsia"/>
                <w:b/>
                <w:sz w:val="20"/>
              </w:rPr>
              <w:t>られて</w:t>
            </w:r>
            <w:r w:rsidR="00BF207F" w:rsidRPr="006A44EC">
              <w:rPr>
                <w:rFonts w:asciiTheme="minorEastAsia" w:eastAsiaTheme="minorEastAsia" w:hAnsiTheme="minorEastAsia" w:hint="eastAsia"/>
                <w:b/>
                <w:sz w:val="20"/>
              </w:rPr>
              <w:t>いるか。</w:t>
            </w:r>
          </w:p>
          <w:p w14:paraId="3A1EA8DF" w14:textId="77777777" w:rsidR="009F119B" w:rsidRDefault="009F119B" w:rsidP="009F119B">
            <w:pPr>
              <w:pStyle w:val="af0"/>
              <w:ind w:leftChars="0" w:left="405"/>
              <w:rPr>
                <w:rFonts w:asciiTheme="minorEastAsia" w:eastAsiaTheme="minorEastAsia" w:hAnsiTheme="minorEastAsia"/>
                <w:b/>
                <w:sz w:val="20"/>
              </w:rPr>
            </w:pPr>
          </w:p>
          <w:p w14:paraId="45414848" w14:textId="77777777" w:rsidR="00AB54D0" w:rsidRDefault="00AB54D0" w:rsidP="009F119B">
            <w:pPr>
              <w:pStyle w:val="af0"/>
              <w:ind w:leftChars="0" w:left="405"/>
              <w:rPr>
                <w:rFonts w:asciiTheme="minorEastAsia" w:eastAsiaTheme="minorEastAsia" w:hAnsiTheme="minorEastAsia"/>
                <w:b/>
                <w:sz w:val="20"/>
              </w:rPr>
            </w:pPr>
          </w:p>
          <w:p w14:paraId="747EC0C1" w14:textId="77777777" w:rsidR="00AB54D0" w:rsidRPr="00AB54D0" w:rsidRDefault="00AB54D0" w:rsidP="00AB54D0">
            <w:pPr>
              <w:ind w:left="402" w:hangingChars="200" w:hanging="402"/>
              <w:rPr>
                <w:rFonts w:asciiTheme="minorEastAsia" w:eastAsiaTheme="minorEastAsia" w:hAnsiTheme="minorEastAsia"/>
                <w:b/>
                <w:sz w:val="20"/>
              </w:rPr>
            </w:pPr>
            <w:r>
              <w:rPr>
                <w:rFonts w:asciiTheme="minorEastAsia" w:eastAsiaTheme="minorEastAsia" w:hAnsiTheme="minorEastAsia" w:hint="eastAsia"/>
                <w:b/>
                <w:sz w:val="20"/>
              </w:rPr>
              <w:t xml:space="preserve">　(2)</w:t>
            </w:r>
            <w:r>
              <w:rPr>
                <w:rFonts w:asciiTheme="minorEastAsia" w:eastAsiaTheme="minorEastAsia" w:hAnsiTheme="minorEastAsia"/>
                <w:b/>
                <w:sz w:val="20"/>
              </w:rPr>
              <w:t xml:space="preserve"> </w:t>
            </w:r>
            <w:r>
              <w:rPr>
                <w:rFonts w:asciiTheme="minorEastAsia" w:eastAsiaTheme="minorEastAsia" w:hAnsiTheme="minorEastAsia" w:hint="eastAsia"/>
                <w:b/>
                <w:sz w:val="20"/>
              </w:rPr>
              <w:t>監事の報酬等の総額（上限）が定款又は評議員会の決議によって定められているか。</w:t>
            </w:r>
          </w:p>
          <w:p w14:paraId="3DB59AB5" w14:textId="77777777" w:rsidR="00AB54D0" w:rsidRDefault="00AB54D0" w:rsidP="009F119B">
            <w:pPr>
              <w:pStyle w:val="af0"/>
              <w:ind w:leftChars="0" w:left="405"/>
              <w:rPr>
                <w:rFonts w:asciiTheme="minorEastAsia" w:eastAsiaTheme="minorEastAsia" w:hAnsiTheme="minorEastAsia"/>
                <w:b/>
                <w:sz w:val="20"/>
              </w:rPr>
            </w:pPr>
          </w:p>
          <w:p w14:paraId="7AFCEF7C" w14:textId="77777777" w:rsidR="00AB54D0" w:rsidRDefault="00AB54D0" w:rsidP="009F119B">
            <w:pPr>
              <w:pStyle w:val="af0"/>
              <w:ind w:leftChars="0" w:left="405"/>
              <w:rPr>
                <w:rFonts w:asciiTheme="minorEastAsia" w:eastAsiaTheme="minorEastAsia" w:hAnsiTheme="minorEastAsia"/>
                <w:b/>
                <w:sz w:val="20"/>
              </w:rPr>
            </w:pPr>
          </w:p>
          <w:p w14:paraId="4FD14B15" w14:textId="77777777" w:rsidR="003D4FC4" w:rsidRPr="006A44EC" w:rsidRDefault="003D4FC4" w:rsidP="009F119B">
            <w:pPr>
              <w:pStyle w:val="af0"/>
              <w:ind w:leftChars="0" w:left="405"/>
              <w:rPr>
                <w:rFonts w:asciiTheme="minorEastAsia" w:eastAsiaTheme="minorEastAsia" w:hAnsiTheme="minorEastAsia"/>
                <w:b/>
                <w:sz w:val="20"/>
              </w:rPr>
            </w:pPr>
          </w:p>
          <w:p w14:paraId="547C712A" w14:textId="77777777" w:rsidR="00BF207F" w:rsidRPr="00AB54D0" w:rsidRDefault="00AB54D0" w:rsidP="00AB54D0">
            <w:pPr>
              <w:wordWrap w:val="0"/>
              <w:autoSpaceDE w:val="0"/>
              <w:autoSpaceDN w:val="0"/>
              <w:adjustRightInd w:val="0"/>
              <w:ind w:leftChars="100" w:left="411" w:hangingChars="100" w:hanging="201"/>
              <w:rPr>
                <w:rFonts w:asciiTheme="minorEastAsia" w:eastAsiaTheme="minorEastAsia" w:hAnsiTheme="minorEastAsia"/>
                <w:b/>
                <w:sz w:val="20"/>
              </w:rPr>
            </w:pPr>
            <w:r>
              <w:rPr>
                <w:rFonts w:asciiTheme="minorEastAsia" w:eastAsiaTheme="minorEastAsia" w:hAnsiTheme="minorEastAsia" w:hint="eastAsia"/>
                <w:b/>
                <w:sz w:val="20"/>
              </w:rPr>
              <w:t>(</w:t>
            </w:r>
            <w:r>
              <w:rPr>
                <w:rFonts w:asciiTheme="minorEastAsia" w:eastAsiaTheme="minorEastAsia" w:hAnsiTheme="minorEastAsia"/>
                <w:b/>
                <w:sz w:val="20"/>
              </w:rPr>
              <w:t>3</w:t>
            </w:r>
            <w:r w:rsidR="00BF207F" w:rsidRPr="006A44EC">
              <w:rPr>
                <w:rFonts w:asciiTheme="minorEastAsia" w:eastAsiaTheme="minorEastAsia" w:hAnsiTheme="minorEastAsia" w:hint="eastAsia"/>
                <w:b/>
                <w:sz w:val="20"/>
              </w:rPr>
              <w:t>) 定款又は評議員会の決議によって監事の報酬総額のみが決定されているときは</w:t>
            </w:r>
            <w:r w:rsidR="00E94414" w:rsidRPr="006A44EC">
              <w:rPr>
                <w:rFonts w:asciiTheme="minorEastAsia" w:eastAsiaTheme="minorEastAsia" w:hAnsiTheme="minorEastAsia" w:hint="eastAsia"/>
                <w:b/>
                <w:sz w:val="20"/>
              </w:rPr>
              <w:t>、</w:t>
            </w:r>
            <w:r w:rsidR="00BF207F" w:rsidRPr="006A44EC">
              <w:rPr>
                <w:rFonts w:asciiTheme="minorEastAsia" w:eastAsiaTheme="minorEastAsia" w:hAnsiTheme="minorEastAsia" w:hint="eastAsia"/>
                <w:b/>
                <w:sz w:val="20"/>
              </w:rPr>
              <w:t>その具体的な配分は</w:t>
            </w:r>
            <w:r w:rsidR="00E94414" w:rsidRPr="006A44EC">
              <w:rPr>
                <w:rFonts w:asciiTheme="minorEastAsia" w:eastAsiaTheme="minorEastAsia" w:hAnsiTheme="minorEastAsia" w:hint="eastAsia"/>
                <w:b/>
                <w:sz w:val="20"/>
              </w:rPr>
              <w:t>、</w:t>
            </w:r>
            <w:r w:rsidR="00BF207F" w:rsidRPr="006A44EC">
              <w:rPr>
                <w:rFonts w:asciiTheme="minorEastAsia" w:eastAsiaTheme="minorEastAsia" w:hAnsiTheme="minorEastAsia" w:hint="eastAsia"/>
                <w:b/>
                <w:sz w:val="20"/>
              </w:rPr>
              <w:t>監事の協議によって定められているか。</w:t>
            </w:r>
          </w:p>
          <w:p w14:paraId="450E41AF"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4EFA9FDA"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7FD360C2"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p>
          <w:p w14:paraId="6B33E843" w14:textId="77777777" w:rsidR="00BF207F" w:rsidRDefault="00BF207F" w:rsidP="00BF207F">
            <w:pPr>
              <w:wordWrap w:val="0"/>
              <w:autoSpaceDE w:val="0"/>
              <w:autoSpaceDN w:val="0"/>
              <w:adjustRightInd w:val="0"/>
              <w:rPr>
                <w:rFonts w:asciiTheme="minorEastAsia" w:eastAsiaTheme="minorEastAsia" w:hAnsiTheme="minorEastAsia"/>
                <w:sz w:val="20"/>
              </w:rPr>
            </w:pPr>
          </w:p>
          <w:p w14:paraId="416240DC" w14:textId="77777777" w:rsidR="00862C5C" w:rsidRDefault="00862C5C" w:rsidP="00BF207F">
            <w:pPr>
              <w:wordWrap w:val="0"/>
              <w:autoSpaceDE w:val="0"/>
              <w:autoSpaceDN w:val="0"/>
              <w:adjustRightInd w:val="0"/>
              <w:rPr>
                <w:rFonts w:asciiTheme="minorEastAsia" w:eastAsiaTheme="minorEastAsia" w:hAnsiTheme="minorEastAsia"/>
                <w:sz w:val="20"/>
              </w:rPr>
            </w:pPr>
          </w:p>
          <w:p w14:paraId="715F0EC3" w14:textId="77777777" w:rsidR="00862C5C" w:rsidRDefault="00862C5C" w:rsidP="00BF207F">
            <w:pPr>
              <w:wordWrap w:val="0"/>
              <w:autoSpaceDE w:val="0"/>
              <w:autoSpaceDN w:val="0"/>
              <w:adjustRightInd w:val="0"/>
              <w:rPr>
                <w:rFonts w:asciiTheme="minorEastAsia" w:eastAsiaTheme="minorEastAsia" w:hAnsiTheme="minorEastAsia"/>
                <w:sz w:val="20"/>
              </w:rPr>
            </w:pPr>
          </w:p>
          <w:p w14:paraId="66C63CAF" w14:textId="77777777" w:rsidR="00862C5C" w:rsidRDefault="00862C5C" w:rsidP="00BF207F">
            <w:pPr>
              <w:wordWrap w:val="0"/>
              <w:autoSpaceDE w:val="0"/>
              <w:autoSpaceDN w:val="0"/>
              <w:adjustRightInd w:val="0"/>
              <w:rPr>
                <w:rFonts w:asciiTheme="minorEastAsia" w:eastAsiaTheme="minorEastAsia" w:hAnsiTheme="minorEastAsia"/>
                <w:sz w:val="20"/>
              </w:rPr>
            </w:pPr>
          </w:p>
          <w:p w14:paraId="5E12EA80" w14:textId="77777777" w:rsidR="003332EB" w:rsidRDefault="003332EB" w:rsidP="00BF207F">
            <w:pPr>
              <w:wordWrap w:val="0"/>
              <w:autoSpaceDE w:val="0"/>
              <w:autoSpaceDN w:val="0"/>
              <w:adjustRightInd w:val="0"/>
              <w:rPr>
                <w:rFonts w:asciiTheme="minorEastAsia" w:eastAsiaTheme="minorEastAsia" w:hAnsiTheme="minorEastAsia"/>
                <w:sz w:val="20"/>
              </w:rPr>
            </w:pPr>
          </w:p>
          <w:p w14:paraId="16BB240B" w14:textId="77777777" w:rsidR="003332EB" w:rsidRPr="00CF59F1" w:rsidRDefault="003332EB" w:rsidP="00BF207F">
            <w:pPr>
              <w:wordWrap w:val="0"/>
              <w:autoSpaceDE w:val="0"/>
              <w:autoSpaceDN w:val="0"/>
              <w:adjustRightInd w:val="0"/>
              <w:rPr>
                <w:rFonts w:asciiTheme="minorEastAsia" w:eastAsiaTheme="minorEastAsia" w:hAnsiTheme="minorEastAsia"/>
                <w:sz w:val="20"/>
              </w:rPr>
            </w:pPr>
          </w:p>
          <w:p w14:paraId="246270EC" w14:textId="77777777" w:rsidR="00BF207F" w:rsidRDefault="00BF207F" w:rsidP="00BF207F">
            <w:pPr>
              <w:wordWrap w:val="0"/>
              <w:autoSpaceDE w:val="0"/>
              <w:autoSpaceDN w:val="0"/>
              <w:adjustRightInd w:val="0"/>
              <w:rPr>
                <w:rFonts w:asciiTheme="minorEastAsia" w:eastAsiaTheme="minorEastAsia" w:hAnsiTheme="minorEastAsia"/>
                <w:sz w:val="20"/>
              </w:rPr>
            </w:pPr>
          </w:p>
          <w:p w14:paraId="6F92C6AD" w14:textId="77777777" w:rsidR="002E3936" w:rsidRDefault="002E3936" w:rsidP="00BF207F">
            <w:pPr>
              <w:wordWrap w:val="0"/>
              <w:autoSpaceDE w:val="0"/>
              <w:autoSpaceDN w:val="0"/>
              <w:adjustRightInd w:val="0"/>
              <w:rPr>
                <w:rFonts w:asciiTheme="minorEastAsia" w:eastAsiaTheme="minorEastAsia" w:hAnsiTheme="minorEastAsia"/>
                <w:sz w:val="20"/>
              </w:rPr>
            </w:pPr>
          </w:p>
          <w:p w14:paraId="6CDCDCD9" w14:textId="77777777" w:rsidR="002E3936" w:rsidRDefault="002E3936" w:rsidP="00BF207F">
            <w:pPr>
              <w:wordWrap w:val="0"/>
              <w:autoSpaceDE w:val="0"/>
              <w:autoSpaceDN w:val="0"/>
              <w:adjustRightInd w:val="0"/>
              <w:rPr>
                <w:rFonts w:asciiTheme="minorEastAsia" w:eastAsiaTheme="minorEastAsia" w:hAnsiTheme="minorEastAsia"/>
                <w:sz w:val="20"/>
              </w:rPr>
            </w:pPr>
          </w:p>
          <w:p w14:paraId="7011505D" w14:textId="77777777" w:rsidR="002E3936" w:rsidRDefault="002E3936" w:rsidP="00BF207F">
            <w:pPr>
              <w:wordWrap w:val="0"/>
              <w:autoSpaceDE w:val="0"/>
              <w:autoSpaceDN w:val="0"/>
              <w:adjustRightInd w:val="0"/>
              <w:rPr>
                <w:rFonts w:asciiTheme="minorEastAsia" w:eastAsiaTheme="minorEastAsia" w:hAnsiTheme="minorEastAsia"/>
                <w:sz w:val="20"/>
              </w:rPr>
            </w:pPr>
          </w:p>
          <w:p w14:paraId="6344F067" w14:textId="77777777" w:rsidR="002E3936" w:rsidRDefault="002E3936" w:rsidP="00BF207F">
            <w:pPr>
              <w:wordWrap w:val="0"/>
              <w:autoSpaceDE w:val="0"/>
              <w:autoSpaceDN w:val="0"/>
              <w:adjustRightInd w:val="0"/>
              <w:rPr>
                <w:rFonts w:asciiTheme="minorEastAsia" w:eastAsiaTheme="minorEastAsia" w:hAnsiTheme="minorEastAsia"/>
                <w:sz w:val="20"/>
              </w:rPr>
            </w:pPr>
          </w:p>
          <w:p w14:paraId="66C7798E" w14:textId="77777777" w:rsidR="002E3936" w:rsidRDefault="002E3936" w:rsidP="00BF207F">
            <w:pPr>
              <w:wordWrap w:val="0"/>
              <w:autoSpaceDE w:val="0"/>
              <w:autoSpaceDN w:val="0"/>
              <w:adjustRightInd w:val="0"/>
              <w:rPr>
                <w:rFonts w:asciiTheme="minorEastAsia" w:eastAsiaTheme="minorEastAsia" w:hAnsiTheme="minorEastAsia"/>
                <w:sz w:val="20"/>
              </w:rPr>
            </w:pPr>
          </w:p>
          <w:p w14:paraId="48502342" w14:textId="77777777" w:rsidR="00EC1735" w:rsidRDefault="00EC1735" w:rsidP="00BF207F">
            <w:pPr>
              <w:wordWrap w:val="0"/>
              <w:autoSpaceDE w:val="0"/>
              <w:autoSpaceDN w:val="0"/>
              <w:adjustRightInd w:val="0"/>
              <w:rPr>
                <w:rFonts w:asciiTheme="minorEastAsia" w:eastAsiaTheme="minorEastAsia" w:hAnsiTheme="minorEastAsia"/>
                <w:sz w:val="20"/>
              </w:rPr>
            </w:pPr>
          </w:p>
          <w:p w14:paraId="4B70804F" w14:textId="77777777" w:rsidR="00BF207F" w:rsidRPr="00CF59F1" w:rsidRDefault="00BF207F" w:rsidP="00BF207F">
            <w:pPr>
              <w:wordWrap w:val="0"/>
              <w:autoSpaceDE w:val="0"/>
              <w:autoSpaceDN w:val="0"/>
              <w:adjustRightInd w:val="0"/>
              <w:rPr>
                <w:rFonts w:asciiTheme="minorEastAsia" w:eastAsiaTheme="minorEastAsia" w:hAnsiTheme="minorEastAsia"/>
                <w:sz w:val="20"/>
              </w:rPr>
            </w:pPr>
            <w:r w:rsidRPr="00CF59F1">
              <w:rPr>
                <w:rFonts w:asciiTheme="minorEastAsia" w:eastAsiaTheme="minorEastAsia" w:hAnsiTheme="minorEastAsia" w:cs="ＭＳ ゴシック" w:hint="eastAsia"/>
                <w:spacing w:val="-2"/>
                <w:kern w:val="0"/>
                <w:sz w:val="20"/>
              </w:rPr>
              <w:t>４　会計監査人の報酬等</w:t>
            </w:r>
          </w:p>
          <w:p w14:paraId="35F73183" w14:textId="77777777" w:rsidR="00BF207F" w:rsidRPr="00CF59F1" w:rsidRDefault="00BF207F" w:rsidP="00552E78">
            <w:pPr>
              <w:wordWrap w:val="0"/>
              <w:autoSpaceDE w:val="0"/>
              <w:autoSpaceDN w:val="0"/>
              <w:adjustRightInd w:val="0"/>
              <w:ind w:leftChars="100" w:left="210" w:firstLineChars="100" w:firstLine="196"/>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spacing w:val="-2"/>
                <w:kern w:val="0"/>
                <w:sz w:val="20"/>
              </w:rPr>
              <w:t>会計監査人の報酬等を定める場合に</w:t>
            </w:r>
            <w:r w:rsidR="00E94414">
              <w:rPr>
                <w:rFonts w:asciiTheme="minorEastAsia" w:eastAsiaTheme="minorEastAsia" w:hAnsiTheme="minorEastAsia" w:cs="ＭＳ ゴシック" w:hint="eastAsia"/>
                <w:spacing w:val="-2"/>
                <w:kern w:val="0"/>
                <w:sz w:val="20"/>
              </w:rPr>
              <w:t>、</w:t>
            </w:r>
            <w:r w:rsidRPr="00CF59F1">
              <w:rPr>
                <w:rFonts w:asciiTheme="minorEastAsia" w:eastAsiaTheme="minorEastAsia" w:hAnsiTheme="minorEastAsia" w:cs="ＭＳ ゴシック" w:hint="eastAsia"/>
                <w:spacing w:val="-2"/>
                <w:kern w:val="0"/>
                <w:sz w:val="20"/>
              </w:rPr>
              <w:t>監事の過半数の同意を得ているか。</w:t>
            </w:r>
          </w:p>
        </w:tc>
        <w:tc>
          <w:tcPr>
            <w:tcW w:w="1662" w:type="dxa"/>
          </w:tcPr>
          <w:p w14:paraId="67334E1F"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648EBCE"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68B10EF" w14:textId="77777777" w:rsidR="00BF207F" w:rsidRPr="00CC66A4" w:rsidRDefault="00BF207F" w:rsidP="00BF207F">
            <w:pPr>
              <w:autoSpaceDE w:val="0"/>
              <w:autoSpaceDN w:val="0"/>
              <w:adjustRightInd w:val="0"/>
              <w:jc w:val="center"/>
              <w:rPr>
                <w:rFonts w:asciiTheme="minorEastAsia" w:eastAsiaTheme="minorEastAsia" w:hAnsiTheme="minorEastAsia" w:cs="ＭＳ ゴシック"/>
                <w:b/>
                <w:kern w:val="0"/>
                <w:sz w:val="20"/>
              </w:rPr>
            </w:pPr>
            <w:r w:rsidRPr="00CC66A4">
              <w:rPr>
                <w:rFonts w:asciiTheme="minorEastAsia" w:eastAsiaTheme="minorEastAsia" w:hAnsiTheme="minorEastAsia" w:cs="ＭＳ ゴシック" w:hint="eastAsia"/>
                <w:b/>
                <w:kern w:val="0"/>
                <w:sz w:val="20"/>
              </w:rPr>
              <w:t>いる・いない</w:t>
            </w:r>
          </w:p>
          <w:p w14:paraId="40156529" w14:textId="77777777" w:rsidR="00BF207F" w:rsidRPr="00CC66A4"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0FD6A28D" w14:textId="77777777" w:rsidR="00BF207F" w:rsidRDefault="00BF207F" w:rsidP="00BF207F">
            <w:pPr>
              <w:autoSpaceDE w:val="0"/>
              <w:autoSpaceDN w:val="0"/>
              <w:adjustRightInd w:val="0"/>
              <w:jc w:val="center"/>
              <w:rPr>
                <w:rFonts w:asciiTheme="minorEastAsia" w:eastAsiaTheme="minorEastAsia" w:hAnsiTheme="minorEastAsia" w:cs="ＭＳ ゴシック"/>
                <w:b/>
                <w:kern w:val="0"/>
                <w:sz w:val="20"/>
              </w:rPr>
            </w:pPr>
          </w:p>
          <w:p w14:paraId="3826A7BB" w14:textId="77777777" w:rsidR="00AB54D0" w:rsidRDefault="00AB54D0" w:rsidP="00BF207F">
            <w:pPr>
              <w:autoSpaceDE w:val="0"/>
              <w:autoSpaceDN w:val="0"/>
              <w:adjustRightInd w:val="0"/>
              <w:jc w:val="center"/>
              <w:rPr>
                <w:rFonts w:asciiTheme="minorEastAsia" w:eastAsiaTheme="minorEastAsia" w:hAnsiTheme="minorEastAsia" w:cs="ＭＳ ゴシック"/>
                <w:b/>
                <w:kern w:val="0"/>
                <w:sz w:val="20"/>
              </w:rPr>
            </w:pPr>
          </w:p>
          <w:p w14:paraId="3DFD86BA" w14:textId="77777777" w:rsidR="00AB54D0" w:rsidRDefault="00AB54D0" w:rsidP="00BF207F">
            <w:pPr>
              <w:autoSpaceDE w:val="0"/>
              <w:autoSpaceDN w:val="0"/>
              <w:adjustRightInd w:val="0"/>
              <w:jc w:val="center"/>
              <w:rPr>
                <w:rFonts w:asciiTheme="minorEastAsia" w:eastAsiaTheme="minorEastAsia" w:hAnsiTheme="minorEastAsia" w:cs="ＭＳ ゴシック"/>
                <w:b/>
                <w:kern w:val="0"/>
                <w:sz w:val="20"/>
              </w:rPr>
            </w:pPr>
            <w:r>
              <w:rPr>
                <w:rFonts w:asciiTheme="minorEastAsia" w:eastAsiaTheme="minorEastAsia" w:hAnsiTheme="minorEastAsia" w:cs="ＭＳ ゴシック" w:hint="eastAsia"/>
                <w:b/>
                <w:kern w:val="0"/>
                <w:sz w:val="20"/>
              </w:rPr>
              <w:t>いる・いない</w:t>
            </w:r>
          </w:p>
          <w:p w14:paraId="42266696" w14:textId="77777777" w:rsidR="00AB54D0" w:rsidRDefault="00AB54D0" w:rsidP="00BF207F">
            <w:pPr>
              <w:autoSpaceDE w:val="0"/>
              <w:autoSpaceDN w:val="0"/>
              <w:adjustRightInd w:val="0"/>
              <w:jc w:val="center"/>
              <w:rPr>
                <w:rFonts w:asciiTheme="minorEastAsia" w:eastAsiaTheme="minorEastAsia" w:hAnsiTheme="minorEastAsia" w:cs="ＭＳ ゴシック"/>
                <w:b/>
                <w:kern w:val="0"/>
                <w:sz w:val="20"/>
              </w:rPr>
            </w:pPr>
          </w:p>
          <w:p w14:paraId="563A5A3D" w14:textId="77777777" w:rsidR="00AB54D0" w:rsidRDefault="00AB54D0" w:rsidP="00BF207F">
            <w:pPr>
              <w:autoSpaceDE w:val="0"/>
              <w:autoSpaceDN w:val="0"/>
              <w:adjustRightInd w:val="0"/>
              <w:jc w:val="center"/>
              <w:rPr>
                <w:rFonts w:asciiTheme="minorEastAsia" w:eastAsiaTheme="minorEastAsia" w:hAnsiTheme="minorEastAsia" w:cs="ＭＳ ゴシック"/>
                <w:b/>
                <w:kern w:val="0"/>
                <w:sz w:val="20"/>
              </w:rPr>
            </w:pPr>
          </w:p>
          <w:p w14:paraId="17A4B685" w14:textId="77777777" w:rsidR="00AB54D0" w:rsidRDefault="00AB54D0" w:rsidP="00BF207F">
            <w:pPr>
              <w:autoSpaceDE w:val="0"/>
              <w:autoSpaceDN w:val="0"/>
              <w:adjustRightInd w:val="0"/>
              <w:jc w:val="center"/>
              <w:rPr>
                <w:rFonts w:asciiTheme="minorEastAsia" w:eastAsiaTheme="minorEastAsia" w:hAnsiTheme="minorEastAsia" w:cs="ＭＳ ゴシック"/>
                <w:b/>
                <w:kern w:val="0"/>
                <w:sz w:val="20"/>
              </w:rPr>
            </w:pPr>
          </w:p>
          <w:p w14:paraId="77F94B0B" w14:textId="77777777" w:rsidR="003D4FC4" w:rsidRPr="00CC66A4" w:rsidRDefault="003D4FC4" w:rsidP="00BF207F">
            <w:pPr>
              <w:autoSpaceDE w:val="0"/>
              <w:autoSpaceDN w:val="0"/>
              <w:adjustRightInd w:val="0"/>
              <w:jc w:val="center"/>
              <w:rPr>
                <w:rFonts w:asciiTheme="minorEastAsia" w:eastAsiaTheme="minorEastAsia" w:hAnsiTheme="minorEastAsia" w:cs="ＭＳ ゴシック"/>
                <w:b/>
                <w:kern w:val="0"/>
                <w:sz w:val="20"/>
              </w:rPr>
            </w:pPr>
          </w:p>
          <w:p w14:paraId="24FAD66C" w14:textId="77777777" w:rsidR="00BF207F" w:rsidRPr="00CC66A4" w:rsidRDefault="009F119B" w:rsidP="00BF207F">
            <w:pPr>
              <w:autoSpaceDE w:val="0"/>
              <w:autoSpaceDN w:val="0"/>
              <w:adjustRightInd w:val="0"/>
              <w:jc w:val="center"/>
              <w:rPr>
                <w:rFonts w:asciiTheme="minorEastAsia" w:eastAsiaTheme="minorEastAsia" w:hAnsiTheme="minorEastAsia" w:cs="ＭＳ ゴシック"/>
                <w:b/>
                <w:kern w:val="0"/>
                <w:sz w:val="20"/>
              </w:rPr>
            </w:pPr>
            <w:r w:rsidRPr="00CC66A4">
              <w:rPr>
                <w:rFonts w:asciiTheme="minorEastAsia" w:eastAsiaTheme="minorEastAsia" w:hAnsiTheme="minorEastAsia" w:cs="ＭＳ ゴシック" w:hint="eastAsia"/>
                <w:b/>
                <w:kern w:val="0"/>
                <w:sz w:val="20"/>
              </w:rPr>
              <w:t>いる・いない</w:t>
            </w:r>
          </w:p>
          <w:p w14:paraId="4600B95D" w14:textId="77777777" w:rsidR="00BF207F" w:rsidRPr="00CF59F1" w:rsidRDefault="00CD6534" w:rsidP="00BF207F">
            <w:pPr>
              <w:autoSpaceDE w:val="0"/>
              <w:autoSpaceDN w:val="0"/>
              <w:adjustRightInd w:val="0"/>
              <w:jc w:val="center"/>
              <w:rPr>
                <w:rFonts w:asciiTheme="minorEastAsia" w:eastAsiaTheme="minorEastAsia" w:hAnsiTheme="minorEastAsia" w:cs="ＭＳ ゴシック"/>
                <w:kern w:val="0"/>
                <w:sz w:val="20"/>
              </w:rPr>
            </w:pPr>
            <w:r w:rsidRPr="00CC66A4">
              <w:rPr>
                <w:rFonts w:asciiTheme="minorEastAsia" w:eastAsiaTheme="minorEastAsia" w:hAnsiTheme="minorEastAsia" w:cs="ＭＳ ゴシック" w:hint="eastAsia"/>
                <w:b/>
                <w:kern w:val="0"/>
                <w:sz w:val="20"/>
              </w:rPr>
              <w:t>該当なし</w:t>
            </w:r>
          </w:p>
          <w:p w14:paraId="24D3ED3E"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71412FCC"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6CD3A1DD"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0DF585C3"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1F1941AA"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26F8D699"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334D7C22"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3E9FE1F1"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16ABC03B"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55FA5D91" w14:textId="77777777" w:rsidR="00BF207F" w:rsidRDefault="00BF207F" w:rsidP="00BF207F">
            <w:pPr>
              <w:autoSpaceDE w:val="0"/>
              <w:autoSpaceDN w:val="0"/>
              <w:adjustRightInd w:val="0"/>
              <w:jc w:val="center"/>
              <w:rPr>
                <w:rFonts w:asciiTheme="minorEastAsia" w:eastAsiaTheme="minorEastAsia" w:hAnsiTheme="minorEastAsia" w:cs="ＭＳ ゴシック"/>
                <w:kern w:val="0"/>
                <w:sz w:val="20"/>
              </w:rPr>
            </w:pPr>
          </w:p>
          <w:p w14:paraId="00E45E1E" w14:textId="77777777" w:rsidR="00862C5C" w:rsidRDefault="00862C5C" w:rsidP="00BF207F">
            <w:pPr>
              <w:autoSpaceDE w:val="0"/>
              <w:autoSpaceDN w:val="0"/>
              <w:adjustRightInd w:val="0"/>
              <w:jc w:val="center"/>
              <w:rPr>
                <w:rFonts w:asciiTheme="minorEastAsia" w:eastAsiaTheme="minorEastAsia" w:hAnsiTheme="minorEastAsia" w:cs="ＭＳ ゴシック"/>
                <w:kern w:val="0"/>
                <w:sz w:val="20"/>
              </w:rPr>
            </w:pPr>
          </w:p>
          <w:p w14:paraId="53FB6197" w14:textId="77777777" w:rsidR="00862C5C" w:rsidRDefault="00862C5C" w:rsidP="00BF207F">
            <w:pPr>
              <w:autoSpaceDE w:val="0"/>
              <w:autoSpaceDN w:val="0"/>
              <w:adjustRightInd w:val="0"/>
              <w:jc w:val="center"/>
              <w:rPr>
                <w:rFonts w:asciiTheme="minorEastAsia" w:eastAsiaTheme="minorEastAsia" w:hAnsiTheme="minorEastAsia" w:cs="ＭＳ ゴシック"/>
                <w:kern w:val="0"/>
                <w:sz w:val="20"/>
              </w:rPr>
            </w:pPr>
          </w:p>
          <w:p w14:paraId="6DDBBCA3" w14:textId="77777777" w:rsidR="00862C5C" w:rsidRDefault="00862C5C" w:rsidP="00BF207F">
            <w:pPr>
              <w:autoSpaceDE w:val="0"/>
              <w:autoSpaceDN w:val="0"/>
              <w:adjustRightInd w:val="0"/>
              <w:jc w:val="center"/>
              <w:rPr>
                <w:rFonts w:asciiTheme="minorEastAsia" w:eastAsiaTheme="minorEastAsia" w:hAnsiTheme="minorEastAsia" w:cs="ＭＳ ゴシック"/>
                <w:kern w:val="0"/>
                <w:sz w:val="20"/>
              </w:rPr>
            </w:pPr>
          </w:p>
          <w:p w14:paraId="21E0BC44" w14:textId="77777777" w:rsidR="002E3936" w:rsidRDefault="002E3936" w:rsidP="00BF207F">
            <w:pPr>
              <w:autoSpaceDE w:val="0"/>
              <w:autoSpaceDN w:val="0"/>
              <w:adjustRightInd w:val="0"/>
              <w:jc w:val="center"/>
              <w:rPr>
                <w:rFonts w:asciiTheme="minorEastAsia" w:eastAsiaTheme="minorEastAsia" w:hAnsiTheme="minorEastAsia" w:cs="ＭＳ ゴシック"/>
                <w:kern w:val="0"/>
                <w:sz w:val="20"/>
              </w:rPr>
            </w:pPr>
          </w:p>
          <w:p w14:paraId="45A34AB4" w14:textId="77777777" w:rsidR="002E3936" w:rsidRDefault="002E3936" w:rsidP="00BF207F">
            <w:pPr>
              <w:autoSpaceDE w:val="0"/>
              <w:autoSpaceDN w:val="0"/>
              <w:adjustRightInd w:val="0"/>
              <w:jc w:val="center"/>
              <w:rPr>
                <w:rFonts w:asciiTheme="minorEastAsia" w:eastAsiaTheme="minorEastAsia" w:hAnsiTheme="minorEastAsia" w:cs="ＭＳ ゴシック"/>
                <w:kern w:val="0"/>
                <w:sz w:val="20"/>
              </w:rPr>
            </w:pPr>
          </w:p>
          <w:p w14:paraId="2475B89A" w14:textId="77777777" w:rsidR="002E3936" w:rsidRDefault="002E3936" w:rsidP="00BF207F">
            <w:pPr>
              <w:autoSpaceDE w:val="0"/>
              <w:autoSpaceDN w:val="0"/>
              <w:adjustRightInd w:val="0"/>
              <w:jc w:val="center"/>
              <w:rPr>
                <w:rFonts w:asciiTheme="minorEastAsia" w:eastAsiaTheme="minorEastAsia" w:hAnsiTheme="minorEastAsia" w:cs="ＭＳ ゴシック"/>
                <w:kern w:val="0"/>
                <w:sz w:val="20"/>
              </w:rPr>
            </w:pPr>
          </w:p>
          <w:p w14:paraId="5337C449" w14:textId="77777777" w:rsidR="00EC1735" w:rsidRDefault="00EC1735" w:rsidP="00BF207F">
            <w:pPr>
              <w:autoSpaceDE w:val="0"/>
              <w:autoSpaceDN w:val="0"/>
              <w:adjustRightInd w:val="0"/>
              <w:jc w:val="center"/>
              <w:rPr>
                <w:rFonts w:asciiTheme="minorEastAsia" w:eastAsiaTheme="minorEastAsia" w:hAnsiTheme="minorEastAsia" w:cs="ＭＳ ゴシック"/>
                <w:kern w:val="0"/>
                <w:sz w:val="20"/>
              </w:rPr>
            </w:pPr>
          </w:p>
          <w:p w14:paraId="2CDE71F6" w14:textId="77777777" w:rsidR="002E3936" w:rsidRPr="00CF59F1" w:rsidRDefault="002E3936" w:rsidP="00BF207F">
            <w:pPr>
              <w:autoSpaceDE w:val="0"/>
              <w:autoSpaceDN w:val="0"/>
              <w:adjustRightInd w:val="0"/>
              <w:jc w:val="center"/>
              <w:rPr>
                <w:rFonts w:asciiTheme="minorEastAsia" w:eastAsiaTheme="minorEastAsia" w:hAnsiTheme="minorEastAsia" w:cs="ＭＳ ゴシック"/>
                <w:kern w:val="0"/>
                <w:sz w:val="20"/>
              </w:rPr>
            </w:pPr>
          </w:p>
          <w:p w14:paraId="6CC6A5EF" w14:textId="77777777" w:rsidR="00BF207F" w:rsidRPr="00CF59F1" w:rsidRDefault="00BF207F" w:rsidP="00BF207F">
            <w:pPr>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いる・いない</w:t>
            </w:r>
          </w:p>
          <w:p w14:paraId="1BD8AB2D" w14:textId="77777777" w:rsidR="00BF207F" w:rsidRPr="00CF59F1" w:rsidRDefault="00B1577B"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該当なし</w:t>
            </w:r>
          </w:p>
        </w:tc>
      </w:tr>
    </w:tbl>
    <w:p w14:paraId="3E9EA676" w14:textId="77777777" w:rsidR="00BF207F" w:rsidRPr="00215E8B" w:rsidRDefault="00215E8B" w:rsidP="00BF207F">
      <w:pPr>
        <w:wordWrap w:val="0"/>
        <w:autoSpaceDE w:val="0"/>
        <w:autoSpaceDN w:val="0"/>
        <w:adjustRightInd w:val="0"/>
        <w:jc w:val="center"/>
        <w:rPr>
          <w:rFonts w:asciiTheme="minorEastAsia" w:eastAsiaTheme="minorEastAsia" w:hAnsiTheme="minorEastAsia" w:cs="ＭＳ ゴシック"/>
          <w:kern w:val="0"/>
          <w:sz w:val="20"/>
        </w:rPr>
      </w:pPr>
      <w:r w:rsidRPr="00215E8B">
        <w:rPr>
          <w:rFonts w:asciiTheme="minorEastAsia" w:eastAsiaTheme="minorEastAsia" w:hAnsiTheme="minorEastAsia" w:cs="ＭＳ ゴシック" w:hint="eastAsia"/>
          <w:kern w:val="0"/>
          <w:sz w:val="20"/>
        </w:rPr>
        <w:t>法１</w:t>
      </w:r>
      <w:r w:rsidR="00030939" w:rsidRPr="00215E8B">
        <w:rPr>
          <w:rFonts w:asciiTheme="minorEastAsia" w:eastAsiaTheme="minorEastAsia" w:hAnsiTheme="minorEastAsia" w:cs="ＭＳ ゴシック" w:hint="eastAsia"/>
          <w:kern w:val="0"/>
          <w:sz w:val="20"/>
        </w:rPr>
        <w:t>－</w:t>
      </w:r>
      <w:r w:rsidR="009E0BAD" w:rsidRPr="00215E8B">
        <w:rPr>
          <w:rFonts w:asciiTheme="minorEastAsia" w:eastAsiaTheme="minorEastAsia" w:hAnsiTheme="minorEastAsia" w:cs="ＭＳ ゴシック" w:hint="eastAsia"/>
          <w:kern w:val="0"/>
          <w:sz w:val="20"/>
        </w:rPr>
        <w:t>３</w:t>
      </w:r>
      <w:r w:rsidR="00030939" w:rsidRPr="00215E8B">
        <w:rPr>
          <w:rFonts w:asciiTheme="minorEastAsia" w:eastAsiaTheme="minorEastAsia" w:hAnsiTheme="minorEastAsia" w:cs="ＭＳ ゴシック" w:hint="eastAsia"/>
          <w:kern w:val="0"/>
          <w:sz w:val="20"/>
        </w:rPr>
        <w:t>７</w:t>
      </w:r>
    </w:p>
    <w:p w14:paraId="6764C3AC" w14:textId="77777777" w:rsidR="00CD6534" w:rsidRPr="00BF207F" w:rsidRDefault="00CD6534"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BF207F" w:rsidRPr="00BF207F" w14:paraId="31F34456" w14:textId="77777777" w:rsidTr="00BF207F">
        <w:trPr>
          <w:trHeight w:val="421"/>
          <w:jc w:val="center"/>
        </w:trPr>
        <w:tc>
          <w:tcPr>
            <w:tcW w:w="4111" w:type="dxa"/>
            <w:vAlign w:val="center"/>
          </w:tcPr>
          <w:p w14:paraId="1FB39047"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チ ェ ッ ク ポ イ ン ト</w:t>
            </w:r>
          </w:p>
        </w:tc>
        <w:tc>
          <w:tcPr>
            <w:tcW w:w="1984" w:type="dxa"/>
            <w:vAlign w:val="center"/>
          </w:tcPr>
          <w:p w14:paraId="46B2B1C2"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関 係 書 類</w:t>
            </w:r>
          </w:p>
        </w:tc>
        <w:tc>
          <w:tcPr>
            <w:tcW w:w="2396" w:type="dxa"/>
            <w:vAlign w:val="center"/>
          </w:tcPr>
          <w:p w14:paraId="505A41A2"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根 拠 法 令</w:t>
            </w:r>
          </w:p>
        </w:tc>
        <w:tc>
          <w:tcPr>
            <w:tcW w:w="1435" w:type="dxa"/>
            <w:vAlign w:val="center"/>
          </w:tcPr>
          <w:p w14:paraId="3194BBBE"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特 記 事 項</w:t>
            </w:r>
          </w:p>
        </w:tc>
      </w:tr>
      <w:tr w:rsidR="00BF207F" w:rsidRPr="00BF207F" w14:paraId="67093D65" w14:textId="77777777" w:rsidTr="00030939">
        <w:trPr>
          <w:trHeight w:val="13968"/>
          <w:jc w:val="center"/>
        </w:trPr>
        <w:tc>
          <w:tcPr>
            <w:tcW w:w="4111" w:type="dxa"/>
          </w:tcPr>
          <w:p w14:paraId="5C9168B0" w14:textId="77777777" w:rsidR="00BF207F" w:rsidRPr="00CF59F1" w:rsidRDefault="00BF207F" w:rsidP="00BF207F">
            <w:pPr>
              <w:autoSpaceDE w:val="0"/>
              <w:autoSpaceDN w:val="0"/>
              <w:adjustRightInd w:val="0"/>
              <w:rPr>
                <w:rFonts w:asciiTheme="minorEastAsia" w:eastAsiaTheme="minorEastAsia" w:hAnsiTheme="minorEastAsia" w:cs="ＭＳ ゴシック"/>
                <w:kern w:val="0"/>
                <w:sz w:val="20"/>
              </w:rPr>
            </w:pPr>
          </w:p>
          <w:p w14:paraId="516A12C9" w14:textId="77777777" w:rsidR="003D135F" w:rsidRPr="00CF59F1" w:rsidRDefault="003D135F" w:rsidP="00BF207F">
            <w:pPr>
              <w:autoSpaceDE w:val="0"/>
              <w:autoSpaceDN w:val="0"/>
              <w:adjustRightInd w:val="0"/>
              <w:rPr>
                <w:rFonts w:asciiTheme="minorEastAsia" w:eastAsiaTheme="minorEastAsia" w:hAnsiTheme="minorEastAsia" w:cs="ＭＳ ゴシック"/>
                <w:kern w:val="0"/>
                <w:sz w:val="20"/>
              </w:rPr>
            </w:pPr>
          </w:p>
          <w:p w14:paraId="6D5F839B" w14:textId="77777777" w:rsidR="00BF207F" w:rsidRPr="001E60F8" w:rsidRDefault="00BF207F" w:rsidP="004A3C0E">
            <w:pPr>
              <w:ind w:left="180" w:hangingChars="100" w:hanging="180"/>
              <w:rPr>
                <w:rFonts w:asciiTheme="minorEastAsia" w:eastAsiaTheme="minorEastAsia" w:hAnsiTheme="minorEastAsia"/>
                <w:sz w:val="18"/>
              </w:rPr>
            </w:pPr>
            <w:r w:rsidRPr="001E60F8">
              <w:rPr>
                <w:rFonts w:asciiTheme="minorEastAsia" w:eastAsiaTheme="minorEastAsia" w:hAnsiTheme="minorEastAsia" w:hint="eastAsia"/>
                <w:sz w:val="18"/>
              </w:rPr>
              <w:t>○　監事の報酬等の額は</w:t>
            </w:r>
            <w:r w:rsidR="00E94414">
              <w:rPr>
                <w:rFonts w:asciiTheme="minorEastAsia" w:eastAsiaTheme="minorEastAsia" w:hAnsiTheme="minorEastAsia" w:hint="eastAsia"/>
                <w:sz w:val="18"/>
              </w:rPr>
              <w:t>、</w:t>
            </w:r>
            <w:r w:rsidRPr="001E60F8">
              <w:rPr>
                <w:rFonts w:asciiTheme="minorEastAsia" w:eastAsiaTheme="minorEastAsia" w:hAnsiTheme="minorEastAsia" w:hint="eastAsia"/>
                <w:sz w:val="18"/>
              </w:rPr>
              <w:t>理事の報酬等と同様に</w:t>
            </w:r>
            <w:r w:rsidR="00E94414">
              <w:rPr>
                <w:rFonts w:asciiTheme="minorEastAsia" w:eastAsiaTheme="minorEastAsia" w:hAnsiTheme="minorEastAsia" w:hint="eastAsia"/>
                <w:sz w:val="18"/>
              </w:rPr>
              <w:t>、</w:t>
            </w:r>
            <w:r w:rsidRPr="001E60F8">
              <w:rPr>
                <w:rFonts w:asciiTheme="minorEastAsia" w:eastAsiaTheme="minorEastAsia" w:hAnsiTheme="minorEastAsia" w:hint="eastAsia"/>
                <w:sz w:val="18"/>
              </w:rPr>
              <w:t>定款にその額を定めていない場合には</w:t>
            </w:r>
            <w:r w:rsidR="00E94414">
              <w:rPr>
                <w:rFonts w:asciiTheme="minorEastAsia" w:eastAsiaTheme="minorEastAsia" w:hAnsiTheme="minorEastAsia" w:hint="eastAsia"/>
                <w:sz w:val="18"/>
              </w:rPr>
              <w:t>、</w:t>
            </w:r>
            <w:r w:rsidRPr="001E60F8">
              <w:rPr>
                <w:rFonts w:asciiTheme="minorEastAsia" w:eastAsiaTheme="minorEastAsia" w:hAnsiTheme="minorEastAsia" w:hint="eastAsia"/>
                <w:sz w:val="18"/>
              </w:rPr>
              <w:t>評議員会の決議によって定める。</w:t>
            </w:r>
          </w:p>
          <w:p w14:paraId="7652DA83" w14:textId="77777777" w:rsidR="00BF207F" w:rsidRDefault="00BF207F" w:rsidP="004A3C0E">
            <w:pPr>
              <w:ind w:leftChars="100" w:left="210" w:firstLineChars="100" w:firstLine="180"/>
              <w:rPr>
                <w:rFonts w:asciiTheme="minorEastAsia" w:eastAsiaTheme="minorEastAsia" w:hAnsiTheme="minorEastAsia"/>
                <w:sz w:val="18"/>
              </w:rPr>
            </w:pPr>
            <w:r w:rsidRPr="001E60F8">
              <w:rPr>
                <w:rFonts w:asciiTheme="minorEastAsia" w:eastAsiaTheme="minorEastAsia" w:hAnsiTheme="minorEastAsia" w:hint="eastAsia"/>
                <w:sz w:val="18"/>
              </w:rPr>
              <w:t>定款にその額を定めていない場合で</w:t>
            </w:r>
            <w:r w:rsidR="00E94414">
              <w:rPr>
                <w:rFonts w:asciiTheme="minorEastAsia" w:eastAsiaTheme="minorEastAsia" w:hAnsiTheme="minorEastAsia" w:hint="eastAsia"/>
                <w:sz w:val="18"/>
              </w:rPr>
              <w:t>、</w:t>
            </w:r>
            <w:r w:rsidRPr="001E60F8">
              <w:rPr>
                <w:rFonts w:asciiTheme="minorEastAsia" w:eastAsiaTheme="minorEastAsia" w:hAnsiTheme="minorEastAsia" w:hint="eastAsia"/>
                <w:sz w:val="18"/>
              </w:rPr>
              <w:t>無報酬である場合には</w:t>
            </w:r>
            <w:r w:rsidR="00E94414">
              <w:rPr>
                <w:rFonts w:asciiTheme="minorEastAsia" w:eastAsiaTheme="minorEastAsia" w:hAnsiTheme="minorEastAsia" w:hint="eastAsia"/>
                <w:sz w:val="18"/>
              </w:rPr>
              <w:t>、</w:t>
            </w:r>
            <w:r w:rsidRPr="001E60F8">
              <w:rPr>
                <w:rFonts w:asciiTheme="minorEastAsia" w:eastAsiaTheme="minorEastAsia" w:hAnsiTheme="minorEastAsia" w:hint="eastAsia"/>
                <w:sz w:val="18"/>
              </w:rPr>
              <w:t>評議員会で無報酬であることを決議する必要がある。</w:t>
            </w:r>
          </w:p>
          <w:p w14:paraId="6395CBEC" w14:textId="77777777" w:rsidR="006E1D81" w:rsidRPr="006E1D81" w:rsidRDefault="006E1D81" w:rsidP="006E1D81">
            <w:pPr>
              <w:rPr>
                <w:rFonts w:asciiTheme="minorEastAsia" w:eastAsiaTheme="minorEastAsia" w:hAnsiTheme="minorEastAsia"/>
                <w:sz w:val="10"/>
              </w:rPr>
            </w:pPr>
          </w:p>
          <w:p w14:paraId="04BD1227" w14:textId="77777777" w:rsidR="006E1D81" w:rsidRPr="001E60F8" w:rsidRDefault="006E1D81" w:rsidP="006E1D81">
            <w:pPr>
              <w:ind w:leftChars="100" w:left="390" w:hangingChars="100" w:hanging="180"/>
              <w:rPr>
                <w:rFonts w:asciiTheme="minorEastAsia" w:eastAsiaTheme="minorEastAsia" w:hAnsiTheme="minorEastAsia"/>
                <w:sz w:val="18"/>
              </w:rPr>
            </w:pPr>
            <w:r>
              <w:rPr>
                <w:rFonts w:asciiTheme="minorEastAsia" w:eastAsiaTheme="minorEastAsia" w:hAnsiTheme="minorEastAsia" w:hint="eastAsia"/>
                <w:sz w:val="18"/>
                <w:szCs w:val="18"/>
              </w:rPr>
              <w:t>※報酬等の額を「1人当たりの各年度の総額が○○円を超えない範囲で」と定めることも可。</w:t>
            </w:r>
          </w:p>
          <w:p w14:paraId="646E077B" w14:textId="77777777" w:rsidR="001E60F8" w:rsidRDefault="001E60F8" w:rsidP="004A3C0E">
            <w:pPr>
              <w:ind w:left="180" w:hangingChars="100" w:hanging="180"/>
              <w:rPr>
                <w:rFonts w:asciiTheme="minorEastAsia" w:eastAsiaTheme="minorEastAsia" w:hAnsiTheme="minorEastAsia"/>
                <w:sz w:val="18"/>
              </w:rPr>
            </w:pPr>
          </w:p>
          <w:p w14:paraId="6C21E50E" w14:textId="77777777" w:rsidR="00BF207F" w:rsidRPr="001E60F8" w:rsidRDefault="00BF207F" w:rsidP="004A3C0E">
            <w:pPr>
              <w:ind w:left="180" w:hangingChars="100" w:hanging="180"/>
              <w:rPr>
                <w:rFonts w:asciiTheme="minorEastAsia" w:eastAsiaTheme="minorEastAsia" w:hAnsiTheme="minorEastAsia"/>
                <w:sz w:val="18"/>
              </w:rPr>
            </w:pPr>
            <w:r w:rsidRPr="001E60F8">
              <w:rPr>
                <w:rFonts w:asciiTheme="minorEastAsia" w:eastAsiaTheme="minorEastAsia" w:hAnsiTheme="minorEastAsia" w:hint="eastAsia"/>
                <w:sz w:val="18"/>
              </w:rPr>
              <w:t>○　定款又は評議員会の決議によって監事の報酬総額のみが決定されているとき</w:t>
            </w:r>
            <w:r w:rsidR="009D0CE9" w:rsidRPr="009D0CE9">
              <w:rPr>
                <w:rFonts w:asciiTheme="minorEastAsia" w:eastAsiaTheme="minorEastAsia" w:hAnsiTheme="minorEastAsia" w:hint="eastAsia"/>
                <w:sz w:val="18"/>
              </w:rPr>
              <w:t>（注</w:t>
            </w:r>
            <w:r w:rsidR="003F2856">
              <w:rPr>
                <w:rFonts w:asciiTheme="minorEastAsia" w:eastAsiaTheme="minorEastAsia" w:hAnsiTheme="minorEastAsia" w:hint="eastAsia"/>
                <w:sz w:val="18"/>
              </w:rPr>
              <w:t>1</w:t>
            </w:r>
            <w:r w:rsidR="009D0CE9" w:rsidRPr="009D0CE9">
              <w:rPr>
                <w:rFonts w:asciiTheme="minorEastAsia" w:eastAsiaTheme="minorEastAsia" w:hAnsiTheme="minorEastAsia" w:hint="eastAsia"/>
                <w:sz w:val="18"/>
              </w:rPr>
              <w:t>）</w:t>
            </w:r>
            <w:r w:rsidRPr="001E60F8">
              <w:rPr>
                <w:rFonts w:asciiTheme="minorEastAsia" w:eastAsiaTheme="minorEastAsia" w:hAnsiTheme="minorEastAsia" w:hint="eastAsia"/>
                <w:sz w:val="18"/>
              </w:rPr>
              <w:t>は</w:t>
            </w:r>
            <w:r w:rsidR="00E94414">
              <w:rPr>
                <w:rFonts w:asciiTheme="minorEastAsia" w:eastAsiaTheme="minorEastAsia" w:hAnsiTheme="minorEastAsia" w:hint="eastAsia"/>
                <w:sz w:val="18"/>
              </w:rPr>
              <w:t>、</w:t>
            </w:r>
            <w:r w:rsidRPr="001E60F8">
              <w:rPr>
                <w:rFonts w:asciiTheme="minorEastAsia" w:eastAsiaTheme="minorEastAsia" w:hAnsiTheme="minorEastAsia" w:hint="eastAsia"/>
                <w:sz w:val="18"/>
              </w:rPr>
              <w:t>その具体的な配分は</w:t>
            </w:r>
            <w:r w:rsidR="00E94414">
              <w:rPr>
                <w:rFonts w:asciiTheme="minorEastAsia" w:eastAsiaTheme="minorEastAsia" w:hAnsiTheme="minorEastAsia" w:hint="eastAsia"/>
                <w:sz w:val="18"/>
              </w:rPr>
              <w:t>、</w:t>
            </w:r>
            <w:r w:rsidRPr="001E60F8">
              <w:rPr>
                <w:rFonts w:asciiTheme="minorEastAsia" w:eastAsiaTheme="minorEastAsia" w:hAnsiTheme="minorEastAsia" w:hint="eastAsia"/>
                <w:sz w:val="18"/>
              </w:rPr>
              <w:t>監事の協議</w:t>
            </w:r>
            <w:r w:rsidR="003F2856">
              <w:rPr>
                <w:rFonts w:asciiTheme="minorEastAsia" w:eastAsiaTheme="minorEastAsia" w:hAnsiTheme="minorEastAsia" w:hint="eastAsia"/>
                <w:sz w:val="18"/>
              </w:rPr>
              <w:t>（注2）</w:t>
            </w:r>
            <w:r w:rsidRPr="001E60F8">
              <w:rPr>
                <w:rFonts w:asciiTheme="minorEastAsia" w:eastAsiaTheme="minorEastAsia" w:hAnsiTheme="minorEastAsia" w:hint="eastAsia"/>
                <w:sz w:val="18"/>
              </w:rPr>
              <w:t>により定める。</w:t>
            </w:r>
          </w:p>
          <w:p w14:paraId="6B5D2F16" w14:textId="77777777" w:rsidR="00BF207F" w:rsidRDefault="00CD6534" w:rsidP="004A3C0E">
            <w:pPr>
              <w:ind w:leftChars="100" w:left="210" w:firstLineChars="100" w:firstLine="180"/>
              <w:rPr>
                <w:rFonts w:asciiTheme="minorEastAsia" w:eastAsiaTheme="minorEastAsia" w:hAnsiTheme="minorEastAsia"/>
                <w:sz w:val="18"/>
              </w:rPr>
            </w:pPr>
            <w:r w:rsidRPr="001E60F8">
              <w:rPr>
                <w:rFonts w:asciiTheme="minorEastAsia" w:eastAsiaTheme="minorEastAsia" w:hAnsiTheme="minorEastAsia" w:hint="eastAsia"/>
                <w:sz w:val="18"/>
              </w:rPr>
              <w:t>この監事の協議は全員一致の決定による必要がある。</w:t>
            </w:r>
          </w:p>
          <w:p w14:paraId="70E4597F" w14:textId="77777777" w:rsidR="003F2856" w:rsidRPr="003F2856" w:rsidRDefault="003F2856" w:rsidP="003F2856">
            <w:pPr>
              <w:rPr>
                <w:rFonts w:asciiTheme="minorEastAsia" w:eastAsiaTheme="minorEastAsia" w:hAnsiTheme="minorEastAsia"/>
                <w:sz w:val="10"/>
              </w:rPr>
            </w:pPr>
          </w:p>
          <w:p w14:paraId="034A5CBE" w14:textId="77777777" w:rsidR="00BF207F" w:rsidRPr="00F563DB" w:rsidRDefault="001C20BE" w:rsidP="00397529">
            <w:pPr>
              <w:autoSpaceDE w:val="0"/>
              <w:autoSpaceDN w:val="0"/>
              <w:adjustRightInd w:val="0"/>
              <w:ind w:left="450" w:hangingChars="250" w:hanging="450"/>
              <w:rPr>
                <w:rFonts w:asciiTheme="minorEastAsia" w:eastAsiaTheme="minorEastAsia" w:hAnsiTheme="minorEastAsia" w:cs="ＭＳ ゴシック"/>
                <w:kern w:val="0"/>
                <w:sz w:val="18"/>
              </w:rPr>
            </w:pPr>
            <w:r w:rsidRPr="00F563DB">
              <w:rPr>
                <w:rFonts w:asciiTheme="minorEastAsia" w:eastAsiaTheme="minorEastAsia" w:hAnsiTheme="minorEastAsia" w:cs="ＭＳ ゴシック" w:hint="eastAsia"/>
                <w:kern w:val="0"/>
                <w:sz w:val="18"/>
              </w:rPr>
              <w:t>（注</w:t>
            </w:r>
            <w:r w:rsidR="003F2856" w:rsidRPr="00F563DB">
              <w:rPr>
                <w:rFonts w:asciiTheme="minorEastAsia" w:eastAsiaTheme="minorEastAsia" w:hAnsiTheme="minorEastAsia" w:cs="ＭＳ ゴシック" w:hint="eastAsia"/>
                <w:kern w:val="0"/>
                <w:sz w:val="18"/>
              </w:rPr>
              <w:t>1</w:t>
            </w:r>
            <w:r w:rsidRPr="00F563DB">
              <w:rPr>
                <w:rFonts w:asciiTheme="minorEastAsia" w:eastAsiaTheme="minorEastAsia" w:hAnsiTheme="minorEastAsia" w:cs="ＭＳ ゴシック" w:hint="eastAsia"/>
                <w:kern w:val="0"/>
                <w:sz w:val="18"/>
              </w:rPr>
              <w:t>）監事の報酬等の支給基準が評議員会の承認を受けて定められている場合には、監事の報酬等の具体的な配分について評議員会の決議があったものとして、改めて監事の協議により、具体的な配分を決定する必要はない。</w:t>
            </w:r>
          </w:p>
          <w:p w14:paraId="56D4A563" w14:textId="77777777" w:rsidR="002E3936" w:rsidRPr="00F563DB" w:rsidRDefault="003F2856" w:rsidP="00397529">
            <w:pPr>
              <w:autoSpaceDE w:val="0"/>
              <w:autoSpaceDN w:val="0"/>
              <w:adjustRightInd w:val="0"/>
              <w:ind w:left="450" w:hangingChars="250" w:hanging="450"/>
              <w:rPr>
                <w:rFonts w:asciiTheme="minorEastAsia" w:eastAsiaTheme="minorEastAsia" w:hAnsiTheme="minorEastAsia" w:cs="ＭＳ ゴシック"/>
                <w:kern w:val="0"/>
                <w:sz w:val="18"/>
              </w:rPr>
            </w:pPr>
            <w:r w:rsidRPr="00F563DB">
              <w:rPr>
                <w:rFonts w:asciiTheme="minorEastAsia" w:eastAsiaTheme="minorEastAsia" w:hAnsiTheme="minorEastAsia" w:cs="ＭＳ ゴシック" w:hint="eastAsia"/>
                <w:kern w:val="0"/>
                <w:sz w:val="18"/>
              </w:rPr>
              <w:t>（注2）この場合の具体的な配分の協議については、手続や記録に関する規定はないが、報酬等は客観的根拠に基づいて支給されるべきものであり、法人又は監事において、監事の全員一致による決定が行われたこと及びその決定内容を記載記録した書類を作成すべきである。</w:t>
            </w:r>
          </w:p>
          <w:p w14:paraId="36D9A1EE" w14:textId="77777777" w:rsidR="002E3936" w:rsidRDefault="002E3936" w:rsidP="00BF207F">
            <w:pPr>
              <w:autoSpaceDE w:val="0"/>
              <w:autoSpaceDN w:val="0"/>
              <w:adjustRightInd w:val="0"/>
              <w:rPr>
                <w:rFonts w:asciiTheme="minorEastAsia" w:eastAsiaTheme="minorEastAsia" w:hAnsiTheme="minorEastAsia" w:cs="ＭＳ ゴシック"/>
                <w:kern w:val="0"/>
                <w:sz w:val="18"/>
              </w:rPr>
            </w:pPr>
          </w:p>
          <w:p w14:paraId="3BE9F1DE" w14:textId="77777777" w:rsidR="003D4FC4" w:rsidRPr="003D4FC4" w:rsidRDefault="003D4FC4" w:rsidP="00BF207F">
            <w:pPr>
              <w:autoSpaceDE w:val="0"/>
              <w:autoSpaceDN w:val="0"/>
              <w:adjustRightInd w:val="0"/>
              <w:rPr>
                <w:rFonts w:asciiTheme="minorEastAsia" w:eastAsiaTheme="minorEastAsia" w:hAnsiTheme="minorEastAsia" w:cs="ＭＳ ゴシック"/>
                <w:kern w:val="0"/>
                <w:sz w:val="8"/>
                <w:szCs w:val="10"/>
              </w:rPr>
            </w:pPr>
          </w:p>
          <w:p w14:paraId="0BB09147" w14:textId="77777777" w:rsidR="00BF207F" w:rsidRPr="001E60F8" w:rsidRDefault="00BF207F" w:rsidP="00CA5C88">
            <w:pPr>
              <w:ind w:left="180" w:hangingChars="100" w:hanging="180"/>
              <w:rPr>
                <w:rFonts w:asciiTheme="minorEastAsia" w:eastAsiaTheme="minorEastAsia" w:hAnsiTheme="minorEastAsia"/>
                <w:sz w:val="18"/>
              </w:rPr>
            </w:pPr>
            <w:r w:rsidRPr="001E60F8">
              <w:rPr>
                <w:rFonts w:asciiTheme="minorEastAsia" w:eastAsiaTheme="minorEastAsia" w:hAnsiTheme="minorEastAsia" w:hint="eastAsia"/>
                <w:sz w:val="18"/>
              </w:rPr>
              <w:t xml:space="preserve">○　</w:t>
            </w:r>
            <w:r w:rsidR="00CA5C88" w:rsidRPr="00CA5C88">
              <w:rPr>
                <w:rFonts w:asciiTheme="minorEastAsia" w:eastAsiaTheme="minorEastAsia" w:hAnsiTheme="minorEastAsia" w:hint="eastAsia"/>
                <w:sz w:val="18"/>
              </w:rPr>
              <w:t>会計監査人の報酬等については、評議員や役員と異なり、法令上定款又は評議員会の決議で定めることとはされておらず、法人の業務執行に関するものとして、</w:t>
            </w:r>
            <w:r w:rsidRPr="001E60F8">
              <w:rPr>
                <w:rFonts w:asciiTheme="minorEastAsia" w:eastAsiaTheme="minorEastAsia" w:hAnsiTheme="minorEastAsia" w:hint="eastAsia"/>
                <w:sz w:val="18"/>
              </w:rPr>
              <w:t>監事の過半数の同意を得て</w:t>
            </w:r>
            <w:r w:rsidR="00E94414">
              <w:rPr>
                <w:rFonts w:asciiTheme="minorEastAsia" w:eastAsiaTheme="minorEastAsia" w:hAnsiTheme="minorEastAsia" w:hint="eastAsia"/>
                <w:sz w:val="18"/>
              </w:rPr>
              <w:t>、</w:t>
            </w:r>
            <w:r w:rsidRPr="001E60F8">
              <w:rPr>
                <w:rFonts w:asciiTheme="minorEastAsia" w:eastAsiaTheme="minorEastAsia" w:hAnsiTheme="minorEastAsia" w:hint="eastAsia"/>
                <w:sz w:val="18"/>
              </w:rPr>
              <w:t>理事会又は理事会から委任を受けた理事が定めることとなる。</w:t>
            </w:r>
          </w:p>
          <w:p w14:paraId="0FC1FF1A" w14:textId="77777777" w:rsidR="00BF207F" w:rsidRPr="00CF59F1" w:rsidRDefault="00BF207F" w:rsidP="003D135F">
            <w:pPr>
              <w:ind w:leftChars="100" w:left="210" w:firstLineChars="100" w:firstLine="180"/>
              <w:rPr>
                <w:rFonts w:asciiTheme="minorEastAsia" w:eastAsiaTheme="minorEastAsia" w:hAnsiTheme="minorEastAsia"/>
                <w:sz w:val="20"/>
              </w:rPr>
            </w:pPr>
            <w:r w:rsidRPr="001E60F8">
              <w:rPr>
                <w:rFonts w:asciiTheme="minorEastAsia" w:eastAsiaTheme="minorEastAsia" w:hAnsiTheme="minorEastAsia" w:hint="eastAsia"/>
                <w:sz w:val="18"/>
              </w:rPr>
              <w:t>なお</w:t>
            </w:r>
            <w:r w:rsidR="00E94414">
              <w:rPr>
                <w:rFonts w:asciiTheme="minorEastAsia" w:eastAsiaTheme="minorEastAsia" w:hAnsiTheme="minorEastAsia" w:hint="eastAsia"/>
                <w:sz w:val="18"/>
              </w:rPr>
              <w:t>、</w:t>
            </w:r>
            <w:r w:rsidRPr="001E60F8">
              <w:rPr>
                <w:rFonts w:asciiTheme="minorEastAsia" w:eastAsiaTheme="minorEastAsia" w:hAnsiTheme="minorEastAsia" w:hint="eastAsia"/>
                <w:sz w:val="18"/>
              </w:rPr>
              <w:t>理事会の議事録において</w:t>
            </w:r>
            <w:r w:rsidR="00E94414">
              <w:rPr>
                <w:rFonts w:asciiTheme="minorEastAsia" w:eastAsiaTheme="minorEastAsia" w:hAnsiTheme="minorEastAsia" w:hint="eastAsia"/>
                <w:sz w:val="18"/>
              </w:rPr>
              <w:t>、</w:t>
            </w:r>
            <w:r w:rsidRPr="001E60F8">
              <w:rPr>
                <w:rFonts w:asciiTheme="minorEastAsia" w:eastAsiaTheme="minorEastAsia" w:hAnsiTheme="minorEastAsia" w:hint="eastAsia"/>
                <w:sz w:val="18"/>
              </w:rPr>
              <w:t>会計監査人の報酬等を定める際に監事の過半数の同意を得ている旨の記載があり</w:t>
            </w:r>
            <w:r w:rsidR="00E94414">
              <w:rPr>
                <w:rFonts w:asciiTheme="minorEastAsia" w:eastAsiaTheme="minorEastAsia" w:hAnsiTheme="minorEastAsia" w:hint="eastAsia"/>
                <w:sz w:val="18"/>
              </w:rPr>
              <w:t>、</w:t>
            </w:r>
            <w:r w:rsidRPr="001E60F8">
              <w:rPr>
                <w:rFonts w:asciiTheme="minorEastAsia" w:eastAsiaTheme="minorEastAsia" w:hAnsiTheme="minorEastAsia" w:hint="eastAsia"/>
                <w:sz w:val="18"/>
              </w:rPr>
              <w:t>かつ</w:t>
            </w:r>
            <w:r w:rsidR="00E94414">
              <w:rPr>
                <w:rFonts w:asciiTheme="minorEastAsia" w:eastAsiaTheme="minorEastAsia" w:hAnsiTheme="minorEastAsia" w:hint="eastAsia"/>
                <w:sz w:val="18"/>
              </w:rPr>
              <w:t>、</w:t>
            </w:r>
            <w:r w:rsidRPr="001E60F8">
              <w:rPr>
                <w:rFonts w:asciiTheme="minorEastAsia" w:eastAsiaTheme="minorEastAsia" w:hAnsiTheme="minorEastAsia" w:hint="eastAsia"/>
                <w:sz w:val="18"/>
              </w:rPr>
              <w:t>監事の議事録への署名又は記名押印により</w:t>
            </w:r>
            <w:r w:rsidR="00E94414">
              <w:rPr>
                <w:rFonts w:asciiTheme="minorEastAsia" w:eastAsiaTheme="minorEastAsia" w:hAnsiTheme="minorEastAsia" w:hint="eastAsia"/>
                <w:sz w:val="18"/>
              </w:rPr>
              <w:t>、</w:t>
            </w:r>
            <w:r w:rsidRPr="001E60F8">
              <w:rPr>
                <w:rFonts w:asciiTheme="minorEastAsia" w:eastAsiaTheme="minorEastAsia" w:hAnsiTheme="minorEastAsia" w:hint="eastAsia"/>
                <w:sz w:val="18"/>
              </w:rPr>
              <w:t>監事の過半数の同意を得ていたことが確認できる場合には</w:t>
            </w:r>
            <w:r w:rsidR="00E94414">
              <w:rPr>
                <w:rFonts w:asciiTheme="minorEastAsia" w:eastAsiaTheme="minorEastAsia" w:hAnsiTheme="minorEastAsia" w:hint="eastAsia"/>
                <w:sz w:val="18"/>
              </w:rPr>
              <w:t>、</w:t>
            </w:r>
            <w:r w:rsidRPr="001E60F8">
              <w:rPr>
                <w:rFonts w:asciiTheme="minorEastAsia" w:eastAsiaTheme="minorEastAsia" w:hAnsiTheme="minorEastAsia" w:hint="eastAsia"/>
                <w:sz w:val="18"/>
              </w:rPr>
              <w:t>議事録とは別に監事の過半数の同意を得たことを証する書類は必要ない。</w:t>
            </w:r>
          </w:p>
        </w:tc>
        <w:tc>
          <w:tcPr>
            <w:tcW w:w="1984" w:type="dxa"/>
          </w:tcPr>
          <w:p w14:paraId="206445AA" w14:textId="77777777" w:rsidR="00BF207F" w:rsidRPr="00CF59F1" w:rsidRDefault="00BF207F" w:rsidP="00BF207F">
            <w:pPr>
              <w:autoSpaceDE w:val="0"/>
              <w:autoSpaceDN w:val="0"/>
              <w:adjustRightInd w:val="0"/>
              <w:rPr>
                <w:rFonts w:asciiTheme="minorEastAsia" w:eastAsiaTheme="minorEastAsia" w:hAnsiTheme="minorEastAsia" w:cs="ＭＳ ゴシック"/>
                <w:kern w:val="0"/>
                <w:sz w:val="20"/>
              </w:rPr>
            </w:pPr>
          </w:p>
          <w:p w14:paraId="41D14D98" w14:textId="77777777" w:rsidR="003D135F" w:rsidRPr="00CF59F1" w:rsidRDefault="003D135F" w:rsidP="00BF207F">
            <w:pPr>
              <w:autoSpaceDE w:val="0"/>
              <w:autoSpaceDN w:val="0"/>
              <w:adjustRightInd w:val="0"/>
              <w:rPr>
                <w:rFonts w:asciiTheme="minorEastAsia" w:eastAsiaTheme="minorEastAsia" w:hAnsiTheme="minorEastAsia" w:cs="ＭＳ ゴシック"/>
                <w:kern w:val="0"/>
                <w:sz w:val="20"/>
              </w:rPr>
            </w:pPr>
          </w:p>
          <w:p w14:paraId="159A9AF6" w14:textId="77777777" w:rsidR="001E60F8" w:rsidRPr="001E60F8" w:rsidRDefault="00530832" w:rsidP="00BF207F">
            <w:pPr>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□定款</w:t>
            </w:r>
          </w:p>
          <w:p w14:paraId="67378191" w14:textId="77777777" w:rsidR="001E60F8" w:rsidRPr="001E60F8" w:rsidRDefault="00530832" w:rsidP="00BF207F">
            <w:pPr>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□評議員会の議事録</w:t>
            </w:r>
          </w:p>
          <w:p w14:paraId="57728C57" w14:textId="77777777" w:rsidR="00BF207F" w:rsidRPr="001E60F8" w:rsidRDefault="00530832" w:rsidP="00530832">
            <w:pPr>
              <w:autoSpaceDE w:val="0"/>
              <w:autoSpaceDN w:val="0"/>
              <w:adjustRightInd w:val="0"/>
              <w:ind w:left="176" w:hangingChars="100" w:hanging="176"/>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spacing w:val="-2"/>
                <w:kern w:val="0"/>
                <w:sz w:val="18"/>
              </w:rPr>
              <w:t>□</w:t>
            </w:r>
            <w:r w:rsidR="00BF207F" w:rsidRPr="001E60F8">
              <w:rPr>
                <w:rFonts w:asciiTheme="minorEastAsia" w:eastAsiaTheme="minorEastAsia" w:hAnsiTheme="minorEastAsia" w:cs="ＭＳ ゴシック" w:hint="eastAsia"/>
                <w:spacing w:val="-2"/>
                <w:kern w:val="0"/>
                <w:sz w:val="18"/>
              </w:rPr>
              <w:t>監事の報酬等の具体的な配分の決定が行われたこと及びその決定内容を記録した書類</w:t>
            </w:r>
          </w:p>
          <w:p w14:paraId="607EB853"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7872365E"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509CBBC5"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27DC45B7"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486B4C74"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5760E936"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3BDFAC1C"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0EDA92CE"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723E9A23"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66AC1E7C"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741A58EE" w14:textId="77777777" w:rsidR="00BF207F" w:rsidRDefault="00BF207F" w:rsidP="00BF207F">
            <w:pPr>
              <w:autoSpaceDE w:val="0"/>
              <w:autoSpaceDN w:val="0"/>
              <w:adjustRightInd w:val="0"/>
              <w:rPr>
                <w:rFonts w:asciiTheme="minorEastAsia" w:eastAsiaTheme="minorEastAsia" w:hAnsiTheme="minorEastAsia" w:cs="ＭＳ ゴシック"/>
                <w:kern w:val="0"/>
                <w:sz w:val="18"/>
              </w:rPr>
            </w:pPr>
          </w:p>
          <w:p w14:paraId="31D29327" w14:textId="77777777" w:rsidR="001E60F8" w:rsidRDefault="001E60F8" w:rsidP="00BF207F">
            <w:pPr>
              <w:autoSpaceDE w:val="0"/>
              <w:autoSpaceDN w:val="0"/>
              <w:adjustRightInd w:val="0"/>
              <w:rPr>
                <w:rFonts w:asciiTheme="minorEastAsia" w:eastAsiaTheme="minorEastAsia" w:hAnsiTheme="minorEastAsia" w:cs="ＭＳ ゴシック"/>
                <w:kern w:val="0"/>
                <w:sz w:val="18"/>
              </w:rPr>
            </w:pPr>
          </w:p>
          <w:p w14:paraId="76642032" w14:textId="77777777" w:rsidR="001E60F8" w:rsidRDefault="001E60F8" w:rsidP="00BF207F">
            <w:pPr>
              <w:autoSpaceDE w:val="0"/>
              <w:autoSpaceDN w:val="0"/>
              <w:adjustRightInd w:val="0"/>
              <w:rPr>
                <w:rFonts w:asciiTheme="minorEastAsia" w:eastAsiaTheme="minorEastAsia" w:hAnsiTheme="minorEastAsia" w:cs="ＭＳ ゴシック"/>
                <w:kern w:val="0"/>
                <w:sz w:val="18"/>
              </w:rPr>
            </w:pPr>
          </w:p>
          <w:p w14:paraId="7A3426FB" w14:textId="77777777" w:rsidR="001C20BE" w:rsidRDefault="001C20BE" w:rsidP="00BF207F">
            <w:pPr>
              <w:autoSpaceDE w:val="0"/>
              <w:autoSpaceDN w:val="0"/>
              <w:adjustRightInd w:val="0"/>
              <w:rPr>
                <w:rFonts w:asciiTheme="minorEastAsia" w:eastAsiaTheme="minorEastAsia" w:hAnsiTheme="minorEastAsia" w:cs="ＭＳ ゴシック"/>
                <w:kern w:val="0"/>
                <w:sz w:val="18"/>
              </w:rPr>
            </w:pPr>
          </w:p>
          <w:p w14:paraId="3DC85F19" w14:textId="77777777" w:rsidR="001C20BE" w:rsidRDefault="001C20BE" w:rsidP="00BF207F">
            <w:pPr>
              <w:autoSpaceDE w:val="0"/>
              <w:autoSpaceDN w:val="0"/>
              <w:adjustRightInd w:val="0"/>
              <w:rPr>
                <w:rFonts w:asciiTheme="minorEastAsia" w:eastAsiaTheme="minorEastAsia" w:hAnsiTheme="minorEastAsia" w:cs="ＭＳ ゴシック"/>
                <w:kern w:val="0"/>
                <w:sz w:val="18"/>
              </w:rPr>
            </w:pPr>
          </w:p>
          <w:p w14:paraId="4AF51BEC" w14:textId="77777777" w:rsidR="001C20BE" w:rsidRDefault="001C20BE" w:rsidP="00BF207F">
            <w:pPr>
              <w:autoSpaceDE w:val="0"/>
              <w:autoSpaceDN w:val="0"/>
              <w:adjustRightInd w:val="0"/>
              <w:rPr>
                <w:rFonts w:asciiTheme="minorEastAsia" w:eastAsiaTheme="minorEastAsia" w:hAnsiTheme="minorEastAsia" w:cs="ＭＳ ゴシック"/>
                <w:kern w:val="0"/>
                <w:sz w:val="18"/>
              </w:rPr>
            </w:pPr>
          </w:p>
          <w:p w14:paraId="383CFE68" w14:textId="77777777" w:rsidR="001C20BE" w:rsidRDefault="001C20BE" w:rsidP="00BF207F">
            <w:pPr>
              <w:autoSpaceDE w:val="0"/>
              <w:autoSpaceDN w:val="0"/>
              <w:adjustRightInd w:val="0"/>
              <w:rPr>
                <w:rFonts w:asciiTheme="minorEastAsia" w:eastAsiaTheme="minorEastAsia" w:hAnsiTheme="minorEastAsia" w:cs="ＭＳ ゴシック"/>
                <w:kern w:val="0"/>
                <w:sz w:val="18"/>
              </w:rPr>
            </w:pPr>
          </w:p>
          <w:p w14:paraId="16F8B52C" w14:textId="77777777" w:rsidR="002E3936" w:rsidRDefault="002E3936" w:rsidP="00BF207F">
            <w:pPr>
              <w:autoSpaceDE w:val="0"/>
              <w:autoSpaceDN w:val="0"/>
              <w:adjustRightInd w:val="0"/>
              <w:rPr>
                <w:rFonts w:asciiTheme="minorEastAsia" w:eastAsiaTheme="minorEastAsia" w:hAnsiTheme="minorEastAsia" w:cs="ＭＳ ゴシック"/>
                <w:kern w:val="0"/>
                <w:sz w:val="18"/>
              </w:rPr>
            </w:pPr>
          </w:p>
          <w:p w14:paraId="5E4B2735" w14:textId="77777777" w:rsidR="002E3936" w:rsidRDefault="002E3936" w:rsidP="00BF207F">
            <w:pPr>
              <w:autoSpaceDE w:val="0"/>
              <w:autoSpaceDN w:val="0"/>
              <w:adjustRightInd w:val="0"/>
              <w:rPr>
                <w:rFonts w:asciiTheme="minorEastAsia" w:eastAsiaTheme="minorEastAsia" w:hAnsiTheme="minorEastAsia" w:cs="ＭＳ ゴシック"/>
                <w:kern w:val="0"/>
                <w:sz w:val="18"/>
              </w:rPr>
            </w:pPr>
          </w:p>
          <w:p w14:paraId="042C0E60" w14:textId="77777777" w:rsidR="002E3936" w:rsidRDefault="002E3936" w:rsidP="00BF207F">
            <w:pPr>
              <w:autoSpaceDE w:val="0"/>
              <w:autoSpaceDN w:val="0"/>
              <w:adjustRightInd w:val="0"/>
              <w:rPr>
                <w:rFonts w:asciiTheme="minorEastAsia" w:eastAsiaTheme="minorEastAsia" w:hAnsiTheme="minorEastAsia" w:cs="ＭＳ ゴシック"/>
                <w:kern w:val="0"/>
                <w:sz w:val="18"/>
              </w:rPr>
            </w:pPr>
          </w:p>
          <w:p w14:paraId="29301E7E" w14:textId="77777777" w:rsidR="002E3936" w:rsidRDefault="002E3936" w:rsidP="00BF207F">
            <w:pPr>
              <w:autoSpaceDE w:val="0"/>
              <w:autoSpaceDN w:val="0"/>
              <w:adjustRightInd w:val="0"/>
              <w:rPr>
                <w:rFonts w:asciiTheme="minorEastAsia" w:eastAsiaTheme="minorEastAsia" w:hAnsiTheme="minorEastAsia" w:cs="ＭＳ ゴシック"/>
                <w:kern w:val="0"/>
                <w:sz w:val="18"/>
              </w:rPr>
            </w:pPr>
          </w:p>
          <w:p w14:paraId="360E824B" w14:textId="77777777" w:rsidR="002E3936" w:rsidRDefault="002E3936" w:rsidP="00BF207F">
            <w:pPr>
              <w:autoSpaceDE w:val="0"/>
              <w:autoSpaceDN w:val="0"/>
              <w:adjustRightInd w:val="0"/>
              <w:rPr>
                <w:rFonts w:asciiTheme="minorEastAsia" w:eastAsiaTheme="minorEastAsia" w:hAnsiTheme="minorEastAsia" w:cs="ＭＳ ゴシック"/>
                <w:kern w:val="0"/>
                <w:sz w:val="18"/>
              </w:rPr>
            </w:pPr>
          </w:p>
          <w:p w14:paraId="65A94BC3" w14:textId="77777777" w:rsidR="002E3936" w:rsidRDefault="002E3936" w:rsidP="00BF207F">
            <w:pPr>
              <w:autoSpaceDE w:val="0"/>
              <w:autoSpaceDN w:val="0"/>
              <w:adjustRightInd w:val="0"/>
              <w:rPr>
                <w:rFonts w:asciiTheme="minorEastAsia" w:eastAsiaTheme="minorEastAsia" w:hAnsiTheme="minorEastAsia" w:cs="ＭＳ ゴシック"/>
                <w:kern w:val="0"/>
                <w:sz w:val="18"/>
              </w:rPr>
            </w:pPr>
          </w:p>
          <w:p w14:paraId="2ACC73D9" w14:textId="77777777" w:rsidR="003F6CD8" w:rsidRDefault="003F6CD8" w:rsidP="00BF207F">
            <w:pPr>
              <w:autoSpaceDE w:val="0"/>
              <w:autoSpaceDN w:val="0"/>
              <w:adjustRightInd w:val="0"/>
              <w:rPr>
                <w:rFonts w:asciiTheme="minorEastAsia" w:eastAsiaTheme="minorEastAsia" w:hAnsiTheme="minorEastAsia" w:cs="ＭＳ ゴシック"/>
                <w:kern w:val="0"/>
                <w:sz w:val="18"/>
              </w:rPr>
            </w:pPr>
          </w:p>
          <w:p w14:paraId="008516EA" w14:textId="77777777" w:rsidR="003F6CD8" w:rsidRPr="003D4FC4" w:rsidRDefault="003F6CD8" w:rsidP="00BF207F">
            <w:pPr>
              <w:autoSpaceDE w:val="0"/>
              <w:autoSpaceDN w:val="0"/>
              <w:adjustRightInd w:val="0"/>
              <w:rPr>
                <w:rFonts w:asciiTheme="minorEastAsia" w:eastAsiaTheme="minorEastAsia" w:hAnsiTheme="minorEastAsia" w:cs="ＭＳ ゴシック"/>
                <w:kern w:val="0"/>
                <w:sz w:val="8"/>
                <w:szCs w:val="10"/>
              </w:rPr>
            </w:pPr>
          </w:p>
          <w:p w14:paraId="713FAB83" w14:textId="77777777" w:rsidR="001E60F8" w:rsidRDefault="00530832" w:rsidP="00BF207F">
            <w:pPr>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□理事会の議事録</w:t>
            </w:r>
          </w:p>
          <w:p w14:paraId="32A3C494" w14:textId="77777777" w:rsidR="00BF207F" w:rsidRPr="00CF59F1" w:rsidRDefault="00530832" w:rsidP="00530832">
            <w:pPr>
              <w:autoSpaceDE w:val="0"/>
              <w:autoSpaceDN w:val="0"/>
              <w:adjustRightInd w:val="0"/>
              <w:ind w:left="176" w:hangingChars="100" w:hanging="176"/>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spacing w:val="-2"/>
                <w:kern w:val="0"/>
                <w:sz w:val="18"/>
              </w:rPr>
              <w:t>□</w:t>
            </w:r>
            <w:r w:rsidR="00BF207F" w:rsidRPr="001E60F8">
              <w:rPr>
                <w:rFonts w:asciiTheme="minorEastAsia" w:eastAsiaTheme="minorEastAsia" w:hAnsiTheme="minorEastAsia" w:cs="ＭＳ ゴシック" w:hint="eastAsia"/>
                <w:spacing w:val="-2"/>
                <w:kern w:val="0"/>
                <w:sz w:val="18"/>
              </w:rPr>
              <w:t>監事の過半数の同意を得たことを証する書類</w:t>
            </w:r>
          </w:p>
        </w:tc>
        <w:tc>
          <w:tcPr>
            <w:tcW w:w="2396" w:type="dxa"/>
          </w:tcPr>
          <w:p w14:paraId="4FB926EC" w14:textId="77777777" w:rsidR="00BF207F" w:rsidRPr="00CF59F1" w:rsidRDefault="00BF207F" w:rsidP="00BF207F">
            <w:pPr>
              <w:autoSpaceDE w:val="0"/>
              <w:autoSpaceDN w:val="0"/>
              <w:adjustRightInd w:val="0"/>
              <w:rPr>
                <w:rFonts w:asciiTheme="minorEastAsia" w:eastAsiaTheme="minorEastAsia" w:hAnsiTheme="minorEastAsia" w:cs="ＭＳ ゴシック"/>
                <w:kern w:val="0"/>
                <w:sz w:val="20"/>
              </w:rPr>
            </w:pPr>
          </w:p>
          <w:p w14:paraId="0D171EAE" w14:textId="77777777" w:rsidR="003D135F" w:rsidRPr="00CF59F1" w:rsidRDefault="003D135F" w:rsidP="00BF207F">
            <w:pPr>
              <w:autoSpaceDE w:val="0"/>
              <w:autoSpaceDN w:val="0"/>
              <w:adjustRightInd w:val="0"/>
              <w:rPr>
                <w:rFonts w:asciiTheme="minorEastAsia" w:eastAsiaTheme="minorEastAsia" w:hAnsiTheme="minorEastAsia" w:cs="ＭＳ ゴシック"/>
                <w:kern w:val="0"/>
                <w:sz w:val="20"/>
              </w:rPr>
            </w:pPr>
          </w:p>
          <w:p w14:paraId="4B009EC0" w14:textId="77777777" w:rsidR="00BF207F" w:rsidRPr="001E60F8" w:rsidRDefault="0079577E" w:rsidP="0079577E">
            <w:pPr>
              <w:autoSpaceDE w:val="0"/>
              <w:autoSpaceDN w:val="0"/>
              <w:adjustRightInd w:val="0"/>
              <w:ind w:left="176" w:hangingChars="100" w:hanging="176"/>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spacing w:val="-2"/>
                <w:kern w:val="0"/>
                <w:sz w:val="18"/>
              </w:rPr>
              <w:t>◎</w:t>
            </w:r>
            <w:r w:rsidR="00BF207F" w:rsidRPr="001E60F8">
              <w:rPr>
                <w:rFonts w:asciiTheme="minorEastAsia" w:eastAsiaTheme="minorEastAsia" w:hAnsiTheme="minorEastAsia" w:cs="ＭＳ ゴシック" w:hint="eastAsia"/>
                <w:spacing w:val="-2"/>
                <w:kern w:val="0"/>
                <w:sz w:val="18"/>
              </w:rPr>
              <w:t>法第45条の18</w:t>
            </w:r>
            <w:r>
              <w:rPr>
                <w:rFonts w:asciiTheme="minorEastAsia" w:eastAsiaTheme="minorEastAsia" w:hAnsiTheme="minorEastAsia" w:cs="ＭＳ ゴシック" w:hint="eastAsia"/>
                <w:spacing w:val="-2"/>
                <w:kern w:val="0"/>
                <w:sz w:val="18"/>
              </w:rPr>
              <w:t>第3</w:t>
            </w:r>
            <w:r w:rsidR="00BF207F" w:rsidRPr="001E60F8">
              <w:rPr>
                <w:rFonts w:asciiTheme="minorEastAsia" w:eastAsiaTheme="minorEastAsia" w:hAnsiTheme="minorEastAsia" w:cs="ＭＳ ゴシック" w:hint="eastAsia"/>
                <w:spacing w:val="-2"/>
                <w:kern w:val="0"/>
                <w:sz w:val="18"/>
              </w:rPr>
              <w:t>項により準用される一般法人法第105</w:t>
            </w:r>
            <w:r>
              <w:rPr>
                <w:rFonts w:asciiTheme="minorEastAsia" w:eastAsiaTheme="minorEastAsia" w:hAnsiTheme="minorEastAsia" w:cs="ＭＳ ゴシック" w:hint="eastAsia"/>
                <w:spacing w:val="-2"/>
                <w:kern w:val="0"/>
                <w:sz w:val="18"/>
              </w:rPr>
              <w:t>条第1項</w:t>
            </w:r>
            <w:r w:rsidR="00E94414">
              <w:rPr>
                <w:rFonts w:asciiTheme="minorEastAsia" w:eastAsiaTheme="minorEastAsia" w:hAnsiTheme="minorEastAsia" w:cs="ＭＳ ゴシック" w:hint="eastAsia"/>
                <w:spacing w:val="-2"/>
                <w:kern w:val="0"/>
                <w:sz w:val="18"/>
              </w:rPr>
              <w:t>、</w:t>
            </w:r>
            <w:r>
              <w:rPr>
                <w:rFonts w:asciiTheme="minorEastAsia" w:eastAsiaTheme="minorEastAsia" w:hAnsiTheme="minorEastAsia" w:cs="ＭＳ ゴシック" w:hint="eastAsia"/>
                <w:spacing w:val="-2"/>
                <w:kern w:val="0"/>
                <w:sz w:val="18"/>
              </w:rPr>
              <w:t>第2</w:t>
            </w:r>
            <w:r w:rsidR="00BF207F" w:rsidRPr="001E60F8">
              <w:rPr>
                <w:rFonts w:asciiTheme="minorEastAsia" w:eastAsiaTheme="minorEastAsia" w:hAnsiTheme="minorEastAsia" w:cs="ＭＳ ゴシック" w:hint="eastAsia"/>
                <w:spacing w:val="-2"/>
                <w:kern w:val="0"/>
                <w:sz w:val="18"/>
              </w:rPr>
              <w:t>項</w:t>
            </w:r>
          </w:p>
          <w:p w14:paraId="71D705A9" w14:textId="77777777" w:rsidR="00BF207F" w:rsidRPr="0079577E" w:rsidRDefault="00BF207F" w:rsidP="00BF207F">
            <w:pPr>
              <w:autoSpaceDE w:val="0"/>
              <w:autoSpaceDN w:val="0"/>
              <w:adjustRightInd w:val="0"/>
              <w:rPr>
                <w:rFonts w:asciiTheme="minorEastAsia" w:eastAsiaTheme="minorEastAsia" w:hAnsiTheme="minorEastAsia" w:cs="ＭＳ ゴシック"/>
                <w:kern w:val="0"/>
                <w:sz w:val="18"/>
              </w:rPr>
            </w:pPr>
          </w:p>
          <w:p w14:paraId="61012365"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03B7D567"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3E827FA0"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2F66E13C"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18DB98E9"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3B85DB84"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19432BA0"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40ED5657"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6C1630CD"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2A5B2993"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0656C50C" w14:textId="77777777" w:rsidR="00BF207F" w:rsidRDefault="00BF207F" w:rsidP="00BF207F">
            <w:pPr>
              <w:autoSpaceDE w:val="0"/>
              <w:autoSpaceDN w:val="0"/>
              <w:adjustRightInd w:val="0"/>
              <w:rPr>
                <w:rFonts w:asciiTheme="minorEastAsia" w:eastAsiaTheme="minorEastAsia" w:hAnsiTheme="minorEastAsia" w:cs="ＭＳ ゴシック"/>
                <w:kern w:val="0"/>
                <w:sz w:val="18"/>
              </w:rPr>
            </w:pPr>
          </w:p>
          <w:p w14:paraId="49D20C44" w14:textId="77777777" w:rsidR="001E60F8" w:rsidRDefault="001E60F8" w:rsidP="00BF207F">
            <w:pPr>
              <w:autoSpaceDE w:val="0"/>
              <w:autoSpaceDN w:val="0"/>
              <w:adjustRightInd w:val="0"/>
              <w:rPr>
                <w:rFonts w:asciiTheme="minorEastAsia" w:eastAsiaTheme="minorEastAsia" w:hAnsiTheme="minorEastAsia" w:cs="ＭＳ ゴシック"/>
                <w:kern w:val="0"/>
                <w:sz w:val="18"/>
              </w:rPr>
            </w:pPr>
          </w:p>
          <w:p w14:paraId="1A2D5B4E" w14:textId="77777777" w:rsidR="001E60F8" w:rsidRPr="001E60F8" w:rsidRDefault="001E60F8" w:rsidP="00BF207F">
            <w:pPr>
              <w:autoSpaceDE w:val="0"/>
              <w:autoSpaceDN w:val="0"/>
              <w:adjustRightInd w:val="0"/>
              <w:rPr>
                <w:rFonts w:asciiTheme="minorEastAsia" w:eastAsiaTheme="minorEastAsia" w:hAnsiTheme="minorEastAsia" w:cs="ＭＳ ゴシック"/>
                <w:kern w:val="0"/>
                <w:sz w:val="18"/>
              </w:rPr>
            </w:pPr>
          </w:p>
          <w:p w14:paraId="59148791"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03A1A36A"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6B06D5E6" w14:textId="77777777" w:rsidR="00BF207F" w:rsidRDefault="00BF207F" w:rsidP="00BF207F">
            <w:pPr>
              <w:autoSpaceDE w:val="0"/>
              <w:autoSpaceDN w:val="0"/>
              <w:adjustRightInd w:val="0"/>
              <w:rPr>
                <w:rFonts w:asciiTheme="minorEastAsia" w:eastAsiaTheme="minorEastAsia" w:hAnsiTheme="minorEastAsia" w:cs="ＭＳ ゴシック"/>
                <w:kern w:val="0"/>
                <w:sz w:val="18"/>
              </w:rPr>
            </w:pPr>
          </w:p>
          <w:p w14:paraId="0048C1D5" w14:textId="77777777" w:rsidR="001C20BE" w:rsidRDefault="001C20BE" w:rsidP="00BF207F">
            <w:pPr>
              <w:autoSpaceDE w:val="0"/>
              <w:autoSpaceDN w:val="0"/>
              <w:adjustRightInd w:val="0"/>
              <w:rPr>
                <w:rFonts w:asciiTheme="minorEastAsia" w:eastAsiaTheme="minorEastAsia" w:hAnsiTheme="minorEastAsia" w:cs="ＭＳ ゴシック"/>
                <w:kern w:val="0"/>
                <w:sz w:val="18"/>
              </w:rPr>
            </w:pPr>
          </w:p>
          <w:p w14:paraId="0240C3CD" w14:textId="77777777" w:rsidR="001C20BE" w:rsidRDefault="001C20BE" w:rsidP="00BF207F">
            <w:pPr>
              <w:autoSpaceDE w:val="0"/>
              <w:autoSpaceDN w:val="0"/>
              <w:adjustRightInd w:val="0"/>
              <w:rPr>
                <w:rFonts w:asciiTheme="minorEastAsia" w:eastAsiaTheme="minorEastAsia" w:hAnsiTheme="minorEastAsia" w:cs="ＭＳ ゴシック"/>
                <w:kern w:val="0"/>
                <w:sz w:val="18"/>
              </w:rPr>
            </w:pPr>
          </w:p>
          <w:p w14:paraId="09A44487" w14:textId="77777777" w:rsidR="001C20BE" w:rsidRDefault="001C20BE" w:rsidP="00BF207F">
            <w:pPr>
              <w:autoSpaceDE w:val="0"/>
              <w:autoSpaceDN w:val="0"/>
              <w:adjustRightInd w:val="0"/>
              <w:rPr>
                <w:rFonts w:asciiTheme="minorEastAsia" w:eastAsiaTheme="minorEastAsia" w:hAnsiTheme="minorEastAsia" w:cs="ＭＳ ゴシック"/>
                <w:kern w:val="0"/>
                <w:sz w:val="18"/>
              </w:rPr>
            </w:pPr>
          </w:p>
          <w:p w14:paraId="7DE5A19B" w14:textId="77777777" w:rsidR="001C20BE" w:rsidRDefault="001C20BE" w:rsidP="00BF207F">
            <w:pPr>
              <w:autoSpaceDE w:val="0"/>
              <w:autoSpaceDN w:val="0"/>
              <w:adjustRightInd w:val="0"/>
              <w:rPr>
                <w:rFonts w:asciiTheme="minorEastAsia" w:eastAsiaTheme="minorEastAsia" w:hAnsiTheme="minorEastAsia" w:cs="ＭＳ ゴシック"/>
                <w:kern w:val="0"/>
                <w:sz w:val="18"/>
              </w:rPr>
            </w:pPr>
          </w:p>
          <w:p w14:paraId="6D75A88F" w14:textId="77777777" w:rsidR="002E3936" w:rsidRDefault="002E3936" w:rsidP="00BF207F">
            <w:pPr>
              <w:autoSpaceDE w:val="0"/>
              <w:autoSpaceDN w:val="0"/>
              <w:adjustRightInd w:val="0"/>
              <w:rPr>
                <w:rFonts w:asciiTheme="minorEastAsia" w:eastAsiaTheme="minorEastAsia" w:hAnsiTheme="minorEastAsia" w:cs="ＭＳ ゴシック"/>
                <w:kern w:val="0"/>
                <w:sz w:val="18"/>
              </w:rPr>
            </w:pPr>
          </w:p>
          <w:p w14:paraId="55D07819" w14:textId="77777777" w:rsidR="002E3936" w:rsidRDefault="002E3936" w:rsidP="00BF207F">
            <w:pPr>
              <w:autoSpaceDE w:val="0"/>
              <w:autoSpaceDN w:val="0"/>
              <w:adjustRightInd w:val="0"/>
              <w:rPr>
                <w:rFonts w:asciiTheme="minorEastAsia" w:eastAsiaTheme="minorEastAsia" w:hAnsiTheme="minorEastAsia" w:cs="ＭＳ ゴシック"/>
                <w:kern w:val="0"/>
                <w:sz w:val="18"/>
              </w:rPr>
            </w:pPr>
          </w:p>
          <w:p w14:paraId="399C448E" w14:textId="77777777" w:rsidR="002E3936" w:rsidRDefault="002E3936" w:rsidP="00BF207F">
            <w:pPr>
              <w:autoSpaceDE w:val="0"/>
              <w:autoSpaceDN w:val="0"/>
              <w:adjustRightInd w:val="0"/>
              <w:rPr>
                <w:rFonts w:asciiTheme="minorEastAsia" w:eastAsiaTheme="minorEastAsia" w:hAnsiTheme="minorEastAsia" w:cs="ＭＳ ゴシック"/>
                <w:kern w:val="0"/>
                <w:sz w:val="18"/>
              </w:rPr>
            </w:pPr>
          </w:p>
          <w:p w14:paraId="3AFEBD86" w14:textId="77777777" w:rsidR="002E3936" w:rsidRDefault="002E3936" w:rsidP="00BF207F">
            <w:pPr>
              <w:autoSpaceDE w:val="0"/>
              <w:autoSpaceDN w:val="0"/>
              <w:adjustRightInd w:val="0"/>
              <w:rPr>
                <w:rFonts w:asciiTheme="minorEastAsia" w:eastAsiaTheme="minorEastAsia" w:hAnsiTheme="minorEastAsia" w:cs="ＭＳ ゴシック"/>
                <w:kern w:val="0"/>
                <w:sz w:val="18"/>
              </w:rPr>
            </w:pPr>
          </w:p>
          <w:p w14:paraId="59B99186" w14:textId="77777777" w:rsidR="003F6CD8" w:rsidRDefault="003F6CD8" w:rsidP="00BF207F">
            <w:pPr>
              <w:autoSpaceDE w:val="0"/>
              <w:autoSpaceDN w:val="0"/>
              <w:adjustRightInd w:val="0"/>
              <w:rPr>
                <w:rFonts w:asciiTheme="minorEastAsia" w:eastAsiaTheme="minorEastAsia" w:hAnsiTheme="minorEastAsia" w:cs="ＭＳ ゴシック"/>
                <w:kern w:val="0"/>
                <w:sz w:val="18"/>
              </w:rPr>
            </w:pPr>
          </w:p>
          <w:p w14:paraId="3F10A556" w14:textId="77777777" w:rsidR="003F6CD8" w:rsidRDefault="003F6CD8" w:rsidP="00BF207F">
            <w:pPr>
              <w:autoSpaceDE w:val="0"/>
              <w:autoSpaceDN w:val="0"/>
              <w:adjustRightInd w:val="0"/>
              <w:rPr>
                <w:rFonts w:asciiTheme="minorEastAsia" w:eastAsiaTheme="minorEastAsia" w:hAnsiTheme="minorEastAsia" w:cs="ＭＳ ゴシック"/>
                <w:kern w:val="0"/>
                <w:sz w:val="18"/>
              </w:rPr>
            </w:pPr>
          </w:p>
          <w:p w14:paraId="7CA39E0B" w14:textId="77777777" w:rsidR="003F6CD8" w:rsidRDefault="003F6CD8" w:rsidP="00BF207F">
            <w:pPr>
              <w:autoSpaceDE w:val="0"/>
              <w:autoSpaceDN w:val="0"/>
              <w:adjustRightInd w:val="0"/>
              <w:rPr>
                <w:rFonts w:asciiTheme="minorEastAsia" w:eastAsiaTheme="minorEastAsia" w:hAnsiTheme="minorEastAsia" w:cs="ＭＳ ゴシック"/>
                <w:kern w:val="0"/>
                <w:sz w:val="18"/>
              </w:rPr>
            </w:pPr>
          </w:p>
          <w:p w14:paraId="2BF308FA" w14:textId="77777777" w:rsidR="003F6CD8" w:rsidRPr="003D4FC4" w:rsidRDefault="003F6CD8" w:rsidP="00BF207F">
            <w:pPr>
              <w:autoSpaceDE w:val="0"/>
              <w:autoSpaceDN w:val="0"/>
              <w:adjustRightInd w:val="0"/>
              <w:rPr>
                <w:rFonts w:asciiTheme="minorEastAsia" w:eastAsiaTheme="minorEastAsia" w:hAnsiTheme="minorEastAsia" w:cs="ＭＳ ゴシック"/>
                <w:kern w:val="0"/>
                <w:sz w:val="8"/>
                <w:szCs w:val="10"/>
              </w:rPr>
            </w:pPr>
          </w:p>
          <w:p w14:paraId="77ABD7E0" w14:textId="77777777" w:rsidR="00BF207F" w:rsidRPr="00CF59F1" w:rsidRDefault="0079577E" w:rsidP="0079577E">
            <w:pPr>
              <w:autoSpaceDE w:val="0"/>
              <w:autoSpaceDN w:val="0"/>
              <w:adjustRightInd w:val="0"/>
              <w:ind w:left="176" w:hangingChars="100" w:hanging="176"/>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spacing w:val="-2"/>
                <w:kern w:val="0"/>
                <w:sz w:val="18"/>
              </w:rPr>
              <w:t>◎</w:t>
            </w:r>
            <w:r w:rsidR="00BF207F" w:rsidRPr="001E60F8">
              <w:rPr>
                <w:rFonts w:asciiTheme="minorEastAsia" w:eastAsiaTheme="minorEastAsia" w:hAnsiTheme="minorEastAsia" w:cs="ＭＳ ゴシック" w:hint="eastAsia"/>
                <w:spacing w:val="-2"/>
                <w:kern w:val="0"/>
                <w:sz w:val="18"/>
              </w:rPr>
              <w:t>法第45条の19</w:t>
            </w:r>
            <w:r>
              <w:rPr>
                <w:rFonts w:asciiTheme="minorEastAsia" w:eastAsiaTheme="minorEastAsia" w:hAnsiTheme="minorEastAsia" w:cs="ＭＳ ゴシック" w:hint="eastAsia"/>
                <w:spacing w:val="-2"/>
                <w:kern w:val="0"/>
                <w:sz w:val="18"/>
              </w:rPr>
              <w:t>第6</w:t>
            </w:r>
            <w:r w:rsidR="00BF207F" w:rsidRPr="001E60F8">
              <w:rPr>
                <w:rFonts w:asciiTheme="minorEastAsia" w:eastAsiaTheme="minorEastAsia" w:hAnsiTheme="minorEastAsia" w:cs="ＭＳ ゴシック" w:hint="eastAsia"/>
                <w:spacing w:val="-2"/>
                <w:kern w:val="0"/>
                <w:sz w:val="18"/>
              </w:rPr>
              <w:t>項により準用される一般法人法第110条</w:t>
            </w:r>
          </w:p>
        </w:tc>
        <w:tc>
          <w:tcPr>
            <w:tcW w:w="1435" w:type="dxa"/>
          </w:tcPr>
          <w:p w14:paraId="16859C78" w14:textId="77777777" w:rsidR="00BF207F" w:rsidRPr="00CF59F1" w:rsidRDefault="00BF207F" w:rsidP="00BF207F">
            <w:pPr>
              <w:autoSpaceDE w:val="0"/>
              <w:autoSpaceDN w:val="0"/>
              <w:adjustRightInd w:val="0"/>
              <w:rPr>
                <w:rFonts w:asciiTheme="minorEastAsia" w:eastAsiaTheme="minorEastAsia" w:hAnsiTheme="minorEastAsia" w:cs="ＭＳ ゴシック"/>
                <w:kern w:val="0"/>
                <w:sz w:val="20"/>
              </w:rPr>
            </w:pPr>
          </w:p>
          <w:p w14:paraId="1ED0773F" w14:textId="77777777" w:rsidR="003D135F" w:rsidRPr="00CF59F1" w:rsidRDefault="003D135F" w:rsidP="00BF207F">
            <w:pPr>
              <w:autoSpaceDE w:val="0"/>
              <w:autoSpaceDN w:val="0"/>
              <w:adjustRightInd w:val="0"/>
              <w:rPr>
                <w:rFonts w:asciiTheme="minorEastAsia" w:eastAsiaTheme="minorEastAsia" w:hAnsiTheme="minorEastAsia" w:cs="ＭＳ ゴシック"/>
                <w:kern w:val="0"/>
                <w:sz w:val="20"/>
              </w:rPr>
            </w:pPr>
          </w:p>
          <w:p w14:paraId="3E7B6296"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r w:rsidRPr="001E60F8">
              <w:rPr>
                <w:rFonts w:asciiTheme="minorEastAsia" w:eastAsiaTheme="minorEastAsia" w:hAnsiTheme="minorEastAsia" w:cs="ＭＳ ゴシック" w:hint="eastAsia"/>
                <w:kern w:val="0"/>
                <w:sz w:val="18"/>
              </w:rPr>
              <w:t>ｶﾞｲﾄﾞﾗｲﾝ</w:t>
            </w:r>
          </w:p>
          <w:p w14:paraId="1E81DEE6"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r w:rsidRPr="001E60F8">
              <w:rPr>
                <w:rFonts w:asciiTheme="minorEastAsia" w:eastAsiaTheme="minorEastAsia" w:hAnsiTheme="minorEastAsia" w:cs="ＭＳ ゴシック" w:hint="eastAsia"/>
                <w:kern w:val="0"/>
                <w:sz w:val="18"/>
              </w:rPr>
              <w:t>(Ⅰ-8-(1)-3)</w:t>
            </w:r>
          </w:p>
          <w:p w14:paraId="7750DF30"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748F3922"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358FC191"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6701A706"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457178BB"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2D3178D3"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5DF4F6CA"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19AC8FCF"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0C15A54F"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35738883" w14:textId="77777777" w:rsidR="00BF207F" w:rsidRDefault="00BF207F" w:rsidP="00BF207F">
            <w:pPr>
              <w:autoSpaceDE w:val="0"/>
              <w:autoSpaceDN w:val="0"/>
              <w:adjustRightInd w:val="0"/>
              <w:rPr>
                <w:rFonts w:asciiTheme="minorEastAsia" w:eastAsiaTheme="minorEastAsia" w:hAnsiTheme="minorEastAsia" w:cs="ＭＳ ゴシック"/>
                <w:kern w:val="0"/>
                <w:sz w:val="18"/>
              </w:rPr>
            </w:pPr>
          </w:p>
          <w:p w14:paraId="2C48E800" w14:textId="77777777" w:rsidR="001E60F8" w:rsidRDefault="001E60F8" w:rsidP="00BF207F">
            <w:pPr>
              <w:autoSpaceDE w:val="0"/>
              <w:autoSpaceDN w:val="0"/>
              <w:adjustRightInd w:val="0"/>
              <w:rPr>
                <w:rFonts w:asciiTheme="minorEastAsia" w:eastAsiaTheme="minorEastAsia" w:hAnsiTheme="minorEastAsia" w:cs="ＭＳ ゴシック"/>
                <w:kern w:val="0"/>
                <w:sz w:val="18"/>
              </w:rPr>
            </w:pPr>
          </w:p>
          <w:p w14:paraId="03F91CBF" w14:textId="77777777" w:rsidR="001E60F8" w:rsidRPr="001E60F8" w:rsidRDefault="001E60F8" w:rsidP="00BF207F">
            <w:pPr>
              <w:autoSpaceDE w:val="0"/>
              <w:autoSpaceDN w:val="0"/>
              <w:adjustRightInd w:val="0"/>
              <w:rPr>
                <w:rFonts w:asciiTheme="minorEastAsia" w:eastAsiaTheme="minorEastAsia" w:hAnsiTheme="minorEastAsia" w:cs="ＭＳ ゴシック"/>
                <w:kern w:val="0"/>
                <w:sz w:val="18"/>
              </w:rPr>
            </w:pPr>
          </w:p>
          <w:p w14:paraId="06D08F93"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0A20B91F"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246A8F03"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26FD3B23"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5BD26769"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31D5FBBD" w14:textId="77777777" w:rsidR="00BF207F" w:rsidRDefault="00BF207F" w:rsidP="00BF207F">
            <w:pPr>
              <w:autoSpaceDE w:val="0"/>
              <w:autoSpaceDN w:val="0"/>
              <w:adjustRightInd w:val="0"/>
              <w:rPr>
                <w:rFonts w:asciiTheme="minorEastAsia" w:eastAsiaTheme="minorEastAsia" w:hAnsiTheme="minorEastAsia" w:cs="ＭＳ ゴシック"/>
                <w:kern w:val="0"/>
                <w:sz w:val="18"/>
              </w:rPr>
            </w:pPr>
          </w:p>
          <w:p w14:paraId="79275E45" w14:textId="77777777" w:rsidR="001C20BE" w:rsidRDefault="001C20BE" w:rsidP="00BF207F">
            <w:pPr>
              <w:autoSpaceDE w:val="0"/>
              <w:autoSpaceDN w:val="0"/>
              <w:adjustRightInd w:val="0"/>
              <w:rPr>
                <w:rFonts w:asciiTheme="minorEastAsia" w:eastAsiaTheme="minorEastAsia" w:hAnsiTheme="minorEastAsia" w:cs="ＭＳ ゴシック"/>
                <w:kern w:val="0"/>
                <w:sz w:val="18"/>
              </w:rPr>
            </w:pPr>
          </w:p>
          <w:p w14:paraId="76586A62" w14:textId="77777777" w:rsidR="001C20BE" w:rsidRDefault="001C20BE" w:rsidP="00BF207F">
            <w:pPr>
              <w:autoSpaceDE w:val="0"/>
              <w:autoSpaceDN w:val="0"/>
              <w:adjustRightInd w:val="0"/>
              <w:rPr>
                <w:rFonts w:asciiTheme="minorEastAsia" w:eastAsiaTheme="minorEastAsia" w:hAnsiTheme="minorEastAsia" w:cs="ＭＳ ゴシック"/>
                <w:kern w:val="0"/>
                <w:sz w:val="18"/>
              </w:rPr>
            </w:pPr>
          </w:p>
          <w:p w14:paraId="38F63267" w14:textId="77777777" w:rsidR="001C20BE" w:rsidRDefault="001C20BE" w:rsidP="00BF207F">
            <w:pPr>
              <w:autoSpaceDE w:val="0"/>
              <w:autoSpaceDN w:val="0"/>
              <w:adjustRightInd w:val="0"/>
              <w:rPr>
                <w:rFonts w:asciiTheme="minorEastAsia" w:eastAsiaTheme="minorEastAsia" w:hAnsiTheme="minorEastAsia" w:cs="ＭＳ ゴシック"/>
                <w:kern w:val="0"/>
                <w:sz w:val="18"/>
              </w:rPr>
            </w:pPr>
          </w:p>
          <w:p w14:paraId="57F87C8C" w14:textId="77777777" w:rsidR="001C20BE" w:rsidRDefault="001C20BE" w:rsidP="00BF207F">
            <w:pPr>
              <w:autoSpaceDE w:val="0"/>
              <w:autoSpaceDN w:val="0"/>
              <w:adjustRightInd w:val="0"/>
              <w:rPr>
                <w:rFonts w:asciiTheme="minorEastAsia" w:eastAsiaTheme="minorEastAsia" w:hAnsiTheme="minorEastAsia" w:cs="ＭＳ ゴシック"/>
                <w:kern w:val="0"/>
                <w:sz w:val="18"/>
              </w:rPr>
            </w:pPr>
          </w:p>
          <w:p w14:paraId="72CEEC9C" w14:textId="77777777" w:rsidR="002E3936" w:rsidRDefault="002E3936" w:rsidP="00BF207F">
            <w:pPr>
              <w:autoSpaceDE w:val="0"/>
              <w:autoSpaceDN w:val="0"/>
              <w:adjustRightInd w:val="0"/>
              <w:rPr>
                <w:rFonts w:asciiTheme="minorEastAsia" w:eastAsiaTheme="minorEastAsia" w:hAnsiTheme="minorEastAsia" w:cs="ＭＳ ゴシック"/>
                <w:kern w:val="0"/>
                <w:sz w:val="18"/>
              </w:rPr>
            </w:pPr>
          </w:p>
          <w:p w14:paraId="07581024" w14:textId="77777777" w:rsidR="002E3936" w:rsidRDefault="002E3936" w:rsidP="00BF207F">
            <w:pPr>
              <w:autoSpaceDE w:val="0"/>
              <w:autoSpaceDN w:val="0"/>
              <w:adjustRightInd w:val="0"/>
              <w:rPr>
                <w:rFonts w:asciiTheme="minorEastAsia" w:eastAsiaTheme="minorEastAsia" w:hAnsiTheme="minorEastAsia" w:cs="ＭＳ ゴシック"/>
                <w:kern w:val="0"/>
                <w:sz w:val="18"/>
              </w:rPr>
            </w:pPr>
          </w:p>
          <w:p w14:paraId="586FE51B" w14:textId="77777777" w:rsidR="002E3936" w:rsidRDefault="002E3936" w:rsidP="00BF207F">
            <w:pPr>
              <w:autoSpaceDE w:val="0"/>
              <w:autoSpaceDN w:val="0"/>
              <w:adjustRightInd w:val="0"/>
              <w:rPr>
                <w:rFonts w:asciiTheme="minorEastAsia" w:eastAsiaTheme="minorEastAsia" w:hAnsiTheme="minorEastAsia" w:cs="ＭＳ ゴシック"/>
                <w:kern w:val="0"/>
                <w:sz w:val="18"/>
              </w:rPr>
            </w:pPr>
          </w:p>
          <w:p w14:paraId="57B52735" w14:textId="77777777" w:rsidR="003F6CD8" w:rsidRDefault="003F6CD8" w:rsidP="00BF207F">
            <w:pPr>
              <w:autoSpaceDE w:val="0"/>
              <w:autoSpaceDN w:val="0"/>
              <w:adjustRightInd w:val="0"/>
              <w:rPr>
                <w:rFonts w:asciiTheme="minorEastAsia" w:eastAsiaTheme="minorEastAsia" w:hAnsiTheme="minorEastAsia" w:cs="ＭＳ ゴシック"/>
                <w:kern w:val="0"/>
                <w:sz w:val="18"/>
              </w:rPr>
            </w:pPr>
          </w:p>
          <w:p w14:paraId="5BADF365" w14:textId="77777777" w:rsidR="003F6CD8" w:rsidRDefault="003F6CD8" w:rsidP="00BF207F">
            <w:pPr>
              <w:autoSpaceDE w:val="0"/>
              <w:autoSpaceDN w:val="0"/>
              <w:adjustRightInd w:val="0"/>
              <w:rPr>
                <w:rFonts w:asciiTheme="minorEastAsia" w:eastAsiaTheme="minorEastAsia" w:hAnsiTheme="minorEastAsia" w:cs="ＭＳ ゴシック"/>
                <w:kern w:val="0"/>
                <w:sz w:val="18"/>
              </w:rPr>
            </w:pPr>
          </w:p>
          <w:p w14:paraId="3B5F4D0C" w14:textId="77777777" w:rsidR="003F6CD8" w:rsidRDefault="003F6CD8" w:rsidP="00BF207F">
            <w:pPr>
              <w:autoSpaceDE w:val="0"/>
              <w:autoSpaceDN w:val="0"/>
              <w:adjustRightInd w:val="0"/>
              <w:rPr>
                <w:rFonts w:asciiTheme="minorEastAsia" w:eastAsiaTheme="minorEastAsia" w:hAnsiTheme="minorEastAsia" w:cs="ＭＳ ゴシック"/>
                <w:kern w:val="0"/>
                <w:sz w:val="18"/>
              </w:rPr>
            </w:pPr>
          </w:p>
          <w:p w14:paraId="521B99A7" w14:textId="77777777" w:rsidR="003F6CD8" w:rsidRDefault="003F6CD8" w:rsidP="00BF207F">
            <w:pPr>
              <w:autoSpaceDE w:val="0"/>
              <w:autoSpaceDN w:val="0"/>
              <w:adjustRightInd w:val="0"/>
              <w:rPr>
                <w:rFonts w:asciiTheme="minorEastAsia" w:eastAsiaTheme="minorEastAsia" w:hAnsiTheme="minorEastAsia" w:cs="ＭＳ ゴシック"/>
                <w:kern w:val="0"/>
                <w:sz w:val="18"/>
              </w:rPr>
            </w:pPr>
          </w:p>
          <w:p w14:paraId="07E282C6" w14:textId="77777777" w:rsidR="002E3936" w:rsidRPr="003D4FC4" w:rsidRDefault="002E3936" w:rsidP="00BF207F">
            <w:pPr>
              <w:autoSpaceDE w:val="0"/>
              <w:autoSpaceDN w:val="0"/>
              <w:adjustRightInd w:val="0"/>
              <w:rPr>
                <w:rFonts w:asciiTheme="minorEastAsia" w:eastAsiaTheme="minorEastAsia" w:hAnsiTheme="minorEastAsia" w:cs="ＭＳ ゴシック"/>
                <w:kern w:val="0"/>
                <w:sz w:val="8"/>
                <w:szCs w:val="10"/>
              </w:rPr>
            </w:pPr>
          </w:p>
          <w:p w14:paraId="23508B08"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r w:rsidRPr="001E60F8">
              <w:rPr>
                <w:rFonts w:asciiTheme="minorEastAsia" w:eastAsiaTheme="minorEastAsia" w:hAnsiTheme="minorEastAsia" w:cs="ＭＳ ゴシック" w:hint="eastAsia"/>
                <w:kern w:val="0"/>
                <w:sz w:val="18"/>
              </w:rPr>
              <w:t>ｶﾞｲﾄﾞﾗｲﾝ</w:t>
            </w:r>
          </w:p>
          <w:p w14:paraId="63F27424"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r w:rsidRPr="001E60F8">
              <w:rPr>
                <w:rFonts w:asciiTheme="minorEastAsia" w:eastAsiaTheme="minorEastAsia" w:hAnsiTheme="minorEastAsia" w:cs="ＭＳ ゴシック" w:hint="eastAsia"/>
                <w:kern w:val="0"/>
                <w:sz w:val="18"/>
              </w:rPr>
              <w:t>(Ⅰ-8-(1)-4)</w:t>
            </w:r>
          </w:p>
          <w:p w14:paraId="675E78CB"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2E4CFD48" w14:textId="77777777" w:rsidR="00BF207F" w:rsidRPr="001E60F8" w:rsidRDefault="00BF207F" w:rsidP="00BF207F">
            <w:pPr>
              <w:autoSpaceDE w:val="0"/>
              <w:autoSpaceDN w:val="0"/>
              <w:adjustRightInd w:val="0"/>
              <w:rPr>
                <w:rFonts w:asciiTheme="minorEastAsia" w:eastAsiaTheme="minorEastAsia" w:hAnsiTheme="minorEastAsia" w:cs="ＭＳ ゴシック"/>
                <w:kern w:val="0"/>
                <w:sz w:val="18"/>
              </w:rPr>
            </w:pPr>
          </w:p>
          <w:p w14:paraId="5A9D7E75" w14:textId="77777777" w:rsidR="00BF207F" w:rsidRPr="00CF59F1" w:rsidRDefault="00BF207F" w:rsidP="00BF207F">
            <w:pPr>
              <w:autoSpaceDE w:val="0"/>
              <w:autoSpaceDN w:val="0"/>
              <w:adjustRightInd w:val="0"/>
              <w:rPr>
                <w:rFonts w:asciiTheme="minorEastAsia" w:eastAsiaTheme="minorEastAsia" w:hAnsiTheme="minorEastAsia" w:cs="ＭＳ ゴシック"/>
                <w:kern w:val="0"/>
                <w:sz w:val="20"/>
              </w:rPr>
            </w:pPr>
          </w:p>
        </w:tc>
      </w:tr>
    </w:tbl>
    <w:p w14:paraId="6885454C" w14:textId="77777777" w:rsidR="00BF207F" w:rsidRPr="00C24512" w:rsidRDefault="00C24512" w:rsidP="00BF207F">
      <w:pPr>
        <w:wordWrap w:val="0"/>
        <w:autoSpaceDE w:val="0"/>
        <w:autoSpaceDN w:val="0"/>
        <w:adjustRightInd w:val="0"/>
        <w:jc w:val="center"/>
        <w:rPr>
          <w:rFonts w:asciiTheme="minorEastAsia" w:eastAsiaTheme="minorEastAsia" w:hAnsiTheme="minorEastAsia" w:cs="ＭＳ ゴシック"/>
          <w:kern w:val="0"/>
          <w:sz w:val="20"/>
        </w:rPr>
      </w:pPr>
      <w:r w:rsidRPr="00C24512">
        <w:rPr>
          <w:rFonts w:asciiTheme="minorEastAsia" w:eastAsiaTheme="minorEastAsia" w:hAnsiTheme="minorEastAsia" w:cs="ＭＳ ゴシック" w:hint="eastAsia"/>
          <w:kern w:val="0"/>
          <w:sz w:val="20"/>
        </w:rPr>
        <w:t>法１</w:t>
      </w:r>
      <w:r w:rsidR="00BF207F" w:rsidRPr="00C24512">
        <w:rPr>
          <w:rFonts w:asciiTheme="minorEastAsia" w:eastAsiaTheme="minorEastAsia" w:hAnsiTheme="minorEastAsia" w:cs="ＭＳ ゴシック" w:hint="eastAsia"/>
          <w:kern w:val="0"/>
          <w:sz w:val="20"/>
        </w:rPr>
        <w:t>－</w:t>
      </w:r>
      <w:r w:rsidR="009E0BAD" w:rsidRPr="00C24512">
        <w:rPr>
          <w:rFonts w:asciiTheme="minorEastAsia" w:eastAsiaTheme="minorEastAsia" w:hAnsiTheme="minorEastAsia" w:cs="ＭＳ ゴシック" w:hint="eastAsia"/>
          <w:kern w:val="0"/>
          <w:sz w:val="20"/>
        </w:rPr>
        <w:t>３</w:t>
      </w:r>
      <w:r w:rsidR="00030939" w:rsidRPr="00C24512">
        <w:rPr>
          <w:rFonts w:asciiTheme="minorEastAsia" w:eastAsiaTheme="minorEastAsia" w:hAnsiTheme="minorEastAsia" w:cs="ＭＳ ゴシック" w:hint="eastAsia"/>
          <w:kern w:val="0"/>
          <w:sz w:val="20"/>
        </w:rPr>
        <w:t>８</w:t>
      </w:r>
    </w:p>
    <w:p w14:paraId="5BC06D3E" w14:textId="77777777" w:rsidR="00030939" w:rsidRPr="00BF207F" w:rsidRDefault="00030939"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5BFE72A0" w14:textId="77777777" w:rsidTr="00BF207F">
        <w:trPr>
          <w:trHeight w:val="458"/>
          <w:jc w:val="center"/>
        </w:trPr>
        <w:tc>
          <w:tcPr>
            <w:tcW w:w="2016" w:type="dxa"/>
            <w:vAlign w:val="center"/>
          </w:tcPr>
          <w:p w14:paraId="002BCE4D"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kern w:val="0"/>
                <w:sz w:val="20"/>
              </w:rPr>
              <w:br w:type="page"/>
            </w:r>
            <w:r w:rsidRPr="00CF59F1">
              <w:rPr>
                <w:rFonts w:asciiTheme="minorEastAsia" w:eastAsiaTheme="minorEastAsia" w:hAnsiTheme="minorEastAsia" w:cs="ＭＳ ゴシック" w:hint="eastAsia"/>
                <w:kern w:val="0"/>
                <w:sz w:val="20"/>
              </w:rPr>
              <w:t>主　眼　事　項</w:t>
            </w:r>
          </w:p>
        </w:tc>
        <w:tc>
          <w:tcPr>
            <w:tcW w:w="6244" w:type="dxa"/>
            <w:vAlign w:val="center"/>
          </w:tcPr>
          <w:p w14:paraId="2B960D3B"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着　　　　　眼　　　　　点</w:t>
            </w:r>
          </w:p>
        </w:tc>
        <w:tc>
          <w:tcPr>
            <w:tcW w:w="1662" w:type="dxa"/>
            <w:vAlign w:val="center"/>
          </w:tcPr>
          <w:p w14:paraId="36865F30"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自己評価</w:t>
            </w:r>
          </w:p>
        </w:tc>
      </w:tr>
      <w:tr w:rsidR="00BF207F" w:rsidRPr="00BF207F" w14:paraId="54AE338C" w14:textId="77777777" w:rsidTr="00A87F74">
        <w:trPr>
          <w:trHeight w:val="13954"/>
          <w:jc w:val="center"/>
        </w:trPr>
        <w:tc>
          <w:tcPr>
            <w:tcW w:w="2016" w:type="dxa"/>
          </w:tcPr>
          <w:p w14:paraId="4B805B30"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6370BF8"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spacing w:val="-2"/>
                <w:kern w:val="0"/>
                <w:sz w:val="20"/>
              </w:rPr>
              <w:t>（２）報酬等支給基</w:t>
            </w:r>
            <w:r w:rsidR="00995DB8">
              <w:rPr>
                <w:rFonts w:asciiTheme="minorEastAsia" w:eastAsiaTheme="minorEastAsia" w:hAnsiTheme="minorEastAsia" w:cs="ＭＳ ゴシック" w:hint="eastAsia"/>
                <w:spacing w:val="-2"/>
                <w:kern w:val="0"/>
                <w:sz w:val="20"/>
              </w:rPr>
              <w:t xml:space="preserve">　</w:t>
            </w:r>
            <w:r w:rsidR="00D7456F">
              <w:rPr>
                <w:rFonts w:asciiTheme="minorEastAsia" w:eastAsiaTheme="minorEastAsia" w:hAnsiTheme="minorEastAsia" w:cs="ＭＳ ゴシック" w:hint="eastAsia"/>
                <w:spacing w:val="-2"/>
                <w:kern w:val="0"/>
                <w:sz w:val="20"/>
              </w:rPr>
              <w:t xml:space="preserve">　</w:t>
            </w:r>
            <w:r w:rsidRPr="00CF59F1">
              <w:rPr>
                <w:rFonts w:asciiTheme="minorEastAsia" w:eastAsiaTheme="minorEastAsia" w:hAnsiTheme="minorEastAsia" w:cs="ＭＳ ゴシック" w:hint="eastAsia"/>
                <w:spacing w:val="-2"/>
                <w:kern w:val="0"/>
                <w:sz w:val="20"/>
              </w:rPr>
              <w:t>準</w:t>
            </w:r>
          </w:p>
          <w:p w14:paraId="58D2E02A"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2CEE9881"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85D6042" w14:textId="77777777" w:rsidR="00BF207F" w:rsidRPr="002705BC" w:rsidRDefault="00BF207F" w:rsidP="00BF207F">
            <w:pPr>
              <w:wordWrap w:val="0"/>
              <w:autoSpaceDE w:val="0"/>
              <w:autoSpaceDN w:val="0"/>
              <w:adjustRightInd w:val="0"/>
              <w:rPr>
                <w:rFonts w:asciiTheme="minorEastAsia" w:eastAsiaTheme="minorEastAsia" w:hAnsiTheme="minorEastAsia" w:cs="ＭＳ ゴシック"/>
                <w:b/>
                <w:kern w:val="0"/>
                <w:sz w:val="20"/>
              </w:rPr>
            </w:pPr>
            <w:r w:rsidRPr="002705BC">
              <w:rPr>
                <w:rFonts w:asciiTheme="minorEastAsia" w:eastAsiaTheme="minorEastAsia" w:hAnsiTheme="minorEastAsia" w:cs="ＭＳ ゴシック" w:hint="eastAsia"/>
                <w:b/>
                <w:spacing w:val="-2"/>
                <w:kern w:val="0"/>
                <w:sz w:val="20"/>
              </w:rPr>
              <w:t>１　役員及び評議員に対する報酬等の支給基準</w:t>
            </w:r>
            <w:r w:rsidR="0062711E">
              <w:rPr>
                <w:rFonts w:asciiTheme="minorEastAsia" w:eastAsiaTheme="minorEastAsia" w:hAnsiTheme="minorEastAsia" w:cs="ＭＳ ゴシック" w:hint="eastAsia"/>
                <w:b/>
                <w:spacing w:val="-2"/>
                <w:kern w:val="0"/>
                <w:sz w:val="20"/>
              </w:rPr>
              <w:t>及びその</w:t>
            </w:r>
            <w:r w:rsidRPr="002705BC">
              <w:rPr>
                <w:rFonts w:asciiTheme="minorEastAsia" w:eastAsiaTheme="minorEastAsia" w:hAnsiTheme="minorEastAsia" w:cs="ＭＳ ゴシック" w:hint="eastAsia"/>
                <w:b/>
                <w:spacing w:val="-2"/>
                <w:kern w:val="0"/>
                <w:sz w:val="20"/>
              </w:rPr>
              <w:t>公表</w:t>
            </w:r>
          </w:p>
          <w:p w14:paraId="1142A430" w14:textId="77777777" w:rsidR="00BF207F" w:rsidRPr="00BA6AAF" w:rsidRDefault="00BF207F" w:rsidP="00913ABD">
            <w:pPr>
              <w:wordWrap w:val="0"/>
              <w:autoSpaceDE w:val="0"/>
              <w:autoSpaceDN w:val="0"/>
              <w:adjustRightInd w:val="0"/>
              <w:ind w:leftChars="100" w:left="407" w:hangingChars="100" w:hanging="197"/>
              <w:rPr>
                <w:rFonts w:asciiTheme="minorEastAsia" w:eastAsiaTheme="minorEastAsia" w:hAnsiTheme="minorEastAsia" w:cs="ＭＳ ゴシック"/>
                <w:b/>
                <w:spacing w:val="-2"/>
                <w:kern w:val="0"/>
                <w:sz w:val="20"/>
              </w:rPr>
            </w:pPr>
            <w:r w:rsidRPr="002705BC">
              <w:rPr>
                <w:rFonts w:asciiTheme="minorEastAsia" w:eastAsiaTheme="minorEastAsia" w:hAnsiTheme="minorEastAsia" w:cs="ＭＳ ゴシック" w:hint="eastAsia"/>
                <w:b/>
                <w:spacing w:val="-2"/>
                <w:kern w:val="0"/>
                <w:sz w:val="20"/>
              </w:rPr>
              <w:t>(1) 理事</w:t>
            </w:r>
            <w:r w:rsidR="00E94414" w:rsidRPr="002705BC">
              <w:rPr>
                <w:rFonts w:asciiTheme="minorEastAsia" w:eastAsiaTheme="minorEastAsia" w:hAnsiTheme="minorEastAsia" w:cs="ＭＳ ゴシック" w:hint="eastAsia"/>
                <w:b/>
                <w:spacing w:val="-2"/>
                <w:kern w:val="0"/>
                <w:sz w:val="20"/>
              </w:rPr>
              <w:t>、</w:t>
            </w:r>
            <w:r w:rsidRPr="002705BC">
              <w:rPr>
                <w:rFonts w:asciiTheme="minorEastAsia" w:eastAsiaTheme="minorEastAsia" w:hAnsiTheme="minorEastAsia" w:cs="ＭＳ ゴシック" w:hint="eastAsia"/>
                <w:b/>
                <w:spacing w:val="-2"/>
                <w:kern w:val="0"/>
                <w:sz w:val="20"/>
              </w:rPr>
              <w:t>監事及び評議員に対する報酬等について</w:t>
            </w:r>
            <w:r w:rsidR="00E94414" w:rsidRPr="002705BC">
              <w:rPr>
                <w:rFonts w:asciiTheme="minorEastAsia" w:eastAsiaTheme="minorEastAsia" w:hAnsiTheme="minorEastAsia" w:cs="ＭＳ ゴシック" w:hint="eastAsia"/>
                <w:b/>
                <w:spacing w:val="-2"/>
                <w:kern w:val="0"/>
                <w:sz w:val="20"/>
              </w:rPr>
              <w:t>、</w:t>
            </w:r>
            <w:r w:rsidRPr="002705BC">
              <w:rPr>
                <w:rFonts w:asciiTheme="minorEastAsia" w:eastAsiaTheme="minorEastAsia" w:hAnsiTheme="minorEastAsia" w:cs="ＭＳ ゴシック" w:hint="eastAsia"/>
                <w:b/>
                <w:spacing w:val="-2"/>
                <w:kern w:val="0"/>
                <w:sz w:val="20"/>
              </w:rPr>
              <w:t>厚生労働省令で定めるところにより</w:t>
            </w:r>
            <w:r w:rsidR="00E94414" w:rsidRPr="002705BC">
              <w:rPr>
                <w:rFonts w:asciiTheme="minorEastAsia" w:eastAsiaTheme="minorEastAsia" w:hAnsiTheme="minorEastAsia" w:cs="ＭＳ ゴシック" w:hint="eastAsia"/>
                <w:b/>
                <w:spacing w:val="-2"/>
                <w:kern w:val="0"/>
                <w:sz w:val="20"/>
              </w:rPr>
              <w:t>、</w:t>
            </w:r>
            <w:r w:rsidRPr="002705BC">
              <w:rPr>
                <w:rFonts w:asciiTheme="minorEastAsia" w:eastAsiaTheme="minorEastAsia" w:hAnsiTheme="minorEastAsia" w:cs="ＭＳ ゴシック" w:hint="eastAsia"/>
                <w:b/>
                <w:spacing w:val="-2"/>
                <w:kern w:val="0"/>
                <w:sz w:val="20"/>
              </w:rPr>
              <w:t>支給の基準を定め</w:t>
            </w:r>
            <w:r w:rsidR="00E94414" w:rsidRPr="002705BC">
              <w:rPr>
                <w:rFonts w:asciiTheme="minorEastAsia" w:eastAsiaTheme="minorEastAsia" w:hAnsiTheme="minorEastAsia" w:cs="ＭＳ ゴシック" w:hint="eastAsia"/>
                <w:b/>
                <w:spacing w:val="-2"/>
                <w:kern w:val="0"/>
                <w:sz w:val="20"/>
              </w:rPr>
              <w:t>、</w:t>
            </w:r>
            <w:r w:rsidRPr="002705BC">
              <w:rPr>
                <w:rFonts w:asciiTheme="minorEastAsia" w:eastAsiaTheme="minorEastAsia" w:hAnsiTheme="minorEastAsia" w:cs="ＭＳ ゴシック" w:hint="eastAsia"/>
                <w:b/>
                <w:spacing w:val="-2"/>
                <w:kern w:val="0"/>
                <w:sz w:val="20"/>
              </w:rPr>
              <w:t>評議員会の承認を受けているか。</w:t>
            </w:r>
          </w:p>
          <w:p w14:paraId="44A1819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02F5EBAF"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2F5F39E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733DBFB1"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2EFD98C"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679873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F45C530"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2AAABB7"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88A46D3"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BCBE119"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7874AC2"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C4BC3AD"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19E9D76"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D0B9AFF"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1460E76"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7A5BF60"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CAB9F1E"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F04022F"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7D4BF6E"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7C0D0A1"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B107904"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1FF8810"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313A015"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2F13068"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9DAB309"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6135562"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EBF7DC6"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348E15B"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DFA4464"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51E6C1E"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B26B927"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799E98F"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6A1C501"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70F77B9"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770F589"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3885007"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F72EC6B" w14:textId="77777777" w:rsidR="00BF207F" w:rsidRPr="0093408F" w:rsidRDefault="00BF207F" w:rsidP="00913ABD">
            <w:pPr>
              <w:wordWrap w:val="0"/>
              <w:autoSpaceDE w:val="0"/>
              <w:autoSpaceDN w:val="0"/>
              <w:adjustRightInd w:val="0"/>
              <w:ind w:leftChars="100" w:left="407" w:hangingChars="100" w:hanging="197"/>
              <w:rPr>
                <w:rFonts w:asciiTheme="minorEastAsia" w:eastAsiaTheme="minorEastAsia" w:hAnsiTheme="minorEastAsia" w:cs="ＭＳ ゴシック"/>
                <w:b/>
                <w:kern w:val="0"/>
                <w:sz w:val="20"/>
              </w:rPr>
            </w:pPr>
            <w:r w:rsidRPr="0093408F">
              <w:rPr>
                <w:rFonts w:asciiTheme="minorEastAsia" w:eastAsiaTheme="minorEastAsia" w:hAnsiTheme="minorEastAsia" w:cs="ＭＳ ゴシック" w:hint="eastAsia"/>
                <w:b/>
                <w:spacing w:val="-2"/>
                <w:kern w:val="0"/>
                <w:sz w:val="20"/>
              </w:rPr>
              <w:t>(2) 理事</w:t>
            </w:r>
            <w:r w:rsidR="00E94414">
              <w:rPr>
                <w:rFonts w:asciiTheme="minorEastAsia" w:eastAsiaTheme="minorEastAsia" w:hAnsiTheme="minorEastAsia" w:cs="ＭＳ ゴシック" w:hint="eastAsia"/>
                <w:b/>
                <w:spacing w:val="-2"/>
                <w:kern w:val="0"/>
                <w:sz w:val="20"/>
              </w:rPr>
              <w:t>、</w:t>
            </w:r>
            <w:r w:rsidRPr="0093408F">
              <w:rPr>
                <w:rFonts w:asciiTheme="minorEastAsia" w:eastAsiaTheme="minorEastAsia" w:hAnsiTheme="minorEastAsia" w:cs="ＭＳ ゴシック" w:hint="eastAsia"/>
                <w:b/>
                <w:spacing w:val="-2"/>
                <w:kern w:val="0"/>
                <w:sz w:val="20"/>
              </w:rPr>
              <w:t>監事及び評議員に対する報酬等の支給の基準を公表しているか。</w:t>
            </w:r>
          </w:p>
        </w:tc>
        <w:tc>
          <w:tcPr>
            <w:tcW w:w="1662" w:type="dxa"/>
          </w:tcPr>
          <w:p w14:paraId="46E49079"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987565C"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808F08B" w14:textId="77777777" w:rsidR="00BF207F" w:rsidRPr="002705BC" w:rsidRDefault="00BF207F" w:rsidP="00BF207F">
            <w:pPr>
              <w:autoSpaceDE w:val="0"/>
              <w:autoSpaceDN w:val="0"/>
              <w:adjustRightInd w:val="0"/>
              <w:jc w:val="center"/>
              <w:rPr>
                <w:rFonts w:asciiTheme="minorEastAsia" w:eastAsiaTheme="minorEastAsia" w:hAnsiTheme="minorEastAsia" w:cs="ＭＳ ゴシック"/>
                <w:b/>
                <w:kern w:val="0"/>
                <w:sz w:val="20"/>
              </w:rPr>
            </w:pPr>
            <w:r w:rsidRPr="002705BC">
              <w:rPr>
                <w:rFonts w:asciiTheme="minorEastAsia" w:eastAsiaTheme="minorEastAsia" w:hAnsiTheme="minorEastAsia" w:cs="ＭＳ ゴシック" w:hint="eastAsia"/>
                <w:b/>
                <w:kern w:val="0"/>
                <w:sz w:val="20"/>
              </w:rPr>
              <w:t>いる・いない</w:t>
            </w:r>
          </w:p>
          <w:p w14:paraId="3A00FEA1"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5335432C"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D5EE346"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C41CAAB"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30904F3"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C0F9773"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D31E0F5"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D900119"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886C810"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5B5FF8E"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219BA17"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004AD1E"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E722A8C"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CD714C0"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243E610"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1DDC543"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53E55FD3"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199FC3E"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B6EA127"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E292BB6"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C7EB717"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442BC41"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F3CEDB8"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F787918"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BCA71F8"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08338CC"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526ADC5"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7E5393B"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FD15E08"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E112B54"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3B807DC"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61274AA"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D126D42"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6F64C1A"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1D25418"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CF0DD9C"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5F7268AF" w14:textId="77777777" w:rsidR="00B12C9D" w:rsidRPr="00CF59F1" w:rsidRDefault="00B12C9D" w:rsidP="00BF207F">
            <w:pPr>
              <w:wordWrap w:val="0"/>
              <w:autoSpaceDE w:val="0"/>
              <w:autoSpaceDN w:val="0"/>
              <w:adjustRightInd w:val="0"/>
              <w:jc w:val="center"/>
              <w:rPr>
                <w:rFonts w:asciiTheme="minorEastAsia" w:eastAsiaTheme="minorEastAsia" w:hAnsiTheme="minorEastAsia" w:cs="ＭＳ ゴシック"/>
                <w:kern w:val="0"/>
                <w:sz w:val="20"/>
              </w:rPr>
            </w:pPr>
          </w:p>
          <w:p w14:paraId="4326F88F" w14:textId="77777777" w:rsidR="00B12C9D" w:rsidRPr="00CF59F1" w:rsidRDefault="00B12C9D" w:rsidP="00BF207F">
            <w:pPr>
              <w:wordWrap w:val="0"/>
              <w:autoSpaceDE w:val="0"/>
              <w:autoSpaceDN w:val="0"/>
              <w:adjustRightInd w:val="0"/>
              <w:jc w:val="center"/>
              <w:rPr>
                <w:rFonts w:asciiTheme="minorEastAsia" w:eastAsiaTheme="minorEastAsia" w:hAnsiTheme="minorEastAsia" w:cs="ＭＳ ゴシック"/>
                <w:kern w:val="0"/>
                <w:sz w:val="20"/>
              </w:rPr>
            </w:pPr>
          </w:p>
          <w:p w14:paraId="491A70DF" w14:textId="77777777" w:rsidR="00BF207F" w:rsidRPr="008F5B5B" w:rsidRDefault="00BF207F" w:rsidP="00B12C9D">
            <w:pPr>
              <w:autoSpaceDE w:val="0"/>
              <w:autoSpaceDN w:val="0"/>
              <w:adjustRightInd w:val="0"/>
              <w:jc w:val="center"/>
              <w:rPr>
                <w:rFonts w:asciiTheme="minorEastAsia" w:eastAsiaTheme="minorEastAsia" w:hAnsiTheme="minorEastAsia" w:cs="ＭＳ ゴシック"/>
                <w:b/>
                <w:kern w:val="0"/>
                <w:sz w:val="20"/>
              </w:rPr>
            </w:pPr>
            <w:r w:rsidRPr="008F5B5B">
              <w:rPr>
                <w:rFonts w:asciiTheme="minorEastAsia" w:eastAsiaTheme="minorEastAsia" w:hAnsiTheme="minorEastAsia" w:cs="ＭＳ ゴシック" w:hint="eastAsia"/>
                <w:b/>
                <w:kern w:val="0"/>
                <w:sz w:val="20"/>
              </w:rPr>
              <w:t>いる・いない</w:t>
            </w:r>
          </w:p>
          <w:p w14:paraId="1668FC92" w14:textId="77777777" w:rsidR="00B1577B" w:rsidRPr="00CF59F1" w:rsidRDefault="00B1577B" w:rsidP="00B12C9D">
            <w:pPr>
              <w:autoSpaceDE w:val="0"/>
              <w:autoSpaceDN w:val="0"/>
              <w:adjustRightInd w:val="0"/>
              <w:jc w:val="center"/>
              <w:rPr>
                <w:rFonts w:asciiTheme="minorEastAsia" w:eastAsiaTheme="minorEastAsia" w:hAnsiTheme="minorEastAsia" w:cs="ＭＳ ゴシック"/>
                <w:kern w:val="0"/>
                <w:sz w:val="20"/>
              </w:rPr>
            </w:pPr>
          </w:p>
        </w:tc>
      </w:tr>
    </w:tbl>
    <w:p w14:paraId="39FC58C7" w14:textId="77777777" w:rsidR="00BF207F" w:rsidRPr="00C21D05" w:rsidRDefault="00C21D05" w:rsidP="00BF207F">
      <w:pPr>
        <w:wordWrap w:val="0"/>
        <w:autoSpaceDE w:val="0"/>
        <w:autoSpaceDN w:val="0"/>
        <w:adjustRightInd w:val="0"/>
        <w:jc w:val="center"/>
        <w:rPr>
          <w:rFonts w:asciiTheme="minorEastAsia" w:eastAsiaTheme="minorEastAsia" w:hAnsiTheme="minorEastAsia" w:cs="ＭＳ ゴシック"/>
          <w:kern w:val="0"/>
          <w:sz w:val="20"/>
        </w:rPr>
      </w:pPr>
      <w:r w:rsidRPr="00C21D05">
        <w:rPr>
          <w:rFonts w:asciiTheme="minorEastAsia" w:eastAsiaTheme="minorEastAsia" w:hAnsiTheme="minorEastAsia" w:cs="ＭＳ ゴシック" w:hint="eastAsia"/>
          <w:kern w:val="0"/>
          <w:sz w:val="20"/>
        </w:rPr>
        <w:t>法１</w:t>
      </w:r>
      <w:r w:rsidR="00030939" w:rsidRPr="00C21D05">
        <w:rPr>
          <w:rFonts w:asciiTheme="minorEastAsia" w:eastAsiaTheme="minorEastAsia" w:hAnsiTheme="minorEastAsia" w:cs="ＭＳ ゴシック" w:hint="eastAsia"/>
          <w:kern w:val="0"/>
          <w:sz w:val="20"/>
        </w:rPr>
        <w:t>－</w:t>
      </w:r>
      <w:r w:rsidR="009E0BAD" w:rsidRPr="00C21D05">
        <w:rPr>
          <w:rFonts w:asciiTheme="minorEastAsia" w:eastAsiaTheme="minorEastAsia" w:hAnsiTheme="minorEastAsia" w:cs="ＭＳ ゴシック" w:hint="eastAsia"/>
          <w:kern w:val="0"/>
          <w:sz w:val="20"/>
        </w:rPr>
        <w:t>３</w:t>
      </w:r>
      <w:r w:rsidR="00030939" w:rsidRPr="00C21D05">
        <w:rPr>
          <w:rFonts w:asciiTheme="minorEastAsia" w:eastAsiaTheme="minorEastAsia" w:hAnsiTheme="minorEastAsia" w:cs="ＭＳ ゴシック" w:hint="eastAsia"/>
          <w:kern w:val="0"/>
          <w:sz w:val="20"/>
        </w:rPr>
        <w:t>９</w:t>
      </w:r>
    </w:p>
    <w:p w14:paraId="20E698BF"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33"/>
        <w:gridCol w:w="1951"/>
        <w:gridCol w:w="17"/>
        <w:gridCol w:w="2379"/>
        <w:gridCol w:w="1435"/>
      </w:tblGrid>
      <w:tr w:rsidR="00BF207F" w:rsidRPr="00BF207F" w14:paraId="67CF26B3" w14:textId="77777777" w:rsidTr="00BF207F">
        <w:trPr>
          <w:trHeight w:val="421"/>
          <w:jc w:val="center"/>
        </w:trPr>
        <w:tc>
          <w:tcPr>
            <w:tcW w:w="4111" w:type="dxa"/>
            <w:vAlign w:val="center"/>
          </w:tcPr>
          <w:p w14:paraId="497E91AE"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チ ェ ッ ク ポ イ ン ト</w:t>
            </w:r>
          </w:p>
        </w:tc>
        <w:tc>
          <w:tcPr>
            <w:tcW w:w="1984" w:type="dxa"/>
            <w:gridSpan w:val="2"/>
            <w:vAlign w:val="center"/>
          </w:tcPr>
          <w:p w14:paraId="17A7A631"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関 係 書 類</w:t>
            </w:r>
          </w:p>
        </w:tc>
        <w:tc>
          <w:tcPr>
            <w:tcW w:w="2396" w:type="dxa"/>
            <w:gridSpan w:val="2"/>
            <w:vAlign w:val="center"/>
          </w:tcPr>
          <w:p w14:paraId="159F6172"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根 拠 法 令</w:t>
            </w:r>
          </w:p>
        </w:tc>
        <w:tc>
          <w:tcPr>
            <w:tcW w:w="1435" w:type="dxa"/>
            <w:vAlign w:val="center"/>
          </w:tcPr>
          <w:p w14:paraId="1E6A1C5F" w14:textId="77777777" w:rsidR="00BF207F" w:rsidRPr="00CF59F1"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CF59F1">
              <w:rPr>
                <w:rFonts w:asciiTheme="minorEastAsia" w:eastAsiaTheme="minorEastAsia" w:hAnsiTheme="minorEastAsia" w:cs="ＭＳ ゴシック" w:hint="eastAsia"/>
                <w:kern w:val="0"/>
                <w:sz w:val="20"/>
              </w:rPr>
              <w:t>特 記 事 項</w:t>
            </w:r>
          </w:p>
        </w:tc>
      </w:tr>
      <w:tr w:rsidR="00BF207F" w:rsidRPr="00BF207F" w14:paraId="70F5E704" w14:textId="77777777" w:rsidTr="00BF207F">
        <w:trPr>
          <w:trHeight w:val="1872"/>
          <w:jc w:val="center"/>
        </w:trPr>
        <w:tc>
          <w:tcPr>
            <w:tcW w:w="4111" w:type="dxa"/>
            <w:tcBorders>
              <w:bottom w:val="nil"/>
            </w:tcBorders>
          </w:tcPr>
          <w:p w14:paraId="110C9817"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2B3375E3"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Cs w:val="21"/>
              </w:rPr>
            </w:pPr>
          </w:p>
          <w:p w14:paraId="703E3C89" w14:textId="77777777" w:rsidR="00BF207F" w:rsidRDefault="00BF207F" w:rsidP="004A3C0E">
            <w:pPr>
              <w:ind w:left="180" w:hangingChars="100" w:hanging="180"/>
              <w:rPr>
                <w:rFonts w:asciiTheme="minorEastAsia" w:eastAsiaTheme="minorEastAsia" w:hAnsiTheme="minorEastAsia"/>
                <w:sz w:val="18"/>
              </w:rPr>
            </w:pPr>
            <w:r w:rsidRPr="00BF26A9">
              <w:rPr>
                <w:rFonts w:asciiTheme="minorEastAsia" w:eastAsiaTheme="minorEastAsia" w:hAnsiTheme="minorEastAsia" w:hint="eastAsia"/>
                <w:sz w:val="18"/>
              </w:rPr>
              <w:t>○　理事</w:t>
            </w:r>
            <w:r w:rsidR="00E94414">
              <w:rPr>
                <w:rFonts w:asciiTheme="minorEastAsia" w:eastAsiaTheme="minorEastAsia" w:hAnsiTheme="minorEastAsia" w:hint="eastAsia"/>
                <w:sz w:val="18"/>
              </w:rPr>
              <w:t>、</w:t>
            </w:r>
            <w:r w:rsidRPr="00BF26A9">
              <w:rPr>
                <w:rFonts w:asciiTheme="minorEastAsia" w:eastAsiaTheme="minorEastAsia" w:hAnsiTheme="minorEastAsia" w:hint="eastAsia"/>
                <w:sz w:val="18"/>
              </w:rPr>
              <w:t>監事及び評議員に対する報酬等について</w:t>
            </w:r>
            <w:r w:rsidR="00E94414">
              <w:rPr>
                <w:rFonts w:asciiTheme="minorEastAsia" w:eastAsiaTheme="minorEastAsia" w:hAnsiTheme="minorEastAsia" w:hint="eastAsia"/>
                <w:sz w:val="18"/>
              </w:rPr>
              <w:t>、</w:t>
            </w:r>
            <w:r w:rsidRPr="00BF26A9">
              <w:rPr>
                <w:rFonts w:asciiTheme="minorEastAsia" w:eastAsiaTheme="minorEastAsia" w:hAnsiTheme="minorEastAsia" w:hint="eastAsia"/>
                <w:sz w:val="18"/>
              </w:rPr>
              <w:t>民間事業者の役員の報酬等及び従業員の給与</w:t>
            </w:r>
            <w:r w:rsidR="00E94414">
              <w:rPr>
                <w:rFonts w:asciiTheme="minorEastAsia" w:eastAsiaTheme="minorEastAsia" w:hAnsiTheme="minorEastAsia" w:hint="eastAsia"/>
                <w:sz w:val="18"/>
              </w:rPr>
              <w:t>、</w:t>
            </w:r>
            <w:r w:rsidRPr="00BF26A9">
              <w:rPr>
                <w:rFonts w:asciiTheme="minorEastAsia" w:eastAsiaTheme="minorEastAsia" w:hAnsiTheme="minorEastAsia" w:hint="eastAsia"/>
                <w:sz w:val="18"/>
              </w:rPr>
              <w:t>当該法人の経理の状況その他の事情を考慮して</w:t>
            </w:r>
            <w:r w:rsidR="00E94414">
              <w:rPr>
                <w:rFonts w:asciiTheme="minorEastAsia" w:eastAsiaTheme="minorEastAsia" w:hAnsiTheme="minorEastAsia" w:hint="eastAsia"/>
                <w:sz w:val="18"/>
              </w:rPr>
              <w:t>、</w:t>
            </w:r>
            <w:r w:rsidRPr="00BF26A9">
              <w:rPr>
                <w:rFonts w:asciiTheme="minorEastAsia" w:eastAsiaTheme="minorEastAsia" w:hAnsiTheme="minorEastAsia" w:hint="eastAsia"/>
                <w:sz w:val="18"/>
              </w:rPr>
              <w:t>不当に高額なものとならないような支給の基準を定めなければならない。</w:t>
            </w:r>
          </w:p>
          <w:p w14:paraId="1EA54104" w14:textId="77777777" w:rsidR="00BF26A9" w:rsidRDefault="00BF26A9" w:rsidP="00BF26A9">
            <w:pPr>
              <w:ind w:leftChars="100" w:left="210" w:firstLineChars="100" w:firstLine="180"/>
              <w:rPr>
                <w:rFonts w:asciiTheme="minorEastAsia" w:eastAsiaTheme="minorEastAsia" w:hAnsiTheme="minorEastAsia"/>
                <w:sz w:val="18"/>
              </w:rPr>
            </w:pPr>
            <w:r w:rsidRPr="00BF26A9">
              <w:rPr>
                <w:rFonts w:asciiTheme="minorEastAsia" w:eastAsiaTheme="minorEastAsia" w:hAnsiTheme="minorEastAsia" w:hint="eastAsia"/>
                <w:sz w:val="18"/>
              </w:rPr>
              <w:t>また</w:t>
            </w:r>
            <w:r w:rsidR="00E94414">
              <w:rPr>
                <w:rFonts w:asciiTheme="minorEastAsia" w:eastAsiaTheme="minorEastAsia" w:hAnsiTheme="minorEastAsia" w:hint="eastAsia"/>
                <w:sz w:val="18"/>
              </w:rPr>
              <w:t>、</w:t>
            </w:r>
            <w:r w:rsidRPr="00BF26A9">
              <w:rPr>
                <w:rFonts w:asciiTheme="minorEastAsia" w:eastAsiaTheme="minorEastAsia" w:hAnsiTheme="minorEastAsia" w:hint="eastAsia"/>
                <w:sz w:val="18"/>
              </w:rPr>
              <w:t>支給基準</w:t>
            </w:r>
            <w:r>
              <w:rPr>
                <w:rFonts w:asciiTheme="minorEastAsia" w:eastAsiaTheme="minorEastAsia" w:hAnsiTheme="minorEastAsia" w:hint="eastAsia"/>
                <w:sz w:val="18"/>
              </w:rPr>
              <w:t>については</w:t>
            </w:r>
            <w:r w:rsidR="00E94414">
              <w:rPr>
                <w:rFonts w:asciiTheme="minorEastAsia" w:eastAsiaTheme="minorEastAsia" w:hAnsiTheme="minorEastAsia" w:hint="eastAsia"/>
                <w:sz w:val="18"/>
              </w:rPr>
              <w:t>、</w:t>
            </w:r>
            <w:r>
              <w:rPr>
                <w:rFonts w:asciiTheme="minorEastAsia" w:eastAsiaTheme="minorEastAsia" w:hAnsiTheme="minorEastAsia" w:hint="eastAsia"/>
                <w:sz w:val="18"/>
              </w:rPr>
              <w:t>評議員会の承認を受けなければならない</w:t>
            </w:r>
            <w:r w:rsidR="00035C12">
              <w:rPr>
                <w:rFonts w:asciiTheme="minorEastAsia" w:eastAsiaTheme="minorEastAsia" w:hAnsiTheme="minorEastAsia" w:hint="eastAsia"/>
                <w:sz w:val="18"/>
              </w:rPr>
              <w:t>。</w:t>
            </w:r>
          </w:p>
          <w:p w14:paraId="44BC0A00" w14:textId="77777777" w:rsidR="00BF26A9" w:rsidRPr="00BF26A9" w:rsidRDefault="00BF26A9" w:rsidP="00BF26A9">
            <w:pPr>
              <w:rPr>
                <w:rFonts w:asciiTheme="minorEastAsia" w:eastAsiaTheme="minorEastAsia" w:hAnsiTheme="minorEastAsia"/>
                <w:sz w:val="18"/>
              </w:rPr>
            </w:pPr>
          </w:p>
        </w:tc>
        <w:tc>
          <w:tcPr>
            <w:tcW w:w="1984" w:type="dxa"/>
            <w:gridSpan w:val="2"/>
          </w:tcPr>
          <w:p w14:paraId="7CD869C7"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155EF7F3"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Cs w:val="21"/>
              </w:rPr>
            </w:pPr>
          </w:p>
          <w:p w14:paraId="775AD41B" w14:textId="77777777" w:rsidR="00BF26A9" w:rsidRPr="00BF26A9" w:rsidRDefault="009E0513" w:rsidP="009E0513">
            <w:pPr>
              <w:wordWrap w:val="0"/>
              <w:autoSpaceDE w:val="0"/>
              <w:autoSpaceDN w:val="0"/>
              <w:adjustRightInd w:val="0"/>
              <w:ind w:left="176" w:hangingChars="100" w:hanging="176"/>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BF207F" w:rsidRPr="00BF26A9">
              <w:rPr>
                <w:rFonts w:asciiTheme="minorEastAsia" w:eastAsiaTheme="minorEastAsia" w:hAnsiTheme="minorEastAsia" w:cs="ＭＳ ゴシック" w:hint="eastAsia"/>
                <w:spacing w:val="-2"/>
                <w:kern w:val="0"/>
                <w:sz w:val="18"/>
              </w:rPr>
              <w:t>理事</w:t>
            </w:r>
            <w:r w:rsidR="00E94414">
              <w:rPr>
                <w:rFonts w:asciiTheme="minorEastAsia" w:eastAsiaTheme="minorEastAsia" w:hAnsiTheme="minorEastAsia" w:cs="ＭＳ ゴシック" w:hint="eastAsia"/>
                <w:spacing w:val="-2"/>
                <w:kern w:val="0"/>
                <w:sz w:val="18"/>
              </w:rPr>
              <w:t>、</w:t>
            </w:r>
            <w:r>
              <w:rPr>
                <w:rFonts w:asciiTheme="minorEastAsia" w:eastAsiaTheme="minorEastAsia" w:hAnsiTheme="minorEastAsia" w:cs="ＭＳ ゴシック" w:hint="eastAsia"/>
                <w:spacing w:val="-2"/>
                <w:kern w:val="0"/>
                <w:sz w:val="18"/>
              </w:rPr>
              <w:t>監事及び評議員の報酬等の支給基準</w:t>
            </w:r>
          </w:p>
          <w:p w14:paraId="7287FDCD" w14:textId="77777777" w:rsidR="00BF207F" w:rsidRPr="00BF26A9" w:rsidRDefault="009E0513" w:rsidP="00BF207F">
            <w:pPr>
              <w:wordWrap w:val="0"/>
              <w:autoSpaceDE w:val="0"/>
              <w:autoSpaceDN w:val="0"/>
              <w:adjustRightInd w:val="0"/>
              <w:rPr>
                <w:rFonts w:asciiTheme="minorEastAsia" w:eastAsiaTheme="minorEastAsia" w:hAnsiTheme="minorEastAsia" w:cs="ＭＳ ゴシック"/>
                <w:kern w:val="0"/>
                <w:sz w:val="20"/>
                <w:szCs w:val="21"/>
              </w:rPr>
            </w:pPr>
            <w:r>
              <w:rPr>
                <w:rFonts w:asciiTheme="minorEastAsia" w:eastAsiaTheme="minorEastAsia" w:hAnsiTheme="minorEastAsia" w:cs="ＭＳ ゴシック" w:hint="eastAsia"/>
                <w:spacing w:val="-2"/>
                <w:kern w:val="0"/>
                <w:sz w:val="18"/>
              </w:rPr>
              <w:t>□</w:t>
            </w:r>
            <w:r w:rsidR="00BF207F" w:rsidRPr="00BF26A9">
              <w:rPr>
                <w:rFonts w:asciiTheme="minorEastAsia" w:eastAsiaTheme="minorEastAsia" w:hAnsiTheme="minorEastAsia" w:cs="ＭＳ ゴシック" w:hint="eastAsia"/>
                <w:spacing w:val="-2"/>
                <w:kern w:val="0"/>
                <w:sz w:val="18"/>
              </w:rPr>
              <w:t>評議員会の議事録</w:t>
            </w:r>
          </w:p>
          <w:p w14:paraId="66209430"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tc>
        <w:tc>
          <w:tcPr>
            <w:tcW w:w="2396" w:type="dxa"/>
            <w:gridSpan w:val="2"/>
          </w:tcPr>
          <w:p w14:paraId="0AE1D2E0"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1463A243"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Cs w:val="21"/>
              </w:rPr>
            </w:pPr>
          </w:p>
          <w:p w14:paraId="4D54915F" w14:textId="77777777" w:rsidR="00BF207F" w:rsidRPr="00BF26A9" w:rsidRDefault="0079577E" w:rsidP="0079577E">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w:t>
            </w:r>
            <w:r w:rsidR="00BF207F" w:rsidRPr="00BF26A9">
              <w:rPr>
                <w:rFonts w:asciiTheme="minorEastAsia" w:eastAsiaTheme="minorEastAsia" w:hAnsiTheme="minorEastAsia" w:hint="eastAsia"/>
                <w:sz w:val="18"/>
              </w:rPr>
              <w:t>法第45条の35</w:t>
            </w:r>
            <w:r>
              <w:rPr>
                <w:rFonts w:asciiTheme="minorEastAsia" w:eastAsiaTheme="minorEastAsia" w:hAnsiTheme="minorEastAsia" w:hint="eastAsia"/>
                <w:sz w:val="18"/>
              </w:rPr>
              <w:t>第1</w:t>
            </w:r>
            <w:r w:rsidR="00BF207F" w:rsidRPr="00BF26A9">
              <w:rPr>
                <w:rFonts w:asciiTheme="minorEastAsia" w:eastAsiaTheme="minorEastAsia" w:hAnsiTheme="minorEastAsia" w:hint="eastAsia"/>
                <w:sz w:val="18"/>
              </w:rPr>
              <w:t>項</w:t>
            </w:r>
            <w:r w:rsidR="00E94414">
              <w:rPr>
                <w:rFonts w:asciiTheme="minorEastAsia" w:eastAsiaTheme="minorEastAsia" w:hAnsiTheme="minorEastAsia" w:hint="eastAsia"/>
                <w:sz w:val="18"/>
              </w:rPr>
              <w:t>、</w:t>
            </w:r>
            <w:r>
              <w:rPr>
                <w:rFonts w:asciiTheme="minorEastAsia" w:eastAsiaTheme="minorEastAsia" w:hAnsiTheme="minorEastAsia" w:hint="eastAsia"/>
                <w:sz w:val="18"/>
              </w:rPr>
              <w:t>第2</w:t>
            </w:r>
            <w:r w:rsidR="00BF207F" w:rsidRPr="00BF26A9">
              <w:rPr>
                <w:rFonts w:asciiTheme="minorEastAsia" w:eastAsiaTheme="minorEastAsia" w:hAnsiTheme="minorEastAsia" w:hint="eastAsia"/>
                <w:sz w:val="18"/>
              </w:rPr>
              <w:t>項</w:t>
            </w:r>
          </w:p>
          <w:p w14:paraId="4059C9B8" w14:textId="77777777" w:rsidR="00BF207F" w:rsidRPr="00BF26A9" w:rsidRDefault="0079577E" w:rsidP="00BF207F">
            <w:pPr>
              <w:wordWrap w:val="0"/>
              <w:autoSpaceDE w:val="0"/>
              <w:autoSpaceDN w:val="0"/>
              <w:adjustRightInd w:val="0"/>
              <w:rPr>
                <w:rFonts w:asciiTheme="minorEastAsia" w:eastAsiaTheme="minorEastAsia" w:hAnsiTheme="minorEastAsia" w:cs="ＭＳ ゴシック"/>
                <w:kern w:val="0"/>
                <w:sz w:val="20"/>
                <w:szCs w:val="21"/>
              </w:rPr>
            </w:pPr>
            <w:r>
              <w:rPr>
                <w:rFonts w:asciiTheme="minorEastAsia" w:eastAsiaTheme="minorEastAsia" w:hAnsiTheme="minorEastAsia" w:hint="eastAsia"/>
                <w:sz w:val="18"/>
              </w:rPr>
              <w:t>◎規則第2</w:t>
            </w:r>
            <w:r w:rsidR="00BF207F" w:rsidRPr="00BF26A9">
              <w:rPr>
                <w:rFonts w:asciiTheme="minorEastAsia" w:eastAsiaTheme="minorEastAsia" w:hAnsiTheme="minorEastAsia" w:hint="eastAsia"/>
                <w:sz w:val="18"/>
              </w:rPr>
              <w:t>条の42</w:t>
            </w:r>
          </w:p>
          <w:p w14:paraId="4F9C7A60"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tc>
        <w:tc>
          <w:tcPr>
            <w:tcW w:w="1435" w:type="dxa"/>
            <w:vMerge w:val="restart"/>
          </w:tcPr>
          <w:p w14:paraId="410F893F"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0C10FD99" w14:textId="77777777" w:rsidR="003D135F" w:rsidRPr="00CF59F1" w:rsidRDefault="003D135F" w:rsidP="00BF207F">
            <w:pPr>
              <w:wordWrap w:val="0"/>
              <w:autoSpaceDE w:val="0"/>
              <w:autoSpaceDN w:val="0"/>
              <w:adjustRightInd w:val="0"/>
              <w:rPr>
                <w:rFonts w:asciiTheme="minorEastAsia" w:eastAsiaTheme="minorEastAsia" w:hAnsiTheme="minorEastAsia" w:cs="ＭＳ ゴシック"/>
                <w:kern w:val="0"/>
                <w:szCs w:val="21"/>
              </w:rPr>
            </w:pPr>
          </w:p>
          <w:p w14:paraId="02DD838B" w14:textId="77777777" w:rsidR="00BF207F" w:rsidRPr="00BF26A9" w:rsidRDefault="00BF207F" w:rsidP="00BF207F">
            <w:pPr>
              <w:autoSpaceDE w:val="0"/>
              <w:autoSpaceDN w:val="0"/>
              <w:adjustRightInd w:val="0"/>
              <w:rPr>
                <w:rFonts w:asciiTheme="minorEastAsia" w:eastAsiaTheme="minorEastAsia" w:hAnsiTheme="minorEastAsia" w:cs="ＭＳ ゴシック"/>
                <w:kern w:val="0"/>
                <w:sz w:val="18"/>
              </w:rPr>
            </w:pPr>
            <w:r w:rsidRPr="00BF26A9">
              <w:rPr>
                <w:rFonts w:asciiTheme="minorEastAsia" w:eastAsiaTheme="minorEastAsia" w:hAnsiTheme="minorEastAsia" w:cs="ＭＳ ゴシック" w:hint="eastAsia"/>
                <w:kern w:val="0"/>
                <w:sz w:val="18"/>
              </w:rPr>
              <w:t>ｶﾞｲﾄﾞﾗｲﾝ</w:t>
            </w:r>
          </w:p>
          <w:p w14:paraId="070C1E60" w14:textId="77777777" w:rsidR="00BF207F" w:rsidRPr="00BF26A9" w:rsidRDefault="00BF207F" w:rsidP="00BF207F">
            <w:pPr>
              <w:autoSpaceDE w:val="0"/>
              <w:autoSpaceDN w:val="0"/>
              <w:adjustRightInd w:val="0"/>
              <w:rPr>
                <w:rFonts w:asciiTheme="minorEastAsia" w:eastAsiaTheme="minorEastAsia" w:hAnsiTheme="minorEastAsia" w:cs="ＭＳ ゴシック"/>
                <w:kern w:val="0"/>
                <w:sz w:val="18"/>
              </w:rPr>
            </w:pPr>
            <w:r w:rsidRPr="00BF26A9">
              <w:rPr>
                <w:rFonts w:asciiTheme="minorEastAsia" w:eastAsiaTheme="minorEastAsia" w:hAnsiTheme="minorEastAsia" w:cs="ＭＳ ゴシック" w:hint="eastAsia"/>
                <w:kern w:val="0"/>
                <w:sz w:val="18"/>
              </w:rPr>
              <w:t>(Ⅰ-8-(2)-1)</w:t>
            </w:r>
          </w:p>
          <w:p w14:paraId="76F6092A" w14:textId="77777777" w:rsidR="00BF207F" w:rsidRPr="00BF26A9"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57CA7B3F"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0DE6F948" w14:textId="77777777" w:rsidR="00BF207F" w:rsidRPr="00CF59F1" w:rsidRDefault="00BF207F" w:rsidP="00BF207F">
            <w:pPr>
              <w:wordWrap w:val="0"/>
              <w:autoSpaceDE w:val="0"/>
              <w:autoSpaceDN w:val="0"/>
              <w:adjustRightInd w:val="0"/>
              <w:rPr>
                <w:rFonts w:asciiTheme="minorEastAsia" w:eastAsiaTheme="minorEastAsia" w:hAnsiTheme="minorEastAsia" w:cs="ＭＳ ゴシック"/>
                <w:kern w:val="0"/>
                <w:szCs w:val="21"/>
              </w:rPr>
            </w:pPr>
          </w:p>
        </w:tc>
      </w:tr>
      <w:tr w:rsidR="00BF207F" w:rsidRPr="00BF207F" w14:paraId="5698D02E" w14:textId="77777777" w:rsidTr="007D32F2">
        <w:trPr>
          <w:trHeight w:val="8344"/>
          <w:jc w:val="center"/>
        </w:trPr>
        <w:tc>
          <w:tcPr>
            <w:tcW w:w="8491" w:type="dxa"/>
            <w:gridSpan w:val="5"/>
            <w:tcBorders>
              <w:top w:val="nil"/>
              <w:bottom w:val="nil"/>
            </w:tcBorders>
          </w:tcPr>
          <w:p w14:paraId="24AC7692" w14:textId="77777777" w:rsidR="00BF207F" w:rsidRPr="00BF26A9" w:rsidRDefault="00BF207F" w:rsidP="00BF207F">
            <w:pPr>
              <w:rPr>
                <w:rFonts w:asciiTheme="minorEastAsia" w:eastAsiaTheme="minorEastAsia" w:hAnsiTheme="minorEastAsia"/>
                <w:sz w:val="18"/>
                <w:szCs w:val="18"/>
              </w:rPr>
            </w:pPr>
            <w:r w:rsidRPr="00BF26A9">
              <w:rPr>
                <w:rFonts w:asciiTheme="minorEastAsia" w:eastAsiaTheme="minorEastAsia" w:hAnsiTheme="minorEastAsia" w:hint="eastAsia"/>
                <w:sz w:val="18"/>
                <w:szCs w:val="18"/>
              </w:rPr>
              <w:t>○　支給基準について定める事項（規則第</w:t>
            </w:r>
            <w:r w:rsidR="00035C12">
              <w:rPr>
                <w:rFonts w:asciiTheme="minorEastAsia" w:eastAsiaTheme="minorEastAsia" w:hAnsiTheme="minorEastAsia" w:hint="eastAsia"/>
                <w:sz w:val="18"/>
                <w:szCs w:val="18"/>
              </w:rPr>
              <w:t>2</w:t>
            </w:r>
            <w:r w:rsidRPr="00BF26A9">
              <w:rPr>
                <w:rFonts w:asciiTheme="minorEastAsia" w:eastAsiaTheme="minorEastAsia" w:hAnsiTheme="minorEastAsia" w:hint="eastAsia"/>
                <w:sz w:val="18"/>
                <w:szCs w:val="18"/>
              </w:rPr>
              <w:t>条の42）</w:t>
            </w:r>
          </w:p>
          <w:p w14:paraId="074D8B18" w14:textId="77777777" w:rsidR="00BF207F" w:rsidRPr="00BF26A9" w:rsidRDefault="00BF207F" w:rsidP="0014545A">
            <w:pPr>
              <w:spacing w:line="240" w:lineRule="exact"/>
              <w:ind w:firstLineChars="100" w:firstLine="180"/>
              <w:rPr>
                <w:rFonts w:asciiTheme="minorEastAsia" w:eastAsiaTheme="minorEastAsia" w:hAnsiTheme="minorEastAsia"/>
                <w:sz w:val="18"/>
                <w:szCs w:val="18"/>
              </w:rPr>
            </w:pPr>
            <w:r w:rsidRPr="00BF26A9">
              <w:rPr>
                <w:rFonts w:asciiTheme="minorEastAsia" w:eastAsiaTheme="minorEastAsia" w:hAnsiTheme="minorEastAsia" w:hint="eastAsia"/>
                <w:sz w:val="18"/>
                <w:szCs w:val="18"/>
              </w:rPr>
              <w:t>①　役員等の勤務形態に応じた報酬等の区分</w:t>
            </w:r>
          </w:p>
          <w:p w14:paraId="44DDD935" w14:textId="77777777" w:rsidR="00BF207F" w:rsidRPr="00BF26A9" w:rsidRDefault="00BF207F" w:rsidP="0014545A">
            <w:pPr>
              <w:spacing w:line="240" w:lineRule="exact"/>
              <w:ind w:leftChars="200" w:left="420" w:firstLineChars="100" w:firstLine="180"/>
              <w:rPr>
                <w:rFonts w:asciiTheme="minorEastAsia" w:eastAsiaTheme="minorEastAsia" w:hAnsiTheme="minorEastAsia"/>
                <w:sz w:val="18"/>
                <w:szCs w:val="18"/>
              </w:rPr>
            </w:pPr>
            <w:r w:rsidRPr="00BF26A9">
              <w:rPr>
                <w:rFonts w:asciiTheme="minorEastAsia" w:eastAsiaTheme="minorEastAsia" w:hAnsiTheme="minorEastAsia" w:hint="eastAsia"/>
                <w:sz w:val="18"/>
                <w:szCs w:val="18"/>
              </w:rPr>
              <w:t>役員等の勤務形態に応じた報酬等の区分としては</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常勤・非常勤別に報酬を定めることが考えられる。</w:t>
            </w:r>
          </w:p>
          <w:p w14:paraId="0DE296A8" w14:textId="77777777" w:rsidR="00BF207F" w:rsidRPr="00BF26A9" w:rsidRDefault="00BF207F" w:rsidP="0014545A">
            <w:pPr>
              <w:spacing w:line="240" w:lineRule="exact"/>
              <w:ind w:firstLineChars="100" w:firstLine="180"/>
              <w:rPr>
                <w:rFonts w:asciiTheme="minorEastAsia" w:eastAsiaTheme="minorEastAsia" w:hAnsiTheme="minorEastAsia"/>
                <w:sz w:val="18"/>
                <w:szCs w:val="18"/>
              </w:rPr>
            </w:pPr>
            <w:r w:rsidRPr="00BF26A9">
              <w:rPr>
                <w:rFonts w:asciiTheme="minorEastAsia" w:eastAsiaTheme="minorEastAsia" w:hAnsiTheme="minorEastAsia" w:hint="eastAsia"/>
                <w:sz w:val="18"/>
                <w:szCs w:val="18"/>
              </w:rPr>
              <w:t>②　報酬等の金額の算定方法</w:t>
            </w:r>
          </w:p>
          <w:p w14:paraId="48BA5AAF" w14:textId="77777777" w:rsidR="00BF207F" w:rsidRPr="00BF26A9" w:rsidRDefault="00BF207F" w:rsidP="0014545A">
            <w:pPr>
              <w:spacing w:line="240" w:lineRule="exact"/>
              <w:ind w:leftChars="200" w:left="420" w:firstLineChars="100" w:firstLine="180"/>
              <w:rPr>
                <w:rFonts w:asciiTheme="minorEastAsia" w:eastAsiaTheme="minorEastAsia" w:hAnsiTheme="minorEastAsia"/>
                <w:sz w:val="18"/>
                <w:szCs w:val="18"/>
              </w:rPr>
            </w:pPr>
            <w:r w:rsidRPr="00BF26A9">
              <w:rPr>
                <w:rFonts w:asciiTheme="minorEastAsia" w:eastAsiaTheme="minorEastAsia" w:hAnsiTheme="minorEastAsia" w:hint="eastAsia"/>
                <w:sz w:val="18"/>
                <w:szCs w:val="18"/>
              </w:rPr>
              <w:t>報酬等の金額の算定方法については</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報酬等の算定の基礎となる額</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役職</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在職年数など</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どのような過程を経てその額が算定されたか</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法人として説明責任を果たすことができる基準を設定することが考えられる。</w:t>
            </w:r>
          </w:p>
          <w:p w14:paraId="3035D97F" w14:textId="77777777" w:rsidR="00BF207F" w:rsidRPr="00BF26A9" w:rsidRDefault="00BF207F" w:rsidP="00B12C9D">
            <w:pPr>
              <w:spacing w:line="240" w:lineRule="exact"/>
              <w:ind w:leftChars="200" w:left="600" w:hangingChars="100" w:hanging="180"/>
              <w:rPr>
                <w:rFonts w:asciiTheme="minorEastAsia" w:eastAsiaTheme="minorEastAsia" w:hAnsiTheme="minorEastAsia"/>
                <w:sz w:val="18"/>
                <w:szCs w:val="18"/>
              </w:rPr>
            </w:pPr>
            <w:r w:rsidRPr="00BF26A9">
              <w:rPr>
                <w:rFonts w:asciiTheme="minorEastAsia" w:eastAsiaTheme="minorEastAsia" w:hAnsiTheme="minorEastAsia" w:hint="eastAsia"/>
                <w:sz w:val="18"/>
                <w:szCs w:val="18"/>
              </w:rPr>
              <w:t>・評議員会が役職に応じた一人当たりの上限額を定めた上で</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各理事の具体的な報酬金額については理事会が</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監事や評議員については評議員会が決定するといった規程は許容される。</w:t>
            </w:r>
          </w:p>
          <w:p w14:paraId="1CE5A286" w14:textId="77777777" w:rsidR="00BF207F" w:rsidRPr="00BF26A9" w:rsidRDefault="00BF207F" w:rsidP="00B12C9D">
            <w:pPr>
              <w:spacing w:line="240" w:lineRule="exact"/>
              <w:ind w:leftChars="200" w:left="600" w:hangingChars="100" w:hanging="180"/>
              <w:rPr>
                <w:rFonts w:asciiTheme="minorEastAsia" w:eastAsiaTheme="minorEastAsia" w:hAnsiTheme="minorEastAsia"/>
                <w:sz w:val="18"/>
                <w:szCs w:val="18"/>
              </w:rPr>
            </w:pPr>
            <w:r w:rsidRPr="00BF26A9">
              <w:rPr>
                <w:rFonts w:asciiTheme="minorEastAsia" w:eastAsiaTheme="minorEastAsia" w:hAnsiTheme="minorEastAsia" w:hint="eastAsia"/>
                <w:sz w:val="18"/>
                <w:szCs w:val="18"/>
              </w:rPr>
              <w:t>・退職慰労金については</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退職時の月例報酬に在職年数に応じた支給基準を乗じて算出した額を上限に各理事については理事会が</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監事や評議員については評議員会が決定するという方法も許容される。</w:t>
            </w:r>
          </w:p>
          <w:p w14:paraId="3098A9CD" w14:textId="77777777" w:rsidR="00BF207F" w:rsidRPr="00BF26A9" w:rsidRDefault="00BF207F" w:rsidP="00B12C9D">
            <w:pPr>
              <w:spacing w:line="240" w:lineRule="exact"/>
              <w:ind w:leftChars="200" w:left="600" w:hangingChars="100" w:hanging="180"/>
              <w:rPr>
                <w:rFonts w:asciiTheme="minorEastAsia" w:eastAsiaTheme="minorEastAsia" w:hAnsiTheme="minorEastAsia"/>
                <w:sz w:val="18"/>
                <w:szCs w:val="18"/>
              </w:rPr>
            </w:pPr>
            <w:r w:rsidRPr="00BF26A9">
              <w:rPr>
                <w:rFonts w:asciiTheme="minorEastAsia" w:eastAsiaTheme="minorEastAsia" w:hAnsiTheme="minorEastAsia" w:hint="eastAsia"/>
                <w:sz w:val="18"/>
                <w:szCs w:val="18"/>
              </w:rPr>
              <w:t>・法人は</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国等他団体の俸給表等を準用する場合</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準用する給与規程（該当部分の抜粋も可）を支給基準の別紙と位置付け</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支給基準と一体のものとして定めることとする。</w:t>
            </w:r>
          </w:p>
          <w:p w14:paraId="6BB6DD02" w14:textId="77777777" w:rsidR="00BF207F" w:rsidRPr="00BF26A9" w:rsidRDefault="00BF207F" w:rsidP="00B12C9D">
            <w:pPr>
              <w:spacing w:line="240" w:lineRule="exact"/>
              <w:ind w:leftChars="200" w:left="600" w:hangingChars="100" w:hanging="180"/>
              <w:rPr>
                <w:rFonts w:asciiTheme="minorEastAsia" w:eastAsiaTheme="minorEastAsia" w:hAnsiTheme="minorEastAsia"/>
                <w:sz w:val="18"/>
                <w:szCs w:val="18"/>
              </w:rPr>
            </w:pPr>
            <w:r w:rsidRPr="00BF26A9">
              <w:rPr>
                <w:rFonts w:asciiTheme="minorEastAsia" w:eastAsiaTheme="minorEastAsia" w:hAnsiTheme="minorEastAsia" w:hint="eastAsia"/>
                <w:sz w:val="18"/>
                <w:szCs w:val="18"/>
              </w:rPr>
              <w:t>・</w:t>
            </w:r>
            <w:r w:rsidRPr="00EA3813">
              <w:rPr>
                <w:rFonts w:asciiTheme="minorEastAsia" w:eastAsiaTheme="minorEastAsia" w:hAnsiTheme="minorEastAsia" w:hint="eastAsia"/>
                <w:sz w:val="18"/>
                <w:szCs w:val="18"/>
                <w:u w:val="single"/>
              </w:rPr>
              <w:t>評議員会の決議によって定められた総額の範囲内において決定するという規程や</w:t>
            </w:r>
            <w:r w:rsidR="00E94414" w:rsidRPr="00EA3813">
              <w:rPr>
                <w:rFonts w:asciiTheme="minorEastAsia" w:eastAsiaTheme="minorEastAsia" w:hAnsiTheme="minorEastAsia" w:hint="eastAsia"/>
                <w:sz w:val="18"/>
                <w:szCs w:val="18"/>
                <w:u w:val="single"/>
              </w:rPr>
              <w:t>、</w:t>
            </w:r>
            <w:r w:rsidRPr="00EA3813">
              <w:rPr>
                <w:rFonts w:asciiTheme="minorEastAsia" w:eastAsiaTheme="minorEastAsia" w:hAnsiTheme="minorEastAsia" w:hint="eastAsia"/>
                <w:sz w:val="18"/>
                <w:szCs w:val="18"/>
                <w:u w:val="single"/>
              </w:rPr>
              <w:t>単に職員給与規程に定める職員の支給基準に準じて支給するというだけの規程は</w:t>
            </w:r>
            <w:r w:rsidR="00E94414" w:rsidRPr="00EA3813">
              <w:rPr>
                <w:rFonts w:asciiTheme="minorEastAsia" w:eastAsiaTheme="minorEastAsia" w:hAnsiTheme="minorEastAsia" w:hint="eastAsia"/>
                <w:sz w:val="18"/>
                <w:szCs w:val="18"/>
                <w:u w:val="single"/>
              </w:rPr>
              <w:t>、</w:t>
            </w:r>
            <w:r w:rsidRPr="00BF26A9">
              <w:rPr>
                <w:rFonts w:asciiTheme="minorEastAsia" w:eastAsiaTheme="minorEastAsia" w:hAnsiTheme="minorEastAsia" w:hint="eastAsia"/>
                <w:sz w:val="18"/>
                <w:szCs w:val="18"/>
              </w:rPr>
              <w:t>どのような算定過程から具体的な報酬額が決定されるのかを第三者が理解することは困難であり</w:t>
            </w:r>
            <w:r w:rsidR="00E94414">
              <w:rPr>
                <w:rFonts w:asciiTheme="minorEastAsia" w:eastAsiaTheme="minorEastAsia" w:hAnsiTheme="minorEastAsia" w:hint="eastAsia"/>
                <w:sz w:val="18"/>
                <w:szCs w:val="18"/>
              </w:rPr>
              <w:t>、</w:t>
            </w:r>
            <w:r w:rsidRPr="00EA3813">
              <w:rPr>
                <w:rFonts w:asciiTheme="minorEastAsia" w:eastAsiaTheme="minorEastAsia" w:hAnsiTheme="minorEastAsia" w:hint="eastAsia"/>
                <w:sz w:val="18"/>
                <w:szCs w:val="18"/>
                <w:u w:val="single"/>
              </w:rPr>
              <w:t>法人として説明責任を果たすことができないため</w:t>
            </w:r>
            <w:r w:rsidR="00E94414" w:rsidRPr="00EA3813">
              <w:rPr>
                <w:rFonts w:asciiTheme="minorEastAsia" w:eastAsiaTheme="minorEastAsia" w:hAnsiTheme="minorEastAsia" w:hint="eastAsia"/>
                <w:sz w:val="18"/>
                <w:szCs w:val="18"/>
                <w:u w:val="single"/>
              </w:rPr>
              <w:t>、</w:t>
            </w:r>
            <w:r w:rsidRPr="00EA3813">
              <w:rPr>
                <w:rFonts w:asciiTheme="minorEastAsia" w:eastAsiaTheme="minorEastAsia" w:hAnsiTheme="minorEastAsia" w:hint="eastAsia"/>
                <w:sz w:val="18"/>
                <w:szCs w:val="18"/>
                <w:u w:val="single"/>
              </w:rPr>
              <w:t>認められない。</w:t>
            </w:r>
          </w:p>
          <w:p w14:paraId="61499720" w14:textId="77777777" w:rsidR="00BF207F" w:rsidRPr="00BF26A9" w:rsidRDefault="00BF207F" w:rsidP="0014545A">
            <w:pPr>
              <w:spacing w:line="240" w:lineRule="exact"/>
              <w:ind w:firstLineChars="100" w:firstLine="180"/>
              <w:rPr>
                <w:rFonts w:asciiTheme="minorEastAsia" w:eastAsiaTheme="minorEastAsia" w:hAnsiTheme="minorEastAsia"/>
                <w:sz w:val="18"/>
                <w:szCs w:val="18"/>
              </w:rPr>
            </w:pPr>
            <w:r w:rsidRPr="00BF26A9">
              <w:rPr>
                <w:rFonts w:asciiTheme="minorEastAsia" w:eastAsiaTheme="minorEastAsia" w:hAnsiTheme="minorEastAsia" w:hint="eastAsia"/>
                <w:sz w:val="18"/>
                <w:szCs w:val="18"/>
              </w:rPr>
              <w:t>③　支給の方法</w:t>
            </w:r>
          </w:p>
          <w:p w14:paraId="5F379B23" w14:textId="77777777" w:rsidR="00BF207F" w:rsidRPr="00BF26A9" w:rsidRDefault="00BF207F" w:rsidP="0014545A">
            <w:pPr>
              <w:spacing w:line="240" w:lineRule="exact"/>
              <w:ind w:leftChars="200" w:left="420" w:firstLineChars="100" w:firstLine="180"/>
              <w:rPr>
                <w:rFonts w:asciiTheme="minorEastAsia" w:eastAsiaTheme="minorEastAsia" w:hAnsiTheme="minorEastAsia"/>
                <w:sz w:val="18"/>
                <w:szCs w:val="18"/>
              </w:rPr>
            </w:pPr>
            <w:r w:rsidRPr="00BF26A9">
              <w:rPr>
                <w:rFonts w:asciiTheme="minorEastAsia" w:eastAsiaTheme="minorEastAsia" w:hAnsiTheme="minorEastAsia" w:hint="eastAsia"/>
                <w:sz w:val="18"/>
                <w:szCs w:val="18"/>
              </w:rPr>
              <w:t>支給の方法については</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支給の時期（毎月か出席の都度か</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各月又は各年のいつ頃か）や支給の手段（銀行振込か現金支給か）等が考えられる。</w:t>
            </w:r>
          </w:p>
          <w:p w14:paraId="734778DC" w14:textId="77777777" w:rsidR="00BF207F" w:rsidRPr="00BF26A9" w:rsidRDefault="00BF207F" w:rsidP="0014545A">
            <w:pPr>
              <w:spacing w:line="240" w:lineRule="exact"/>
              <w:ind w:firstLineChars="100" w:firstLine="180"/>
              <w:rPr>
                <w:rFonts w:asciiTheme="minorEastAsia" w:eastAsiaTheme="minorEastAsia" w:hAnsiTheme="minorEastAsia"/>
                <w:sz w:val="18"/>
                <w:szCs w:val="18"/>
              </w:rPr>
            </w:pPr>
            <w:r w:rsidRPr="00BF26A9">
              <w:rPr>
                <w:rFonts w:asciiTheme="minorEastAsia" w:eastAsiaTheme="minorEastAsia" w:hAnsiTheme="minorEastAsia" w:hint="eastAsia"/>
                <w:sz w:val="18"/>
                <w:szCs w:val="18"/>
              </w:rPr>
              <w:t>④　支給の形態</w:t>
            </w:r>
          </w:p>
          <w:p w14:paraId="17F48663" w14:textId="77777777" w:rsidR="00BF207F" w:rsidRPr="00BF26A9" w:rsidRDefault="00BF207F" w:rsidP="00B12C9D">
            <w:pPr>
              <w:spacing w:line="240" w:lineRule="exact"/>
              <w:ind w:left="360" w:hangingChars="200" w:hanging="360"/>
              <w:rPr>
                <w:rFonts w:asciiTheme="minorEastAsia" w:eastAsiaTheme="minorEastAsia" w:hAnsiTheme="minorEastAsia"/>
                <w:sz w:val="18"/>
                <w:szCs w:val="18"/>
              </w:rPr>
            </w:pPr>
            <w:r w:rsidRPr="00BF26A9">
              <w:rPr>
                <w:rFonts w:asciiTheme="minorEastAsia" w:eastAsiaTheme="minorEastAsia" w:hAnsiTheme="minorEastAsia" w:hint="eastAsia"/>
                <w:sz w:val="18"/>
                <w:szCs w:val="18"/>
              </w:rPr>
              <w:t xml:space="preserve">　</w:t>
            </w:r>
            <w:r w:rsidR="00B12C9D" w:rsidRPr="00BF26A9">
              <w:rPr>
                <w:rFonts w:asciiTheme="minorEastAsia" w:eastAsiaTheme="minorEastAsia" w:hAnsiTheme="minorEastAsia" w:hint="eastAsia"/>
                <w:sz w:val="18"/>
                <w:szCs w:val="18"/>
              </w:rPr>
              <w:t xml:space="preserve">　</w:t>
            </w:r>
            <w:r w:rsidR="004A3C0E" w:rsidRPr="00BF26A9">
              <w:rPr>
                <w:rFonts w:asciiTheme="minorEastAsia" w:eastAsiaTheme="minorEastAsia" w:hAnsiTheme="minorEastAsia" w:hint="eastAsia"/>
                <w:sz w:val="18"/>
                <w:szCs w:val="18"/>
              </w:rPr>
              <w:t xml:space="preserve">　</w:t>
            </w:r>
            <w:r w:rsidRPr="00BF26A9">
              <w:rPr>
                <w:rFonts w:asciiTheme="minorEastAsia" w:eastAsiaTheme="minorEastAsia" w:hAnsiTheme="minorEastAsia" w:hint="eastAsia"/>
                <w:sz w:val="18"/>
                <w:szCs w:val="18"/>
              </w:rPr>
              <w:t>支給の形態については</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現金・現物の別等を記載する。ただし</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報酬額につき金額の記載しかないなど</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金銭支給であることが客観的に明らかな場合は</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「現金」等である旨の記載は特段なくても差し支えない。</w:t>
            </w:r>
          </w:p>
          <w:p w14:paraId="1AD43E30" w14:textId="77777777" w:rsidR="00BF207F" w:rsidRPr="00BF26A9" w:rsidRDefault="00BF207F" w:rsidP="00B12C9D">
            <w:pPr>
              <w:spacing w:line="240" w:lineRule="exact"/>
              <w:ind w:leftChars="200" w:left="420" w:firstLineChars="100" w:firstLine="180"/>
              <w:rPr>
                <w:rFonts w:asciiTheme="minorEastAsia" w:eastAsiaTheme="minorEastAsia" w:hAnsiTheme="minorEastAsia"/>
                <w:sz w:val="18"/>
                <w:szCs w:val="18"/>
              </w:rPr>
            </w:pPr>
            <w:r w:rsidRPr="00BF26A9">
              <w:rPr>
                <w:rFonts w:asciiTheme="minorEastAsia" w:eastAsiaTheme="minorEastAsia" w:hAnsiTheme="minorEastAsia" w:hint="eastAsia"/>
                <w:sz w:val="18"/>
                <w:szCs w:val="18"/>
              </w:rPr>
              <w:t>なお</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理事</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監事及び</w:t>
            </w:r>
            <w:r w:rsidR="00F73083" w:rsidRPr="00F73083">
              <w:rPr>
                <w:rFonts w:asciiTheme="minorEastAsia" w:eastAsiaTheme="minorEastAsia" w:hAnsiTheme="minorEastAsia" w:hint="eastAsia"/>
                <w:sz w:val="18"/>
                <w:szCs w:val="18"/>
              </w:rPr>
              <w:t>評議員</w:t>
            </w:r>
            <w:r w:rsidRPr="00BF26A9">
              <w:rPr>
                <w:rFonts w:asciiTheme="minorEastAsia" w:eastAsiaTheme="minorEastAsia" w:hAnsiTheme="minorEastAsia" w:hint="eastAsia"/>
                <w:sz w:val="18"/>
                <w:szCs w:val="18"/>
              </w:rPr>
              <w:t>の報酬等の支給基準については</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定款や評議員会の決議で定めた報酬等の額と整合性を図る必要がある。</w:t>
            </w:r>
          </w:p>
          <w:p w14:paraId="5B627015" w14:textId="77777777" w:rsidR="00B12C9D" w:rsidRPr="00BF26A9" w:rsidRDefault="00B12C9D" w:rsidP="004A3C0E">
            <w:pPr>
              <w:ind w:left="180" w:hangingChars="100" w:hanging="180"/>
              <w:rPr>
                <w:rFonts w:asciiTheme="minorEastAsia" w:eastAsiaTheme="minorEastAsia" w:hAnsiTheme="minorEastAsia"/>
                <w:sz w:val="18"/>
                <w:szCs w:val="18"/>
              </w:rPr>
            </w:pPr>
          </w:p>
          <w:p w14:paraId="6A72BBC1" w14:textId="77777777" w:rsidR="00BF207F" w:rsidRPr="00BF26A9" w:rsidRDefault="00BF207F" w:rsidP="004A3C0E">
            <w:pPr>
              <w:ind w:left="180" w:hangingChars="100" w:hanging="180"/>
              <w:rPr>
                <w:rFonts w:asciiTheme="minorEastAsia" w:eastAsiaTheme="minorEastAsia" w:hAnsiTheme="minorEastAsia"/>
                <w:sz w:val="18"/>
                <w:szCs w:val="18"/>
              </w:rPr>
            </w:pPr>
            <w:r w:rsidRPr="00BF26A9">
              <w:rPr>
                <w:rFonts w:asciiTheme="minorEastAsia" w:eastAsiaTheme="minorEastAsia" w:hAnsiTheme="minorEastAsia" w:hint="eastAsia"/>
                <w:sz w:val="18"/>
                <w:szCs w:val="18"/>
              </w:rPr>
              <w:t>○　役員等の報酬等の支給基準が「不当に高額」でないことについては</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法人に説明責任がある。</w:t>
            </w:r>
          </w:p>
          <w:p w14:paraId="4E99CB0E" w14:textId="77777777" w:rsidR="00B12C9D" w:rsidRDefault="00BF207F" w:rsidP="00ED0ACB">
            <w:pPr>
              <w:ind w:leftChars="100" w:left="210" w:firstLineChars="100" w:firstLine="180"/>
              <w:rPr>
                <w:rFonts w:asciiTheme="minorEastAsia" w:eastAsiaTheme="minorEastAsia" w:hAnsiTheme="minorEastAsia"/>
                <w:sz w:val="18"/>
                <w:szCs w:val="18"/>
              </w:rPr>
            </w:pPr>
            <w:r w:rsidRPr="00BF26A9">
              <w:rPr>
                <w:rFonts w:asciiTheme="minorEastAsia" w:eastAsiaTheme="minorEastAsia" w:hAnsiTheme="minorEastAsia" w:hint="eastAsia"/>
                <w:sz w:val="18"/>
                <w:szCs w:val="18"/>
              </w:rPr>
              <w:t>そのため</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支給基準が</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民間事業者の役員の報酬等及び従業員の給与</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当該法人の経理の状況その他の事情を考慮した上で定めたものであることについて</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どのような検討を行ったかを含め</w:t>
            </w:r>
            <w:r w:rsidR="00E94414">
              <w:rPr>
                <w:rFonts w:asciiTheme="minorEastAsia" w:eastAsiaTheme="minorEastAsia" w:hAnsiTheme="minorEastAsia" w:hint="eastAsia"/>
                <w:sz w:val="18"/>
                <w:szCs w:val="18"/>
              </w:rPr>
              <w:t>、</w:t>
            </w:r>
            <w:r w:rsidRPr="00BF26A9">
              <w:rPr>
                <w:rFonts w:asciiTheme="minorEastAsia" w:eastAsiaTheme="minorEastAsia" w:hAnsiTheme="minorEastAsia" w:hint="eastAsia"/>
                <w:sz w:val="18"/>
                <w:szCs w:val="18"/>
              </w:rPr>
              <w:t>具体的に説明できることが求められる。</w:t>
            </w:r>
          </w:p>
          <w:p w14:paraId="7D0FC028" w14:textId="77777777" w:rsidR="00ED0ACB" w:rsidRPr="00086CB3" w:rsidRDefault="00ED0ACB" w:rsidP="00ED0ACB">
            <w:pPr>
              <w:rPr>
                <w:rFonts w:asciiTheme="minorEastAsia" w:eastAsiaTheme="minorEastAsia" w:hAnsiTheme="minorEastAsia"/>
                <w:sz w:val="18"/>
                <w:szCs w:val="18"/>
              </w:rPr>
            </w:pPr>
          </w:p>
        </w:tc>
        <w:tc>
          <w:tcPr>
            <w:tcW w:w="1435" w:type="dxa"/>
            <w:vMerge/>
          </w:tcPr>
          <w:p w14:paraId="604BCA32"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c>
      </w:tr>
      <w:tr w:rsidR="00BF207F" w:rsidRPr="00BF207F" w14:paraId="53112BE2" w14:textId="77777777" w:rsidTr="00A87F74">
        <w:trPr>
          <w:trHeight w:val="3192"/>
          <w:jc w:val="center"/>
        </w:trPr>
        <w:tc>
          <w:tcPr>
            <w:tcW w:w="4144" w:type="dxa"/>
            <w:gridSpan w:val="2"/>
            <w:tcBorders>
              <w:top w:val="nil"/>
            </w:tcBorders>
          </w:tcPr>
          <w:p w14:paraId="3F7763C1" w14:textId="77777777" w:rsidR="006E3BBD" w:rsidRDefault="00F05ED3" w:rsidP="00F05ED3">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 xml:space="preserve">○　</w:t>
            </w:r>
            <w:r w:rsidRPr="00F05ED3">
              <w:rPr>
                <w:rFonts w:asciiTheme="minorEastAsia" w:eastAsiaTheme="minorEastAsia" w:hAnsiTheme="minorEastAsia" w:hint="eastAsia"/>
                <w:sz w:val="18"/>
              </w:rPr>
              <w:t>理事、監事及び評議員に対する報酬等の支給の基準については、法人の透明性を確保するため、評議員会の承認を受けたときは、公表することが義務付けられている。</w:t>
            </w:r>
          </w:p>
          <w:p w14:paraId="623AC44B" w14:textId="77777777" w:rsidR="006E3BBD" w:rsidRDefault="006E3BBD" w:rsidP="003D135F">
            <w:pPr>
              <w:ind w:left="180" w:hangingChars="100" w:hanging="180"/>
              <w:rPr>
                <w:rFonts w:asciiTheme="minorEastAsia" w:eastAsiaTheme="minorEastAsia" w:hAnsiTheme="minorEastAsia"/>
                <w:sz w:val="18"/>
              </w:rPr>
            </w:pPr>
          </w:p>
          <w:p w14:paraId="038961A4" w14:textId="2D09B163" w:rsidR="00BF207F" w:rsidRDefault="00BF207F" w:rsidP="003D135F">
            <w:pPr>
              <w:ind w:left="180" w:hangingChars="100" w:hanging="180"/>
              <w:rPr>
                <w:rFonts w:asciiTheme="minorEastAsia" w:eastAsiaTheme="minorEastAsia" w:hAnsiTheme="minorEastAsia"/>
                <w:sz w:val="18"/>
              </w:rPr>
            </w:pPr>
            <w:r w:rsidRPr="00BF26A9">
              <w:rPr>
                <w:rFonts w:asciiTheme="minorEastAsia" w:eastAsiaTheme="minorEastAsia" w:hAnsiTheme="minorEastAsia" w:hint="eastAsia"/>
                <w:sz w:val="18"/>
              </w:rPr>
              <w:t>○　公表の方法については</w:t>
            </w:r>
            <w:r w:rsidR="00E94414">
              <w:rPr>
                <w:rFonts w:asciiTheme="minorEastAsia" w:eastAsiaTheme="minorEastAsia" w:hAnsiTheme="minorEastAsia" w:hint="eastAsia"/>
                <w:sz w:val="18"/>
              </w:rPr>
              <w:t>、</w:t>
            </w:r>
            <w:r w:rsidRPr="00BF26A9">
              <w:rPr>
                <w:rFonts w:asciiTheme="minorEastAsia" w:eastAsiaTheme="minorEastAsia" w:hAnsiTheme="minorEastAsia" w:hint="eastAsia"/>
                <w:sz w:val="18"/>
              </w:rPr>
              <w:t>インターネットの利用（原則として</w:t>
            </w:r>
            <w:r w:rsidR="00E94414">
              <w:rPr>
                <w:rFonts w:asciiTheme="minorEastAsia" w:eastAsiaTheme="minorEastAsia" w:hAnsiTheme="minorEastAsia" w:hint="eastAsia"/>
                <w:sz w:val="18"/>
              </w:rPr>
              <w:t>、</w:t>
            </w:r>
            <w:r w:rsidRPr="00BF26A9">
              <w:rPr>
                <w:rFonts w:asciiTheme="minorEastAsia" w:eastAsiaTheme="minorEastAsia" w:hAnsiTheme="minorEastAsia" w:hint="eastAsia"/>
                <w:sz w:val="18"/>
              </w:rPr>
              <w:t>法人（又は法人が加入する団体）のホームページ）により行う</w:t>
            </w:r>
            <w:r w:rsidR="006E3BBD">
              <w:rPr>
                <w:rFonts w:asciiTheme="minorEastAsia" w:eastAsiaTheme="minorEastAsia" w:hAnsiTheme="minorEastAsia" w:hint="eastAsia"/>
                <w:sz w:val="18"/>
              </w:rPr>
              <w:t>が、規則第9条第3</w:t>
            </w:r>
            <w:r w:rsidR="004412FF" w:rsidRPr="004412FF">
              <w:rPr>
                <w:rFonts w:asciiTheme="minorEastAsia" w:eastAsiaTheme="minorEastAsia" w:hAnsiTheme="minorEastAsia" w:hint="eastAsia"/>
                <w:sz w:val="18"/>
              </w:rPr>
              <w:t>号に定める「社会福祉法人の財務諸表等電子開示システム」を利用した届出を行い、行政機関等がその内容を公表した場合には、法人が公表したものとみなす（規則第10</w:t>
            </w:r>
            <w:r w:rsidR="006E3BBD">
              <w:rPr>
                <w:rFonts w:asciiTheme="minorEastAsia" w:eastAsiaTheme="minorEastAsia" w:hAnsiTheme="minorEastAsia" w:hint="eastAsia"/>
                <w:sz w:val="18"/>
              </w:rPr>
              <w:t>条第2</w:t>
            </w:r>
            <w:r w:rsidR="004412FF" w:rsidRPr="004412FF">
              <w:rPr>
                <w:rFonts w:asciiTheme="minorEastAsia" w:eastAsiaTheme="minorEastAsia" w:hAnsiTheme="minorEastAsia" w:hint="eastAsia"/>
                <w:sz w:val="18"/>
              </w:rPr>
              <w:t>項）。</w:t>
            </w:r>
          </w:p>
          <w:p w14:paraId="487395BD" w14:textId="77777777" w:rsidR="004412FF" w:rsidRPr="00F05ED3" w:rsidRDefault="004412FF" w:rsidP="003D135F">
            <w:pPr>
              <w:ind w:left="200" w:hangingChars="100" w:hanging="200"/>
              <w:rPr>
                <w:rFonts w:asciiTheme="minorEastAsia" w:eastAsiaTheme="minorEastAsia" w:hAnsiTheme="minorEastAsia"/>
                <w:sz w:val="20"/>
              </w:rPr>
            </w:pPr>
          </w:p>
        </w:tc>
        <w:tc>
          <w:tcPr>
            <w:tcW w:w="1968" w:type="dxa"/>
            <w:gridSpan w:val="2"/>
            <w:tcBorders>
              <w:top w:val="single" w:sz="4" w:space="0" w:color="auto"/>
            </w:tcBorders>
          </w:tcPr>
          <w:p w14:paraId="1544403D" w14:textId="77777777" w:rsidR="00BF207F" w:rsidRPr="00BB22B0" w:rsidRDefault="00BF207F" w:rsidP="00BF207F">
            <w:pPr>
              <w:rPr>
                <w:rFonts w:asciiTheme="minorEastAsia" w:eastAsiaTheme="minorEastAsia" w:hAnsiTheme="minorEastAsia"/>
                <w:sz w:val="20"/>
              </w:rPr>
            </w:pPr>
          </w:p>
        </w:tc>
        <w:tc>
          <w:tcPr>
            <w:tcW w:w="2379" w:type="dxa"/>
            <w:tcBorders>
              <w:top w:val="single" w:sz="4" w:space="0" w:color="auto"/>
            </w:tcBorders>
          </w:tcPr>
          <w:p w14:paraId="7661300F" w14:textId="77777777" w:rsidR="00BF207F" w:rsidRPr="00BF26A9" w:rsidRDefault="0079577E" w:rsidP="0079577E">
            <w:pPr>
              <w:widowControl/>
              <w:ind w:left="180" w:hangingChars="100" w:hanging="180"/>
              <w:jc w:val="left"/>
              <w:rPr>
                <w:rFonts w:asciiTheme="minorEastAsia" w:eastAsiaTheme="minorEastAsia" w:hAnsiTheme="minorEastAsia"/>
                <w:sz w:val="18"/>
              </w:rPr>
            </w:pPr>
            <w:r>
              <w:rPr>
                <w:rFonts w:asciiTheme="minorEastAsia" w:eastAsiaTheme="minorEastAsia" w:hAnsiTheme="minorEastAsia" w:hint="eastAsia"/>
                <w:sz w:val="18"/>
              </w:rPr>
              <w:t>◎</w:t>
            </w:r>
            <w:r w:rsidR="00BF207F" w:rsidRPr="00BF26A9">
              <w:rPr>
                <w:rFonts w:asciiTheme="minorEastAsia" w:eastAsiaTheme="minorEastAsia" w:hAnsiTheme="minorEastAsia" w:hint="eastAsia"/>
                <w:sz w:val="18"/>
              </w:rPr>
              <w:t>法第59</w:t>
            </w:r>
            <w:r>
              <w:rPr>
                <w:rFonts w:asciiTheme="minorEastAsia" w:eastAsiaTheme="minorEastAsia" w:hAnsiTheme="minorEastAsia" w:hint="eastAsia"/>
                <w:sz w:val="18"/>
              </w:rPr>
              <w:t>条の2第1</w:t>
            </w:r>
            <w:r w:rsidR="00BF207F" w:rsidRPr="00BF26A9">
              <w:rPr>
                <w:rFonts w:asciiTheme="minorEastAsia" w:eastAsiaTheme="minorEastAsia" w:hAnsiTheme="minorEastAsia" w:hint="eastAsia"/>
                <w:sz w:val="18"/>
              </w:rPr>
              <w:t>項第</w:t>
            </w:r>
            <w:r>
              <w:rPr>
                <w:rFonts w:asciiTheme="minorEastAsia" w:eastAsiaTheme="minorEastAsia" w:hAnsiTheme="minorEastAsia" w:hint="eastAsia"/>
                <w:sz w:val="18"/>
              </w:rPr>
              <w:t xml:space="preserve">  2</w:t>
            </w:r>
            <w:r w:rsidR="00E94414">
              <w:rPr>
                <w:rFonts w:asciiTheme="minorEastAsia" w:eastAsiaTheme="minorEastAsia" w:hAnsiTheme="minorEastAsia" w:hint="eastAsia"/>
                <w:sz w:val="18"/>
              </w:rPr>
              <w:t>号</w:t>
            </w:r>
          </w:p>
          <w:p w14:paraId="097DAFBB" w14:textId="77777777" w:rsidR="00BF207F" w:rsidRPr="00BB22B0" w:rsidRDefault="0079577E" w:rsidP="00B12C9D">
            <w:pPr>
              <w:widowControl/>
              <w:jc w:val="left"/>
              <w:rPr>
                <w:rFonts w:asciiTheme="minorEastAsia" w:eastAsiaTheme="minorEastAsia" w:hAnsiTheme="minorEastAsia"/>
                <w:sz w:val="20"/>
              </w:rPr>
            </w:pPr>
            <w:r>
              <w:rPr>
                <w:rFonts w:asciiTheme="minorEastAsia" w:eastAsiaTheme="minorEastAsia" w:hAnsiTheme="minorEastAsia" w:hint="eastAsia"/>
                <w:sz w:val="18"/>
              </w:rPr>
              <w:t>◎</w:t>
            </w:r>
            <w:r w:rsidR="00BF207F" w:rsidRPr="00BF26A9">
              <w:rPr>
                <w:rFonts w:asciiTheme="minorEastAsia" w:eastAsiaTheme="minorEastAsia" w:hAnsiTheme="minorEastAsia" w:hint="eastAsia"/>
                <w:sz w:val="18"/>
              </w:rPr>
              <w:t>規則第10条</w:t>
            </w:r>
          </w:p>
        </w:tc>
        <w:tc>
          <w:tcPr>
            <w:tcW w:w="1435" w:type="dxa"/>
            <w:vMerge/>
          </w:tcPr>
          <w:p w14:paraId="35CB4B36" w14:textId="77777777" w:rsidR="00BF207F" w:rsidRPr="00BF207F" w:rsidRDefault="00BF207F" w:rsidP="00BF207F">
            <w:pPr>
              <w:rPr>
                <w:rFonts w:ascii="ＭＳ ゴシック" w:hAnsi="ＭＳ ゴシック"/>
                <w:szCs w:val="21"/>
              </w:rPr>
            </w:pPr>
          </w:p>
        </w:tc>
      </w:tr>
    </w:tbl>
    <w:p w14:paraId="54CD7210" w14:textId="77777777" w:rsidR="00BF207F" w:rsidRPr="009D4E46" w:rsidRDefault="009D4E46" w:rsidP="00BF207F">
      <w:pPr>
        <w:wordWrap w:val="0"/>
        <w:autoSpaceDE w:val="0"/>
        <w:autoSpaceDN w:val="0"/>
        <w:adjustRightInd w:val="0"/>
        <w:jc w:val="center"/>
        <w:rPr>
          <w:rFonts w:asciiTheme="minorEastAsia" w:eastAsiaTheme="minorEastAsia" w:hAnsiTheme="minorEastAsia" w:cs="ＭＳ ゴシック"/>
          <w:kern w:val="0"/>
          <w:sz w:val="20"/>
        </w:rPr>
      </w:pPr>
      <w:r w:rsidRPr="009D4E46">
        <w:rPr>
          <w:rFonts w:asciiTheme="minorEastAsia" w:eastAsiaTheme="minorEastAsia" w:hAnsiTheme="minorEastAsia" w:cs="ＭＳ ゴシック" w:hint="eastAsia"/>
          <w:kern w:val="0"/>
          <w:sz w:val="20"/>
        </w:rPr>
        <w:t>法１</w:t>
      </w:r>
      <w:r w:rsidR="00D4796B" w:rsidRPr="009D4E46">
        <w:rPr>
          <w:rFonts w:asciiTheme="minorEastAsia" w:eastAsiaTheme="minorEastAsia" w:hAnsiTheme="minorEastAsia" w:cs="ＭＳ ゴシック" w:hint="eastAsia"/>
          <w:kern w:val="0"/>
          <w:sz w:val="20"/>
        </w:rPr>
        <w:t>－</w:t>
      </w:r>
      <w:r w:rsidR="009E0BAD" w:rsidRPr="009D4E46">
        <w:rPr>
          <w:rFonts w:asciiTheme="minorEastAsia" w:eastAsiaTheme="minorEastAsia" w:hAnsiTheme="minorEastAsia" w:cs="ＭＳ ゴシック" w:hint="eastAsia"/>
          <w:kern w:val="0"/>
          <w:sz w:val="20"/>
        </w:rPr>
        <w:t>４</w:t>
      </w:r>
      <w:r w:rsidR="00D4796B" w:rsidRPr="009D4E46">
        <w:rPr>
          <w:rFonts w:asciiTheme="minorEastAsia" w:eastAsiaTheme="minorEastAsia" w:hAnsiTheme="minorEastAsia" w:cs="ＭＳ ゴシック" w:hint="eastAsia"/>
          <w:kern w:val="0"/>
          <w:sz w:val="20"/>
        </w:rPr>
        <w:t>０</w:t>
      </w:r>
    </w:p>
    <w:p w14:paraId="689DBE68" w14:textId="77777777" w:rsidR="00D4796B" w:rsidRPr="00BF207F" w:rsidRDefault="00D4796B"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54B70A40" w14:textId="77777777" w:rsidTr="00BF207F">
        <w:trPr>
          <w:trHeight w:val="458"/>
          <w:jc w:val="center"/>
        </w:trPr>
        <w:tc>
          <w:tcPr>
            <w:tcW w:w="2016" w:type="dxa"/>
            <w:vAlign w:val="center"/>
          </w:tcPr>
          <w:p w14:paraId="069E7985"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kern w:val="0"/>
                <w:sz w:val="20"/>
              </w:rPr>
              <w:br w:type="page"/>
            </w:r>
            <w:r w:rsidRPr="00BB22B0">
              <w:rPr>
                <w:rFonts w:asciiTheme="minorEastAsia" w:eastAsiaTheme="minorEastAsia" w:hAnsiTheme="minorEastAsia" w:cs="ＭＳ ゴシック" w:hint="eastAsia"/>
                <w:kern w:val="0"/>
                <w:sz w:val="20"/>
              </w:rPr>
              <w:t>主　眼　事　項</w:t>
            </w:r>
          </w:p>
        </w:tc>
        <w:tc>
          <w:tcPr>
            <w:tcW w:w="6244" w:type="dxa"/>
            <w:vAlign w:val="center"/>
          </w:tcPr>
          <w:p w14:paraId="08A89FB6"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4803CC07"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BF207F" w:rsidRPr="00BF207F" w14:paraId="6903D098" w14:textId="77777777" w:rsidTr="003D4FC4">
        <w:trPr>
          <w:trHeight w:val="13954"/>
          <w:jc w:val="center"/>
        </w:trPr>
        <w:tc>
          <w:tcPr>
            <w:tcW w:w="2016" w:type="dxa"/>
          </w:tcPr>
          <w:p w14:paraId="0D110DB3"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247345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（３）報酬</w:t>
            </w:r>
            <w:r w:rsidR="00843839">
              <w:rPr>
                <w:rFonts w:asciiTheme="minorEastAsia" w:eastAsiaTheme="minorEastAsia" w:hAnsiTheme="minorEastAsia" w:cs="ＭＳ ゴシック" w:hint="eastAsia"/>
                <w:spacing w:val="-2"/>
                <w:kern w:val="0"/>
                <w:sz w:val="20"/>
              </w:rPr>
              <w:t>等</w:t>
            </w:r>
            <w:r w:rsidRPr="00BB22B0">
              <w:rPr>
                <w:rFonts w:asciiTheme="minorEastAsia" w:eastAsiaTheme="minorEastAsia" w:hAnsiTheme="minorEastAsia" w:cs="ＭＳ ゴシック" w:hint="eastAsia"/>
                <w:spacing w:val="-2"/>
                <w:kern w:val="0"/>
                <w:sz w:val="20"/>
              </w:rPr>
              <w:t>の支給</w:t>
            </w:r>
          </w:p>
          <w:p w14:paraId="60AFBCCE"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0EB0473"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31692E8"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40EB408"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31D8A5E"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F5234E7"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FC46C65"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D7F1670"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F8CA5EC"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1C62367"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94909FF"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21164E9" w14:textId="77777777" w:rsidR="003D135F" w:rsidRDefault="003D135F" w:rsidP="00BF207F">
            <w:pPr>
              <w:wordWrap w:val="0"/>
              <w:autoSpaceDE w:val="0"/>
              <w:autoSpaceDN w:val="0"/>
              <w:adjustRightInd w:val="0"/>
              <w:rPr>
                <w:rFonts w:asciiTheme="minorEastAsia" w:eastAsiaTheme="minorEastAsia" w:hAnsiTheme="minorEastAsia" w:cs="ＭＳ ゴシック"/>
                <w:kern w:val="0"/>
                <w:sz w:val="20"/>
              </w:rPr>
            </w:pPr>
          </w:p>
          <w:p w14:paraId="5059205A" w14:textId="77777777" w:rsidR="00571227" w:rsidRDefault="00571227" w:rsidP="00BF207F">
            <w:pPr>
              <w:wordWrap w:val="0"/>
              <w:autoSpaceDE w:val="0"/>
              <w:autoSpaceDN w:val="0"/>
              <w:adjustRightInd w:val="0"/>
              <w:rPr>
                <w:rFonts w:asciiTheme="minorEastAsia" w:eastAsiaTheme="minorEastAsia" w:hAnsiTheme="minorEastAsia" w:cs="ＭＳ ゴシック"/>
                <w:kern w:val="0"/>
                <w:sz w:val="20"/>
              </w:rPr>
            </w:pPr>
          </w:p>
          <w:p w14:paraId="063AF125" w14:textId="77777777" w:rsidR="00571227" w:rsidRDefault="00571227" w:rsidP="00BF207F">
            <w:pPr>
              <w:wordWrap w:val="0"/>
              <w:autoSpaceDE w:val="0"/>
              <w:autoSpaceDN w:val="0"/>
              <w:adjustRightInd w:val="0"/>
              <w:rPr>
                <w:rFonts w:asciiTheme="minorEastAsia" w:eastAsiaTheme="minorEastAsia" w:hAnsiTheme="minorEastAsia" w:cs="ＭＳ ゴシック"/>
                <w:kern w:val="0"/>
                <w:sz w:val="20"/>
              </w:rPr>
            </w:pPr>
          </w:p>
          <w:p w14:paraId="1E41C0C1" w14:textId="77777777" w:rsidR="00571227" w:rsidRDefault="00571227" w:rsidP="00BF207F">
            <w:pPr>
              <w:wordWrap w:val="0"/>
              <w:autoSpaceDE w:val="0"/>
              <w:autoSpaceDN w:val="0"/>
              <w:adjustRightInd w:val="0"/>
              <w:rPr>
                <w:rFonts w:asciiTheme="minorEastAsia" w:eastAsiaTheme="minorEastAsia" w:hAnsiTheme="minorEastAsia" w:cs="ＭＳ ゴシック"/>
                <w:kern w:val="0"/>
                <w:sz w:val="20"/>
              </w:rPr>
            </w:pPr>
          </w:p>
          <w:p w14:paraId="5B8C7B50" w14:textId="77777777" w:rsidR="00571227" w:rsidRDefault="00571227" w:rsidP="00BF207F">
            <w:pPr>
              <w:wordWrap w:val="0"/>
              <w:autoSpaceDE w:val="0"/>
              <w:autoSpaceDN w:val="0"/>
              <w:adjustRightInd w:val="0"/>
              <w:rPr>
                <w:rFonts w:asciiTheme="minorEastAsia" w:eastAsiaTheme="minorEastAsia" w:hAnsiTheme="minorEastAsia" w:cs="ＭＳ ゴシック"/>
                <w:kern w:val="0"/>
                <w:sz w:val="20"/>
              </w:rPr>
            </w:pPr>
          </w:p>
          <w:p w14:paraId="376385AD" w14:textId="77777777" w:rsidR="00571227" w:rsidRPr="007B54D8" w:rsidRDefault="00571227" w:rsidP="00BF207F">
            <w:pPr>
              <w:wordWrap w:val="0"/>
              <w:autoSpaceDE w:val="0"/>
              <w:autoSpaceDN w:val="0"/>
              <w:adjustRightInd w:val="0"/>
              <w:rPr>
                <w:rFonts w:asciiTheme="minorEastAsia" w:eastAsiaTheme="minorEastAsia" w:hAnsiTheme="minorEastAsia" w:cs="ＭＳ ゴシック"/>
                <w:kern w:val="0"/>
                <w:sz w:val="20"/>
              </w:rPr>
            </w:pPr>
          </w:p>
          <w:p w14:paraId="000C20FB" w14:textId="77777777" w:rsidR="00571227" w:rsidRDefault="00571227" w:rsidP="00BF207F">
            <w:pPr>
              <w:wordWrap w:val="0"/>
              <w:autoSpaceDE w:val="0"/>
              <w:autoSpaceDN w:val="0"/>
              <w:adjustRightInd w:val="0"/>
              <w:rPr>
                <w:rFonts w:asciiTheme="minorEastAsia" w:eastAsiaTheme="minorEastAsia" w:hAnsiTheme="minorEastAsia" w:cs="ＭＳ ゴシック"/>
                <w:kern w:val="0"/>
                <w:sz w:val="20"/>
              </w:rPr>
            </w:pPr>
          </w:p>
          <w:p w14:paraId="6C59FC92" w14:textId="77777777" w:rsidR="00571227" w:rsidRPr="00BB22B0" w:rsidRDefault="00571227" w:rsidP="00BF207F">
            <w:pPr>
              <w:wordWrap w:val="0"/>
              <w:autoSpaceDE w:val="0"/>
              <w:autoSpaceDN w:val="0"/>
              <w:adjustRightInd w:val="0"/>
              <w:rPr>
                <w:rFonts w:asciiTheme="minorEastAsia" w:eastAsiaTheme="minorEastAsia" w:hAnsiTheme="minorEastAsia" w:cs="ＭＳ ゴシック"/>
                <w:kern w:val="0"/>
                <w:sz w:val="20"/>
              </w:rPr>
            </w:pPr>
          </w:p>
          <w:p w14:paraId="533B6081"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7F218E5" w14:textId="77777777" w:rsidR="00BF207F" w:rsidRPr="00BB22B0" w:rsidRDefault="00BF207F" w:rsidP="009868DD">
            <w:pPr>
              <w:wordWrap w:val="0"/>
              <w:autoSpaceDE w:val="0"/>
              <w:autoSpaceDN w:val="0"/>
              <w:adjustRightInd w:val="0"/>
              <w:ind w:left="392" w:hangingChars="200" w:hanging="392"/>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（４）報酬等の総額の公表</w:t>
            </w:r>
          </w:p>
          <w:p w14:paraId="0DB1CF7A"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9713D5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84AC0B2"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6CF25D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3EB4CEC"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4F2CCD5"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61A8CBB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39BF822" w14:textId="77777777" w:rsidR="00BF207F" w:rsidRPr="002705BC" w:rsidRDefault="00BF207F" w:rsidP="00BF207F">
            <w:pPr>
              <w:wordWrap w:val="0"/>
              <w:autoSpaceDE w:val="0"/>
              <w:autoSpaceDN w:val="0"/>
              <w:adjustRightInd w:val="0"/>
              <w:rPr>
                <w:rFonts w:asciiTheme="minorEastAsia" w:eastAsiaTheme="minorEastAsia" w:hAnsiTheme="minorEastAsia" w:cs="ＭＳ ゴシック"/>
                <w:kern w:val="0"/>
                <w:sz w:val="20"/>
              </w:rPr>
            </w:pPr>
            <w:r w:rsidRPr="002705BC">
              <w:rPr>
                <w:rFonts w:asciiTheme="minorEastAsia" w:eastAsiaTheme="minorEastAsia" w:hAnsiTheme="minorEastAsia" w:cs="ＭＳ ゴシック" w:hint="eastAsia"/>
                <w:spacing w:val="-2"/>
                <w:kern w:val="0"/>
                <w:sz w:val="20"/>
              </w:rPr>
              <w:t>１　役員及び評議員の報酬等の支給</w:t>
            </w:r>
          </w:p>
          <w:p w14:paraId="318B0339" w14:textId="77777777" w:rsidR="00BF207F" w:rsidRPr="002705BC" w:rsidRDefault="00BF207F" w:rsidP="00F5110E">
            <w:pPr>
              <w:ind w:leftChars="100" w:left="410" w:hangingChars="100" w:hanging="200"/>
              <w:rPr>
                <w:rFonts w:asciiTheme="minorEastAsia" w:eastAsiaTheme="minorEastAsia" w:hAnsiTheme="minorEastAsia"/>
                <w:sz w:val="20"/>
              </w:rPr>
            </w:pPr>
            <w:r w:rsidRPr="002705BC">
              <w:rPr>
                <w:rFonts w:asciiTheme="minorEastAsia" w:eastAsiaTheme="minorEastAsia" w:hAnsiTheme="minorEastAsia" w:hint="eastAsia"/>
                <w:sz w:val="20"/>
              </w:rPr>
              <w:t>(1) 評議員の報酬等が定款に定められた額及び報酬等の支給基準に従って支給されているか。</w:t>
            </w:r>
          </w:p>
          <w:p w14:paraId="3D077780" w14:textId="77777777" w:rsidR="00BF207F" w:rsidRPr="002705BC" w:rsidRDefault="00BF207F" w:rsidP="00BF207F">
            <w:pPr>
              <w:wordWrap w:val="0"/>
              <w:autoSpaceDE w:val="0"/>
              <w:autoSpaceDN w:val="0"/>
              <w:adjustRightInd w:val="0"/>
              <w:rPr>
                <w:rFonts w:asciiTheme="minorEastAsia" w:eastAsiaTheme="minorEastAsia" w:hAnsiTheme="minorEastAsia"/>
                <w:sz w:val="20"/>
              </w:rPr>
            </w:pPr>
          </w:p>
          <w:p w14:paraId="62804283" w14:textId="77777777" w:rsidR="00BF207F" w:rsidRPr="002705BC" w:rsidRDefault="00BF207F" w:rsidP="00BF207F">
            <w:pPr>
              <w:wordWrap w:val="0"/>
              <w:autoSpaceDE w:val="0"/>
              <w:autoSpaceDN w:val="0"/>
              <w:adjustRightInd w:val="0"/>
              <w:rPr>
                <w:rFonts w:asciiTheme="minorEastAsia" w:eastAsiaTheme="minorEastAsia" w:hAnsiTheme="minorEastAsia"/>
                <w:sz w:val="20"/>
              </w:rPr>
            </w:pPr>
          </w:p>
          <w:p w14:paraId="6D8493B3" w14:textId="77777777" w:rsidR="00BF207F" w:rsidRPr="0093408F" w:rsidRDefault="00BF207F" w:rsidP="00F5110E">
            <w:pPr>
              <w:wordWrap w:val="0"/>
              <w:autoSpaceDE w:val="0"/>
              <w:autoSpaceDN w:val="0"/>
              <w:adjustRightInd w:val="0"/>
              <w:ind w:leftChars="100" w:left="410" w:hangingChars="100" w:hanging="200"/>
              <w:rPr>
                <w:rFonts w:asciiTheme="minorEastAsia" w:eastAsiaTheme="minorEastAsia" w:hAnsiTheme="minorEastAsia"/>
                <w:b/>
                <w:sz w:val="20"/>
              </w:rPr>
            </w:pPr>
            <w:r w:rsidRPr="002705BC">
              <w:rPr>
                <w:rFonts w:asciiTheme="minorEastAsia" w:eastAsiaTheme="minorEastAsia" w:hAnsiTheme="minorEastAsia" w:hint="eastAsia"/>
                <w:sz w:val="20"/>
              </w:rPr>
              <w:t>(2) 役員の報酬等が定款又は評議員会の決議により定められた額及び報酬等の支給基準に従って支給されているか。</w:t>
            </w:r>
          </w:p>
          <w:p w14:paraId="12231A63"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67B81237" w14:textId="77777777" w:rsidR="00BF207F" w:rsidRPr="00CF2DB7" w:rsidRDefault="00BF207F" w:rsidP="00BF207F">
            <w:pPr>
              <w:wordWrap w:val="0"/>
              <w:autoSpaceDE w:val="0"/>
              <w:autoSpaceDN w:val="0"/>
              <w:adjustRightInd w:val="0"/>
              <w:rPr>
                <w:rFonts w:asciiTheme="minorEastAsia" w:eastAsiaTheme="minorEastAsia" w:hAnsiTheme="minorEastAsia"/>
                <w:b/>
                <w:sz w:val="20"/>
              </w:rPr>
            </w:pPr>
          </w:p>
          <w:p w14:paraId="1B9FC869" w14:textId="77777777" w:rsidR="00CF2DB7" w:rsidRDefault="00CF2DB7" w:rsidP="00BF207F">
            <w:pPr>
              <w:wordWrap w:val="0"/>
              <w:autoSpaceDE w:val="0"/>
              <w:autoSpaceDN w:val="0"/>
              <w:adjustRightInd w:val="0"/>
              <w:rPr>
                <w:rFonts w:asciiTheme="minorEastAsia" w:eastAsiaTheme="minorEastAsia" w:hAnsiTheme="minorEastAsia"/>
                <w:b/>
                <w:sz w:val="20"/>
              </w:rPr>
            </w:pPr>
          </w:p>
          <w:p w14:paraId="5BD8245B" w14:textId="77777777" w:rsidR="00BF207F" w:rsidRPr="00CF2DB7" w:rsidRDefault="00BF207F" w:rsidP="00BF207F">
            <w:pPr>
              <w:wordWrap w:val="0"/>
              <w:autoSpaceDE w:val="0"/>
              <w:autoSpaceDN w:val="0"/>
              <w:adjustRightInd w:val="0"/>
              <w:rPr>
                <w:rFonts w:asciiTheme="minorEastAsia" w:eastAsiaTheme="minorEastAsia" w:hAnsiTheme="minorEastAsia"/>
                <w:b/>
                <w:sz w:val="20"/>
              </w:rPr>
            </w:pPr>
          </w:p>
          <w:p w14:paraId="0DF7AA74" w14:textId="77777777" w:rsidR="00BF207F" w:rsidRPr="00CF2DB7" w:rsidRDefault="00BF207F" w:rsidP="00BF207F">
            <w:pPr>
              <w:wordWrap w:val="0"/>
              <w:autoSpaceDE w:val="0"/>
              <w:autoSpaceDN w:val="0"/>
              <w:adjustRightInd w:val="0"/>
              <w:rPr>
                <w:rFonts w:asciiTheme="minorEastAsia" w:eastAsiaTheme="minorEastAsia" w:hAnsiTheme="minorEastAsia"/>
                <w:b/>
                <w:sz w:val="20"/>
              </w:rPr>
            </w:pPr>
          </w:p>
          <w:p w14:paraId="7152CD20" w14:textId="77777777" w:rsidR="003D135F" w:rsidRDefault="003D135F" w:rsidP="00BF207F">
            <w:pPr>
              <w:wordWrap w:val="0"/>
              <w:autoSpaceDE w:val="0"/>
              <w:autoSpaceDN w:val="0"/>
              <w:adjustRightInd w:val="0"/>
              <w:rPr>
                <w:rFonts w:asciiTheme="minorEastAsia" w:eastAsiaTheme="minorEastAsia" w:hAnsiTheme="minorEastAsia"/>
                <w:sz w:val="20"/>
              </w:rPr>
            </w:pPr>
          </w:p>
          <w:p w14:paraId="10942C2E" w14:textId="77777777" w:rsidR="00571227" w:rsidRDefault="00571227" w:rsidP="00BF207F">
            <w:pPr>
              <w:wordWrap w:val="0"/>
              <w:autoSpaceDE w:val="0"/>
              <w:autoSpaceDN w:val="0"/>
              <w:adjustRightInd w:val="0"/>
              <w:rPr>
                <w:rFonts w:asciiTheme="minorEastAsia" w:eastAsiaTheme="minorEastAsia" w:hAnsiTheme="minorEastAsia"/>
                <w:sz w:val="20"/>
              </w:rPr>
            </w:pPr>
          </w:p>
          <w:p w14:paraId="1F6F9563" w14:textId="77777777" w:rsidR="00571227" w:rsidRDefault="00571227" w:rsidP="00BF207F">
            <w:pPr>
              <w:wordWrap w:val="0"/>
              <w:autoSpaceDE w:val="0"/>
              <w:autoSpaceDN w:val="0"/>
              <w:adjustRightInd w:val="0"/>
              <w:rPr>
                <w:rFonts w:asciiTheme="minorEastAsia" w:eastAsiaTheme="minorEastAsia" w:hAnsiTheme="minorEastAsia"/>
                <w:sz w:val="20"/>
              </w:rPr>
            </w:pPr>
          </w:p>
          <w:p w14:paraId="16C2C50B" w14:textId="77777777" w:rsidR="00571227" w:rsidRDefault="00571227" w:rsidP="00BF207F">
            <w:pPr>
              <w:wordWrap w:val="0"/>
              <w:autoSpaceDE w:val="0"/>
              <w:autoSpaceDN w:val="0"/>
              <w:adjustRightInd w:val="0"/>
              <w:rPr>
                <w:rFonts w:asciiTheme="minorEastAsia" w:eastAsiaTheme="minorEastAsia" w:hAnsiTheme="minorEastAsia"/>
                <w:sz w:val="20"/>
              </w:rPr>
            </w:pPr>
          </w:p>
          <w:p w14:paraId="490DF4D0" w14:textId="77777777" w:rsidR="00571227" w:rsidRDefault="00571227" w:rsidP="00BF207F">
            <w:pPr>
              <w:wordWrap w:val="0"/>
              <w:autoSpaceDE w:val="0"/>
              <w:autoSpaceDN w:val="0"/>
              <w:adjustRightInd w:val="0"/>
              <w:rPr>
                <w:rFonts w:asciiTheme="minorEastAsia" w:eastAsiaTheme="minorEastAsia" w:hAnsiTheme="minorEastAsia"/>
                <w:sz w:val="20"/>
              </w:rPr>
            </w:pPr>
          </w:p>
          <w:p w14:paraId="3775A3C8" w14:textId="77777777" w:rsidR="00571227" w:rsidRDefault="00571227" w:rsidP="00BF207F">
            <w:pPr>
              <w:wordWrap w:val="0"/>
              <w:autoSpaceDE w:val="0"/>
              <w:autoSpaceDN w:val="0"/>
              <w:adjustRightInd w:val="0"/>
              <w:rPr>
                <w:rFonts w:asciiTheme="minorEastAsia" w:eastAsiaTheme="minorEastAsia" w:hAnsiTheme="minorEastAsia"/>
                <w:sz w:val="20"/>
              </w:rPr>
            </w:pPr>
          </w:p>
          <w:p w14:paraId="37190FCA" w14:textId="77777777" w:rsidR="00571227" w:rsidRDefault="00571227" w:rsidP="00BF207F">
            <w:pPr>
              <w:wordWrap w:val="0"/>
              <w:autoSpaceDE w:val="0"/>
              <w:autoSpaceDN w:val="0"/>
              <w:adjustRightInd w:val="0"/>
              <w:rPr>
                <w:rFonts w:asciiTheme="minorEastAsia" w:eastAsiaTheme="minorEastAsia" w:hAnsiTheme="minorEastAsia"/>
                <w:sz w:val="20"/>
              </w:rPr>
            </w:pPr>
          </w:p>
          <w:p w14:paraId="577F93F2" w14:textId="77777777" w:rsidR="00571227" w:rsidRPr="00BB22B0" w:rsidRDefault="00571227" w:rsidP="00BF207F">
            <w:pPr>
              <w:wordWrap w:val="0"/>
              <w:autoSpaceDE w:val="0"/>
              <w:autoSpaceDN w:val="0"/>
              <w:adjustRightInd w:val="0"/>
              <w:rPr>
                <w:rFonts w:asciiTheme="minorEastAsia" w:eastAsiaTheme="minorEastAsia" w:hAnsiTheme="minorEastAsia"/>
                <w:sz w:val="20"/>
              </w:rPr>
            </w:pPr>
          </w:p>
          <w:p w14:paraId="545B8367"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55CCF41D" w14:textId="77777777" w:rsidR="00BF207F" w:rsidRPr="004048BB" w:rsidRDefault="009868DD" w:rsidP="009868DD">
            <w:pPr>
              <w:wordWrap w:val="0"/>
              <w:autoSpaceDE w:val="0"/>
              <w:autoSpaceDN w:val="0"/>
              <w:adjustRightInd w:val="0"/>
              <w:rPr>
                <w:rFonts w:asciiTheme="minorEastAsia" w:eastAsiaTheme="minorEastAsia" w:hAnsiTheme="minorEastAsia" w:cs="ＭＳ ゴシック"/>
                <w:b/>
                <w:spacing w:val="-2"/>
                <w:kern w:val="0"/>
                <w:sz w:val="20"/>
              </w:rPr>
            </w:pPr>
            <w:r>
              <w:rPr>
                <w:rFonts w:asciiTheme="minorEastAsia" w:eastAsiaTheme="minorEastAsia" w:hAnsiTheme="minorEastAsia" w:cs="ＭＳ ゴシック" w:hint="eastAsia"/>
                <w:b/>
                <w:spacing w:val="-2"/>
                <w:kern w:val="0"/>
                <w:sz w:val="20"/>
              </w:rPr>
              <w:t xml:space="preserve">１　</w:t>
            </w:r>
            <w:r w:rsidR="00BF207F" w:rsidRPr="004048BB">
              <w:rPr>
                <w:rFonts w:asciiTheme="minorEastAsia" w:eastAsiaTheme="minorEastAsia" w:hAnsiTheme="minorEastAsia" w:cs="ＭＳ ゴシック" w:hint="eastAsia"/>
                <w:b/>
                <w:spacing w:val="-2"/>
                <w:kern w:val="0"/>
                <w:sz w:val="20"/>
              </w:rPr>
              <w:t>役員及び評議員等の報酬</w:t>
            </w:r>
            <w:r w:rsidR="00E11896">
              <w:rPr>
                <w:rFonts w:asciiTheme="minorEastAsia" w:eastAsiaTheme="minorEastAsia" w:hAnsiTheme="minorEastAsia" w:cs="ＭＳ ゴシック" w:hint="eastAsia"/>
                <w:b/>
                <w:spacing w:val="-2"/>
                <w:kern w:val="0"/>
                <w:sz w:val="20"/>
              </w:rPr>
              <w:t>等</w:t>
            </w:r>
            <w:r w:rsidR="00BF207F" w:rsidRPr="004048BB">
              <w:rPr>
                <w:rFonts w:asciiTheme="minorEastAsia" w:eastAsiaTheme="minorEastAsia" w:hAnsiTheme="minorEastAsia" w:cs="ＭＳ ゴシック" w:hint="eastAsia"/>
                <w:b/>
                <w:spacing w:val="-2"/>
                <w:kern w:val="0"/>
                <w:sz w:val="20"/>
              </w:rPr>
              <w:t>の公表</w:t>
            </w:r>
          </w:p>
          <w:p w14:paraId="0412E6E7" w14:textId="77777777" w:rsidR="00F71997" w:rsidRDefault="00B73DCF" w:rsidP="00B73DCF">
            <w:pPr>
              <w:wordWrap w:val="0"/>
              <w:autoSpaceDE w:val="0"/>
              <w:autoSpaceDN w:val="0"/>
              <w:adjustRightInd w:val="0"/>
              <w:ind w:leftChars="100" w:left="407" w:hangingChars="100" w:hanging="197"/>
              <w:rPr>
                <w:rFonts w:asciiTheme="minorEastAsia" w:eastAsiaTheme="minorEastAsia" w:hAnsiTheme="minorEastAsia" w:cs="ＭＳ ゴシック"/>
                <w:b/>
                <w:spacing w:val="-2"/>
                <w:kern w:val="0"/>
                <w:sz w:val="20"/>
              </w:rPr>
            </w:pPr>
            <w:r w:rsidRPr="00B73DCF">
              <w:rPr>
                <w:rFonts w:asciiTheme="minorEastAsia" w:eastAsiaTheme="minorEastAsia" w:hAnsiTheme="minorEastAsia" w:cs="ＭＳ ゴシック"/>
                <w:b/>
                <w:spacing w:val="-2"/>
                <w:kern w:val="0"/>
                <w:sz w:val="20"/>
              </w:rPr>
              <w:t>(1)</w:t>
            </w:r>
            <w:r>
              <w:rPr>
                <w:rFonts w:asciiTheme="minorEastAsia" w:eastAsiaTheme="minorEastAsia" w:hAnsiTheme="minorEastAsia" w:cs="ＭＳ ゴシック" w:hint="eastAsia"/>
                <w:b/>
                <w:spacing w:val="-2"/>
                <w:kern w:val="0"/>
                <w:sz w:val="20"/>
              </w:rPr>
              <w:t xml:space="preserve"> </w:t>
            </w:r>
            <w:r w:rsidR="00BF207F" w:rsidRPr="004048BB">
              <w:rPr>
                <w:rFonts w:asciiTheme="minorEastAsia" w:eastAsiaTheme="minorEastAsia" w:hAnsiTheme="minorEastAsia" w:cs="ＭＳ ゴシック" w:hint="eastAsia"/>
                <w:b/>
                <w:spacing w:val="-2"/>
                <w:kern w:val="0"/>
                <w:sz w:val="20"/>
              </w:rPr>
              <w:t>理事</w:t>
            </w:r>
            <w:r w:rsidR="00E94414" w:rsidRPr="004048BB">
              <w:rPr>
                <w:rFonts w:asciiTheme="minorEastAsia" w:eastAsiaTheme="minorEastAsia" w:hAnsiTheme="minorEastAsia" w:cs="ＭＳ ゴシック" w:hint="eastAsia"/>
                <w:b/>
                <w:spacing w:val="-2"/>
                <w:kern w:val="0"/>
                <w:sz w:val="20"/>
              </w:rPr>
              <w:t>、</w:t>
            </w:r>
            <w:r w:rsidR="00BF207F" w:rsidRPr="004048BB">
              <w:rPr>
                <w:rFonts w:asciiTheme="minorEastAsia" w:eastAsiaTheme="minorEastAsia" w:hAnsiTheme="minorEastAsia" w:cs="ＭＳ ゴシック" w:hint="eastAsia"/>
                <w:b/>
                <w:spacing w:val="-2"/>
                <w:kern w:val="0"/>
                <w:sz w:val="20"/>
              </w:rPr>
              <w:t>監事及び評議員の区分ごとの報酬等の総額について</w:t>
            </w:r>
            <w:r w:rsidR="00E94414" w:rsidRPr="004048BB">
              <w:rPr>
                <w:rFonts w:asciiTheme="minorEastAsia" w:eastAsiaTheme="minorEastAsia" w:hAnsiTheme="minorEastAsia" w:cs="ＭＳ ゴシック" w:hint="eastAsia"/>
                <w:b/>
                <w:spacing w:val="-2"/>
                <w:kern w:val="0"/>
                <w:sz w:val="20"/>
              </w:rPr>
              <w:t>、</w:t>
            </w:r>
          </w:p>
          <w:p w14:paraId="32BDD361" w14:textId="23E0D9DE" w:rsidR="00BF207F" w:rsidRPr="004048BB" w:rsidRDefault="00F71997" w:rsidP="00F71997">
            <w:pPr>
              <w:wordWrap w:val="0"/>
              <w:autoSpaceDE w:val="0"/>
              <w:autoSpaceDN w:val="0"/>
              <w:adjustRightInd w:val="0"/>
              <w:ind w:leftChars="200" w:left="420"/>
              <w:rPr>
                <w:rFonts w:asciiTheme="minorEastAsia" w:eastAsiaTheme="minorEastAsia" w:hAnsiTheme="minorEastAsia" w:cs="ＭＳ ゴシック"/>
                <w:b/>
                <w:spacing w:val="-2"/>
                <w:kern w:val="0"/>
                <w:sz w:val="20"/>
              </w:rPr>
            </w:pPr>
            <w:r>
              <w:rPr>
                <w:rFonts w:asciiTheme="minorEastAsia" w:eastAsiaTheme="minorEastAsia" w:hAnsiTheme="minorEastAsia" w:cs="ＭＳ ゴシック" w:hint="eastAsia"/>
                <w:b/>
                <w:spacing w:val="-2"/>
                <w:kern w:val="0"/>
                <w:sz w:val="20"/>
              </w:rPr>
              <w:t>ＷＡＭ　ＮＥＴ上の</w:t>
            </w:r>
            <w:r w:rsidR="00BF207F" w:rsidRPr="004048BB">
              <w:rPr>
                <w:rFonts w:asciiTheme="minorEastAsia" w:eastAsiaTheme="minorEastAsia" w:hAnsiTheme="minorEastAsia" w:cs="ＭＳ ゴシック" w:hint="eastAsia"/>
                <w:b/>
                <w:spacing w:val="-2"/>
                <w:kern w:val="0"/>
                <w:sz w:val="20"/>
              </w:rPr>
              <w:t>現況報告書に記載の上</w:t>
            </w:r>
            <w:r w:rsidR="00E94414" w:rsidRPr="004048BB">
              <w:rPr>
                <w:rFonts w:asciiTheme="minorEastAsia" w:eastAsiaTheme="minorEastAsia" w:hAnsiTheme="minorEastAsia" w:cs="ＭＳ ゴシック" w:hint="eastAsia"/>
                <w:b/>
                <w:spacing w:val="-2"/>
                <w:kern w:val="0"/>
                <w:sz w:val="20"/>
              </w:rPr>
              <w:t>、</w:t>
            </w:r>
            <w:r w:rsidR="00BF207F" w:rsidRPr="004048BB">
              <w:rPr>
                <w:rFonts w:asciiTheme="minorEastAsia" w:eastAsiaTheme="minorEastAsia" w:hAnsiTheme="minorEastAsia" w:cs="ＭＳ ゴシック" w:hint="eastAsia"/>
                <w:b/>
                <w:spacing w:val="-2"/>
                <w:kern w:val="0"/>
                <w:sz w:val="20"/>
              </w:rPr>
              <w:t>公表しているか。</w:t>
            </w:r>
          </w:p>
          <w:p w14:paraId="3762F7B9" w14:textId="77777777" w:rsidR="00CF2DB7" w:rsidRPr="004048BB" w:rsidRDefault="00CF2DB7" w:rsidP="00014FB9">
            <w:pPr>
              <w:wordWrap w:val="0"/>
              <w:autoSpaceDE w:val="0"/>
              <w:autoSpaceDN w:val="0"/>
              <w:adjustRightInd w:val="0"/>
              <w:ind w:left="197" w:hangingChars="100" w:hanging="197"/>
              <w:rPr>
                <w:rFonts w:asciiTheme="minorEastAsia" w:eastAsiaTheme="minorEastAsia" w:hAnsiTheme="minorEastAsia" w:cs="ＭＳ ゴシック"/>
                <w:b/>
                <w:spacing w:val="-2"/>
                <w:kern w:val="0"/>
                <w:sz w:val="20"/>
              </w:rPr>
            </w:pPr>
          </w:p>
          <w:p w14:paraId="6AC6329F" w14:textId="77777777" w:rsidR="00CF2DB7" w:rsidRPr="004048BB" w:rsidRDefault="00CF2DB7" w:rsidP="00014FB9">
            <w:pPr>
              <w:wordWrap w:val="0"/>
              <w:autoSpaceDE w:val="0"/>
              <w:autoSpaceDN w:val="0"/>
              <w:adjustRightInd w:val="0"/>
              <w:ind w:left="197" w:hangingChars="100" w:hanging="197"/>
              <w:rPr>
                <w:rFonts w:asciiTheme="minorEastAsia" w:eastAsiaTheme="minorEastAsia" w:hAnsiTheme="minorEastAsia" w:cs="ＭＳ ゴシック"/>
                <w:b/>
                <w:spacing w:val="-2"/>
                <w:kern w:val="0"/>
                <w:sz w:val="20"/>
              </w:rPr>
            </w:pPr>
          </w:p>
          <w:p w14:paraId="5090E35D" w14:textId="64939BB6" w:rsidR="00CF2DB7" w:rsidRPr="004048BB" w:rsidRDefault="009F0C19" w:rsidP="00CF2DB7">
            <w:pPr>
              <w:wordWrap w:val="0"/>
              <w:autoSpaceDE w:val="0"/>
              <w:autoSpaceDN w:val="0"/>
              <w:adjustRightInd w:val="0"/>
              <w:ind w:firstLineChars="200" w:firstLine="402"/>
              <w:rPr>
                <w:rFonts w:asciiTheme="minorEastAsia" w:eastAsiaTheme="minorEastAsia" w:hAnsiTheme="minorEastAsia"/>
                <w:b/>
                <w:sz w:val="20"/>
              </w:rPr>
            </w:pPr>
            <w:r>
              <w:rPr>
                <w:rFonts w:asciiTheme="minorEastAsia" w:eastAsiaTheme="minorEastAsia" w:hAnsiTheme="minorEastAsia" w:hint="eastAsia"/>
                <w:b/>
                <w:sz w:val="20"/>
              </w:rPr>
              <w:t>令和</w:t>
            </w:r>
            <w:r w:rsidR="003D4FC4">
              <w:rPr>
                <w:rFonts w:asciiTheme="minorEastAsia" w:eastAsiaTheme="minorEastAsia" w:hAnsiTheme="minorEastAsia" w:hint="eastAsia"/>
                <w:b/>
                <w:sz w:val="20"/>
              </w:rPr>
              <w:t>５</w:t>
            </w:r>
            <w:r w:rsidR="00CF2DB7" w:rsidRPr="004048BB">
              <w:rPr>
                <w:rFonts w:asciiTheme="minorEastAsia" w:eastAsiaTheme="minorEastAsia" w:hAnsiTheme="minorEastAsia" w:hint="eastAsia"/>
                <w:b/>
                <w:sz w:val="20"/>
              </w:rPr>
              <w:t>年度の区分ごとの報酬等の総額</w:t>
            </w:r>
          </w:p>
          <w:p w14:paraId="616F4C50" w14:textId="77777777" w:rsidR="00CF2DB7" w:rsidRPr="004048BB" w:rsidRDefault="00CF2DB7" w:rsidP="00CF2DB7">
            <w:pPr>
              <w:wordWrap w:val="0"/>
              <w:autoSpaceDE w:val="0"/>
              <w:autoSpaceDN w:val="0"/>
              <w:adjustRightInd w:val="0"/>
              <w:rPr>
                <w:rFonts w:asciiTheme="minorEastAsia" w:eastAsiaTheme="minorEastAsia" w:hAnsiTheme="minorEastAsia"/>
                <w:b/>
                <w:sz w:val="20"/>
              </w:rPr>
            </w:pPr>
            <w:r w:rsidRPr="004048BB">
              <w:rPr>
                <w:rFonts w:asciiTheme="minorEastAsia" w:eastAsiaTheme="minorEastAsia" w:hAnsiTheme="minorEastAsia" w:hint="eastAsia"/>
                <w:b/>
                <w:sz w:val="20"/>
              </w:rPr>
              <w:t xml:space="preserve">　　　評議員全員の報酬等の総額</w:t>
            </w:r>
            <w:r w:rsidR="00DE74BD" w:rsidRPr="004048BB">
              <w:rPr>
                <w:rFonts w:asciiTheme="minorEastAsia" w:eastAsiaTheme="minorEastAsia" w:hAnsiTheme="minorEastAsia" w:hint="eastAsia"/>
                <w:b/>
                <w:sz w:val="20"/>
              </w:rPr>
              <w:t>（</w:t>
            </w:r>
            <w:r w:rsidRPr="004048BB">
              <w:rPr>
                <w:rFonts w:asciiTheme="minorEastAsia" w:eastAsiaTheme="minorEastAsia" w:hAnsiTheme="minorEastAsia" w:hint="eastAsia"/>
                <w:b/>
                <w:sz w:val="20"/>
              </w:rPr>
              <w:t xml:space="preserve">　　　　　　　　　</w:t>
            </w:r>
            <w:r w:rsidR="00DE74BD" w:rsidRPr="004048BB">
              <w:rPr>
                <w:rFonts w:asciiTheme="minorEastAsia" w:eastAsiaTheme="minorEastAsia" w:hAnsiTheme="minorEastAsia" w:hint="eastAsia"/>
                <w:b/>
                <w:sz w:val="20"/>
              </w:rPr>
              <w:t xml:space="preserve">　</w:t>
            </w:r>
            <w:r w:rsidRPr="004048BB">
              <w:rPr>
                <w:rFonts w:asciiTheme="minorEastAsia" w:eastAsiaTheme="minorEastAsia" w:hAnsiTheme="minorEastAsia" w:hint="eastAsia"/>
                <w:b/>
                <w:sz w:val="20"/>
              </w:rPr>
              <w:t xml:space="preserve">　円</w:t>
            </w:r>
            <w:r w:rsidR="00DE74BD" w:rsidRPr="004048BB">
              <w:rPr>
                <w:rFonts w:asciiTheme="minorEastAsia" w:eastAsiaTheme="minorEastAsia" w:hAnsiTheme="minorEastAsia" w:hint="eastAsia"/>
                <w:b/>
                <w:sz w:val="20"/>
              </w:rPr>
              <w:t>）</w:t>
            </w:r>
          </w:p>
          <w:p w14:paraId="05CF77A0" w14:textId="77777777" w:rsidR="00CF2DB7" w:rsidRPr="004048BB" w:rsidRDefault="00CF2DB7" w:rsidP="00CF2DB7">
            <w:pPr>
              <w:wordWrap w:val="0"/>
              <w:autoSpaceDE w:val="0"/>
              <w:autoSpaceDN w:val="0"/>
              <w:adjustRightInd w:val="0"/>
              <w:rPr>
                <w:rFonts w:asciiTheme="minorEastAsia" w:eastAsiaTheme="minorEastAsia" w:hAnsiTheme="minorEastAsia"/>
                <w:b/>
                <w:sz w:val="20"/>
              </w:rPr>
            </w:pPr>
            <w:r w:rsidRPr="004048BB">
              <w:rPr>
                <w:rFonts w:asciiTheme="minorEastAsia" w:eastAsiaTheme="minorEastAsia" w:hAnsiTheme="minorEastAsia" w:hint="eastAsia"/>
                <w:b/>
                <w:sz w:val="20"/>
              </w:rPr>
              <w:t xml:space="preserve">　　　理事全員の報酬等の総額　</w:t>
            </w:r>
            <w:r w:rsidR="00DE74BD" w:rsidRPr="004048BB">
              <w:rPr>
                <w:rFonts w:asciiTheme="minorEastAsia" w:eastAsiaTheme="minorEastAsia" w:hAnsiTheme="minorEastAsia" w:hint="eastAsia"/>
                <w:b/>
                <w:sz w:val="20"/>
              </w:rPr>
              <w:t>（</w:t>
            </w:r>
            <w:r w:rsidRPr="004048BB">
              <w:rPr>
                <w:rFonts w:asciiTheme="minorEastAsia" w:eastAsiaTheme="minorEastAsia" w:hAnsiTheme="minorEastAsia" w:hint="eastAsia"/>
                <w:b/>
                <w:sz w:val="20"/>
              </w:rPr>
              <w:t xml:space="preserve">　　　　　　　　　</w:t>
            </w:r>
            <w:r w:rsidR="00DE74BD" w:rsidRPr="004048BB">
              <w:rPr>
                <w:rFonts w:asciiTheme="minorEastAsia" w:eastAsiaTheme="minorEastAsia" w:hAnsiTheme="minorEastAsia" w:hint="eastAsia"/>
                <w:b/>
                <w:sz w:val="20"/>
              </w:rPr>
              <w:t xml:space="preserve">　</w:t>
            </w:r>
            <w:r w:rsidRPr="004048BB">
              <w:rPr>
                <w:rFonts w:asciiTheme="minorEastAsia" w:eastAsiaTheme="minorEastAsia" w:hAnsiTheme="minorEastAsia" w:hint="eastAsia"/>
                <w:b/>
                <w:sz w:val="20"/>
              </w:rPr>
              <w:t xml:space="preserve">　円</w:t>
            </w:r>
            <w:r w:rsidR="00DE74BD" w:rsidRPr="004048BB">
              <w:rPr>
                <w:rFonts w:asciiTheme="minorEastAsia" w:eastAsiaTheme="minorEastAsia" w:hAnsiTheme="minorEastAsia" w:hint="eastAsia"/>
                <w:b/>
                <w:sz w:val="20"/>
              </w:rPr>
              <w:t>）</w:t>
            </w:r>
          </w:p>
          <w:p w14:paraId="032CF172" w14:textId="77777777" w:rsidR="00CF2DB7" w:rsidRPr="004048BB" w:rsidRDefault="00DE74BD" w:rsidP="00CF2DB7">
            <w:pPr>
              <w:wordWrap w:val="0"/>
              <w:autoSpaceDE w:val="0"/>
              <w:autoSpaceDN w:val="0"/>
              <w:adjustRightInd w:val="0"/>
              <w:rPr>
                <w:rFonts w:asciiTheme="minorEastAsia" w:eastAsiaTheme="minorEastAsia" w:hAnsiTheme="minorEastAsia"/>
                <w:b/>
                <w:sz w:val="20"/>
              </w:rPr>
            </w:pPr>
            <w:r w:rsidRPr="004048BB">
              <w:rPr>
                <w:rFonts w:asciiTheme="minorEastAsia" w:eastAsiaTheme="minorEastAsia" w:hAnsiTheme="minorEastAsia" w:hint="eastAsia"/>
                <w:b/>
                <w:sz w:val="20"/>
              </w:rPr>
              <w:t xml:space="preserve">　　　監事全員の報酬等の総額　（</w:t>
            </w:r>
            <w:r w:rsidR="00CF2DB7" w:rsidRPr="004048BB">
              <w:rPr>
                <w:rFonts w:asciiTheme="minorEastAsia" w:eastAsiaTheme="minorEastAsia" w:hAnsiTheme="minorEastAsia" w:hint="eastAsia"/>
                <w:b/>
                <w:sz w:val="20"/>
              </w:rPr>
              <w:t xml:space="preserve">　　　　　　　　</w:t>
            </w:r>
            <w:r w:rsidRPr="004048BB">
              <w:rPr>
                <w:rFonts w:asciiTheme="minorEastAsia" w:eastAsiaTheme="minorEastAsia" w:hAnsiTheme="minorEastAsia" w:hint="eastAsia"/>
                <w:b/>
                <w:sz w:val="20"/>
              </w:rPr>
              <w:t xml:space="preserve">　　</w:t>
            </w:r>
            <w:r w:rsidR="00CF2DB7" w:rsidRPr="004048BB">
              <w:rPr>
                <w:rFonts w:asciiTheme="minorEastAsia" w:eastAsiaTheme="minorEastAsia" w:hAnsiTheme="minorEastAsia" w:hint="eastAsia"/>
                <w:b/>
                <w:sz w:val="20"/>
              </w:rPr>
              <w:t xml:space="preserve">　円</w:t>
            </w:r>
            <w:r w:rsidRPr="004048BB">
              <w:rPr>
                <w:rFonts w:asciiTheme="minorEastAsia" w:eastAsiaTheme="minorEastAsia" w:hAnsiTheme="minorEastAsia" w:hint="eastAsia"/>
                <w:b/>
                <w:sz w:val="20"/>
              </w:rPr>
              <w:t>）</w:t>
            </w:r>
          </w:p>
          <w:p w14:paraId="6E375E5B" w14:textId="77777777" w:rsidR="00CF2DB7" w:rsidRPr="004048BB" w:rsidRDefault="00CF2DB7" w:rsidP="00014FB9">
            <w:pPr>
              <w:wordWrap w:val="0"/>
              <w:autoSpaceDE w:val="0"/>
              <w:autoSpaceDN w:val="0"/>
              <w:adjustRightInd w:val="0"/>
              <w:ind w:left="197" w:hangingChars="100" w:hanging="197"/>
              <w:rPr>
                <w:rFonts w:asciiTheme="minorEastAsia" w:eastAsiaTheme="minorEastAsia" w:hAnsiTheme="minorEastAsia" w:cs="ＭＳ ゴシック"/>
                <w:b/>
                <w:spacing w:val="-2"/>
                <w:kern w:val="0"/>
                <w:sz w:val="20"/>
              </w:rPr>
            </w:pPr>
          </w:p>
          <w:p w14:paraId="5D2BAEE3" w14:textId="77777777" w:rsidR="00CF2DB7" w:rsidRDefault="00CF2DB7" w:rsidP="00CF2DB7">
            <w:pPr>
              <w:wordWrap w:val="0"/>
              <w:autoSpaceDE w:val="0"/>
              <w:autoSpaceDN w:val="0"/>
              <w:adjustRightInd w:val="0"/>
              <w:ind w:leftChars="100" w:left="210"/>
              <w:rPr>
                <w:rFonts w:asciiTheme="minorEastAsia" w:eastAsiaTheme="minorEastAsia" w:hAnsiTheme="minorEastAsia" w:cs="ＭＳ ゴシック"/>
                <w:b/>
                <w:spacing w:val="-2"/>
                <w:kern w:val="0"/>
                <w:sz w:val="20"/>
              </w:rPr>
            </w:pPr>
            <w:r w:rsidRPr="004048BB">
              <w:rPr>
                <w:rFonts w:asciiTheme="minorEastAsia" w:eastAsiaTheme="minorEastAsia" w:hAnsiTheme="minorEastAsia" w:cs="ＭＳ ゴシック" w:hint="eastAsia"/>
                <w:b/>
                <w:spacing w:val="-2"/>
                <w:kern w:val="0"/>
                <w:sz w:val="20"/>
              </w:rPr>
              <w:t xml:space="preserve">　　</w:t>
            </w:r>
            <w:r w:rsidR="00DE74BD" w:rsidRPr="004048BB">
              <w:rPr>
                <w:rFonts w:asciiTheme="minorEastAsia" w:eastAsiaTheme="minorEastAsia" w:hAnsiTheme="minorEastAsia" w:cs="ＭＳ ゴシック" w:hint="eastAsia"/>
                <w:b/>
                <w:spacing w:val="-2"/>
                <w:kern w:val="0"/>
                <w:sz w:val="20"/>
              </w:rPr>
              <w:t>職員を兼務している理事の数　　　　　　 （</w:t>
            </w:r>
            <w:r w:rsidRPr="004048BB">
              <w:rPr>
                <w:rFonts w:asciiTheme="minorEastAsia" w:eastAsiaTheme="minorEastAsia" w:hAnsiTheme="minorEastAsia" w:cs="ＭＳ ゴシック" w:hint="eastAsia"/>
                <w:b/>
                <w:spacing w:val="-2"/>
                <w:kern w:val="0"/>
                <w:sz w:val="20"/>
              </w:rPr>
              <w:t xml:space="preserve">　　　　人）</w:t>
            </w:r>
          </w:p>
          <w:p w14:paraId="6FE12589" w14:textId="77777777" w:rsidR="003E7A57" w:rsidRDefault="003E7A57" w:rsidP="003E7A57">
            <w:pPr>
              <w:wordWrap w:val="0"/>
              <w:autoSpaceDE w:val="0"/>
              <w:autoSpaceDN w:val="0"/>
              <w:adjustRightInd w:val="0"/>
              <w:rPr>
                <w:rFonts w:asciiTheme="minorEastAsia" w:eastAsiaTheme="minorEastAsia" w:hAnsiTheme="minorEastAsia" w:cs="ＭＳ ゴシック"/>
                <w:b/>
                <w:spacing w:val="-2"/>
                <w:kern w:val="0"/>
                <w:sz w:val="20"/>
              </w:rPr>
            </w:pPr>
          </w:p>
          <w:p w14:paraId="2B69E844" w14:textId="77777777" w:rsidR="003E7A57" w:rsidRDefault="003E7A57" w:rsidP="003E7A57">
            <w:pPr>
              <w:wordWrap w:val="0"/>
              <w:autoSpaceDE w:val="0"/>
              <w:autoSpaceDN w:val="0"/>
              <w:adjustRightInd w:val="0"/>
              <w:rPr>
                <w:rFonts w:asciiTheme="minorEastAsia" w:eastAsiaTheme="minorEastAsia" w:hAnsiTheme="minorEastAsia" w:cs="ＭＳ ゴシック"/>
                <w:b/>
                <w:spacing w:val="-2"/>
                <w:kern w:val="0"/>
                <w:sz w:val="20"/>
              </w:rPr>
            </w:pPr>
          </w:p>
          <w:p w14:paraId="190036F9" w14:textId="77777777" w:rsidR="003E7A57" w:rsidRPr="00BB22B0" w:rsidRDefault="003E7A57" w:rsidP="00B54F55">
            <w:pPr>
              <w:wordWrap w:val="0"/>
              <w:autoSpaceDE w:val="0"/>
              <w:autoSpaceDN w:val="0"/>
              <w:adjustRightInd w:val="0"/>
              <w:ind w:left="394" w:hangingChars="200" w:hanging="394"/>
              <w:rPr>
                <w:rFonts w:asciiTheme="minorEastAsia" w:eastAsiaTheme="minorEastAsia" w:hAnsiTheme="minorEastAsia" w:cs="ＭＳ ゴシック"/>
                <w:b/>
                <w:kern w:val="0"/>
                <w:sz w:val="20"/>
              </w:rPr>
            </w:pPr>
            <w:r>
              <w:rPr>
                <w:rFonts w:asciiTheme="minorEastAsia" w:eastAsiaTheme="minorEastAsia" w:hAnsiTheme="minorEastAsia" w:cs="ＭＳ ゴシック" w:hint="eastAsia"/>
                <w:b/>
                <w:spacing w:val="-2"/>
                <w:kern w:val="0"/>
                <w:sz w:val="20"/>
              </w:rPr>
              <w:t xml:space="preserve">　(2) 職員を兼務し、職員給与を受けている理事が２</w:t>
            </w:r>
            <w:r w:rsidR="00B54F55">
              <w:rPr>
                <w:rFonts w:asciiTheme="minorEastAsia" w:eastAsiaTheme="minorEastAsia" w:hAnsiTheme="minorEastAsia" w:cs="ＭＳ ゴシック" w:hint="eastAsia"/>
                <w:b/>
                <w:spacing w:val="-2"/>
                <w:kern w:val="0"/>
                <w:sz w:val="20"/>
              </w:rPr>
              <w:t>人</w:t>
            </w:r>
            <w:r>
              <w:rPr>
                <w:rFonts w:asciiTheme="minorEastAsia" w:eastAsiaTheme="minorEastAsia" w:hAnsiTheme="minorEastAsia" w:cs="ＭＳ ゴシック" w:hint="eastAsia"/>
                <w:b/>
                <w:spacing w:val="-2"/>
                <w:kern w:val="0"/>
                <w:sz w:val="20"/>
              </w:rPr>
              <w:t>以上いる場合は、職員給与も含めて公表しているか。</w:t>
            </w:r>
          </w:p>
        </w:tc>
        <w:tc>
          <w:tcPr>
            <w:tcW w:w="1662" w:type="dxa"/>
          </w:tcPr>
          <w:p w14:paraId="38499FC3"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B82C33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28925B2" w14:textId="77777777" w:rsidR="00BF207F" w:rsidRPr="002705BC" w:rsidRDefault="00BF207F" w:rsidP="00BF207F">
            <w:pPr>
              <w:autoSpaceDE w:val="0"/>
              <w:autoSpaceDN w:val="0"/>
              <w:adjustRightInd w:val="0"/>
              <w:jc w:val="center"/>
              <w:rPr>
                <w:rFonts w:asciiTheme="minorEastAsia" w:eastAsiaTheme="minorEastAsia" w:hAnsiTheme="minorEastAsia" w:cs="ＭＳ ゴシック"/>
                <w:kern w:val="0"/>
                <w:sz w:val="20"/>
              </w:rPr>
            </w:pPr>
            <w:r w:rsidRPr="002705BC">
              <w:rPr>
                <w:rFonts w:asciiTheme="minorEastAsia" w:eastAsiaTheme="minorEastAsia" w:hAnsiTheme="minorEastAsia" w:cs="ＭＳ ゴシック" w:hint="eastAsia"/>
                <w:kern w:val="0"/>
                <w:sz w:val="20"/>
              </w:rPr>
              <w:t>いる・いない</w:t>
            </w:r>
          </w:p>
          <w:p w14:paraId="42780763" w14:textId="77777777" w:rsidR="00BF207F" w:rsidRPr="002705BC" w:rsidRDefault="00B1577B" w:rsidP="00BF207F">
            <w:pPr>
              <w:wordWrap w:val="0"/>
              <w:autoSpaceDE w:val="0"/>
              <w:autoSpaceDN w:val="0"/>
              <w:adjustRightInd w:val="0"/>
              <w:jc w:val="center"/>
              <w:rPr>
                <w:rFonts w:asciiTheme="minorEastAsia" w:eastAsiaTheme="minorEastAsia" w:hAnsiTheme="minorEastAsia" w:cs="ＭＳ ゴシック"/>
                <w:kern w:val="0"/>
                <w:sz w:val="20"/>
              </w:rPr>
            </w:pPr>
            <w:r w:rsidRPr="002705BC">
              <w:rPr>
                <w:rFonts w:asciiTheme="minorEastAsia" w:eastAsiaTheme="minorEastAsia" w:hAnsiTheme="minorEastAsia" w:cs="ＭＳ ゴシック" w:hint="eastAsia"/>
                <w:kern w:val="0"/>
                <w:sz w:val="20"/>
              </w:rPr>
              <w:t>該当なし</w:t>
            </w:r>
          </w:p>
          <w:p w14:paraId="11C0461F" w14:textId="77777777" w:rsidR="00BF207F" w:rsidRPr="002705BC"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84ECEFB" w14:textId="77777777" w:rsidR="00BF207F" w:rsidRPr="002705BC"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267441C" w14:textId="77777777" w:rsidR="00BF207F" w:rsidRPr="002705BC" w:rsidRDefault="00BF207F" w:rsidP="00BF207F">
            <w:pPr>
              <w:autoSpaceDE w:val="0"/>
              <w:autoSpaceDN w:val="0"/>
              <w:adjustRightInd w:val="0"/>
              <w:jc w:val="center"/>
              <w:rPr>
                <w:rFonts w:asciiTheme="minorEastAsia" w:eastAsiaTheme="minorEastAsia" w:hAnsiTheme="minorEastAsia" w:cs="ＭＳ ゴシック"/>
                <w:kern w:val="0"/>
                <w:sz w:val="20"/>
              </w:rPr>
            </w:pPr>
            <w:r w:rsidRPr="002705BC">
              <w:rPr>
                <w:rFonts w:asciiTheme="minorEastAsia" w:eastAsiaTheme="minorEastAsia" w:hAnsiTheme="minorEastAsia" w:cs="ＭＳ ゴシック" w:hint="eastAsia"/>
                <w:kern w:val="0"/>
                <w:sz w:val="20"/>
              </w:rPr>
              <w:t>いる・いない</w:t>
            </w:r>
          </w:p>
          <w:p w14:paraId="6EACA03D" w14:textId="77777777" w:rsidR="00BF207F" w:rsidRPr="002705BC" w:rsidRDefault="00B1577B" w:rsidP="00BF207F">
            <w:pPr>
              <w:wordWrap w:val="0"/>
              <w:autoSpaceDE w:val="0"/>
              <w:autoSpaceDN w:val="0"/>
              <w:adjustRightInd w:val="0"/>
              <w:jc w:val="center"/>
              <w:rPr>
                <w:rFonts w:asciiTheme="minorEastAsia" w:eastAsiaTheme="minorEastAsia" w:hAnsiTheme="minorEastAsia" w:cs="ＭＳ ゴシック"/>
                <w:kern w:val="0"/>
                <w:sz w:val="20"/>
              </w:rPr>
            </w:pPr>
            <w:r w:rsidRPr="002705BC">
              <w:rPr>
                <w:rFonts w:asciiTheme="minorEastAsia" w:eastAsiaTheme="minorEastAsia" w:hAnsiTheme="minorEastAsia" w:cs="ＭＳ ゴシック" w:hint="eastAsia"/>
                <w:kern w:val="0"/>
                <w:sz w:val="20"/>
              </w:rPr>
              <w:t>該当なし</w:t>
            </w:r>
          </w:p>
          <w:p w14:paraId="6F8C3B9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1D724BC"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5A93D80"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8A9456C"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0D9059F" w14:textId="77777777" w:rsidR="00BF207F"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0B95FE2" w14:textId="77777777" w:rsidR="00571227" w:rsidRPr="00BB22B0" w:rsidRDefault="00571227" w:rsidP="00BF207F">
            <w:pPr>
              <w:wordWrap w:val="0"/>
              <w:autoSpaceDE w:val="0"/>
              <w:autoSpaceDN w:val="0"/>
              <w:adjustRightInd w:val="0"/>
              <w:jc w:val="center"/>
              <w:rPr>
                <w:rFonts w:asciiTheme="minorEastAsia" w:eastAsiaTheme="minorEastAsia" w:hAnsiTheme="minorEastAsia" w:cs="ＭＳ ゴシック"/>
                <w:kern w:val="0"/>
                <w:sz w:val="20"/>
              </w:rPr>
            </w:pPr>
          </w:p>
          <w:p w14:paraId="02A020A5" w14:textId="77777777" w:rsidR="003D135F" w:rsidRDefault="003D135F" w:rsidP="00BF207F">
            <w:pPr>
              <w:wordWrap w:val="0"/>
              <w:autoSpaceDE w:val="0"/>
              <w:autoSpaceDN w:val="0"/>
              <w:adjustRightInd w:val="0"/>
              <w:jc w:val="center"/>
              <w:rPr>
                <w:rFonts w:asciiTheme="minorEastAsia" w:eastAsiaTheme="minorEastAsia" w:hAnsiTheme="minorEastAsia" w:cs="ＭＳ ゴシック"/>
                <w:kern w:val="0"/>
                <w:sz w:val="20"/>
              </w:rPr>
            </w:pPr>
          </w:p>
          <w:p w14:paraId="54111A1E" w14:textId="77777777" w:rsidR="00571227" w:rsidRDefault="00571227" w:rsidP="00BF207F">
            <w:pPr>
              <w:wordWrap w:val="0"/>
              <w:autoSpaceDE w:val="0"/>
              <w:autoSpaceDN w:val="0"/>
              <w:adjustRightInd w:val="0"/>
              <w:jc w:val="center"/>
              <w:rPr>
                <w:rFonts w:asciiTheme="minorEastAsia" w:eastAsiaTheme="minorEastAsia" w:hAnsiTheme="minorEastAsia" w:cs="ＭＳ ゴシック"/>
                <w:kern w:val="0"/>
                <w:sz w:val="20"/>
              </w:rPr>
            </w:pPr>
          </w:p>
          <w:p w14:paraId="2F23CDA0" w14:textId="77777777" w:rsidR="00571227" w:rsidRDefault="00571227" w:rsidP="00BF207F">
            <w:pPr>
              <w:wordWrap w:val="0"/>
              <w:autoSpaceDE w:val="0"/>
              <w:autoSpaceDN w:val="0"/>
              <w:adjustRightInd w:val="0"/>
              <w:jc w:val="center"/>
              <w:rPr>
                <w:rFonts w:asciiTheme="minorEastAsia" w:eastAsiaTheme="minorEastAsia" w:hAnsiTheme="minorEastAsia" w:cs="ＭＳ ゴシック"/>
                <w:kern w:val="0"/>
                <w:sz w:val="20"/>
              </w:rPr>
            </w:pPr>
          </w:p>
          <w:p w14:paraId="0B944852" w14:textId="77777777" w:rsidR="00571227" w:rsidRDefault="00571227" w:rsidP="00BF207F">
            <w:pPr>
              <w:wordWrap w:val="0"/>
              <w:autoSpaceDE w:val="0"/>
              <w:autoSpaceDN w:val="0"/>
              <w:adjustRightInd w:val="0"/>
              <w:jc w:val="center"/>
              <w:rPr>
                <w:rFonts w:asciiTheme="minorEastAsia" w:eastAsiaTheme="minorEastAsia" w:hAnsiTheme="minorEastAsia" w:cs="ＭＳ ゴシック"/>
                <w:kern w:val="0"/>
                <w:sz w:val="20"/>
              </w:rPr>
            </w:pPr>
          </w:p>
          <w:p w14:paraId="52A7396B" w14:textId="77777777" w:rsidR="00571227" w:rsidRDefault="00571227" w:rsidP="00BF207F">
            <w:pPr>
              <w:wordWrap w:val="0"/>
              <w:autoSpaceDE w:val="0"/>
              <w:autoSpaceDN w:val="0"/>
              <w:adjustRightInd w:val="0"/>
              <w:jc w:val="center"/>
              <w:rPr>
                <w:rFonts w:asciiTheme="minorEastAsia" w:eastAsiaTheme="minorEastAsia" w:hAnsiTheme="minorEastAsia" w:cs="ＭＳ ゴシック"/>
                <w:kern w:val="0"/>
                <w:sz w:val="20"/>
              </w:rPr>
            </w:pPr>
          </w:p>
          <w:p w14:paraId="7452B095" w14:textId="77777777" w:rsidR="00571227" w:rsidRDefault="00571227" w:rsidP="00BF207F">
            <w:pPr>
              <w:wordWrap w:val="0"/>
              <w:autoSpaceDE w:val="0"/>
              <w:autoSpaceDN w:val="0"/>
              <w:adjustRightInd w:val="0"/>
              <w:jc w:val="center"/>
              <w:rPr>
                <w:rFonts w:asciiTheme="minorEastAsia" w:eastAsiaTheme="minorEastAsia" w:hAnsiTheme="minorEastAsia" w:cs="ＭＳ ゴシック"/>
                <w:kern w:val="0"/>
                <w:sz w:val="20"/>
              </w:rPr>
            </w:pPr>
          </w:p>
          <w:p w14:paraId="234D47DB" w14:textId="77777777" w:rsidR="00571227" w:rsidRPr="00BB22B0" w:rsidRDefault="00571227" w:rsidP="00BF207F">
            <w:pPr>
              <w:wordWrap w:val="0"/>
              <w:autoSpaceDE w:val="0"/>
              <w:autoSpaceDN w:val="0"/>
              <w:adjustRightInd w:val="0"/>
              <w:jc w:val="center"/>
              <w:rPr>
                <w:rFonts w:asciiTheme="minorEastAsia" w:eastAsiaTheme="minorEastAsia" w:hAnsiTheme="minorEastAsia" w:cs="ＭＳ ゴシック"/>
                <w:kern w:val="0"/>
                <w:sz w:val="20"/>
              </w:rPr>
            </w:pPr>
          </w:p>
          <w:p w14:paraId="66CA5C9F"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C502536"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9B08693" w14:textId="77777777" w:rsidR="00BF207F" w:rsidRPr="004048BB" w:rsidRDefault="00BF207F" w:rsidP="00BF207F">
            <w:pPr>
              <w:autoSpaceDE w:val="0"/>
              <w:autoSpaceDN w:val="0"/>
              <w:adjustRightInd w:val="0"/>
              <w:jc w:val="center"/>
              <w:rPr>
                <w:rFonts w:asciiTheme="minorEastAsia" w:eastAsiaTheme="minorEastAsia" w:hAnsiTheme="minorEastAsia" w:cs="ＭＳ ゴシック"/>
                <w:b/>
                <w:kern w:val="0"/>
                <w:sz w:val="20"/>
              </w:rPr>
            </w:pPr>
            <w:r w:rsidRPr="004048BB">
              <w:rPr>
                <w:rFonts w:asciiTheme="minorEastAsia" w:eastAsiaTheme="minorEastAsia" w:hAnsiTheme="minorEastAsia" w:cs="ＭＳ ゴシック" w:hint="eastAsia"/>
                <w:b/>
                <w:kern w:val="0"/>
                <w:sz w:val="20"/>
              </w:rPr>
              <w:t>いる・いない</w:t>
            </w:r>
          </w:p>
          <w:p w14:paraId="742775EA" w14:textId="77777777" w:rsidR="00BF207F"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8E37AE9" w14:textId="77777777" w:rsidR="003E7A57" w:rsidRDefault="003E7A57" w:rsidP="00BF207F">
            <w:pPr>
              <w:wordWrap w:val="0"/>
              <w:autoSpaceDE w:val="0"/>
              <w:autoSpaceDN w:val="0"/>
              <w:adjustRightInd w:val="0"/>
              <w:jc w:val="center"/>
              <w:rPr>
                <w:rFonts w:asciiTheme="minorEastAsia" w:eastAsiaTheme="minorEastAsia" w:hAnsiTheme="minorEastAsia" w:cs="ＭＳ ゴシック"/>
                <w:kern w:val="0"/>
                <w:sz w:val="20"/>
              </w:rPr>
            </w:pPr>
          </w:p>
          <w:p w14:paraId="39EEFB83" w14:textId="77777777" w:rsidR="003E7A57" w:rsidRDefault="003E7A57" w:rsidP="00BF207F">
            <w:pPr>
              <w:wordWrap w:val="0"/>
              <w:autoSpaceDE w:val="0"/>
              <w:autoSpaceDN w:val="0"/>
              <w:adjustRightInd w:val="0"/>
              <w:jc w:val="center"/>
              <w:rPr>
                <w:rFonts w:asciiTheme="minorEastAsia" w:eastAsiaTheme="minorEastAsia" w:hAnsiTheme="minorEastAsia" w:cs="ＭＳ ゴシック"/>
                <w:kern w:val="0"/>
                <w:sz w:val="20"/>
              </w:rPr>
            </w:pPr>
          </w:p>
          <w:p w14:paraId="20339347" w14:textId="77777777" w:rsidR="003E7A57" w:rsidRDefault="003E7A57" w:rsidP="00BF207F">
            <w:pPr>
              <w:wordWrap w:val="0"/>
              <w:autoSpaceDE w:val="0"/>
              <w:autoSpaceDN w:val="0"/>
              <w:adjustRightInd w:val="0"/>
              <w:jc w:val="center"/>
              <w:rPr>
                <w:rFonts w:asciiTheme="minorEastAsia" w:eastAsiaTheme="minorEastAsia" w:hAnsiTheme="minorEastAsia" w:cs="ＭＳ ゴシック"/>
                <w:kern w:val="0"/>
                <w:sz w:val="20"/>
              </w:rPr>
            </w:pPr>
          </w:p>
          <w:p w14:paraId="75A5D797" w14:textId="77777777" w:rsidR="003E7A57" w:rsidRDefault="003E7A57" w:rsidP="00BF207F">
            <w:pPr>
              <w:wordWrap w:val="0"/>
              <w:autoSpaceDE w:val="0"/>
              <w:autoSpaceDN w:val="0"/>
              <w:adjustRightInd w:val="0"/>
              <w:jc w:val="center"/>
              <w:rPr>
                <w:rFonts w:asciiTheme="minorEastAsia" w:eastAsiaTheme="minorEastAsia" w:hAnsiTheme="minorEastAsia" w:cs="ＭＳ ゴシック"/>
                <w:kern w:val="0"/>
                <w:sz w:val="20"/>
              </w:rPr>
            </w:pPr>
          </w:p>
          <w:p w14:paraId="764CC306" w14:textId="77777777" w:rsidR="003E7A57" w:rsidRDefault="003E7A57" w:rsidP="00BF207F">
            <w:pPr>
              <w:wordWrap w:val="0"/>
              <w:autoSpaceDE w:val="0"/>
              <w:autoSpaceDN w:val="0"/>
              <w:adjustRightInd w:val="0"/>
              <w:jc w:val="center"/>
              <w:rPr>
                <w:rFonts w:asciiTheme="minorEastAsia" w:eastAsiaTheme="minorEastAsia" w:hAnsiTheme="minorEastAsia" w:cs="ＭＳ ゴシック"/>
                <w:kern w:val="0"/>
                <w:sz w:val="20"/>
              </w:rPr>
            </w:pPr>
          </w:p>
          <w:p w14:paraId="79E2B117" w14:textId="77777777" w:rsidR="003E7A57" w:rsidRDefault="003E7A57" w:rsidP="00BF207F">
            <w:pPr>
              <w:wordWrap w:val="0"/>
              <w:autoSpaceDE w:val="0"/>
              <w:autoSpaceDN w:val="0"/>
              <w:adjustRightInd w:val="0"/>
              <w:jc w:val="center"/>
              <w:rPr>
                <w:rFonts w:asciiTheme="minorEastAsia" w:eastAsiaTheme="minorEastAsia" w:hAnsiTheme="minorEastAsia" w:cs="ＭＳ ゴシック"/>
                <w:kern w:val="0"/>
                <w:sz w:val="20"/>
              </w:rPr>
            </w:pPr>
          </w:p>
          <w:p w14:paraId="08B0BF90" w14:textId="77777777" w:rsidR="003E7A57" w:rsidRDefault="003E7A57" w:rsidP="00BF207F">
            <w:pPr>
              <w:wordWrap w:val="0"/>
              <w:autoSpaceDE w:val="0"/>
              <w:autoSpaceDN w:val="0"/>
              <w:adjustRightInd w:val="0"/>
              <w:jc w:val="center"/>
              <w:rPr>
                <w:rFonts w:asciiTheme="minorEastAsia" w:eastAsiaTheme="minorEastAsia" w:hAnsiTheme="minorEastAsia" w:cs="ＭＳ ゴシック"/>
                <w:kern w:val="0"/>
                <w:sz w:val="20"/>
              </w:rPr>
            </w:pPr>
          </w:p>
          <w:p w14:paraId="7FB1A2B1" w14:textId="77777777" w:rsidR="003E7A57" w:rsidRDefault="003E7A57" w:rsidP="00BF207F">
            <w:pPr>
              <w:wordWrap w:val="0"/>
              <w:autoSpaceDE w:val="0"/>
              <w:autoSpaceDN w:val="0"/>
              <w:adjustRightInd w:val="0"/>
              <w:jc w:val="center"/>
              <w:rPr>
                <w:rFonts w:asciiTheme="minorEastAsia" w:eastAsiaTheme="minorEastAsia" w:hAnsiTheme="minorEastAsia" w:cs="ＭＳ ゴシック"/>
                <w:kern w:val="0"/>
                <w:sz w:val="20"/>
              </w:rPr>
            </w:pPr>
          </w:p>
          <w:p w14:paraId="5CBB6705" w14:textId="77777777" w:rsidR="003E7A57" w:rsidRDefault="003E7A57" w:rsidP="00BF207F">
            <w:pPr>
              <w:wordWrap w:val="0"/>
              <w:autoSpaceDE w:val="0"/>
              <w:autoSpaceDN w:val="0"/>
              <w:adjustRightInd w:val="0"/>
              <w:jc w:val="center"/>
              <w:rPr>
                <w:rFonts w:asciiTheme="minorEastAsia" w:eastAsiaTheme="minorEastAsia" w:hAnsiTheme="minorEastAsia" w:cs="ＭＳ ゴシック"/>
                <w:kern w:val="0"/>
                <w:sz w:val="20"/>
              </w:rPr>
            </w:pPr>
          </w:p>
          <w:p w14:paraId="1C6C1B70" w14:textId="77777777" w:rsidR="003E7A57" w:rsidRDefault="003E7A57" w:rsidP="00BF207F">
            <w:pPr>
              <w:wordWrap w:val="0"/>
              <w:autoSpaceDE w:val="0"/>
              <w:autoSpaceDN w:val="0"/>
              <w:adjustRightInd w:val="0"/>
              <w:jc w:val="center"/>
              <w:rPr>
                <w:rFonts w:asciiTheme="minorEastAsia" w:eastAsiaTheme="minorEastAsia" w:hAnsiTheme="minorEastAsia" w:cs="ＭＳ ゴシック"/>
                <w:kern w:val="0"/>
                <w:sz w:val="20"/>
              </w:rPr>
            </w:pPr>
          </w:p>
          <w:p w14:paraId="7A654B63" w14:textId="77777777" w:rsidR="003E7A57" w:rsidRDefault="003E7A57" w:rsidP="00BF207F">
            <w:pPr>
              <w:wordWrap w:val="0"/>
              <w:autoSpaceDE w:val="0"/>
              <w:autoSpaceDN w:val="0"/>
              <w:adjustRightInd w:val="0"/>
              <w:jc w:val="center"/>
              <w:rPr>
                <w:rFonts w:asciiTheme="minorEastAsia" w:eastAsiaTheme="minorEastAsia" w:hAnsiTheme="minorEastAsia" w:cs="ＭＳ ゴシック"/>
                <w:b/>
                <w:kern w:val="0"/>
                <w:sz w:val="20"/>
              </w:rPr>
            </w:pPr>
            <w:r w:rsidRPr="004048BB">
              <w:rPr>
                <w:rFonts w:asciiTheme="minorEastAsia" w:eastAsiaTheme="minorEastAsia" w:hAnsiTheme="minorEastAsia" w:cs="ＭＳ ゴシック" w:hint="eastAsia"/>
                <w:b/>
                <w:kern w:val="0"/>
                <w:sz w:val="20"/>
              </w:rPr>
              <w:t>いる・いない</w:t>
            </w:r>
          </w:p>
          <w:p w14:paraId="1B09FB8B" w14:textId="77777777" w:rsidR="003E7A57" w:rsidRPr="00BB22B0" w:rsidRDefault="003E7A57" w:rsidP="00BF207F">
            <w:pPr>
              <w:wordWrap w:val="0"/>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b/>
                <w:kern w:val="0"/>
                <w:sz w:val="20"/>
              </w:rPr>
              <w:t>該当なし</w:t>
            </w:r>
          </w:p>
        </w:tc>
      </w:tr>
    </w:tbl>
    <w:p w14:paraId="526653E6" w14:textId="77777777" w:rsidR="00BF207F" w:rsidRPr="000912F8" w:rsidRDefault="000912F8" w:rsidP="00BF207F">
      <w:pPr>
        <w:wordWrap w:val="0"/>
        <w:autoSpaceDE w:val="0"/>
        <w:autoSpaceDN w:val="0"/>
        <w:adjustRightInd w:val="0"/>
        <w:jc w:val="center"/>
        <w:rPr>
          <w:rFonts w:asciiTheme="minorEastAsia" w:eastAsiaTheme="minorEastAsia" w:hAnsiTheme="minorEastAsia" w:cs="ＭＳ ゴシック"/>
          <w:kern w:val="0"/>
          <w:sz w:val="20"/>
        </w:rPr>
      </w:pPr>
      <w:r w:rsidRPr="000912F8">
        <w:rPr>
          <w:rFonts w:asciiTheme="minorEastAsia" w:eastAsiaTheme="minorEastAsia" w:hAnsiTheme="minorEastAsia" w:cs="ＭＳ ゴシック" w:hint="eastAsia"/>
          <w:kern w:val="0"/>
          <w:sz w:val="20"/>
        </w:rPr>
        <w:t>法１</w:t>
      </w:r>
      <w:r w:rsidR="00D4796B" w:rsidRPr="000912F8">
        <w:rPr>
          <w:rFonts w:asciiTheme="minorEastAsia" w:eastAsiaTheme="minorEastAsia" w:hAnsiTheme="minorEastAsia" w:cs="ＭＳ ゴシック" w:hint="eastAsia"/>
          <w:kern w:val="0"/>
          <w:sz w:val="20"/>
        </w:rPr>
        <w:t>－</w:t>
      </w:r>
      <w:r w:rsidR="009E0BAD" w:rsidRPr="000912F8">
        <w:rPr>
          <w:rFonts w:asciiTheme="minorEastAsia" w:eastAsiaTheme="minorEastAsia" w:hAnsiTheme="minorEastAsia" w:cs="ＭＳ ゴシック" w:hint="eastAsia"/>
          <w:kern w:val="0"/>
          <w:sz w:val="20"/>
        </w:rPr>
        <w:t>４</w:t>
      </w:r>
      <w:r w:rsidR="00D4796B" w:rsidRPr="000912F8">
        <w:rPr>
          <w:rFonts w:asciiTheme="minorEastAsia" w:eastAsiaTheme="minorEastAsia" w:hAnsiTheme="minorEastAsia" w:cs="ＭＳ ゴシック" w:hint="eastAsia"/>
          <w:kern w:val="0"/>
          <w:sz w:val="20"/>
        </w:rPr>
        <w:t>１</w:t>
      </w:r>
    </w:p>
    <w:p w14:paraId="3AAD81FC"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BF207F" w:rsidRPr="00BF207F" w14:paraId="41260A89" w14:textId="77777777" w:rsidTr="00BF207F">
        <w:trPr>
          <w:trHeight w:val="421"/>
          <w:jc w:val="center"/>
        </w:trPr>
        <w:tc>
          <w:tcPr>
            <w:tcW w:w="4111" w:type="dxa"/>
            <w:vAlign w:val="center"/>
          </w:tcPr>
          <w:p w14:paraId="2D607BD0"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1984" w:type="dxa"/>
            <w:vAlign w:val="center"/>
          </w:tcPr>
          <w:p w14:paraId="697A972D"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396" w:type="dxa"/>
            <w:vAlign w:val="center"/>
          </w:tcPr>
          <w:p w14:paraId="1F069787"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5AEFEB63"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BF207F" w:rsidRPr="00BF207F" w14:paraId="35F4009A" w14:textId="77777777" w:rsidTr="00D4796B">
        <w:trPr>
          <w:trHeight w:val="13968"/>
          <w:jc w:val="center"/>
        </w:trPr>
        <w:tc>
          <w:tcPr>
            <w:tcW w:w="4111" w:type="dxa"/>
          </w:tcPr>
          <w:p w14:paraId="6B6EEDE1"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9A8AEDA" w14:textId="77777777" w:rsidR="003D135F" w:rsidRPr="00BB22B0" w:rsidRDefault="003D135F" w:rsidP="00BF207F">
            <w:pPr>
              <w:wordWrap w:val="0"/>
              <w:autoSpaceDE w:val="0"/>
              <w:autoSpaceDN w:val="0"/>
              <w:adjustRightInd w:val="0"/>
              <w:rPr>
                <w:rFonts w:asciiTheme="minorEastAsia" w:eastAsiaTheme="minorEastAsia" w:hAnsiTheme="minorEastAsia" w:cs="ＭＳ ゴシック"/>
                <w:kern w:val="0"/>
                <w:sz w:val="20"/>
              </w:rPr>
            </w:pPr>
          </w:p>
          <w:p w14:paraId="77489A10" w14:textId="77777777" w:rsidR="00BF207F" w:rsidRPr="007A450F" w:rsidRDefault="00BF207F" w:rsidP="004A3C0E">
            <w:pPr>
              <w:ind w:left="180" w:hangingChars="100" w:hanging="180"/>
              <w:rPr>
                <w:rFonts w:asciiTheme="minorEastAsia" w:eastAsiaTheme="minorEastAsia" w:hAnsiTheme="minorEastAsia"/>
                <w:sz w:val="18"/>
              </w:rPr>
            </w:pPr>
            <w:r w:rsidRPr="007A450F">
              <w:rPr>
                <w:rFonts w:asciiTheme="minorEastAsia" w:eastAsiaTheme="minorEastAsia" w:hAnsiTheme="minorEastAsia" w:hint="eastAsia"/>
                <w:sz w:val="18"/>
              </w:rPr>
              <w:t>○　評議員の報酬等については</w:t>
            </w:r>
            <w:r w:rsidR="00E94414">
              <w:rPr>
                <w:rFonts w:asciiTheme="minorEastAsia" w:eastAsiaTheme="minorEastAsia" w:hAnsiTheme="minorEastAsia" w:hint="eastAsia"/>
                <w:sz w:val="18"/>
              </w:rPr>
              <w:t>、</w:t>
            </w:r>
            <w:r w:rsidRPr="007A450F">
              <w:rPr>
                <w:rFonts w:asciiTheme="minorEastAsia" w:eastAsiaTheme="minorEastAsia" w:hAnsiTheme="minorEastAsia" w:hint="eastAsia"/>
                <w:sz w:val="18"/>
              </w:rPr>
              <w:t>定款で定められた額及び報酬等の支給基準に従って支給される必要がある。</w:t>
            </w:r>
          </w:p>
          <w:p w14:paraId="374B52D8" w14:textId="77777777" w:rsidR="00BF207F" w:rsidRPr="007A450F" w:rsidRDefault="00BF207F" w:rsidP="004A3C0E">
            <w:pPr>
              <w:ind w:leftChars="100" w:left="210" w:firstLineChars="100" w:firstLine="180"/>
              <w:rPr>
                <w:rFonts w:asciiTheme="minorEastAsia" w:eastAsiaTheme="minorEastAsia" w:hAnsiTheme="minorEastAsia"/>
                <w:sz w:val="18"/>
              </w:rPr>
            </w:pPr>
            <w:r w:rsidRPr="007A450F">
              <w:rPr>
                <w:rFonts w:asciiTheme="minorEastAsia" w:eastAsiaTheme="minorEastAsia" w:hAnsiTheme="minorEastAsia" w:hint="eastAsia"/>
                <w:sz w:val="18"/>
              </w:rPr>
              <w:t>また</w:t>
            </w:r>
            <w:r w:rsidR="00E94414">
              <w:rPr>
                <w:rFonts w:asciiTheme="minorEastAsia" w:eastAsiaTheme="minorEastAsia" w:hAnsiTheme="minorEastAsia" w:hint="eastAsia"/>
                <w:sz w:val="18"/>
              </w:rPr>
              <w:t>、</w:t>
            </w:r>
            <w:r w:rsidRPr="007A450F">
              <w:rPr>
                <w:rFonts w:asciiTheme="minorEastAsia" w:eastAsiaTheme="minorEastAsia" w:hAnsiTheme="minorEastAsia" w:hint="eastAsia"/>
                <w:sz w:val="18"/>
              </w:rPr>
              <w:t>役員の報酬等については</w:t>
            </w:r>
            <w:r w:rsidR="00E94414">
              <w:rPr>
                <w:rFonts w:asciiTheme="minorEastAsia" w:eastAsiaTheme="minorEastAsia" w:hAnsiTheme="minorEastAsia" w:hint="eastAsia"/>
                <w:sz w:val="18"/>
              </w:rPr>
              <w:t>、</w:t>
            </w:r>
            <w:r w:rsidRPr="007A450F">
              <w:rPr>
                <w:rFonts w:asciiTheme="minorEastAsia" w:eastAsiaTheme="minorEastAsia" w:hAnsiTheme="minorEastAsia" w:hint="eastAsia"/>
                <w:sz w:val="18"/>
              </w:rPr>
              <w:t>定款又は評議員会の決議により定められた額及び報酬</w:t>
            </w:r>
            <w:r w:rsidR="002E4824">
              <w:rPr>
                <w:rFonts w:asciiTheme="minorEastAsia" w:eastAsiaTheme="minorEastAsia" w:hAnsiTheme="minorEastAsia" w:hint="eastAsia"/>
                <w:sz w:val="18"/>
              </w:rPr>
              <w:t>等</w:t>
            </w:r>
            <w:r w:rsidRPr="007A450F">
              <w:rPr>
                <w:rFonts w:asciiTheme="minorEastAsia" w:eastAsiaTheme="minorEastAsia" w:hAnsiTheme="minorEastAsia" w:hint="eastAsia"/>
                <w:sz w:val="18"/>
              </w:rPr>
              <w:t>の支給基準に従って支給される必要がある。</w:t>
            </w:r>
          </w:p>
          <w:p w14:paraId="5FB60C32" w14:textId="77777777" w:rsidR="00BF207F" w:rsidRPr="007A450F"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65FED14C" w14:textId="77777777" w:rsidR="00BF207F" w:rsidRPr="007A450F"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7BB04977" w14:textId="77777777" w:rsidR="00BF207F" w:rsidRPr="007A450F"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34FF59E9" w14:textId="77777777" w:rsidR="00BF207F" w:rsidRPr="007A450F"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432906E7" w14:textId="77777777" w:rsidR="00BF207F"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17FA9BCB" w14:textId="77777777" w:rsidR="007A450F" w:rsidRDefault="007A450F" w:rsidP="00BF207F">
            <w:pPr>
              <w:wordWrap w:val="0"/>
              <w:autoSpaceDE w:val="0"/>
              <w:autoSpaceDN w:val="0"/>
              <w:adjustRightInd w:val="0"/>
              <w:rPr>
                <w:rFonts w:asciiTheme="minorEastAsia" w:eastAsiaTheme="minorEastAsia" w:hAnsiTheme="minorEastAsia" w:cs="ＭＳ ゴシック"/>
                <w:kern w:val="0"/>
                <w:sz w:val="18"/>
              </w:rPr>
            </w:pPr>
          </w:p>
          <w:p w14:paraId="0437865A" w14:textId="77777777" w:rsidR="007A450F" w:rsidRDefault="007A450F" w:rsidP="00BF207F">
            <w:pPr>
              <w:wordWrap w:val="0"/>
              <w:autoSpaceDE w:val="0"/>
              <w:autoSpaceDN w:val="0"/>
              <w:adjustRightInd w:val="0"/>
              <w:rPr>
                <w:rFonts w:asciiTheme="minorEastAsia" w:eastAsiaTheme="minorEastAsia" w:hAnsiTheme="minorEastAsia" w:cs="ＭＳ ゴシック"/>
                <w:kern w:val="0"/>
                <w:sz w:val="18"/>
              </w:rPr>
            </w:pPr>
          </w:p>
          <w:p w14:paraId="6129E8BC" w14:textId="77777777" w:rsidR="00571227" w:rsidRDefault="00571227" w:rsidP="00BF207F">
            <w:pPr>
              <w:wordWrap w:val="0"/>
              <w:autoSpaceDE w:val="0"/>
              <w:autoSpaceDN w:val="0"/>
              <w:adjustRightInd w:val="0"/>
              <w:rPr>
                <w:rFonts w:asciiTheme="minorEastAsia" w:eastAsiaTheme="minorEastAsia" w:hAnsiTheme="minorEastAsia" w:cs="ＭＳ ゴシック"/>
                <w:kern w:val="0"/>
                <w:sz w:val="18"/>
              </w:rPr>
            </w:pPr>
          </w:p>
          <w:p w14:paraId="1FD25D6C" w14:textId="77777777" w:rsidR="00571227" w:rsidRDefault="00571227" w:rsidP="00BF207F">
            <w:pPr>
              <w:wordWrap w:val="0"/>
              <w:autoSpaceDE w:val="0"/>
              <w:autoSpaceDN w:val="0"/>
              <w:adjustRightInd w:val="0"/>
              <w:rPr>
                <w:rFonts w:asciiTheme="minorEastAsia" w:eastAsiaTheme="minorEastAsia" w:hAnsiTheme="minorEastAsia" w:cs="ＭＳ ゴシック"/>
                <w:kern w:val="0"/>
                <w:sz w:val="18"/>
              </w:rPr>
            </w:pPr>
          </w:p>
          <w:p w14:paraId="6456CC01" w14:textId="77777777" w:rsidR="00571227" w:rsidRDefault="00571227" w:rsidP="00BF207F">
            <w:pPr>
              <w:wordWrap w:val="0"/>
              <w:autoSpaceDE w:val="0"/>
              <w:autoSpaceDN w:val="0"/>
              <w:adjustRightInd w:val="0"/>
              <w:rPr>
                <w:rFonts w:asciiTheme="minorEastAsia" w:eastAsiaTheme="minorEastAsia" w:hAnsiTheme="minorEastAsia" w:cs="ＭＳ ゴシック"/>
                <w:kern w:val="0"/>
                <w:sz w:val="18"/>
              </w:rPr>
            </w:pPr>
          </w:p>
          <w:p w14:paraId="70DD1F0C" w14:textId="77777777" w:rsidR="00571227" w:rsidRDefault="00571227" w:rsidP="00BF207F">
            <w:pPr>
              <w:wordWrap w:val="0"/>
              <w:autoSpaceDE w:val="0"/>
              <w:autoSpaceDN w:val="0"/>
              <w:adjustRightInd w:val="0"/>
              <w:rPr>
                <w:rFonts w:asciiTheme="minorEastAsia" w:eastAsiaTheme="minorEastAsia" w:hAnsiTheme="minorEastAsia" w:cs="ＭＳ ゴシック"/>
                <w:kern w:val="0"/>
                <w:sz w:val="18"/>
              </w:rPr>
            </w:pPr>
          </w:p>
          <w:p w14:paraId="6DFD03A5" w14:textId="77777777" w:rsidR="00571227" w:rsidRDefault="00571227" w:rsidP="00BF207F">
            <w:pPr>
              <w:wordWrap w:val="0"/>
              <w:autoSpaceDE w:val="0"/>
              <w:autoSpaceDN w:val="0"/>
              <w:adjustRightInd w:val="0"/>
              <w:rPr>
                <w:rFonts w:asciiTheme="minorEastAsia" w:eastAsiaTheme="minorEastAsia" w:hAnsiTheme="minorEastAsia" w:cs="ＭＳ ゴシック"/>
                <w:kern w:val="0"/>
                <w:sz w:val="18"/>
              </w:rPr>
            </w:pPr>
          </w:p>
          <w:p w14:paraId="1E81CD8D" w14:textId="77777777" w:rsidR="00571227" w:rsidRDefault="00571227" w:rsidP="00BF207F">
            <w:pPr>
              <w:wordWrap w:val="0"/>
              <w:autoSpaceDE w:val="0"/>
              <w:autoSpaceDN w:val="0"/>
              <w:adjustRightInd w:val="0"/>
              <w:rPr>
                <w:rFonts w:asciiTheme="minorEastAsia" w:eastAsiaTheme="minorEastAsia" w:hAnsiTheme="minorEastAsia" w:cs="ＭＳ ゴシック"/>
                <w:kern w:val="0"/>
                <w:sz w:val="18"/>
              </w:rPr>
            </w:pPr>
          </w:p>
          <w:p w14:paraId="74B75065" w14:textId="77777777" w:rsidR="00571227" w:rsidRDefault="00571227" w:rsidP="00BF207F">
            <w:pPr>
              <w:wordWrap w:val="0"/>
              <w:autoSpaceDE w:val="0"/>
              <w:autoSpaceDN w:val="0"/>
              <w:adjustRightInd w:val="0"/>
              <w:rPr>
                <w:rFonts w:asciiTheme="minorEastAsia" w:eastAsiaTheme="minorEastAsia" w:hAnsiTheme="minorEastAsia" w:cs="ＭＳ ゴシック"/>
                <w:kern w:val="0"/>
                <w:sz w:val="18"/>
              </w:rPr>
            </w:pPr>
          </w:p>
          <w:p w14:paraId="3794190B" w14:textId="77777777" w:rsidR="00571227" w:rsidRPr="007A450F" w:rsidRDefault="00571227" w:rsidP="00BF207F">
            <w:pPr>
              <w:wordWrap w:val="0"/>
              <w:autoSpaceDE w:val="0"/>
              <w:autoSpaceDN w:val="0"/>
              <w:adjustRightInd w:val="0"/>
              <w:rPr>
                <w:rFonts w:asciiTheme="minorEastAsia" w:eastAsiaTheme="minorEastAsia" w:hAnsiTheme="minorEastAsia" w:cs="ＭＳ ゴシック"/>
                <w:kern w:val="0"/>
                <w:sz w:val="18"/>
              </w:rPr>
            </w:pPr>
          </w:p>
          <w:p w14:paraId="479199A1" w14:textId="77777777" w:rsidR="00BF207F" w:rsidRPr="007A450F"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37BF9F23" w14:textId="77777777" w:rsidR="00BF207F" w:rsidRPr="007A450F"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4D48DFE6" w14:textId="77777777" w:rsidR="00C6279B" w:rsidRDefault="00C6279B" w:rsidP="00C6279B">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 xml:space="preserve">○　</w:t>
            </w:r>
            <w:r w:rsidRPr="00C6279B">
              <w:rPr>
                <w:rFonts w:asciiTheme="minorEastAsia" w:eastAsiaTheme="minorEastAsia" w:hAnsiTheme="minorEastAsia" w:hint="eastAsia"/>
                <w:sz w:val="18"/>
              </w:rPr>
              <w:t>法人運営の透明性を確保する観点から、役員及び評議員の報酬等については、理事、監事及び評議員の区分毎にその総額を現況報告書に記載の上、公表する。</w:t>
            </w:r>
          </w:p>
          <w:p w14:paraId="7FC260C1" w14:textId="77777777" w:rsidR="00C6279B" w:rsidRPr="00C6279B" w:rsidRDefault="00C6279B" w:rsidP="003D135F">
            <w:pPr>
              <w:ind w:left="180" w:hangingChars="100" w:hanging="180"/>
              <w:rPr>
                <w:rFonts w:asciiTheme="minorEastAsia" w:eastAsiaTheme="minorEastAsia" w:hAnsiTheme="minorEastAsia"/>
                <w:sz w:val="18"/>
              </w:rPr>
            </w:pPr>
          </w:p>
          <w:p w14:paraId="5F06C306" w14:textId="77777777" w:rsidR="007A450F" w:rsidRDefault="00BF207F" w:rsidP="003D135F">
            <w:pPr>
              <w:ind w:left="180" w:hangingChars="100" w:hanging="180"/>
              <w:rPr>
                <w:rFonts w:asciiTheme="minorEastAsia" w:eastAsiaTheme="minorEastAsia" w:hAnsiTheme="minorEastAsia"/>
                <w:sz w:val="18"/>
              </w:rPr>
            </w:pPr>
            <w:r w:rsidRPr="007A450F">
              <w:rPr>
                <w:rFonts w:asciiTheme="minorEastAsia" w:eastAsiaTheme="minorEastAsia" w:hAnsiTheme="minorEastAsia" w:hint="eastAsia"/>
                <w:sz w:val="18"/>
              </w:rPr>
              <w:t>○　理事の報酬等の総額については</w:t>
            </w:r>
            <w:r w:rsidR="00E94414">
              <w:rPr>
                <w:rFonts w:asciiTheme="minorEastAsia" w:eastAsiaTheme="minorEastAsia" w:hAnsiTheme="minorEastAsia" w:hint="eastAsia"/>
                <w:sz w:val="18"/>
              </w:rPr>
              <w:t>、</w:t>
            </w:r>
            <w:r w:rsidRPr="007A450F">
              <w:rPr>
                <w:rFonts w:asciiTheme="minorEastAsia" w:eastAsiaTheme="minorEastAsia" w:hAnsiTheme="minorEastAsia" w:hint="eastAsia"/>
                <w:sz w:val="18"/>
              </w:rPr>
              <w:t>職員を兼務しており</w:t>
            </w:r>
            <w:r w:rsidR="00E94414">
              <w:rPr>
                <w:rFonts w:asciiTheme="minorEastAsia" w:eastAsiaTheme="minorEastAsia" w:hAnsiTheme="minorEastAsia" w:hint="eastAsia"/>
                <w:sz w:val="18"/>
              </w:rPr>
              <w:t>、</w:t>
            </w:r>
            <w:r w:rsidRPr="007A450F">
              <w:rPr>
                <w:rFonts w:asciiTheme="minorEastAsia" w:eastAsiaTheme="minorEastAsia" w:hAnsiTheme="minorEastAsia" w:hint="eastAsia"/>
                <w:sz w:val="18"/>
              </w:rPr>
              <w:t>職員給与を受けている者がいる場合は</w:t>
            </w:r>
            <w:r w:rsidR="00E94414">
              <w:rPr>
                <w:rFonts w:asciiTheme="minorEastAsia" w:eastAsiaTheme="minorEastAsia" w:hAnsiTheme="minorEastAsia" w:hint="eastAsia"/>
                <w:sz w:val="18"/>
              </w:rPr>
              <w:t>、</w:t>
            </w:r>
            <w:r w:rsidRPr="007A450F">
              <w:rPr>
                <w:rFonts w:asciiTheme="minorEastAsia" w:eastAsiaTheme="minorEastAsia" w:hAnsiTheme="minorEastAsia" w:hint="eastAsia"/>
                <w:sz w:val="18"/>
              </w:rPr>
              <w:t>その職員給与も含めて公表する。</w:t>
            </w:r>
          </w:p>
          <w:p w14:paraId="2174A136" w14:textId="77777777" w:rsidR="00BF207F" w:rsidRPr="007A450F" w:rsidRDefault="00BF207F" w:rsidP="007A450F">
            <w:pPr>
              <w:ind w:leftChars="100" w:left="210" w:firstLineChars="100" w:firstLine="180"/>
              <w:rPr>
                <w:rFonts w:asciiTheme="minorEastAsia" w:eastAsiaTheme="minorEastAsia" w:hAnsiTheme="minorEastAsia"/>
                <w:sz w:val="18"/>
              </w:rPr>
            </w:pPr>
            <w:r w:rsidRPr="007A450F">
              <w:rPr>
                <w:rFonts w:asciiTheme="minorEastAsia" w:eastAsiaTheme="minorEastAsia" w:hAnsiTheme="minorEastAsia" w:hint="eastAsia"/>
                <w:sz w:val="18"/>
              </w:rPr>
              <w:t>ただし</w:t>
            </w:r>
            <w:r w:rsidR="00E94414">
              <w:rPr>
                <w:rFonts w:asciiTheme="minorEastAsia" w:eastAsiaTheme="minorEastAsia" w:hAnsiTheme="minorEastAsia" w:hint="eastAsia"/>
                <w:sz w:val="18"/>
              </w:rPr>
              <w:t>、</w:t>
            </w:r>
            <w:r w:rsidR="00C6279B">
              <w:rPr>
                <w:rFonts w:asciiTheme="minorEastAsia" w:eastAsiaTheme="minorEastAsia" w:hAnsiTheme="minorEastAsia" w:hint="eastAsia"/>
                <w:sz w:val="18"/>
              </w:rPr>
              <w:t>職員給与を受けている理事が1</w:t>
            </w:r>
            <w:r w:rsidRPr="007A450F">
              <w:rPr>
                <w:rFonts w:asciiTheme="minorEastAsia" w:eastAsiaTheme="minorEastAsia" w:hAnsiTheme="minorEastAsia" w:hint="eastAsia"/>
                <w:sz w:val="18"/>
              </w:rPr>
              <w:t>人であって</w:t>
            </w:r>
            <w:r w:rsidR="00E94414">
              <w:rPr>
                <w:rFonts w:asciiTheme="minorEastAsia" w:eastAsiaTheme="minorEastAsia" w:hAnsiTheme="minorEastAsia" w:hint="eastAsia"/>
                <w:sz w:val="18"/>
              </w:rPr>
              <w:t>、</w:t>
            </w:r>
            <w:r w:rsidRPr="007A450F">
              <w:rPr>
                <w:rFonts w:asciiTheme="minorEastAsia" w:eastAsiaTheme="minorEastAsia" w:hAnsiTheme="minorEastAsia" w:hint="eastAsia"/>
                <w:sz w:val="18"/>
              </w:rPr>
              <w:t>個人の職員給与が特定されてしまう場合には</w:t>
            </w:r>
            <w:r w:rsidR="00E94414">
              <w:rPr>
                <w:rFonts w:asciiTheme="minorEastAsia" w:eastAsiaTheme="minorEastAsia" w:hAnsiTheme="minorEastAsia" w:hint="eastAsia"/>
                <w:sz w:val="18"/>
              </w:rPr>
              <w:t>、</w:t>
            </w:r>
            <w:r w:rsidRPr="007A450F">
              <w:rPr>
                <w:rFonts w:asciiTheme="minorEastAsia" w:eastAsiaTheme="minorEastAsia" w:hAnsiTheme="minorEastAsia" w:hint="eastAsia"/>
                <w:sz w:val="18"/>
              </w:rPr>
              <w:t>職員給与を受けている理事がいる旨を明記した上で</w:t>
            </w:r>
            <w:r w:rsidR="00E94414">
              <w:rPr>
                <w:rFonts w:asciiTheme="minorEastAsia" w:eastAsiaTheme="minorEastAsia" w:hAnsiTheme="minorEastAsia" w:hint="eastAsia"/>
                <w:sz w:val="18"/>
              </w:rPr>
              <w:t>、</w:t>
            </w:r>
            <w:r w:rsidRPr="007A450F">
              <w:rPr>
                <w:rFonts w:asciiTheme="minorEastAsia" w:eastAsiaTheme="minorEastAsia" w:hAnsiTheme="minorEastAsia" w:hint="eastAsia"/>
                <w:sz w:val="18"/>
              </w:rPr>
              <w:t>当該理事の職員給与額を含めずに理事の報酬等の総額として公表することとして差し支えない。</w:t>
            </w:r>
          </w:p>
          <w:p w14:paraId="12595AE7" w14:textId="77777777" w:rsidR="00712758" w:rsidRPr="007A450F" w:rsidRDefault="00712758" w:rsidP="003D135F">
            <w:pPr>
              <w:ind w:left="180" w:hangingChars="100" w:hanging="180"/>
              <w:rPr>
                <w:rFonts w:asciiTheme="minorEastAsia" w:eastAsiaTheme="minorEastAsia" w:hAnsiTheme="minorEastAsia"/>
                <w:sz w:val="18"/>
              </w:rPr>
            </w:pPr>
          </w:p>
          <w:p w14:paraId="090111EF" w14:textId="77777777" w:rsidR="00BF207F" w:rsidRPr="00BB22B0" w:rsidRDefault="00BF207F" w:rsidP="002D64DB">
            <w:pPr>
              <w:ind w:left="180" w:hangingChars="100" w:hanging="180"/>
              <w:rPr>
                <w:rFonts w:asciiTheme="minorEastAsia" w:eastAsiaTheme="minorEastAsia" w:hAnsiTheme="minorEastAsia"/>
                <w:sz w:val="20"/>
              </w:rPr>
            </w:pPr>
            <w:r w:rsidRPr="007A450F">
              <w:rPr>
                <w:rFonts w:asciiTheme="minorEastAsia" w:eastAsiaTheme="minorEastAsia" w:hAnsiTheme="minorEastAsia" w:hint="eastAsia"/>
                <w:sz w:val="18"/>
              </w:rPr>
              <w:t>○　公表の方法については</w:t>
            </w:r>
            <w:r w:rsidR="00E94414">
              <w:rPr>
                <w:rFonts w:asciiTheme="minorEastAsia" w:eastAsiaTheme="minorEastAsia" w:hAnsiTheme="minorEastAsia" w:hint="eastAsia"/>
                <w:sz w:val="18"/>
              </w:rPr>
              <w:t>、</w:t>
            </w:r>
            <w:r w:rsidRPr="007A450F">
              <w:rPr>
                <w:rFonts w:asciiTheme="minorEastAsia" w:eastAsiaTheme="minorEastAsia" w:hAnsiTheme="minorEastAsia" w:hint="eastAsia"/>
                <w:sz w:val="18"/>
              </w:rPr>
              <w:t>インターネットの利用により行うこととされているが</w:t>
            </w:r>
            <w:r w:rsidR="00E94414">
              <w:rPr>
                <w:rFonts w:asciiTheme="minorEastAsia" w:eastAsiaTheme="minorEastAsia" w:hAnsiTheme="minorEastAsia" w:hint="eastAsia"/>
                <w:sz w:val="18"/>
              </w:rPr>
              <w:t>、</w:t>
            </w:r>
            <w:r w:rsidR="00C6279B">
              <w:rPr>
                <w:rFonts w:asciiTheme="minorEastAsia" w:eastAsiaTheme="minorEastAsia" w:hAnsiTheme="minorEastAsia" w:hint="eastAsia"/>
                <w:sz w:val="18"/>
              </w:rPr>
              <w:t>規則第9</w:t>
            </w:r>
            <w:r w:rsidRPr="007A450F">
              <w:rPr>
                <w:rFonts w:asciiTheme="minorEastAsia" w:eastAsiaTheme="minorEastAsia" w:hAnsiTheme="minorEastAsia" w:hint="eastAsia"/>
                <w:sz w:val="18"/>
              </w:rPr>
              <w:t>条第</w:t>
            </w:r>
            <w:r w:rsidR="00C6279B">
              <w:rPr>
                <w:rFonts w:asciiTheme="minorEastAsia" w:eastAsiaTheme="minorEastAsia" w:hAnsiTheme="minorEastAsia" w:hint="eastAsia"/>
                <w:sz w:val="18"/>
              </w:rPr>
              <w:t>3</w:t>
            </w:r>
            <w:r w:rsidRPr="007A450F">
              <w:rPr>
                <w:rFonts w:asciiTheme="minorEastAsia" w:eastAsiaTheme="minorEastAsia" w:hAnsiTheme="minorEastAsia" w:hint="eastAsia"/>
                <w:sz w:val="18"/>
              </w:rPr>
              <w:t>項に定める「社会福祉法人の財務諸表等電子開示システム」を利用した届出を行い</w:t>
            </w:r>
            <w:r w:rsidR="00E94414">
              <w:rPr>
                <w:rFonts w:asciiTheme="minorEastAsia" w:eastAsiaTheme="minorEastAsia" w:hAnsiTheme="minorEastAsia" w:hint="eastAsia"/>
                <w:sz w:val="18"/>
              </w:rPr>
              <w:t>、</w:t>
            </w:r>
            <w:r w:rsidRPr="007A450F">
              <w:rPr>
                <w:rFonts w:asciiTheme="minorEastAsia" w:eastAsiaTheme="minorEastAsia" w:hAnsiTheme="minorEastAsia" w:hint="eastAsia"/>
                <w:sz w:val="18"/>
              </w:rPr>
              <w:t>行政機関等がその内容を公表した場合には</w:t>
            </w:r>
            <w:r w:rsidR="00E94414">
              <w:rPr>
                <w:rFonts w:asciiTheme="minorEastAsia" w:eastAsiaTheme="minorEastAsia" w:hAnsiTheme="minorEastAsia" w:hint="eastAsia"/>
                <w:sz w:val="18"/>
              </w:rPr>
              <w:t>、</w:t>
            </w:r>
            <w:r w:rsidRPr="007A450F">
              <w:rPr>
                <w:rFonts w:asciiTheme="minorEastAsia" w:eastAsiaTheme="minorEastAsia" w:hAnsiTheme="minorEastAsia" w:hint="eastAsia"/>
                <w:sz w:val="18"/>
              </w:rPr>
              <w:t>法人が公表したものとみなす（規則第10</w:t>
            </w:r>
            <w:r w:rsidR="00C6279B">
              <w:rPr>
                <w:rFonts w:asciiTheme="minorEastAsia" w:eastAsiaTheme="minorEastAsia" w:hAnsiTheme="minorEastAsia" w:hint="eastAsia"/>
                <w:sz w:val="18"/>
              </w:rPr>
              <w:t>条第2</w:t>
            </w:r>
            <w:r w:rsidRPr="007A450F">
              <w:rPr>
                <w:rFonts w:asciiTheme="minorEastAsia" w:eastAsiaTheme="minorEastAsia" w:hAnsiTheme="minorEastAsia" w:hint="eastAsia"/>
                <w:sz w:val="18"/>
              </w:rPr>
              <w:t>項）。</w:t>
            </w:r>
          </w:p>
        </w:tc>
        <w:tc>
          <w:tcPr>
            <w:tcW w:w="1984" w:type="dxa"/>
          </w:tcPr>
          <w:p w14:paraId="0919B247"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9D906F7" w14:textId="77777777" w:rsidR="003D135F" w:rsidRPr="00BB22B0" w:rsidRDefault="003D135F" w:rsidP="00BF207F">
            <w:pPr>
              <w:wordWrap w:val="0"/>
              <w:autoSpaceDE w:val="0"/>
              <w:autoSpaceDN w:val="0"/>
              <w:adjustRightInd w:val="0"/>
              <w:rPr>
                <w:rFonts w:asciiTheme="minorEastAsia" w:eastAsiaTheme="minorEastAsia" w:hAnsiTheme="minorEastAsia" w:cs="ＭＳ ゴシック"/>
                <w:kern w:val="0"/>
                <w:sz w:val="20"/>
              </w:rPr>
            </w:pPr>
          </w:p>
          <w:p w14:paraId="55ECFBE9" w14:textId="77777777" w:rsidR="007A450F" w:rsidRPr="007A450F" w:rsidRDefault="009E0513" w:rsidP="00BF207F">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□定款</w:t>
            </w:r>
          </w:p>
          <w:p w14:paraId="7F88ECBD" w14:textId="77777777" w:rsidR="007A450F" w:rsidRPr="007A450F" w:rsidRDefault="009E0513" w:rsidP="00BF207F">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BF207F" w:rsidRPr="007A450F">
              <w:rPr>
                <w:rFonts w:asciiTheme="minorEastAsia" w:eastAsiaTheme="minorEastAsia" w:hAnsiTheme="minorEastAsia" w:cs="ＭＳ ゴシック" w:hint="eastAsia"/>
                <w:spacing w:val="-2"/>
                <w:kern w:val="0"/>
                <w:sz w:val="18"/>
              </w:rPr>
              <w:t>評議員会の議事録</w:t>
            </w:r>
          </w:p>
          <w:p w14:paraId="42EEF95C" w14:textId="77777777" w:rsidR="007A450F" w:rsidRPr="007A450F" w:rsidRDefault="009E0513" w:rsidP="0009491F">
            <w:pPr>
              <w:wordWrap w:val="0"/>
              <w:autoSpaceDE w:val="0"/>
              <w:autoSpaceDN w:val="0"/>
              <w:adjustRightInd w:val="0"/>
              <w:ind w:left="176" w:hangingChars="100" w:hanging="176"/>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09491F">
              <w:rPr>
                <w:rFonts w:asciiTheme="minorEastAsia" w:eastAsiaTheme="minorEastAsia" w:hAnsiTheme="minorEastAsia" w:cs="ＭＳ ゴシック" w:hint="eastAsia"/>
                <w:spacing w:val="-2"/>
                <w:kern w:val="0"/>
                <w:sz w:val="18"/>
              </w:rPr>
              <w:t>理事、監事及び評議員の</w:t>
            </w:r>
            <w:r>
              <w:rPr>
                <w:rFonts w:asciiTheme="minorEastAsia" w:eastAsiaTheme="minorEastAsia" w:hAnsiTheme="minorEastAsia" w:cs="ＭＳ ゴシック" w:hint="eastAsia"/>
                <w:spacing w:val="-2"/>
                <w:kern w:val="0"/>
                <w:sz w:val="18"/>
              </w:rPr>
              <w:t>報酬等の支給基準</w:t>
            </w:r>
          </w:p>
          <w:p w14:paraId="64E10B12" w14:textId="77777777" w:rsidR="00BF207F" w:rsidRPr="007A450F" w:rsidRDefault="009E0513" w:rsidP="009E0513">
            <w:pPr>
              <w:wordWrap w:val="0"/>
              <w:autoSpaceDE w:val="0"/>
              <w:autoSpaceDN w:val="0"/>
              <w:adjustRightInd w:val="0"/>
              <w:ind w:left="176" w:hangingChars="100" w:hanging="176"/>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spacing w:val="-2"/>
                <w:kern w:val="0"/>
                <w:sz w:val="18"/>
              </w:rPr>
              <w:t>□</w:t>
            </w:r>
            <w:r w:rsidR="00BF207F" w:rsidRPr="007A450F">
              <w:rPr>
                <w:rFonts w:asciiTheme="minorEastAsia" w:eastAsiaTheme="minorEastAsia" w:hAnsiTheme="minorEastAsia" w:cs="ＭＳ ゴシック" w:hint="eastAsia"/>
                <w:spacing w:val="-2"/>
                <w:kern w:val="0"/>
                <w:sz w:val="18"/>
              </w:rPr>
              <w:t>報酬等の支払いの内容が確認できる書類</w:t>
            </w:r>
          </w:p>
          <w:p w14:paraId="2872AAC6" w14:textId="77777777" w:rsidR="00BF207F" w:rsidRPr="002138F3"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520E43B9" w14:textId="77777777" w:rsidR="00BF207F" w:rsidRPr="002138F3"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0848E93A" w14:textId="77777777" w:rsidR="00BF207F" w:rsidRPr="002138F3"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70280174" w14:textId="77777777" w:rsidR="00BF207F" w:rsidRPr="002138F3"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49CC9F80" w14:textId="77777777" w:rsidR="00BF207F" w:rsidRPr="002138F3"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4A0FBBC1" w14:textId="77777777" w:rsidR="00BF207F" w:rsidRPr="002138F3"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58A2B52D" w14:textId="77777777" w:rsidR="00BF207F" w:rsidRPr="002138F3" w:rsidRDefault="00BF207F" w:rsidP="00BF207F">
            <w:pPr>
              <w:wordWrap w:val="0"/>
              <w:autoSpaceDE w:val="0"/>
              <w:autoSpaceDN w:val="0"/>
              <w:adjustRightInd w:val="0"/>
              <w:rPr>
                <w:rFonts w:asciiTheme="minorEastAsia" w:eastAsiaTheme="minorEastAsia" w:hAnsiTheme="minorEastAsia" w:cs="ＭＳ ゴシック"/>
                <w:kern w:val="0"/>
                <w:sz w:val="18"/>
                <w:szCs w:val="18"/>
              </w:rPr>
            </w:pPr>
          </w:p>
          <w:p w14:paraId="750D65EC" w14:textId="77777777" w:rsidR="00BF207F" w:rsidRPr="002138F3" w:rsidRDefault="00BF207F" w:rsidP="00BF207F">
            <w:pPr>
              <w:wordWrap w:val="0"/>
              <w:autoSpaceDE w:val="0"/>
              <w:autoSpaceDN w:val="0"/>
              <w:adjustRightInd w:val="0"/>
              <w:rPr>
                <w:rFonts w:asciiTheme="minorEastAsia" w:eastAsiaTheme="minorEastAsia" w:hAnsiTheme="minorEastAsia" w:cs="ＭＳ ゴシック"/>
                <w:kern w:val="0"/>
                <w:sz w:val="18"/>
                <w:szCs w:val="18"/>
              </w:rPr>
            </w:pPr>
          </w:p>
          <w:p w14:paraId="1E0C0220" w14:textId="77777777" w:rsidR="00BF207F" w:rsidRPr="002138F3" w:rsidRDefault="00BF207F" w:rsidP="00BF207F">
            <w:pPr>
              <w:wordWrap w:val="0"/>
              <w:autoSpaceDE w:val="0"/>
              <w:autoSpaceDN w:val="0"/>
              <w:adjustRightInd w:val="0"/>
              <w:rPr>
                <w:rFonts w:asciiTheme="minorEastAsia" w:eastAsiaTheme="minorEastAsia" w:hAnsiTheme="minorEastAsia" w:cs="ＭＳ ゴシック"/>
                <w:kern w:val="0"/>
                <w:sz w:val="18"/>
                <w:szCs w:val="18"/>
              </w:rPr>
            </w:pPr>
          </w:p>
          <w:p w14:paraId="4DBA54F9" w14:textId="77777777" w:rsidR="00BF207F" w:rsidRPr="002138F3" w:rsidRDefault="00BF207F" w:rsidP="00BF207F">
            <w:pPr>
              <w:wordWrap w:val="0"/>
              <w:autoSpaceDE w:val="0"/>
              <w:autoSpaceDN w:val="0"/>
              <w:adjustRightInd w:val="0"/>
              <w:rPr>
                <w:rFonts w:asciiTheme="minorEastAsia" w:eastAsiaTheme="minorEastAsia" w:hAnsiTheme="minorEastAsia" w:cs="ＭＳ ゴシック"/>
                <w:kern w:val="0"/>
                <w:sz w:val="18"/>
                <w:szCs w:val="18"/>
              </w:rPr>
            </w:pPr>
          </w:p>
          <w:p w14:paraId="005ABC03" w14:textId="77777777" w:rsidR="002138F3" w:rsidRPr="002138F3" w:rsidRDefault="002138F3" w:rsidP="00BF207F">
            <w:pPr>
              <w:wordWrap w:val="0"/>
              <w:autoSpaceDE w:val="0"/>
              <w:autoSpaceDN w:val="0"/>
              <w:adjustRightInd w:val="0"/>
              <w:rPr>
                <w:rFonts w:asciiTheme="minorEastAsia" w:eastAsiaTheme="minorEastAsia" w:hAnsiTheme="minorEastAsia" w:cs="ＭＳ ゴシック"/>
                <w:kern w:val="0"/>
                <w:sz w:val="18"/>
                <w:szCs w:val="18"/>
              </w:rPr>
            </w:pPr>
          </w:p>
          <w:p w14:paraId="33EB739E" w14:textId="77777777" w:rsidR="002138F3" w:rsidRPr="002138F3" w:rsidRDefault="002138F3" w:rsidP="00BF207F">
            <w:pPr>
              <w:wordWrap w:val="0"/>
              <w:autoSpaceDE w:val="0"/>
              <w:autoSpaceDN w:val="0"/>
              <w:adjustRightInd w:val="0"/>
              <w:rPr>
                <w:rFonts w:asciiTheme="minorEastAsia" w:eastAsiaTheme="minorEastAsia" w:hAnsiTheme="minorEastAsia" w:cs="ＭＳ ゴシック"/>
                <w:kern w:val="0"/>
                <w:sz w:val="18"/>
                <w:szCs w:val="18"/>
              </w:rPr>
            </w:pPr>
          </w:p>
          <w:p w14:paraId="6ABF3489" w14:textId="77777777" w:rsidR="002138F3" w:rsidRPr="002138F3" w:rsidRDefault="002138F3" w:rsidP="00BF207F">
            <w:pPr>
              <w:wordWrap w:val="0"/>
              <w:autoSpaceDE w:val="0"/>
              <w:autoSpaceDN w:val="0"/>
              <w:adjustRightInd w:val="0"/>
              <w:rPr>
                <w:rFonts w:asciiTheme="minorEastAsia" w:eastAsiaTheme="minorEastAsia" w:hAnsiTheme="minorEastAsia" w:cs="ＭＳ ゴシック"/>
                <w:kern w:val="0"/>
                <w:sz w:val="18"/>
                <w:szCs w:val="18"/>
              </w:rPr>
            </w:pPr>
          </w:p>
          <w:p w14:paraId="444F6694" w14:textId="77777777" w:rsidR="002138F3" w:rsidRPr="002138F3" w:rsidRDefault="002138F3" w:rsidP="00BF207F">
            <w:pPr>
              <w:wordWrap w:val="0"/>
              <w:autoSpaceDE w:val="0"/>
              <w:autoSpaceDN w:val="0"/>
              <w:adjustRightInd w:val="0"/>
              <w:rPr>
                <w:rFonts w:asciiTheme="minorEastAsia" w:eastAsiaTheme="minorEastAsia" w:hAnsiTheme="minorEastAsia" w:cs="ＭＳ ゴシック"/>
                <w:kern w:val="0"/>
                <w:sz w:val="18"/>
                <w:szCs w:val="18"/>
              </w:rPr>
            </w:pPr>
          </w:p>
          <w:p w14:paraId="351F0A71" w14:textId="77777777" w:rsidR="002138F3" w:rsidRDefault="002138F3" w:rsidP="00BF207F">
            <w:pPr>
              <w:wordWrap w:val="0"/>
              <w:autoSpaceDE w:val="0"/>
              <w:autoSpaceDN w:val="0"/>
              <w:adjustRightInd w:val="0"/>
              <w:rPr>
                <w:rFonts w:asciiTheme="minorEastAsia" w:eastAsiaTheme="minorEastAsia" w:hAnsiTheme="minorEastAsia" w:cs="ＭＳ ゴシック"/>
                <w:kern w:val="0"/>
                <w:sz w:val="18"/>
                <w:szCs w:val="18"/>
              </w:rPr>
            </w:pPr>
          </w:p>
          <w:p w14:paraId="02E06041" w14:textId="77777777" w:rsidR="002138F3" w:rsidRPr="002138F3" w:rsidRDefault="002138F3" w:rsidP="00BF207F">
            <w:pPr>
              <w:wordWrap w:val="0"/>
              <w:autoSpaceDE w:val="0"/>
              <w:autoSpaceDN w:val="0"/>
              <w:adjustRightInd w:val="0"/>
              <w:rPr>
                <w:rFonts w:asciiTheme="minorEastAsia" w:eastAsiaTheme="minorEastAsia" w:hAnsiTheme="minorEastAsia" w:cs="ＭＳ ゴシック"/>
                <w:kern w:val="0"/>
                <w:sz w:val="18"/>
                <w:szCs w:val="18"/>
              </w:rPr>
            </w:pPr>
          </w:p>
          <w:p w14:paraId="74D950DD" w14:textId="77777777" w:rsidR="002138F3" w:rsidRPr="00BB22B0" w:rsidRDefault="002138F3" w:rsidP="00BF207F">
            <w:pPr>
              <w:wordWrap w:val="0"/>
              <w:autoSpaceDE w:val="0"/>
              <w:autoSpaceDN w:val="0"/>
              <w:adjustRightInd w:val="0"/>
              <w:rPr>
                <w:rFonts w:asciiTheme="minorEastAsia" w:eastAsiaTheme="minorEastAsia" w:hAnsiTheme="minorEastAsia" w:cs="ＭＳ ゴシック"/>
                <w:kern w:val="0"/>
                <w:sz w:val="20"/>
              </w:rPr>
            </w:pPr>
            <w:r w:rsidRPr="002138F3">
              <w:rPr>
                <w:rFonts w:asciiTheme="minorEastAsia" w:eastAsiaTheme="minorEastAsia" w:hAnsiTheme="minorEastAsia" w:cs="ＭＳ ゴシック" w:hint="eastAsia"/>
                <w:kern w:val="0"/>
                <w:sz w:val="18"/>
              </w:rPr>
              <w:t>□現況報告書</w:t>
            </w:r>
          </w:p>
        </w:tc>
        <w:tc>
          <w:tcPr>
            <w:tcW w:w="2396" w:type="dxa"/>
          </w:tcPr>
          <w:p w14:paraId="5000116B"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DA90C44" w14:textId="77777777" w:rsidR="003D135F" w:rsidRPr="00BB22B0" w:rsidRDefault="003D135F" w:rsidP="00BF207F">
            <w:pPr>
              <w:wordWrap w:val="0"/>
              <w:autoSpaceDE w:val="0"/>
              <w:autoSpaceDN w:val="0"/>
              <w:adjustRightInd w:val="0"/>
              <w:rPr>
                <w:rFonts w:asciiTheme="minorEastAsia" w:eastAsiaTheme="minorEastAsia" w:hAnsiTheme="minorEastAsia" w:cs="ＭＳ ゴシック"/>
                <w:kern w:val="0"/>
                <w:sz w:val="20"/>
              </w:rPr>
            </w:pPr>
          </w:p>
          <w:p w14:paraId="494850BD" w14:textId="77777777" w:rsidR="00BF207F" w:rsidRPr="007A450F" w:rsidRDefault="00745698" w:rsidP="00745698">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w:t>
            </w:r>
            <w:r w:rsidR="00BF207F" w:rsidRPr="007A450F">
              <w:rPr>
                <w:rFonts w:asciiTheme="minorEastAsia" w:eastAsiaTheme="minorEastAsia" w:hAnsiTheme="minorEastAsia" w:hint="eastAsia"/>
                <w:sz w:val="18"/>
              </w:rPr>
              <w:t>法第45</w:t>
            </w:r>
            <w:r>
              <w:rPr>
                <w:rFonts w:asciiTheme="minorEastAsia" w:eastAsiaTheme="minorEastAsia" w:hAnsiTheme="minorEastAsia" w:hint="eastAsia"/>
                <w:sz w:val="18"/>
              </w:rPr>
              <w:t>条の8</w:t>
            </w:r>
            <w:r w:rsidR="004B3096">
              <w:rPr>
                <w:rFonts w:asciiTheme="minorEastAsia" w:eastAsiaTheme="minorEastAsia" w:hAnsiTheme="minorEastAsia" w:hint="eastAsia"/>
                <w:sz w:val="18"/>
              </w:rPr>
              <w:t>第4</w:t>
            </w:r>
            <w:r w:rsidR="00BF207F" w:rsidRPr="007A450F">
              <w:rPr>
                <w:rFonts w:asciiTheme="minorEastAsia" w:eastAsiaTheme="minorEastAsia" w:hAnsiTheme="minorEastAsia" w:hint="eastAsia"/>
                <w:sz w:val="18"/>
              </w:rPr>
              <w:t>項により準用される一般法人法第196条</w:t>
            </w:r>
            <w:r w:rsidR="00E94414">
              <w:rPr>
                <w:rFonts w:asciiTheme="minorEastAsia" w:eastAsiaTheme="minorEastAsia" w:hAnsiTheme="minorEastAsia" w:hint="eastAsia"/>
                <w:sz w:val="18"/>
              </w:rPr>
              <w:t>、</w:t>
            </w:r>
            <w:r w:rsidR="00BF207F" w:rsidRPr="007A450F">
              <w:rPr>
                <w:rFonts w:asciiTheme="minorEastAsia" w:eastAsiaTheme="minorEastAsia" w:hAnsiTheme="minorEastAsia" w:hint="eastAsia"/>
                <w:sz w:val="18"/>
              </w:rPr>
              <w:t>法第45条の16</w:t>
            </w:r>
            <w:r>
              <w:rPr>
                <w:rFonts w:asciiTheme="minorEastAsia" w:eastAsiaTheme="minorEastAsia" w:hAnsiTheme="minorEastAsia" w:hint="eastAsia"/>
                <w:sz w:val="18"/>
              </w:rPr>
              <w:t>第4</w:t>
            </w:r>
            <w:r w:rsidR="00BF207F" w:rsidRPr="007A450F">
              <w:rPr>
                <w:rFonts w:asciiTheme="minorEastAsia" w:eastAsiaTheme="minorEastAsia" w:hAnsiTheme="minorEastAsia" w:hint="eastAsia"/>
                <w:sz w:val="18"/>
              </w:rPr>
              <w:t>項により準用される一般法人法第89条</w:t>
            </w:r>
            <w:r w:rsidR="00E94414">
              <w:rPr>
                <w:rFonts w:asciiTheme="minorEastAsia" w:eastAsiaTheme="minorEastAsia" w:hAnsiTheme="minorEastAsia" w:hint="eastAsia"/>
                <w:sz w:val="18"/>
              </w:rPr>
              <w:t>、</w:t>
            </w:r>
            <w:r w:rsidR="00BF207F" w:rsidRPr="007A450F">
              <w:rPr>
                <w:rFonts w:asciiTheme="minorEastAsia" w:eastAsiaTheme="minorEastAsia" w:hAnsiTheme="minorEastAsia" w:hint="eastAsia"/>
                <w:sz w:val="18"/>
              </w:rPr>
              <w:t>法第45条の18</w:t>
            </w:r>
            <w:r>
              <w:rPr>
                <w:rFonts w:asciiTheme="minorEastAsia" w:eastAsiaTheme="minorEastAsia" w:hAnsiTheme="minorEastAsia" w:hint="eastAsia"/>
                <w:sz w:val="18"/>
              </w:rPr>
              <w:t>第3</w:t>
            </w:r>
            <w:r w:rsidR="00BF207F" w:rsidRPr="007A450F">
              <w:rPr>
                <w:rFonts w:asciiTheme="minorEastAsia" w:eastAsiaTheme="minorEastAsia" w:hAnsiTheme="minorEastAsia" w:hint="eastAsia"/>
                <w:sz w:val="18"/>
              </w:rPr>
              <w:t>項により準用される一般法人法第105</w:t>
            </w:r>
            <w:r>
              <w:rPr>
                <w:rFonts w:asciiTheme="minorEastAsia" w:eastAsiaTheme="minorEastAsia" w:hAnsiTheme="minorEastAsia" w:hint="eastAsia"/>
                <w:sz w:val="18"/>
              </w:rPr>
              <w:t>条第1</w:t>
            </w:r>
            <w:r w:rsidR="00BF207F" w:rsidRPr="007A450F">
              <w:rPr>
                <w:rFonts w:asciiTheme="minorEastAsia" w:eastAsiaTheme="minorEastAsia" w:hAnsiTheme="minorEastAsia" w:hint="eastAsia"/>
                <w:sz w:val="18"/>
              </w:rPr>
              <w:t>項</w:t>
            </w:r>
            <w:r w:rsidR="00E94414">
              <w:rPr>
                <w:rFonts w:asciiTheme="minorEastAsia" w:eastAsiaTheme="minorEastAsia" w:hAnsiTheme="minorEastAsia" w:hint="eastAsia"/>
                <w:sz w:val="18"/>
              </w:rPr>
              <w:t>、</w:t>
            </w:r>
            <w:r w:rsidR="00BF207F" w:rsidRPr="007A450F">
              <w:rPr>
                <w:rFonts w:asciiTheme="minorEastAsia" w:eastAsiaTheme="minorEastAsia" w:hAnsiTheme="minorEastAsia" w:hint="eastAsia"/>
                <w:sz w:val="18"/>
              </w:rPr>
              <w:t>法第45条の35</w:t>
            </w:r>
            <w:r>
              <w:rPr>
                <w:rFonts w:asciiTheme="minorEastAsia" w:eastAsiaTheme="minorEastAsia" w:hAnsiTheme="minorEastAsia" w:hint="eastAsia"/>
                <w:sz w:val="18"/>
              </w:rPr>
              <w:t>第1項</w:t>
            </w:r>
            <w:r w:rsidR="00E94414">
              <w:rPr>
                <w:rFonts w:asciiTheme="minorEastAsia" w:eastAsiaTheme="minorEastAsia" w:hAnsiTheme="minorEastAsia" w:hint="eastAsia"/>
                <w:sz w:val="18"/>
              </w:rPr>
              <w:t>、</w:t>
            </w:r>
            <w:r>
              <w:rPr>
                <w:rFonts w:asciiTheme="minorEastAsia" w:eastAsiaTheme="minorEastAsia" w:hAnsiTheme="minorEastAsia" w:hint="eastAsia"/>
                <w:sz w:val="18"/>
              </w:rPr>
              <w:t>第2</w:t>
            </w:r>
            <w:r w:rsidR="00E94414">
              <w:rPr>
                <w:rFonts w:asciiTheme="minorEastAsia" w:eastAsiaTheme="minorEastAsia" w:hAnsiTheme="minorEastAsia" w:hint="eastAsia"/>
                <w:sz w:val="18"/>
              </w:rPr>
              <w:t>項</w:t>
            </w:r>
          </w:p>
          <w:p w14:paraId="764E39CC" w14:textId="77777777" w:rsidR="00BF207F" w:rsidRPr="007A450F" w:rsidRDefault="00745698" w:rsidP="00BF207F">
            <w:pPr>
              <w:rPr>
                <w:rFonts w:asciiTheme="minorEastAsia" w:eastAsiaTheme="minorEastAsia" w:hAnsiTheme="minorEastAsia"/>
                <w:sz w:val="18"/>
              </w:rPr>
            </w:pPr>
            <w:r>
              <w:rPr>
                <w:rFonts w:asciiTheme="minorEastAsia" w:eastAsiaTheme="minorEastAsia" w:hAnsiTheme="minorEastAsia" w:hint="eastAsia"/>
                <w:sz w:val="18"/>
              </w:rPr>
              <w:t>◎規則第2</w:t>
            </w:r>
            <w:r w:rsidR="00BF207F" w:rsidRPr="007A450F">
              <w:rPr>
                <w:rFonts w:asciiTheme="minorEastAsia" w:eastAsiaTheme="minorEastAsia" w:hAnsiTheme="minorEastAsia" w:hint="eastAsia"/>
                <w:sz w:val="18"/>
              </w:rPr>
              <w:t>条の42</w:t>
            </w:r>
          </w:p>
          <w:p w14:paraId="320C50D4" w14:textId="77777777" w:rsidR="00BF207F" w:rsidRPr="007A450F" w:rsidRDefault="00BF207F" w:rsidP="00BF207F">
            <w:pPr>
              <w:wordWrap w:val="0"/>
              <w:autoSpaceDE w:val="0"/>
              <w:autoSpaceDN w:val="0"/>
              <w:adjustRightInd w:val="0"/>
              <w:rPr>
                <w:rFonts w:asciiTheme="minorEastAsia" w:eastAsiaTheme="minorEastAsia" w:hAnsiTheme="minorEastAsia" w:cs="ＭＳ ゴシック"/>
                <w:kern w:val="0"/>
                <w:sz w:val="18"/>
                <w:szCs w:val="18"/>
              </w:rPr>
            </w:pPr>
          </w:p>
          <w:p w14:paraId="1D85A976" w14:textId="77777777" w:rsidR="00BF207F" w:rsidRPr="007A450F" w:rsidRDefault="00BF207F" w:rsidP="00BF207F">
            <w:pPr>
              <w:wordWrap w:val="0"/>
              <w:autoSpaceDE w:val="0"/>
              <w:autoSpaceDN w:val="0"/>
              <w:adjustRightInd w:val="0"/>
              <w:rPr>
                <w:rFonts w:asciiTheme="minorEastAsia" w:eastAsiaTheme="minorEastAsia" w:hAnsiTheme="minorEastAsia" w:cs="ＭＳ ゴシック"/>
                <w:kern w:val="0"/>
                <w:sz w:val="18"/>
                <w:szCs w:val="18"/>
              </w:rPr>
            </w:pPr>
          </w:p>
          <w:p w14:paraId="2BC2E28B" w14:textId="77777777" w:rsidR="007A450F" w:rsidRDefault="007A450F" w:rsidP="00BF207F">
            <w:pPr>
              <w:wordWrap w:val="0"/>
              <w:autoSpaceDE w:val="0"/>
              <w:autoSpaceDN w:val="0"/>
              <w:adjustRightInd w:val="0"/>
              <w:rPr>
                <w:rFonts w:asciiTheme="minorEastAsia" w:eastAsiaTheme="minorEastAsia" w:hAnsiTheme="minorEastAsia" w:cs="ＭＳ ゴシック"/>
                <w:kern w:val="0"/>
                <w:sz w:val="18"/>
                <w:szCs w:val="18"/>
              </w:rPr>
            </w:pPr>
          </w:p>
          <w:p w14:paraId="6E79BDB1" w14:textId="77777777" w:rsidR="00745698" w:rsidRDefault="00745698" w:rsidP="00BF207F">
            <w:pPr>
              <w:wordWrap w:val="0"/>
              <w:autoSpaceDE w:val="0"/>
              <w:autoSpaceDN w:val="0"/>
              <w:adjustRightInd w:val="0"/>
              <w:rPr>
                <w:rFonts w:asciiTheme="minorEastAsia" w:eastAsiaTheme="minorEastAsia" w:hAnsiTheme="minorEastAsia" w:cs="ＭＳ ゴシック"/>
                <w:kern w:val="0"/>
                <w:sz w:val="18"/>
                <w:szCs w:val="18"/>
              </w:rPr>
            </w:pPr>
          </w:p>
          <w:p w14:paraId="4F6F2F47" w14:textId="77777777" w:rsidR="00571227" w:rsidRDefault="00571227" w:rsidP="00BF207F">
            <w:pPr>
              <w:wordWrap w:val="0"/>
              <w:autoSpaceDE w:val="0"/>
              <w:autoSpaceDN w:val="0"/>
              <w:adjustRightInd w:val="0"/>
              <w:rPr>
                <w:rFonts w:asciiTheme="minorEastAsia" w:eastAsiaTheme="minorEastAsia" w:hAnsiTheme="minorEastAsia" w:cs="ＭＳ ゴシック"/>
                <w:kern w:val="0"/>
                <w:sz w:val="18"/>
                <w:szCs w:val="18"/>
              </w:rPr>
            </w:pPr>
          </w:p>
          <w:p w14:paraId="777599EC" w14:textId="77777777" w:rsidR="00571227" w:rsidRDefault="00571227" w:rsidP="00BF207F">
            <w:pPr>
              <w:wordWrap w:val="0"/>
              <w:autoSpaceDE w:val="0"/>
              <w:autoSpaceDN w:val="0"/>
              <w:adjustRightInd w:val="0"/>
              <w:rPr>
                <w:rFonts w:asciiTheme="minorEastAsia" w:eastAsiaTheme="minorEastAsia" w:hAnsiTheme="minorEastAsia" w:cs="ＭＳ ゴシック"/>
                <w:kern w:val="0"/>
                <w:sz w:val="18"/>
                <w:szCs w:val="18"/>
              </w:rPr>
            </w:pPr>
          </w:p>
          <w:p w14:paraId="759ED87C" w14:textId="77777777" w:rsidR="00571227" w:rsidRDefault="00571227" w:rsidP="00BF207F">
            <w:pPr>
              <w:wordWrap w:val="0"/>
              <w:autoSpaceDE w:val="0"/>
              <w:autoSpaceDN w:val="0"/>
              <w:adjustRightInd w:val="0"/>
              <w:rPr>
                <w:rFonts w:asciiTheme="minorEastAsia" w:eastAsiaTheme="minorEastAsia" w:hAnsiTheme="minorEastAsia" w:cs="ＭＳ ゴシック"/>
                <w:kern w:val="0"/>
                <w:sz w:val="18"/>
                <w:szCs w:val="18"/>
              </w:rPr>
            </w:pPr>
          </w:p>
          <w:p w14:paraId="69E400A9" w14:textId="77777777" w:rsidR="00571227" w:rsidRDefault="00571227" w:rsidP="00BF207F">
            <w:pPr>
              <w:wordWrap w:val="0"/>
              <w:autoSpaceDE w:val="0"/>
              <w:autoSpaceDN w:val="0"/>
              <w:adjustRightInd w:val="0"/>
              <w:rPr>
                <w:rFonts w:asciiTheme="minorEastAsia" w:eastAsiaTheme="minorEastAsia" w:hAnsiTheme="minorEastAsia" w:cs="ＭＳ ゴシック"/>
                <w:kern w:val="0"/>
                <w:sz w:val="18"/>
                <w:szCs w:val="18"/>
              </w:rPr>
            </w:pPr>
          </w:p>
          <w:p w14:paraId="6AFA37B9" w14:textId="77777777" w:rsidR="00571227" w:rsidRDefault="00571227" w:rsidP="00BF207F">
            <w:pPr>
              <w:wordWrap w:val="0"/>
              <w:autoSpaceDE w:val="0"/>
              <w:autoSpaceDN w:val="0"/>
              <w:adjustRightInd w:val="0"/>
              <w:rPr>
                <w:rFonts w:asciiTheme="minorEastAsia" w:eastAsiaTheme="minorEastAsia" w:hAnsiTheme="minorEastAsia" w:cs="ＭＳ ゴシック"/>
                <w:kern w:val="0"/>
                <w:sz w:val="18"/>
                <w:szCs w:val="18"/>
              </w:rPr>
            </w:pPr>
          </w:p>
          <w:p w14:paraId="1C38965E" w14:textId="77777777" w:rsidR="00571227" w:rsidRDefault="00571227" w:rsidP="00BF207F">
            <w:pPr>
              <w:wordWrap w:val="0"/>
              <w:autoSpaceDE w:val="0"/>
              <w:autoSpaceDN w:val="0"/>
              <w:adjustRightInd w:val="0"/>
              <w:rPr>
                <w:rFonts w:asciiTheme="minorEastAsia" w:eastAsiaTheme="minorEastAsia" w:hAnsiTheme="minorEastAsia" w:cs="ＭＳ ゴシック"/>
                <w:kern w:val="0"/>
                <w:sz w:val="18"/>
                <w:szCs w:val="18"/>
              </w:rPr>
            </w:pPr>
          </w:p>
          <w:p w14:paraId="41ED45D3" w14:textId="77777777" w:rsidR="00571227" w:rsidRDefault="00571227" w:rsidP="00BF207F">
            <w:pPr>
              <w:wordWrap w:val="0"/>
              <w:autoSpaceDE w:val="0"/>
              <w:autoSpaceDN w:val="0"/>
              <w:adjustRightInd w:val="0"/>
              <w:rPr>
                <w:rFonts w:asciiTheme="minorEastAsia" w:eastAsiaTheme="minorEastAsia" w:hAnsiTheme="minorEastAsia" w:cs="ＭＳ ゴシック"/>
                <w:kern w:val="0"/>
                <w:sz w:val="18"/>
                <w:szCs w:val="18"/>
              </w:rPr>
            </w:pPr>
          </w:p>
          <w:p w14:paraId="469C99E7" w14:textId="77777777" w:rsidR="00571227" w:rsidRDefault="00571227" w:rsidP="00BF207F">
            <w:pPr>
              <w:wordWrap w:val="0"/>
              <w:autoSpaceDE w:val="0"/>
              <w:autoSpaceDN w:val="0"/>
              <w:adjustRightInd w:val="0"/>
              <w:rPr>
                <w:rFonts w:asciiTheme="minorEastAsia" w:eastAsiaTheme="minorEastAsia" w:hAnsiTheme="minorEastAsia" w:cs="ＭＳ ゴシック"/>
                <w:kern w:val="0"/>
                <w:sz w:val="18"/>
                <w:szCs w:val="18"/>
              </w:rPr>
            </w:pPr>
          </w:p>
          <w:p w14:paraId="00C8FC21" w14:textId="77777777" w:rsidR="00745698" w:rsidRPr="007A450F" w:rsidRDefault="00745698" w:rsidP="00BF207F">
            <w:pPr>
              <w:wordWrap w:val="0"/>
              <w:autoSpaceDE w:val="0"/>
              <w:autoSpaceDN w:val="0"/>
              <w:adjustRightInd w:val="0"/>
              <w:rPr>
                <w:rFonts w:asciiTheme="minorEastAsia" w:eastAsiaTheme="minorEastAsia" w:hAnsiTheme="minorEastAsia" w:cs="ＭＳ ゴシック"/>
                <w:kern w:val="0"/>
                <w:sz w:val="18"/>
                <w:szCs w:val="18"/>
              </w:rPr>
            </w:pPr>
          </w:p>
          <w:p w14:paraId="397D1CDC" w14:textId="77777777" w:rsidR="00BF207F" w:rsidRPr="007A450F" w:rsidRDefault="00745698" w:rsidP="00745698">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BF207F" w:rsidRPr="007A450F">
              <w:rPr>
                <w:rFonts w:asciiTheme="minorEastAsia" w:eastAsiaTheme="minorEastAsia" w:hAnsiTheme="minorEastAsia" w:hint="eastAsia"/>
                <w:sz w:val="18"/>
                <w:szCs w:val="18"/>
              </w:rPr>
              <w:t>法第59</w:t>
            </w:r>
            <w:r>
              <w:rPr>
                <w:rFonts w:asciiTheme="minorEastAsia" w:eastAsiaTheme="minorEastAsia" w:hAnsiTheme="minorEastAsia" w:hint="eastAsia"/>
                <w:sz w:val="18"/>
                <w:szCs w:val="18"/>
              </w:rPr>
              <w:t>条の2第1項第3</w:t>
            </w:r>
            <w:r w:rsidR="00E94414">
              <w:rPr>
                <w:rFonts w:asciiTheme="minorEastAsia" w:eastAsiaTheme="minorEastAsia" w:hAnsiTheme="minorEastAsia" w:hint="eastAsia"/>
                <w:sz w:val="18"/>
                <w:szCs w:val="18"/>
              </w:rPr>
              <w:t>号</w:t>
            </w:r>
          </w:p>
          <w:p w14:paraId="0FC8F779" w14:textId="77777777" w:rsidR="00BF207F" w:rsidRPr="00BB22B0" w:rsidRDefault="00745698" w:rsidP="00BF207F">
            <w:pPr>
              <w:wordWrap w:val="0"/>
              <w:autoSpaceDE w:val="0"/>
              <w:autoSpaceDN w:val="0"/>
              <w:adjustRightInd w:val="0"/>
              <w:rPr>
                <w:rFonts w:asciiTheme="minorEastAsia" w:eastAsiaTheme="minorEastAsia" w:hAnsiTheme="minorEastAsia" w:cs="ＭＳ ゴシック"/>
                <w:kern w:val="0"/>
                <w:sz w:val="20"/>
              </w:rPr>
            </w:pPr>
            <w:r>
              <w:rPr>
                <w:rFonts w:asciiTheme="minorEastAsia" w:eastAsiaTheme="minorEastAsia" w:hAnsiTheme="minorEastAsia" w:hint="eastAsia"/>
                <w:sz w:val="18"/>
                <w:szCs w:val="18"/>
              </w:rPr>
              <w:t>◎規則第2</w:t>
            </w:r>
            <w:r w:rsidR="00BF207F" w:rsidRPr="007A450F">
              <w:rPr>
                <w:rFonts w:asciiTheme="minorEastAsia" w:eastAsiaTheme="minorEastAsia" w:hAnsiTheme="minorEastAsia" w:hint="eastAsia"/>
                <w:sz w:val="18"/>
                <w:szCs w:val="18"/>
              </w:rPr>
              <w:t>条の41</w:t>
            </w:r>
            <w:r w:rsidR="00E94414">
              <w:rPr>
                <w:rFonts w:asciiTheme="minorEastAsia" w:eastAsiaTheme="minorEastAsia" w:hAnsiTheme="minorEastAsia" w:hint="eastAsia"/>
                <w:sz w:val="18"/>
                <w:szCs w:val="18"/>
              </w:rPr>
              <w:t>、</w:t>
            </w:r>
            <w:r w:rsidR="00BF207F" w:rsidRPr="007A450F">
              <w:rPr>
                <w:rFonts w:asciiTheme="minorEastAsia" w:eastAsiaTheme="minorEastAsia" w:hAnsiTheme="minorEastAsia" w:hint="eastAsia"/>
                <w:sz w:val="18"/>
                <w:szCs w:val="18"/>
              </w:rPr>
              <w:t>第10条</w:t>
            </w:r>
          </w:p>
        </w:tc>
        <w:tc>
          <w:tcPr>
            <w:tcW w:w="1435" w:type="dxa"/>
          </w:tcPr>
          <w:p w14:paraId="2BCA89D7" w14:textId="77777777" w:rsidR="00BF207F"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416CF61" w14:textId="77777777" w:rsidR="004B3096" w:rsidRPr="00BB22B0" w:rsidRDefault="004B3096" w:rsidP="00BF207F">
            <w:pPr>
              <w:wordWrap w:val="0"/>
              <w:autoSpaceDE w:val="0"/>
              <w:autoSpaceDN w:val="0"/>
              <w:adjustRightInd w:val="0"/>
              <w:rPr>
                <w:rFonts w:asciiTheme="minorEastAsia" w:eastAsiaTheme="minorEastAsia" w:hAnsiTheme="minorEastAsia" w:cs="ＭＳ ゴシック"/>
                <w:kern w:val="0"/>
                <w:sz w:val="20"/>
              </w:rPr>
            </w:pPr>
          </w:p>
          <w:p w14:paraId="4A1E80A6" w14:textId="77777777" w:rsidR="00BF207F" w:rsidRPr="007A450F" w:rsidRDefault="00BF207F" w:rsidP="00BF207F">
            <w:pPr>
              <w:autoSpaceDE w:val="0"/>
              <w:autoSpaceDN w:val="0"/>
              <w:adjustRightInd w:val="0"/>
              <w:rPr>
                <w:rFonts w:asciiTheme="minorEastAsia" w:eastAsiaTheme="minorEastAsia" w:hAnsiTheme="minorEastAsia" w:cs="ＭＳ ゴシック"/>
                <w:kern w:val="0"/>
                <w:sz w:val="18"/>
              </w:rPr>
            </w:pPr>
            <w:r w:rsidRPr="007A450F">
              <w:rPr>
                <w:rFonts w:asciiTheme="minorEastAsia" w:eastAsiaTheme="minorEastAsia" w:hAnsiTheme="minorEastAsia" w:cs="ＭＳ ゴシック" w:hint="eastAsia"/>
                <w:kern w:val="0"/>
                <w:sz w:val="18"/>
              </w:rPr>
              <w:t>ｶﾞｲﾄﾞﾗｲﾝ</w:t>
            </w:r>
          </w:p>
          <w:p w14:paraId="0F3A33EE" w14:textId="77777777" w:rsidR="00BF207F" w:rsidRPr="007A450F" w:rsidRDefault="00BF207F" w:rsidP="00BF207F">
            <w:pPr>
              <w:autoSpaceDE w:val="0"/>
              <w:autoSpaceDN w:val="0"/>
              <w:adjustRightInd w:val="0"/>
              <w:rPr>
                <w:rFonts w:asciiTheme="minorEastAsia" w:eastAsiaTheme="minorEastAsia" w:hAnsiTheme="minorEastAsia" w:cs="ＭＳ ゴシック"/>
                <w:kern w:val="0"/>
                <w:sz w:val="18"/>
              </w:rPr>
            </w:pPr>
            <w:r w:rsidRPr="007A450F">
              <w:rPr>
                <w:rFonts w:asciiTheme="minorEastAsia" w:eastAsiaTheme="minorEastAsia" w:hAnsiTheme="minorEastAsia" w:cs="ＭＳ ゴシック" w:hint="eastAsia"/>
                <w:kern w:val="0"/>
                <w:sz w:val="18"/>
              </w:rPr>
              <w:t>(Ⅰ-8-(3)-1)</w:t>
            </w:r>
          </w:p>
          <w:p w14:paraId="46E6D9D9" w14:textId="77777777" w:rsidR="00BF207F" w:rsidRPr="007A450F"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21403000" w14:textId="77777777" w:rsidR="00BF207F" w:rsidRPr="007A450F"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367E457E" w14:textId="77777777" w:rsidR="00BF207F" w:rsidRPr="007A450F"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253CD648" w14:textId="77777777" w:rsidR="00BF207F" w:rsidRPr="007A450F"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29F54407" w14:textId="77777777" w:rsidR="00BF207F" w:rsidRPr="007A450F"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413F790A" w14:textId="77777777" w:rsidR="00BF207F" w:rsidRPr="007A450F"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3B134CD3" w14:textId="77777777" w:rsidR="00BF207F" w:rsidRPr="007A450F"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6E770C79" w14:textId="77777777" w:rsidR="00BF207F" w:rsidRPr="007A450F"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68266548" w14:textId="77777777" w:rsidR="00BF207F" w:rsidRPr="007A450F"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24086794" w14:textId="77777777" w:rsidR="00BF207F" w:rsidRPr="007A450F"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717A6C3C" w14:textId="77777777" w:rsidR="00BF207F" w:rsidRPr="007A450F"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009720FA" w14:textId="77777777" w:rsidR="00BF207F"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40D8CEF1" w14:textId="77777777" w:rsidR="007A450F" w:rsidRDefault="007A450F" w:rsidP="00BF207F">
            <w:pPr>
              <w:wordWrap w:val="0"/>
              <w:autoSpaceDE w:val="0"/>
              <w:autoSpaceDN w:val="0"/>
              <w:adjustRightInd w:val="0"/>
              <w:rPr>
                <w:rFonts w:asciiTheme="minorEastAsia" w:eastAsiaTheme="minorEastAsia" w:hAnsiTheme="minorEastAsia" w:cs="ＭＳ ゴシック"/>
                <w:kern w:val="0"/>
                <w:sz w:val="18"/>
              </w:rPr>
            </w:pPr>
          </w:p>
          <w:p w14:paraId="5887CF43" w14:textId="77777777" w:rsidR="007A450F" w:rsidRDefault="007A450F" w:rsidP="00BF207F">
            <w:pPr>
              <w:wordWrap w:val="0"/>
              <w:autoSpaceDE w:val="0"/>
              <w:autoSpaceDN w:val="0"/>
              <w:adjustRightInd w:val="0"/>
              <w:rPr>
                <w:rFonts w:asciiTheme="minorEastAsia" w:eastAsiaTheme="minorEastAsia" w:hAnsiTheme="minorEastAsia" w:cs="ＭＳ ゴシック"/>
                <w:kern w:val="0"/>
                <w:sz w:val="18"/>
              </w:rPr>
            </w:pPr>
          </w:p>
          <w:p w14:paraId="6D272F3A" w14:textId="77777777" w:rsidR="00571227" w:rsidRDefault="00571227" w:rsidP="00BF207F">
            <w:pPr>
              <w:wordWrap w:val="0"/>
              <w:autoSpaceDE w:val="0"/>
              <w:autoSpaceDN w:val="0"/>
              <w:adjustRightInd w:val="0"/>
              <w:rPr>
                <w:rFonts w:asciiTheme="minorEastAsia" w:eastAsiaTheme="minorEastAsia" w:hAnsiTheme="minorEastAsia" w:cs="ＭＳ ゴシック"/>
                <w:kern w:val="0"/>
                <w:sz w:val="18"/>
              </w:rPr>
            </w:pPr>
          </w:p>
          <w:p w14:paraId="134BC7DF" w14:textId="77777777" w:rsidR="00571227" w:rsidRDefault="00571227" w:rsidP="00BF207F">
            <w:pPr>
              <w:wordWrap w:val="0"/>
              <w:autoSpaceDE w:val="0"/>
              <w:autoSpaceDN w:val="0"/>
              <w:adjustRightInd w:val="0"/>
              <w:rPr>
                <w:rFonts w:asciiTheme="minorEastAsia" w:eastAsiaTheme="minorEastAsia" w:hAnsiTheme="minorEastAsia" w:cs="ＭＳ ゴシック"/>
                <w:kern w:val="0"/>
                <w:sz w:val="18"/>
              </w:rPr>
            </w:pPr>
          </w:p>
          <w:p w14:paraId="5D3F7CF8" w14:textId="77777777" w:rsidR="00571227" w:rsidRDefault="00571227" w:rsidP="00BF207F">
            <w:pPr>
              <w:wordWrap w:val="0"/>
              <w:autoSpaceDE w:val="0"/>
              <w:autoSpaceDN w:val="0"/>
              <w:adjustRightInd w:val="0"/>
              <w:rPr>
                <w:rFonts w:asciiTheme="minorEastAsia" w:eastAsiaTheme="minorEastAsia" w:hAnsiTheme="minorEastAsia" w:cs="ＭＳ ゴシック"/>
                <w:kern w:val="0"/>
                <w:sz w:val="18"/>
              </w:rPr>
            </w:pPr>
          </w:p>
          <w:p w14:paraId="67AA1075" w14:textId="77777777" w:rsidR="00571227" w:rsidRDefault="00571227" w:rsidP="00BF207F">
            <w:pPr>
              <w:wordWrap w:val="0"/>
              <w:autoSpaceDE w:val="0"/>
              <w:autoSpaceDN w:val="0"/>
              <w:adjustRightInd w:val="0"/>
              <w:rPr>
                <w:rFonts w:asciiTheme="minorEastAsia" w:eastAsiaTheme="minorEastAsia" w:hAnsiTheme="minorEastAsia" w:cs="ＭＳ ゴシック"/>
                <w:kern w:val="0"/>
                <w:sz w:val="18"/>
              </w:rPr>
            </w:pPr>
          </w:p>
          <w:p w14:paraId="02463498" w14:textId="77777777" w:rsidR="00571227" w:rsidRDefault="00571227" w:rsidP="00BF207F">
            <w:pPr>
              <w:wordWrap w:val="0"/>
              <w:autoSpaceDE w:val="0"/>
              <w:autoSpaceDN w:val="0"/>
              <w:adjustRightInd w:val="0"/>
              <w:rPr>
                <w:rFonts w:asciiTheme="minorEastAsia" w:eastAsiaTheme="minorEastAsia" w:hAnsiTheme="minorEastAsia" w:cs="ＭＳ ゴシック"/>
                <w:kern w:val="0"/>
                <w:sz w:val="18"/>
              </w:rPr>
            </w:pPr>
          </w:p>
          <w:p w14:paraId="5A5C67C2" w14:textId="77777777" w:rsidR="00571227" w:rsidRDefault="00571227" w:rsidP="00BF207F">
            <w:pPr>
              <w:wordWrap w:val="0"/>
              <w:autoSpaceDE w:val="0"/>
              <w:autoSpaceDN w:val="0"/>
              <w:adjustRightInd w:val="0"/>
              <w:rPr>
                <w:rFonts w:asciiTheme="minorEastAsia" w:eastAsiaTheme="minorEastAsia" w:hAnsiTheme="minorEastAsia" w:cs="ＭＳ ゴシック"/>
                <w:kern w:val="0"/>
                <w:sz w:val="18"/>
              </w:rPr>
            </w:pPr>
          </w:p>
          <w:p w14:paraId="260574B1" w14:textId="77777777" w:rsidR="00571227" w:rsidRPr="007A450F" w:rsidRDefault="00571227" w:rsidP="00BF207F">
            <w:pPr>
              <w:wordWrap w:val="0"/>
              <w:autoSpaceDE w:val="0"/>
              <w:autoSpaceDN w:val="0"/>
              <w:adjustRightInd w:val="0"/>
              <w:rPr>
                <w:rFonts w:asciiTheme="minorEastAsia" w:eastAsiaTheme="minorEastAsia" w:hAnsiTheme="minorEastAsia" w:cs="ＭＳ ゴシック"/>
                <w:kern w:val="0"/>
                <w:sz w:val="18"/>
              </w:rPr>
            </w:pPr>
          </w:p>
          <w:p w14:paraId="3A5A7468" w14:textId="77777777" w:rsidR="00BF207F" w:rsidRPr="007A450F" w:rsidRDefault="00BF207F" w:rsidP="00BF207F">
            <w:pPr>
              <w:autoSpaceDE w:val="0"/>
              <w:autoSpaceDN w:val="0"/>
              <w:adjustRightInd w:val="0"/>
              <w:rPr>
                <w:rFonts w:asciiTheme="minorEastAsia" w:eastAsiaTheme="minorEastAsia" w:hAnsiTheme="minorEastAsia" w:cs="ＭＳ ゴシック"/>
                <w:kern w:val="0"/>
                <w:sz w:val="18"/>
              </w:rPr>
            </w:pPr>
            <w:r w:rsidRPr="007A450F">
              <w:rPr>
                <w:rFonts w:asciiTheme="minorEastAsia" w:eastAsiaTheme="minorEastAsia" w:hAnsiTheme="minorEastAsia" w:cs="ＭＳ ゴシック" w:hint="eastAsia"/>
                <w:kern w:val="0"/>
                <w:sz w:val="18"/>
              </w:rPr>
              <w:t>ｶﾞｲﾄﾞﾗｲﾝ</w:t>
            </w:r>
          </w:p>
          <w:p w14:paraId="3B3085E9" w14:textId="77777777" w:rsidR="00BF207F" w:rsidRPr="007A450F" w:rsidRDefault="00BF207F" w:rsidP="00BF207F">
            <w:pPr>
              <w:autoSpaceDE w:val="0"/>
              <w:autoSpaceDN w:val="0"/>
              <w:adjustRightInd w:val="0"/>
              <w:rPr>
                <w:rFonts w:asciiTheme="minorEastAsia" w:eastAsiaTheme="minorEastAsia" w:hAnsiTheme="minorEastAsia" w:cs="ＭＳ ゴシック"/>
                <w:kern w:val="0"/>
                <w:sz w:val="18"/>
              </w:rPr>
            </w:pPr>
            <w:r w:rsidRPr="007A450F">
              <w:rPr>
                <w:rFonts w:asciiTheme="minorEastAsia" w:eastAsiaTheme="minorEastAsia" w:hAnsiTheme="minorEastAsia" w:cs="ＭＳ ゴシック" w:hint="eastAsia"/>
                <w:kern w:val="0"/>
                <w:sz w:val="18"/>
              </w:rPr>
              <w:t>(Ⅰ-8-(4)-1)</w:t>
            </w:r>
          </w:p>
          <w:p w14:paraId="4F8E0419" w14:textId="77777777" w:rsidR="00BF207F" w:rsidRPr="007A450F" w:rsidRDefault="00BF207F" w:rsidP="00BF207F">
            <w:pPr>
              <w:wordWrap w:val="0"/>
              <w:autoSpaceDE w:val="0"/>
              <w:autoSpaceDN w:val="0"/>
              <w:adjustRightInd w:val="0"/>
              <w:rPr>
                <w:rFonts w:asciiTheme="minorEastAsia" w:eastAsiaTheme="minorEastAsia" w:hAnsiTheme="minorEastAsia" w:cs="ＭＳ ゴシック"/>
                <w:kern w:val="0"/>
                <w:sz w:val="18"/>
              </w:rPr>
            </w:pPr>
          </w:p>
          <w:p w14:paraId="164025BA"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r>
    </w:tbl>
    <w:p w14:paraId="6CC7D7FA" w14:textId="77777777" w:rsidR="00BF207F" w:rsidRPr="002D44F9" w:rsidRDefault="002D44F9" w:rsidP="00BF207F">
      <w:pPr>
        <w:wordWrap w:val="0"/>
        <w:autoSpaceDE w:val="0"/>
        <w:autoSpaceDN w:val="0"/>
        <w:adjustRightInd w:val="0"/>
        <w:jc w:val="center"/>
        <w:rPr>
          <w:rFonts w:asciiTheme="minorEastAsia" w:eastAsiaTheme="minorEastAsia" w:hAnsiTheme="minorEastAsia" w:cs="ＭＳ ゴシック"/>
          <w:kern w:val="0"/>
          <w:sz w:val="20"/>
        </w:rPr>
      </w:pPr>
      <w:r w:rsidRPr="002D44F9">
        <w:rPr>
          <w:rFonts w:asciiTheme="minorEastAsia" w:eastAsiaTheme="minorEastAsia" w:hAnsiTheme="minorEastAsia" w:cs="ＭＳ ゴシック" w:hint="eastAsia"/>
          <w:kern w:val="0"/>
          <w:sz w:val="20"/>
        </w:rPr>
        <w:t>法１</w:t>
      </w:r>
      <w:r w:rsidR="00D4796B" w:rsidRPr="002D44F9">
        <w:rPr>
          <w:rFonts w:asciiTheme="minorEastAsia" w:eastAsiaTheme="minorEastAsia" w:hAnsiTheme="minorEastAsia" w:cs="ＭＳ ゴシック" w:hint="eastAsia"/>
          <w:kern w:val="0"/>
          <w:sz w:val="20"/>
        </w:rPr>
        <w:t>－</w:t>
      </w:r>
      <w:r w:rsidR="009E0BAD" w:rsidRPr="002D44F9">
        <w:rPr>
          <w:rFonts w:asciiTheme="minorEastAsia" w:eastAsiaTheme="minorEastAsia" w:hAnsiTheme="minorEastAsia" w:cs="ＭＳ ゴシック" w:hint="eastAsia"/>
          <w:kern w:val="0"/>
          <w:sz w:val="20"/>
        </w:rPr>
        <w:t>４</w:t>
      </w:r>
      <w:r w:rsidR="00D4796B" w:rsidRPr="002D44F9">
        <w:rPr>
          <w:rFonts w:asciiTheme="minorEastAsia" w:eastAsiaTheme="minorEastAsia" w:hAnsiTheme="minorEastAsia" w:cs="ＭＳ ゴシック" w:hint="eastAsia"/>
          <w:kern w:val="0"/>
          <w:sz w:val="20"/>
        </w:rPr>
        <w:t>２</w:t>
      </w:r>
    </w:p>
    <w:p w14:paraId="49B58F53" w14:textId="77777777" w:rsidR="00D4796B" w:rsidRPr="00BF207F" w:rsidRDefault="00D4796B"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43BEF684" w14:textId="77777777" w:rsidTr="00BF207F">
        <w:trPr>
          <w:trHeight w:val="458"/>
          <w:jc w:val="center"/>
        </w:trPr>
        <w:tc>
          <w:tcPr>
            <w:tcW w:w="2016" w:type="dxa"/>
            <w:vAlign w:val="center"/>
          </w:tcPr>
          <w:p w14:paraId="55484695"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kern w:val="0"/>
                <w:sz w:val="20"/>
              </w:rPr>
              <w:br w:type="page"/>
            </w:r>
            <w:r w:rsidRPr="00BB22B0">
              <w:rPr>
                <w:rFonts w:asciiTheme="minorEastAsia" w:eastAsiaTheme="minorEastAsia" w:hAnsiTheme="minorEastAsia" w:cs="ＭＳ ゴシック" w:hint="eastAsia"/>
                <w:kern w:val="0"/>
                <w:sz w:val="20"/>
              </w:rPr>
              <w:t>主　眼　事　項</w:t>
            </w:r>
          </w:p>
        </w:tc>
        <w:tc>
          <w:tcPr>
            <w:tcW w:w="6244" w:type="dxa"/>
            <w:vAlign w:val="center"/>
          </w:tcPr>
          <w:p w14:paraId="50C89D64"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3B4AE84F"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BF207F" w:rsidRPr="00BF207F" w14:paraId="28DFCD49" w14:textId="77777777" w:rsidTr="003D4FC4">
        <w:trPr>
          <w:trHeight w:val="13954"/>
          <w:jc w:val="center"/>
        </w:trPr>
        <w:tc>
          <w:tcPr>
            <w:tcW w:w="2016" w:type="dxa"/>
          </w:tcPr>
          <w:p w14:paraId="1003FB4D"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3CC682E"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第Ⅱ　事業</w:t>
            </w:r>
          </w:p>
          <w:p w14:paraId="53C570D2"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886066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１　事業一般</w:t>
            </w:r>
          </w:p>
        </w:tc>
        <w:tc>
          <w:tcPr>
            <w:tcW w:w="6244" w:type="dxa"/>
          </w:tcPr>
          <w:p w14:paraId="28B0564A"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FEB298E"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BA5E9CD"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70746AC"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color w:val="000000"/>
                <w:spacing w:val="-2"/>
                <w:kern w:val="0"/>
                <w:sz w:val="20"/>
              </w:rPr>
            </w:pPr>
            <w:r w:rsidRPr="00BB22B0">
              <w:rPr>
                <w:rFonts w:asciiTheme="minorEastAsia" w:eastAsiaTheme="minorEastAsia" w:hAnsiTheme="minorEastAsia" w:cs="ＭＳ ゴシック" w:hint="eastAsia"/>
                <w:color w:val="000000"/>
                <w:spacing w:val="-2"/>
                <w:kern w:val="0"/>
                <w:sz w:val="20"/>
              </w:rPr>
              <w:t>１　事業の実施</w:t>
            </w:r>
          </w:p>
          <w:p w14:paraId="2D2F0F39" w14:textId="77777777" w:rsidR="00BF207F" w:rsidRPr="00BB22B0" w:rsidRDefault="00BF207F" w:rsidP="00EB20A0">
            <w:pPr>
              <w:ind w:firstLineChars="100" w:firstLine="200"/>
              <w:rPr>
                <w:rFonts w:asciiTheme="minorEastAsia" w:eastAsiaTheme="minorEastAsia" w:hAnsiTheme="minorEastAsia"/>
                <w:sz w:val="20"/>
              </w:rPr>
            </w:pPr>
            <w:r w:rsidRPr="00BB22B0">
              <w:rPr>
                <w:rFonts w:asciiTheme="minorEastAsia" w:eastAsiaTheme="minorEastAsia" w:hAnsiTheme="minorEastAsia" w:hint="eastAsia"/>
                <w:sz w:val="20"/>
              </w:rPr>
              <w:t>(1) 定款に定めている事業が実施されているか。</w:t>
            </w:r>
          </w:p>
          <w:p w14:paraId="0167D647"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079409BC"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55461DA8"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7DEC8963" w14:textId="77777777" w:rsidR="00BF207F" w:rsidRPr="00BB22B0" w:rsidRDefault="00BF207F" w:rsidP="00EB20A0">
            <w:pPr>
              <w:wordWrap w:val="0"/>
              <w:autoSpaceDE w:val="0"/>
              <w:autoSpaceDN w:val="0"/>
              <w:adjustRightInd w:val="0"/>
              <w:ind w:firstLineChars="100" w:firstLine="200"/>
              <w:rPr>
                <w:rFonts w:asciiTheme="minorEastAsia" w:eastAsiaTheme="minorEastAsia" w:hAnsiTheme="minorEastAsia"/>
                <w:sz w:val="20"/>
              </w:rPr>
            </w:pPr>
            <w:r w:rsidRPr="00BB22B0">
              <w:rPr>
                <w:rFonts w:asciiTheme="minorEastAsia" w:eastAsiaTheme="minorEastAsia" w:hAnsiTheme="minorEastAsia" w:hint="eastAsia"/>
                <w:sz w:val="20"/>
              </w:rPr>
              <w:t>(2) 定款に定めていない事業が実施されていないか。</w:t>
            </w:r>
          </w:p>
          <w:p w14:paraId="765F8AE8"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4A60CE82"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7EDF1E2D"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50959317"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1538C52E"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3DF137CC" w14:textId="77777777" w:rsidR="00BF207F" w:rsidRDefault="00BF207F" w:rsidP="00BF207F">
            <w:pPr>
              <w:wordWrap w:val="0"/>
              <w:autoSpaceDE w:val="0"/>
              <w:autoSpaceDN w:val="0"/>
              <w:adjustRightInd w:val="0"/>
              <w:rPr>
                <w:rFonts w:asciiTheme="minorEastAsia" w:eastAsiaTheme="minorEastAsia" w:hAnsiTheme="minorEastAsia"/>
                <w:sz w:val="20"/>
              </w:rPr>
            </w:pPr>
          </w:p>
          <w:p w14:paraId="69F66EE3"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2E08FC3E" w14:textId="77777777" w:rsidR="00BF207F" w:rsidRDefault="00BF207F" w:rsidP="00BF207F">
            <w:pPr>
              <w:wordWrap w:val="0"/>
              <w:autoSpaceDE w:val="0"/>
              <w:autoSpaceDN w:val="0"/>
              <w:adjustRightInd w:val="0"/>
              <w:rPr>
                <w:rFonts w:asciiTheme="minorEastAsia" w:eastAsiaTheme="minorEastAsia" w:hAnsiTheme="minorEastAsia"/>
                <w:sz w:val="20"/>
              </w:rPr>
            </w:pPr>
          </w:p>
          <w:p w14:paraId="29C1A114" w14:textId="77777777" w:rsidR="006C30C8" w:rsidRDefault="006C30C8" w:rsidP="00BF207F">
            <w:pPr>
              <w:wordWrap w:val="0"/>
              <w:autoSpaceDE w:val="0"/>
              <w:autoSpaceDN w:val="0"/>
              <w:adjustRightInd w:val="0"/>
              <w:rPr>
                <w:rFonts w:asciiTheme="minorEastAsia" w:eastAsiaTheme="minorEastAsia" w:hAnsiTheme="minorEastAsia"/>
                <w:sz w:val="20"/>
              </w:rPr>
            </w:pPr>
          </w:p>
          <w:p w14:paraId="044D4BD8" w14:textId="77777777" w:rsidR="006C30C8" w:rsidRDefault="006C30C8" w:rsidP="00BF207F">
            <w:pPr>
              <w:wordWrap w:val="0"/>
              <w:autoSpaceDE w:val="0"/>
              <w:autoSpaceDN w:val="0"/>
              <w:adjustRightInd w:val="0"/>
              <w:rPr>
                <w:rFonts w:asciiTheme="minorEastAsia" w:eastAsiaTheme="minorEastAsia" w:hAnsiTheme="minorEastAsia"/>
                <w:sz w:val="20"/>
              </w:rPr>
            </w:pPr>
          </w:p>
          <w:p w14:paraId="24634D33" w14:textId="77777777" w:rsidR="006C30C8" w:rsidRDefault="006C30C8" w:rsidP="00BF207F">
            <w:pPr>
              <w:wordWrap w:val="0"/>
              <w:autoSpaceDE w:val="0"/>
              <w:autoSpaceDN w:val="0"/>
              <w:adjustRightInd w:val="0"/>
              <w:rPr>
                <w:rFonts w:asciiTheme="minorEastAsia" w:eastAsiaTheme="minorEastAsia" w:hAnsiTheme="minorEastAsia"/>
                <w:sz w:val="20"/>
              </w:rPr>
            </w:pPr>
          </w:p>
          <w:p w14:paraId="10956C0E" w14:textId="77777777" w:rsidR="00F7097B" w:rsidRDefault="00F7097B" w:rsidP="00BF207F">
            <w:pPr>
              <w:wordWrap w:val="0"/>
              <w:autoSpaceDE w:val="0"/>
              <w:autoSpaceDN w:val="0"/>
              <w:adjustRightInd w:val="0"/>
              <w:rPr>
                <w:rFonts w:asciiTheme="minorEastAsia" w:eastAsiaTheme="minorEastAsia" w:hAnsiTheme="minorEastAsia"/>
                <w:sz w:val="20"/>
              </w:rPr>
            </w:pPr>
          </w:p>
          <w:p w14:paraId="4F5F1659" w14:textId="77777777" w:rsidR="0050163B" w:rsidRPr="00BB22B0" w:rsidRDefault="0050163B" w:rsidP="00BF207F">
            <w:pPr>
              <w:wordWrap w:val="0"/>
              <w:autoSpaceDE w:val="0"/>
              <w:autoSpaceDN w:val="0"/>
              <w:adjustRightInd w:val="0"/>
              <w:rPr>
                <w:rFonts w:asciiTheme="minorEastAsia" w:eastAsiaTheme="minorEastAsia" w:hAnsiTheme="minorEastAsia"/>
                <w:sz w:val="20"/>
              </w:rPr>
            </w:pPr>
          </w:p>
          <w:p w14:paraId="0DE93631" w14:textId="77777777" w:rsidR="00BF207F" w:rsidRPr="00AB2889" w:rsidRDefault="00BF207F" w:rsidP="00BF207F">
            <w:pPr>
              <w:wordWrap w:val="0"/>
              <w:autoSpaceDE w:val="0"/>
              <w:autoSpaceDN w:val="0"/>
              <w:adjustRightInd w:val="0"/>
              <w:rPr>
                <w:rFonts w:asciiTheme="minorEastAsia" w:eastAsiaTheme="minorEastAsia" w:hAnsiTheme="minorEastAsia" w:cs="ＭＳ ゴシック"/>
                <w:b/>
                <w:spacing w:val="-2"/>
                <w:kern w:val="0"/>
                <w:sz w:val="20"/>
              </w:rPr>
            </w:pPr>
            <w:r w:rsidRPr="00AB2889">
              <w:rPr>
                <w:rFonts w:asciiTheme="minorEastAsia" w:eastAsiaTheme="minorEastAsia" w:hAnsiTheme="minorEastAsia" w:cs="ＭＳ ゴシック" w:hint="eastAsia"/>
                <w:b/>
                <w:spacing w:val="-2"/>
                <w:kern w:val="0"/>
                <w:sz w:val="20"/>
              </w:rPr>
              <w:t>２　「地域における公益的な取組」の実施</w:t>
            </w:r>
          </w:p>
          <w:p w14:paraId="46D0B1D1" w14:textId="77777777" w:rsidR="00BF207F" w:rsidRPr="00BA6AAF" w:rsidRDefault="00BF207F" w:rsidP="00014FB9">
            <w:pPr>
              <w:wordWrap w:val="0"/>
              <w:autoSpaceDE w:val="0"/>
              <w:autoSpaceDN w:val="0"/>
              <w:adjustRightInd w:val="0"/>
              <w:ind w:leftChars="100" w:left="210" w:firstLineChars="100" w:firstLine="197"/>
              <w:rPr>
                <w:rFonts w:asciiTheme="minorEastAsia" w:eastAsiaTheme="minorEastAsia" w:hAnsiTheme="minorEastAsia" w:cs="ＭＳ ゴシック"/>
                <w:b/>
                <w:spacing w:val="-2"/>
                <w:kern w:val="0"/>
                <w:sz w:val="20"/>
              </w:rPr>
            </w:pPr>
            <w:r w:rsidRPr="00BA6AAF">
              <w:rPr>
                <w:rFonts w:asciiTheme="minorEastAsia" w:eastAsiaTheme="minorEastAsia" w:hAnsiTheme="minorEastAsia" w:cs="ＭＳ ゴシック" w:hint="eastAsia"/>
                <w:b/>
                <w:spacing w:val="-2"/>
                <w:kern w:val="0"/>
                <w:sz w:val="20"/>
              </w:rPr>
              <w:t>社会福祉事業及び公益事業を行うに当たり</w:t>
            </w:r>
            <w:r w:rsidR="00E94414">
              <w:rPr>
                <w:rFonts w:asciiTheme="minorEastAsia" w:eastAsiaTheme="minorEastAsia" w:hAnsiTheme="minorEastAsia" w:cs="ＭＳ ゴシック" w:hint="eastAsia"/>
                <w:b/>
                <w:spacing w:val="-2"/>
                <w:kern w:val="0"/>
                <w:sz w:val="20"/>
              </w:rPr>
              <w:t>、</w:t>
            </w:r>
            <w:r w:rsidRPr="00BA6AAF">
              <w:rPr>
                <w:rFonts w:asciiTheme="minorEastAsia" w:eastAsiaTheme="minorEastAsia" w:hAnsiTheme="minorEastAsia" w:cs="ＭＳ ゴシック" w:hint="eastAsia"/>
                <w:b/>
                <w:spacing w:val="-2"/>
                <w:kern w:val="0"/>
                <w:sz w:val="20"/>
              </w:rPr>
              <w:t>日常生活若しくは社会生活上の支援を必要とする者に対して</w:t>
            </w:r>
            <w:r w:rsidR="00E94414">
              <w:rPr>
                <w:rFonts w:asciiTheme="minorEastAsia" w:eastAsiaTheme="minorEastAsia" w:hAnsiTheme="minorEastAsia" w:cs="ＭＳ ゴシック" w:hint="eastAsia"/>
                <w:b/>
                <w:spacing w:val="-2"/>
                <w:kern w:val="0"/>
                <w:sz w:val="20"/>
              </w:rPr>
              <w:t>、</w:t>
            </w:r>
            <w:r w:rsidRPr="00BA6AAF">
              <w:rPr>
                <w:rFonts w:asciiTheme="minorEastAsia" w:eastAsiaTheme="minorEastAsia" w:hAnsiTheme="minorEastAsia" w:cs="ＭＳ ゴシック" w:hint="eastAsia"/>
                <w:b/>
                <w:spacing w:val="-2"/>
                <w:kern w:val="0"/>
                <w:sz w:val="20"/>
              </w:rPr>
              <w:t>無料又は低額な料金で</w:t>
            </w:r>
            <w:r w:rsidR="00E94414">
              <w:rPr>
                <w:rFonts w:asciiTheme="minorEastAsia" w:eastAsiaTheme="minorEastAsia" w:hAnsiTheme="minorEastAsia" w:cs="ＭＳ ゴシック" w:hint="eastAsia"/>
                <w:b/>
                <w:spacing w:val="-2"/>
                <w:kern w:val="0"/>
                <w:sz w:val="20"/>
              </w:rPr>
              <w:t>、</w:t>
            </w:r>
            <w:r w:rsidRPr="00BA6AAF">
              <w:rPr>
                <w:rFonts w:asciiTheme="minorEastAsia" w:eastAsiaTheme="minorEastAsia" w:hAnsiTheme="minorEastAsia" w:cs="ＭＳ ゴシック" w:hint="eastAsia"/>
                <w:b/>
                <w:spacing w:val="-2"/>
                <w:kern w:val="0"/>
                <w:sz w:val="20"/>
              </w:rPr>
              <w:t>福祉サービスを積極的に提供</w:t>
            </w:r>
            <w:r w:rsidR="0065266C">
              <w:rPr>
                <w:rFonts w:asciiTheme="minorEastAsia" w:eastAsiaTheme="minorEastAsia" w:hAnsiTheme="minorEastAsia" w:cs="ＭＳ ゴシック" w:hint="eastAsia"/>
                <w:b/>
                <w:spacing w:val="-2"/>
                <w:kern w:val="0"/>
                <w:sz w:val="20"/>
              </w:rPr>
              <w:t>し</w:t>
            </w:r>
            <w:r w:rsidRPr="00BA6AAF">
              <w:rPr>
                <w:rFonts w:asciiTheme="minorEastAsia" w:eastAsiaTheme="minorEastAsia" w:hAnsiTheme="minorEastAsia" w:cs="ＭＳ ゴシック" w:hint="eastAsia"/>
                <w:b/>
                <w:spacing w:val="-2"/>
                <w:kern w:val="0"/>
                <w:sz w:val="20"/>
              </w:rPr>
              <w:t>ているか。</w:t>
            </w:r>
          </w:p>
          <w:p w14:paraId="4F428BB9" w14:textId="77777777" w:rsidR="00BA6AAF" w:rsidRDefault="00BA6AAF" w:rsidP="00BA6AAF">
            <w:pPr>
              <w:wordWrap w:val="0"/>
              <w:autoSpaceDE w:val="0"/>
              <w:autoSpaceDN w:val="0"/>
              <w:adjustRightInd w:val="0"/>
              <w:ind w:firstLineChars="100" w:firstLine="196"/>
              <w:rPr>
                <w:rFonts w:asciiTheme="minorEastAsia" w:eastAsiaTheme="minorEastAsia" w:hAnsiTheme="minorEastAsia" w:cs="ＭＳ ゴシック"/>
                <w:spacing w:val="-2"/>
                <w:kern w:val="0"/>
                <w:sz w:val="20"/>
              </w:rPr>
            </w:pPr>
          </w:p>
          <w:p w14:paraId="46F70828" w14:textId="77777777" w:rsidR="00BA6AAF" w:rsidRPr="00677597" w:rsidRDefault="00E641B7" w:rsidP="00EB20A0">
            <w:pPr>
              <w:wordWrap w:val="0"/>
              <w:autoSpaceDE w:val="0"/>
              <w:autoSpaceDN w:val="0"/>
              <w:adjustRightInd w:val="0"/>
              <w:ind w:firstLineChars="100" w:firstLine="197"/>
              <w:rPr>
                <w:rFonts w:asciiTheme="minorEastAsia" w:eastAsiaTheme="minorEastAsia" w:hAnsiTheme="minorEastAsia" w:cs="ＭＳ ゴシック"/>
                <w:b/>
                <w:spacing w:val="-2"/>
                <w:kern w:val="0"/>
                <w:sz w:val="20"/>
              </w:rPr>
            </w:pPr>
            <w:r>
              <w:rPr>
                <w:rFonts w:asciiTheme="minorEastAsia" w:eastAsiaTheme="minorEastAsia" w:hAnsiTheme="minorEastAsia" w:cs="ＭＳ ゴシック" w:hint="eastAsia"/>
                <w:b/>
                <w:spacing w:val="-2"/>
                <w:kern w:val="0"/>
                <w:sz w:val="20"/>
              </w:rPr>
              <w:t>(</w:t>
            </w:r>
            <w:r>
              <w:rPr>
                <w:rFonts w:asciiTheme="minorEastAsia" w:eastAsiaTheme="minorEastAsia" w:hAnsiTheme="minorEastAsia" w:cs="ＭＳ ゴシック"/>
                <w:b/>
                <w:spacing w:val="-2"/>
                <w:kern w:val="0"/>
                <w:sz w:val="20"/>
              </w:rPr>
              <w:t>1</w:t>
            </w:r>
            <w:r>
              <w:rPr>
                <w:rFonts w:asciiTheme="minorEastAsia" w:eastAsiaTheme="minorEastAsia" w:hAnsiTheme="minorEastAsia" w:cs="ＭＳ ゴシック" w:hint="eastAsia"/>
                <w:b/>
                <w:spacing w:val="-2"/>
                <w:kern w:val="0"/>
                <w:sz w:val="20"/>
              </w:rPr>
              <w:t>)</w:t>
            </w:r>
            <w:r>
              <w:rPr>
                <w:rFonts w:asciiTheme="minorEastAsia" w:eastAsiaTheme="minorEastAsia" w:hAnsiTheme="minorEastAsia" w:cs="ＭＳ ゴシック"/>
                <w:b/>
                <w:spacing w:val="-2"/>
                <w:kern w:val="0"/>
                <w:sz w:val="20"/>
              </w:rPr>
              <w:t xml:space="preserve"> </w:t>
            </w:r>
            <w:r w:rsidR="00BA6AAF" w:rsidRPr="00677597">
              <w:rPr>
                <w:rFonts w:asciiTheme="minorEastAsia" w:eastAsiaTheme="minorEastAsia" w:hAnsiTheme="minorEastAsia" w:cs="ＭＳ ゴシック" w:hint="eastAsia"/>
                <w:b/>
                <w:spacing w:val="-2"/>
                <w:kern w:val="0"/>
                <w:sz w:val="20"/>
              </w:rPr>
              <w:t>公益的な取組の内容</w:t>
            </w:r>
          </w:p>
          <w:p w14:paraId="0E00B91B" w14:textId="77777777" w:rsidR="00E641B7" w:rsidRDefault="00BA6AAF" w:rsidP="00BA6AAF">
            <w:pPr>
              <w:wordWrap w:val="0"/>
              <w:autoSpaceDE w:val="0"/>
              <w:autoSpaceDN w:val="0"/>
              <w:adjustRightInd w:val="0"/>
              <w:ind w:firstLineChars="100" w:firstLine="200"/>
              <w:rPr>
                <w:rFonts w:asciiTheme="minorEastAsia" w:eastAsiaTheme="minorEastAsia" w:hAnsiTheme="minorEastAsia" w:cs="ＭＳ ゴシック"/>
                <w:kern w:val="0"/>
                <w:sz w:val="20"/>
              </w:rPr>
            </w:pPr>
            <w:r>
              <w:rPr>
                <w:rFonts w:asciiTheme="minorEastAsia" w:eastAsiaTheme="minorEastAsia" w:hAnsiTheme="minorEastAsia" w:cs="ＭＳ ゴシック"/>
                <w:noProof/>
                <w:kern w:val="0"/>
                <w:sz w:val="20"/>
              </w:rPr>
              <mc:AlternateContent>
                <mc:Choice Requires="wps">
                  <w:drawing>
                    <wp:anchor distT="0" distB="0" distL="114300" distR="114300" simplePos="0" relativeHeight="251663872" behindDoc="0" locked="0" layoutInCell="1" allowOverlap="1" wp14:anchorId="15B696F8" wp14:editId="18CA6521">
                      <wp:simplePos x="0" y="0"/>
                      <wp:positionH relativeFrom="column">
                        <wp:posOffset>151130</wp:posOffset>
                      </wp:positionH>
                      <wp:positionV relativeFrom="paragraph">
                        <wp:posOffset>36830</wp:posOffset>
                      </wp:positionV>
                      <wp:extent cx="3524250" cy="9429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524250" cy="942975"/>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C7619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1.9pt;margin-top:2.9pt;width:277.5pt;height:74.2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" strokecolor="black [3213]" strokeweight="1.5pt"/>
                  </w:pict>
                </mc:Fallback>
              </mc:AlternateContent>
            </w:r>
          </w:p>
          <w:p w14:paraId="4CC9FABA" w14:textId="77777777" w:rsidR="00E641B7" w:rsidRPr="00E641B7" w:rsidRDefault="00E641B7" w:rsidP="00E641B7">
            <w:pPr>
              <w:rPr>
                <w:rFonts w:asciiTheme="minorEastAsia" w:eastAsiaTheme="minorEastAsia" w:hAnsiTheme="minorEastAsia" w:cs="ＭＳ ゴシック"/>
                <w:sz w:val="20"/>
              </w:rPr>
            </w:pPr>
          </w:p>
          <w:p w14:paraId="7BA49B11" w14:textId="77777777" w:rsidR="00E641B7" w:rsidRPr="00E641B7" w:rsidRDefault="00E641B7" w:rsidP="00E641B7">
            <w:pPr>
              <w:rPr>
                <w:rFonts w:asciiTheme="minorEastAsia" w:eastAsiaTheme="minorEastAsia" w:hAnsiTheme="minorEastAsia" w:cs="ＭＳ ゴシック"/>
                <w:sz w:val="20"/>
              </w:rPr>
            </w:pPr>
          </w:p>
          <w:p w14:paraId="74DDD1C9" w14:textId="77777777" w:rsidR="00E641B7" w:rsidRPr="00E641B7" w:rsidRDefault="00E641B7" w:rsidP="00E641B7">
            <w:pPr>
              <w:rPr>
                <w:rFonts w:asciiTheme="minorEastAsia" w:eastAsiaTheme="minorEastAsia" w:hAnsiTheme="minorEastAsia" w:cs="ＭＳ ゴシック"/>
                <w:sz w:val="20"/>
              </w:rPr>
            </w:pPr>
          </w:p>
          <w:p w14:paraId="7CC5FA89" w14:textId="77777777" w:rsidR="00E641B7" w:rsidRPr="00E641B7" w:rsidRDefault="00E641B7" w:rsidP="00E641B7">
            <w:pPr>
              <w:rPr>
                <w:rFonts w:asciiTheme="minorEastAsia" w:eastAsiaTheme="minorEastAsia" w:hAnsiTheme="minorEastAsia" w:cs="ＭＳ ゴシック"/>
                <w:sz w:val="20"/>
              </w:rPr>
            </w:pPr>
          </w:p>
          <w:p w14:paraId="522956F9" w14:textId="77777777" w:rsidR="00E641B7" w:rsidRPr="00E641B7" w:rsidRDefault="00E641B7" w:rsidP="00E641B7">
            <w:pPr>
              <w:rPr>
                <w:rFonts w:asciiTheme="minorEastAsia" w:eastAsiaTheme="minorEastAsia" w:hAnsiTheme="minorEastAsia" w:cs="ＭＳ ゴシック"/>
                <w:sz w:val="20"/>
              </w:rPr>
            </w:pPr>
          </w:p>
          <w:p w14:paraId="16FA7C61" w14:textId="77777777" w:rsidR="00E641B7" w:rsidRPr="00E641B7" w:rsidRDefault="00E641B7" w:rsidP="00E641B7">
            <w:pPr>
              <w:rPr>
                <w:rFonts w:asciiTheme="minorEastAsia" w:eastAsiaTheme="minorEastAsia" w:hAnsiTheme="minorEastAsia" w:cs="ＭＳ ゴシック"/>
                <w:sz w:val="20"/>
              </w:rPr>
            </w:pPr>
          </w:p>
          <w:p w14:paraId="22825AA0" w14:textId="77777777" w:rsidR="00E641B7" w:rsidRDefault="00E641B7" w:rsidP="00E641B7">
            <w:pPr>
              <w:rPr>
                <w:rFonts w:asciiTheme="minorEastAsia" w:eastAsiaTheme="minorEastAsia" w:hAnsiTheme="minorEastAsia" w:cs="ＭＳ ゴシック"/>
                <w:sz w:val="20"/>
              </w:rPr>
            </w:pPr>
          </w:p>
          <w:p w14:paraId="7DDB673D" w14:textId="77777777" w:rsidR="00E641B7" w:rsidRPr="00E641B7" w:rsidRDefault="00E641B7" w:rsidP="00E641B7">
            <w:pPr>
              <w:rPr>
                <w:rFonts w:asciiTheme="minorEastAsia" w:eastAsiaTheme="minorEastAsia" w:hAnsiTheme="minorEastAsia" w:cs="ＭＳ ゴシック"/>
                <w:sz w:val="20"/>
              </w:rPr>
            </w:pPr>
          </w:p>
          <w:p w14:paraId="65149B6D" w14:textId="70FDD78B" w:rsidR="00E641B7" w:rsidRPr="00677597" w:rsidRDefault="00E641B7" w:rsidP="00EB20A0">
            <w:pPr>
              <w:wordWrap w:val="0"/>
              <w:autoSpaceDE w:val="0"/>
              <w:autoSpaceDN w:val="0"/>
              <w:adjustRightInd w:val="0"/>
              <w:ind w:leftChars="100" w:left="407" w:hangingChars="100" w:hanging="197"/>
              <w:rPr>
                <w:rFonts w:asciiTheme="minorEastAsia" w:eastAsiaTheme="minorEastAsia" w:hAnsiTheme="minorEastAsia" w:cs="ＭＳ ゴシック"/>
                <w:b/>
                <w:spacing w:val="-2"/>
                <w:kern w:val="0"/>
                <w:sz w:val="20"/>
              </w:rPr>
            </w:pPr>
            <w:r>
              <w:rPr>
                <w:rFonts w:asciiTheme="minorEastAsia" w:eastAsiaTheme="minorEastAsia" w:hAnsiTheme="minorEastAsia" w:cs="ＭＳ ゴシック" w:hint="eastAsia"/>
                <w:b/>
                <w:spacing w:val="-2"/>
                <w:kern w:val="0"/>
                <w:sz w:val="20"/>
              </w:rPr>
              <w:t>(</w:t>
            </w:r>
            <w:r>
              <w:rPr>
                <w:rFonts w:asciiTheme="minorEastAsia" w:eastAsiaTheme="minorEastAsia" w:hAnsiTheme="minorEastAsia" w:cs="ＭＳ ゴシック"/>
                <w:b/>
                <w:spacing w:val="-2"/>
                <w:kern w:val="0"/>
                <w:sz w:val="20"/>
              </w:rPr>
              <w:t>2</w:t>
            </w:r>
            <w:r>
              <w:rPr>
                <w:rFonts w:asciiTheme="minorEastAsia" w:eastAsiaTheme="minorEastAsia" w:hAnsiTheme="minorEastAsia" w:cs="ＭＳ ゴシック" w:hint="eastAsia"/>
                <w:b/>
                <w:spacing w:val="-2"/>
                <w:kern w:val="0"/>
                <w:sz w:val="20"/>
              </w:rPr>
              <w:t>)</w:t>
            </w:r>
            <w:r>
              <w:rPr>
                <w:rFonts w:asciiTheme="minorEastAsia" w:eastAsiaTheme="minorEastAsia" w:hAnsiTheme="minorEastAsia" w:cs="ＭＳ ゴシック"/>
                <w:b/>
                <w:spacing w:val="-2"/>
                <w:kern w:val="0"/>
                <w:sz w:val="20"/>
              </w:rPr>
              <w:t xml:space="preserve"> </w:t>
            </w:r>
            <w:r>
              <w:rPr>
                <w:rFonts w:asciiTheme="minorEastAsia" w:eastAsiaTheme="minorEastAsia" w:hAnsiTheme="minorEastAsia" w:cs="ＭＳ ゴシック" w:hint="eastAsia"/>
                <w:b/>
                <w:spacing w:val="-2"/>
                <w:kern w:val="0"/>
                <w:sz w:val="20"/>
              </w:rPr>
              <w:t>公益的な取組の内容</w:t>
            </w:r>
            <w:r w:rsidR="00AC4A47">
              <w:rPr>
                <w:rFonts w:asciiTheme="minorEastAsia" w:eastAsiaTheme="minorEastAsia" w:hAnsiTheme="minorEastAsia" w:cs="ＭＳ ゴシック" w:hint="eastAsia"/>
                <w:b/>
                <w:spacing w:val="-2"/>
                <w:kern w:val="0"/>
                <w:sz w:val="20"/>
              </w:rPr>
              <w:t>について、</w:t>
            </w:r>
            <w:r w:rsidR="00472C30">
              <w:rPr>
                <w:rFonts w:asciiTheme="minorEastAsia" w:eastAsiaTheme="minorEastAsia" w:hAnsiTheme="minorEastAsia" w:cs="ＭＳ ゴシック" w:hint="eastAsia"/>
                <w:b/>
                <w:spacing w:val="-2"/>
                <w:kern w:val="0"/>
                <w:sz w:val="20"/>
              </w:rPr>
              <w:t>現況報告書や事業報告書、法人ホームページ等で積極的な情報発信を行っているか。</w:t>
            </w:r>
          </w:p>
          <w:p w14:paraId="629B7FA2" w14:textId="77777777" w:rsidR="00E641B7" w:rsidRPr="00E641B7" w:rsidRDefault="00E641B7" w:rsidP="00E641B7">
            <w:pPr>
              <w:rPr>
                <w:rFonts w:asciiTheme="minorEastAsia" w:eastAsiaTheme="minorEastAsia" w:hAnsiTheme="minorEastAsia" w:cs="ＭＳ ゴシック"/>
                <w:sz w:val="20"/>
              </w:rPr>
            </w:pPr>
          </w:p>
          <w:p w14:paraId="027C5E4B" w14:textId="77777777" w:rsidR="00BA6AAF" w:rsidRPr="00E641B7" w:rsidRDefault="00BA6AAF" w:rsidP="00E641B7">
            <w:pPr>
              <w:rPr>
                <w:rFonts w:asciiTheme="minorEastAsia" w:eastAsiaTheme="minorEastAsia" w:hAnsiTheme="minorEastAsia" w:cs="ＭＳ ゴシック"/>
                <w:sz w:val="20"/>
              </w:rPr>
            </w:pPr>
          </w:p>
        </w:tc>
        <w:tc>
          <w:tcPr>
            <w:tcW w:w="1662" w:type="dxa"/>
          </w:tcPr>
          <w:p w14:paraId="783A210F"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913370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133251F"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223C95D"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1F0C9FA" w14:textId="77777777" w:rsidR="00BF207F" w:rsidRPr="00BB22B0" w:rsidRDefault="00BF207F" w:rsidP="00BF207F">
            <w:pPr>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3D8169D1"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8C5434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2B2D82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21B3673" w14:textId="77777777" w:rsidR="00BF207F" w:rsidRPr="00BB22B0" w:rsidRDefault="00BF207F" w:rsidP="00BF207F">
            <w:pPr>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いない</w:t>
            </w:r>
            <w:r w:rsidR="00BA6AAF">
              <w:rPr>
                <w:rFonts w:asciiTheme="minorEastAsia" w:eastAsiaTheme="minorEastAsia" w:hAnsiTheme="minorEastAsia" w:cs="ＭＳ ゴシック" w:hint="eastAsia"/>
                <w:kern w:val="0"/>
                <w:sz w:val="20"/>
              </w:rPr>
              <w:t>・いる</w:t>
            </w:r>
          </w:p>
          <w:p w14:paraId="39048AE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E52AC4A"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4A89F4C"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3F40FBD"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50C7312" w14:textId="77777777" w:rsidR="00BF207F"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9A72FDD" w14:textId="77777777" w:rsidR="009B4B18" w:rsidRPr="00BB22B0" w:rsidRDefault="009B4B18" w:rsidP="00BF207F">
            <w:pPr>
              <w:wordWrap w:val="0"/>
              <w:autoSpaceDE w:val="0"/>
              <w:autoSpaceDN w:val="0"/>
              <w:adjustRightInd w:val="0"/>
              <w:jc w:val="center"/>
              <w:rPr>
                <w:rFonts w:asciiTheme="minorEastAsia" w:eastAsiaTheme="minorEastAsia" w:hAnsiTheme="minorEastAsia" w:cs="ＭＳ ゴシック"/>
                <w:kern w:val="0"/>
                <w:sz w:val="20"/>
              </w:rPr>
            </w:pPr>
          </w:p>
          <w:p w14:paraId="3DE3FF36"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EC290DB" w14:textId="77777777" w:rsidR="00BF207F"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93C2462" w14:textId="77777777" w:rsidR="006C30C8" w:rsidRDefault="006C30C8" w:rsidP="00BF207F">
            <w:pPr>
              <w:wordWrap w:val="0"/>
              <w:autoSpaceDE w:val="0"/>
              <w:autoSpaceDN w:val="0"/>
              <w:adjustRightInd w:val="0"/>
              <w:jc w:val="center"/>
              <w:rPr>
                <w:rFonts w:asciiTheme="minorEastAsia" w:eastAsiaTheme="minorEastAsia" w:hAnsiTheme="minorEastAsia" w:cs="ＭＳ ゴシック"/>
                <w:kern w:val="0"/>
                <w:sz w:val="20"/>
              </w:rPr>
            </w:pPr>
          </w:p>
          <w:p w14:paraId="534CA322" w14:textId="77777777" w:rsidR="006C30C8" w:rsidRDefault="006C30C8" w:rsidP="00BF207F">
            <w:pPr>
              <w:wordWrap w:val="0"/>
              <w:autoSpaceDE w:val="0"/>
              <w:autoSpaceDN w:val="0"/>
              <w:adjustRightInd w:val="0"/>
              <w:jc w:val="center"/>
              <w:rPr>
                <w:rFonts w:asciiTheme="minorEastAsia" w:eastAsiaTheme="minorEastAsia" w:hAnsiTheme="minorEastAsia" w:cs="ＭＳ ゴシック"/>
                <w:kern w:val="0"/>
                <w:sz w:val="20"/>
              </w:rPr>
            </w:pPr>
          </w:p>
          <w:p w14:paraId="3E1B3FE5" w14:textId="77777777" w:rsidR="006C30C8" w:rsidRDefault="006C30C8" w:rsidP="00BF207F">
            <w:pPr>
              <w:wordWrap w:val="0"/>
              <w:autoSpaceDE w:val="0"/>
              <w:autoSpaceDN w:val="0"/>
              <w:adjustRightInd w:val="0"/>
              <w:jc w:val="center"/>
              <w:rPr>
                <w:rFonts w:asciiTheme="minorEastAsia" w:eastAsiaTheme="minorEastAsia" w:hAnsiTheme="minorEastAsia" w:cs="ＭＳ ゴシック"/>
                <w:kern w:val="0"/>
                <w:sz w:val="20"/>
              </w:rPr>
            </w:pPr>
          </w:p>
          <w:p w14:paraId="366F074A" w14:textId="77777777" w:rsidR="00F7097B" w:rsidRDefault="00F7097B" w:rsidP="00BF207F">
            <w:pPr>
              <w:wordWrap w:val="0"/>
              <w:autoSpaceDE w:val="0"/>
              <w:autoSpaceDN w:val="0"/>
              <w:adjustRightInd w:val="0"/>
              <w:jc w:val="center"/>
              <w:rPr>
                <w:rFonts w:asciiTheme="minorEastAsia" w:eastAsiaTheme="minorEastAsia" w:hAnsiTheme="minorEastAsia" w:cs="ＭＳ ゴシック"/>
                <w:kern w:val="0"/>
                <w:sz w:val="20"/>
              </w:rPr>
            </w:pPr>
          </w:p>
          <w:p w14:paraId="5C776637" w14:textId="77777777" w:rsidR="0050163B" w:rsidRPr="00BB22B0" w:rsidRDefault="0050163B" w:rsidP="00BF207F">
            <w:pPr>
              <w:wordWrap w:val="0"/>
              <w:autoSpaceDE w:val="0"/>
              <w:autoSpaceDN w:val="0"/>
              <w:adjustRightInd w:val="0"/>
              <w:jc w:val="center"/>
              <w:rPr>
                <w:rFonts w:asciiTheme="minorEastAsia" w:eastAsiaTheme="minorEastAsia" w:hAnsiTheme="minorEastAsia" w:cs="ＭＳ ゴシック"/>
                <w:kern w:val="0"/>
                <w:sz w:val="20"/>
              </w:rPr>
            </w:pPr>
          </w:p>
          <w:p w14:paraId="6B993EF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1128F81" w14:textId="77777777" w:rsidR="00BF207F" w:rsidRPr="00472C30" w:rsidRDefault="00BF207F" w:rsidP="00BF207F">
            <w:pPr>
              <w:autoSpaceDE w:val="0"/>
              <w:autoSpaceDN w:val="0"/>
              <w:adjustRightInd w:val="0"/>
              <w:jc w:val="center"/>
              <w:rPr>
                <w:rFonts w:asciiTheme="minorEastAsia" w:eastAsiaTheme="minorEastAsia" w:hAnsiTheme="minorEastAsia" w:cs="ＭＳ ゴシック"/>
                <w:b/>
                <w:kern w:val="0"/>
                <w:sz w:val="20"/>
              </w:rPr>
            </w:pPr>
            <w:r w:rsidRPr="00472C30">
              <w:rPr>
                <w:rFonts w:asciiTheme="minorEastAsia" w:eastAsiaTheme="minorEastAsia" w:hAnsiTheme="minorEastAsia" w:cs="ＭＳ ゴシック" w:hint="eastAsia"/>
                <w:b/>
                <w:kern w:val="0"/>
                <w:sz w:val="20"/>
              </w:rPr>
              <w:t>いる・いない</w:t>
            </w:r>
          </w:p>
          <w:p w14:paraId="7018442B" w14:textId="77777777" w:rsidR="00BF207F"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DFC0CA5" w14:textId="77777777" w:rsidR="00E641B7" w:rsidRDefault="00E641B7" w:rsidP="00BF207F">
            <w:pPr>
              <w:wordWrap w:val="0"/>
              <w:autoSpaceDE w:val="0"/>
              <w:autoSpaceDN w:val="0"/>
              <w:adjustRightInd w:val="0"/>
              <w:jc w:val="center"/>
              <w:rPr>
                <w:rFonts w:asciiTheme="minorEastAsia" w:eastAsiaTheme="minorEastAsia" w:hAnsiTheme="minorEastAsia" w:cs="ＭＳ ゴシック"/>
                <w:kern w:val="0"/>
                <w:sz w:val="20"/>
              </w:rPr>
            </w:pPr>
          </w:p>
          <w:p w14:paraId="797E0CD9" w14:textId="77777777" w:rsidR="00E641B7" w:rsidRDefault="00E641B7" w:rsidP="00BF207F">
            <w:pPr>
              <w:wordWrap w:val="0"/>
              <w:autoSpaceDE w:val="0"/>
              <w:autoSpaceDN w:val="0"/>
              <w:adjustRightInd w:val="0"/>
              <w:jc w:val="center"/>
              <w:rPr>
                <w:rFonts w:asciiTheme="minorEastAsia" w:eastAsiaTheme="minorEastAsia" w:hAnsiTheme="minorEastAsia" w:cs="ＭＳ ゴシック"/>
                <w:kern w:val="0"/>
                <w:sz w:val="20"/>
              </w:rPr>
            </w:pPr>
          </w:p>
          <w:p w14:paraId="73BFEB39" w14:textId="77777777" w:rsidR="00E641B7" w:rsidRDefault="00E641B7" w:rsidP="00BF207F">
            <w:pPr>
              <w:wordWrap w:val="0"/>
              <w:autoSpaceDE w:val="0"/>
              <w:autoSpaceDN w:val="0"/>
              <w:adjustRightInd w:val="0"/>
              <w:jc w:val="center"/>
              <w:rPr>
                <w:rFonts w:asciiTheme="minorEastAsia" w:eastAsiaTheme="minorEastAsia" w:hAnsiTheme="minorEastAsia" w:cs="ＭＳ ゴシック"/>
                <w:kern w:val="0"/>
                <w:sz w:val="20"/>
              </w:rPr>
            </w:pPr>
          </w:p>
          <w:p w14:paraId="24AFD66E" w14:textId="77777777" w:rsidR="00E641B7" w:rsidRDefault="00E641B7" w:rsidP="00BF207F">
            <w:pPr>
              <w:wordWrap w:val="0"/>
              <w:autoSpaceDE w:val="0"/>
              <w:autoSpaceDN w:val="0"/>
              <w:adjustRightInd w:val="0"/>
              <w:jc w:val="center"/>
              <w:rPr>
                <w:rFonts w:asciiTheme="minorEastAsia" w:eastAsiaTheme="minorEastAsia" w:hAnsiTheme="minorEastAsia" w:cs="ＭＳ ゴシック"/>
                <w:kern w:val="0"/>
                <w:sz w:val="20"/>
              </w:rPr>
            </w:pPr>
          </w:p>
          <w:p w14:paraId="08C20305" w14:textId="77777777" w:rsidR="00E641B7" w:rsidRDefault="00E641B7" w:rsidP="00BF207F">
            <w:pPr>
              <w:wordWrap w:val="0"/>
              <w:autoSpaceDE w:val="0"/>
              <w:autoSpaceDN w:val="0"/>
              <w:adjustRightInd w:val="0"/>
              <w:jc w:val="center"/>
              <w:rPr>
                <w:rFonts w:asciiTheme="minorEastAsia" w:eastAsiaTheme="minorEastAsia" w:hAnsiTheme="minorEastAsia" w:cs="ＭＳ ゴシック"/>
                <w:kern w:val="0"/>
                <w:sz w:val="20"/>
              </w:rPr>
            </w:pPr>
          </w:p>
          <w:p w14:paraId="15FA8E1E" w14:textId="77777777" w:rsidR="00E641B7" w:rsidRDefault="00E641B7" w:rsidP="00BF207F">
            <w:pPr>
              <w:wordWrap w:val="0"/>
              <w:autoSpaceDE w:val="0"/>
              <w:autoSpaceDN w:val="0"/>
              <w:adjustRightInd w:val="0"/>
              <w:jc w:val="center"/>
              <w:rPr>
                <w:rFonts w:asciiTheme="minorEastAsia" w:eastAsiaTheme="minorEastAsia" w:hAnsiTheme="minorEastAsia" w:cs="ＭＳ ゴシック"/>
                <w:kern w:val="0"/>
                <w:sz w:val="20"/>
              </w:rPr>
            </w:pPr>
          </w:p>
          <w:p w14:paraId="482ACA52" w14:textId="77777777" w:rsidR="00E641B7" w:rsidRDefault="00E641B7" w:rsidP="00BF207F">
            <w:pPr>
              <w:wordWrap w:val="0"/>
              <w:autoSpaceDE w:val="0"/>
              <w:autoSpaceDN w:val="0"/>
              <w:adjustRightInd w:val="0"/>
              <w:jc w:val="center"/>
              <w:rPr>
                <w:rFonts w:asciiTheme="minorEastAsia" w:eastAsiaTheme="minorEastAsia" w:hAnsiTheme="minorEastAsia" w:cs="ＭＳ ゴシック"/>
                <w:kern w:val="0"/>
                <w:sz w:val="20"/>
              </w:rPr>
            </w:pPr>
          </w:p>
          <w:p w14:paraId="2CA09930" w14:textId="77777777" w:rsidR="00E641B7" w:rsidRDefault="00E641B7" w:rsidP="00BF207F">
            <w:pPr>
              <w:wordWrap w:val="0"/>
              <w:autoSpaceDE w:val="0"/>
              <w:autoSpaceDN w:val="0"/>
              <w:adjustRightInd w:val="0"/>
              <w:jc w:val="center"/>
              <w:rPr>
                <w:rFonts w:asciiTheme="minorEastAsia" w:eastAsiaTheme="minorEastAsia" w:hAnsiTheme="minorEastAsia" w:cs="ＭＳ ゴシック"/>
                <w:kern w:val="0"/>
                <w:sz w:val="20"/>
              </w:rPr>
            </w:pPr>
          </w:p>
          <w:p w14:paraId="28218168" w14:textId="77777777" w:rsidR="00E641B7" w:rsidRDefault="00E641B7" w:rsidP="00BF207F">
            <w:pPr>
              <w:wordWrap w:val="0"/>
              <w:autoSpaceDE w:val="0"/>
              <w:autoSpaceDN w:val="0"/>
              <w:adjustRightInd w:val="0"/>
              <w:jc w:val="center"/>
              <w:rPr>
                <w:rFonts w:asciiTheme="minorEastAsia" w:eastAsiaTheme="minorEastAsia" w:hAnsiTheme="minorEastAsia" w:cs="ＭＳ ゴシック"/>
                <w:kern w:val="0"/>
                <w:sz w:val="20"/>
              </w:rPr>
            </w:pPr>
          </w:p>
          <w:p w14:paraId="286E4AC0" w14:textId="77777777" w:rsidR="00E641B7" w:rsidRDefault="00E641B7" w:rsidP="00BF207F">
            <w:pPr>
              <w:wordWrap w:val="0"/>
              <w:autoSpaceDE w:val="0"/>
              <w:autoSpaceDN w:val="0"/>
              <w:adjustRightInd w:val="0"/>
              <w:jc w:val="center"/>
              <w:rPr>
                <w:rFonts w:asciiTheme="minorEastAsia" w:eastAsiaTheme="minorEastAsia" w:hAnsiTheme="minorEastAsia" w:cs="ＭＳ ゴシック"/>
                <w:kern w:val="0"/>
                <w:sz w:val="20"/>
              </w:rPr>
            </w:pPr>
          </w:p>
          <w:p w14:paraId="2A3664AB" w14:textId="77777777" w:rsidR="00E641B7" w:rsidRDefault="00E641B7" w:rsidP="00BF207F">
            <w:pPr>
              <w:wordWrap w:val="0"/>
              <w:autoSpaceDE w:val="0"/>
              <w:autoSpaceDN w:val="0"/>
              <w:adjustRightInd w:val="0"/>
              <w:jc w:val="center"/>
              <w:rPr>
                <w:rFonts w:asciiTheme="minorEastAsia" w:eastAsiaTheme="minorEastAsia" w:hAnsiTheme="minorEastAsia" w:cs="ＭＳ ゴシック"/>
                <w:kern w:val="0"/>
                <w:sz w:val="20"/>
              </w:rPr>
            </w:pPr>
          </w:p>
          <w:p w14:paraId="03C0C173" w14:textId="77777777" w:rsidR="00E641B7" w:rsidRDefault="00E641B7" w:rsidP="00BF207F">
            <w:pPr>
              <w:wordWrap w:val="0"/>
              <w:autoSpaceDE w:val="0"/>
              <w:autoSpaceDN w:val="0"/>
              <w:adjustRightInd w:val="0"/>
              <w:jc w:val="center"/>
              <w:rPr>
                <w:rFonts w:asciiTheme="minorEastAsia" w:eastAsiaTheme="minorEastAsia" w:hAnsiTheme="minorEastAsia" w:cs="ＭＳ ゴシック"/>
                <w:kern w:val="0"/>
                <w:sz w:val="20"/>
              </w:rPr>
            </w:pPr>
          </w:p>
          <w:p w14:paraId="14CA1DA4" w14:textId="77777777" w:rsidR="00E641B7" w:rsidRPr="00472C30" w:rsidRDefault="00472C30" w:rsidP="00BF207F">
            <w:pPr>
              <w:wordWrap w:val="0"/>
              <w:autoSpaceDE w:val="0"/>
              <w:autoSpaceDN w:val="0"/>
              <w:adjustRightInd w:val="0"/>
              <w:jc w:val="center"/>
              <w:rPr>
                <w:rFonts w:asciiTheme="minorEastAsia" w:eastAsiaTheme="minorEastAsia" w:hAnsiTheme="minorEastAsia" w:cs="ＭＳ ゴシック"/>
                <w:b/>
                <w:kern w:val="0"/>
                <w:sz w:val="20"/>
              </w:rPr>
            </w:pPr>
            <w:r w:rsidRPr="00472C30">
              <w:rPr>
                <w:rFonts w:asciiTheme="minorEastAsia" w:eastAsiaTheme="minorEastAsia" w:hAnsiTheme="minorEastAsia" w:cs="ＭＳ ゴシック" w:hint="eastAsia"/>
                <w:b/>
                <w:kern w:val="0"/>
                <w:sz w:val="20"/>
              </w:rPr>
              <w:t>いる・いない</w:t>
            </w:r>
          </w:p>
        </w:tc>
      </w:tr>
    </w:tbl>
    <w:p w14:paraId="2CD31F8B" w14:textId="77777777" w:rsidR="00BF207F" w:rsidRPr="00C87FCC" w:rsidRDefault="00C87FCC" w:rsidP="00BF207F">
      <w:pPr>
        <w:wordWrap w:val="0"/>
        <w:autoSpaceDE w:val="0"/>
        <w:autoSpaceDN w:val="0"/>
        <w:adjustRightInd w:val="0"/>
        <w:jc w:val="center"/>
        <w:rPr>
          <w:rFonts w:asciiTheme="minorEastAsia" w:eastAsiaTheme="minorEastAsia" w:hAnsiTheme="minorEastAsia" w:cs="ＭＳ ゴシック"/>
          <w:kern w:val="0"/>
          <w:sz w:val="20"/>
        </w:rPr>
      </w:pPr>
      <w:r w:rsidRPr="00C87FCC">
        <w:rPr>
          <w:rFonts w:asciiTheme="minorEastAsia" w:eastAsiaTheme="minorEastAsia" w:hAnsiTheme="minorEastAsia" w:cs="ＭＳ ゴシック" w:hint="eastAsia"/>
          <w:kern w:val="0"/>
          <w:sz w:val="20"/>
        </w:rPr>
        <w:t>法１</w:t>
      </w:r>
      <w:r w:rsidR="00EB3A08" w:rsidRPr="00C87FCC">
        <w:rPr>
          <w:rFonts w:asciiTheme="minorEastAsia" w:eastAsiaTheme="minorEastAsia" w:hAnsiTheme="minorEastAsia" w:cs="ＭＳ ゴシック" w:hint="eastAsia"/>
          <w:kern w:val="0"/>
          <w:sz w:val="20"/>
        </w:rPr>
        <w:t>－</w:t>
      </w:r>
      <w:r w:rsidR="009E0BAD" w:rsidRPr="00C87FCC">
        <w:rPr>
          <w:rFonts w:asciiTheme="minorEastAsia" w:eastAsiaTheme="minorEastAsia" w:hAnsiTheme="minorEastAsia" w:cs="ＭＳ ゴシック" w:hint="eastAsia"/>
          <w:kern w:val="0"/>
          <w:sz w:val="20"/>
        </w:rPr>
        <w:t>４</w:t>
      </w:r>
      <w:r w:rsidR="00EB3A08" w:rsidRPr="00C87FCC">
        <w:rPr>
          <w:rFonts w:asciiTheme="minorEastAsia" w:eastAsiaTheme="minorEastAsia" w:hAnsiTheme="minorEastAsia" w:cs="ＭＳ ゴシック" w:hint="eastAsia"/>
          <w:kern w:val="0"/>
          <w:sz w:val="20"/>
        </w:rPr>
        <w:t>３</w:t>
      </w:r>
    </w:p>
    <w:p w14:paraId="3A6DEFEA"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545"/>
        <w:gridCol w:w="1286"/>
      </w:tblGrid>
      <w:tr w:rsidR="00BF207F" w:rsidRPr="00BF207F" w14:paraId="313F7245" w14:textId="77777777" w:rsidTr="003D4FC4">
        <w:trPr>
          <w:trHeight w:val="421"/>
          <w:jc w:val="center"/>
        </w:trPr>
        <w:tc>
          <w:tcPr>
            <w:tcW w:w="4111" w:type="dxa"/>
            <w:vAlign w:val="center"/>
          </w:tcPr>
          <w:p w14:paraId="2699A460"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1984" w:type="dxa"/>
            <w:vAlign w:val="center"/>
          </w:tcPr>
          <w:p w14:paraId="6F43AB7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545" w:type="dxa"/>
            <w:vAlign w:val="center"/>
          </w:tcPr>
          <w:p w14:paraId="12162E6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286" w:type="dxa"/>
            <w:vAlign w:val="center"/>
          </w:tcPr>
          <w:p w14:paraId="77FFF3F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BF207F" w:rsidRPr="00BF207F" w14:paraId="00736DE7" w14:textId="77777777" w:rsidTr="003D4FC4">
        <w:trPr>
          <w:trHeight w:val="1642"/>
          <w:jc w:val="center"/>
        </w:trPr>
        <w:tc>
          <w:tcPr>
            <w:tcW w:w="4111" w:type="dxa"/>
            <w:tcBorders>
              <w:bottom w:val="nil"/>
            </w:tcBorders>
          </w:tcPr>
          <w:p w14:paraId="6A0FA09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7490FE1F"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7971E4B8"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2160519E" w14:textId="77777777" w:rsidR="00543AE9" w:rsidRPr="00B9200F" w:rsidRDefault="00BF207F" w:rsidP="00B9200F">
            <w:pPr>
              <w:spacing w:line="200" w:lineRule="exact"/>
              <w:ind w:left="180" w:hangingChars="100" w:hanging="180"/>
              <w:rPr>
                <w:rFonts w:asciiTheme="minorEastAsia" w:eastAsiaTheme="minorEastAsia" w:hAnsiTheme="minorEastAsia"/>
                <w:sz w:val="18"/>
              </w:rPr>
            </w:pPr>
            <w:r w:rsidRPr="00543AE9">
              <w:rPr>
                <w:rFonts w:asciiTheme="minorEastAsia" w:eastAsiaTheme="minorEastAsia" w:hAnsiTheme="minorEastAsia" w:hint="eastAsia"/>
                <w:sz w:val="18"/>
              </w:rPr>
              <w:t xml:space="preserve">○　</w:t>
            </w:r>
            <w:r w:rsidR="00B9200F" w:rsidRPr="00B9200F">
              <w:rPr>
                <w:rFonts w:asciiTheme="minorEastAsia" w:eastAsiaTheme="minorEastAsia" w:hAnsiTheme="minorEastAsia" w:hint="eastAsia"/>
                <w:sz w:val="18"/>
              </w:rPr>
              <w:t>法人の行う事業の種類は定款の必要的記載事項であり、法人の公益性を踏まえると、定款には行う事業を正確に定める必要があるため、法人が新たな種類の事業を開始する場合や既</w:t>
            </w:r>
          </w:p>
        </w:tc>
        <w:tc>
          <w:tcPr>
            <w:tcW w:w="1984" w:type="dxa"/>
          </w:tcPr>
          <w:p w14:paraId="0727EE1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21E5E470"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0B796EBD" w14:textId="77777777" w:rsidR="003D135F" w:rsidRPr="00BB22B0" w:rsidRDefault="003D135F" w:rsidP="00BF207F">
            <w:pPr>
              <w:wordWrap w:val="0"/>
              <w:autoSpaceDE w:val="0"/>
              <w:autoSpaceDN w:val="0"/>
              <w:adjustRightInd w:val="0"/>
              <w:rPr>
                <w:rFonts w:asciiTheme="minorEastAsia" w:eastAsiaTheme="minorEastAsia" w:hAnsiTheme="minorEastAsia" w:cs="ＭＳ ゴシック"/>
                <w:kern w:val="0"/>
                <w:szCs w:val="21"/>
              </w:rPr>
            </w:pPr>
          </w:p>
          <w:p w14:paraId="4C99F82A" w14:textId="77777777" w:rsidR="00543AE9" w:rsidRDefault="009E0513" w:rsidP="00D13E4B">
            <w:pPr>
              <w:autoSpaceDE w:val="0"/>
              <w:autoSpaceDN w:val="0"/>
              <w:adjustRightInd w:val="0"/>
              <w:spacing w:line="200" w:lineRule="exact"/>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E94414">
              <w:rPr>
                <w:rFonts w:asciiTheme="minorEastAsia" w:eastAsiaTheme="minorEastAsia" w:hAnsiTheme="minorEastAsia" w:cs="ＭＳ ゴシック" w:hint="eastAsia"/>
                <w:spacing w:val="-2"/>
                <w:kern w:val="0"/>
                <w:sz w:val="18"/>
              </w:rPr>
              <w:t>定款</w:t>
            </w:r>
          </w:p>
          <w:p w14:paraId="49D2433E" w14:textId="77777777" w:rsidR="00573BD2" w:rsidRDefault="009E0513" w:rsidP="00D13E4B">
            <w:pPr>
              <w:autoSpaceDE w:val="0"/>
              <w:autoSpaceDN w:val="0"/>
              <w:adjustRightInd w:val="0"/>
              <w:spacing w:line="200" w:lineRule="exact"/>
              <w:ind w:left="176"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BF207F" w:rsidRPr="00543AE9">
              <w:rPr>
                <w:rFonts w:asciiTheme="minorEastAsia" w:eastAsiaTheme="minorEastAsia" w:hAnsiTheme="minorEastAsia" w:cs="ＭＳ ゴシック" w:hint="eastAsia"/>
                <w:spacing w:val="-2"/>
                <w:kern w:val="0"/>
                <w:sz w:val="18"/>
              </w:rPr>
              <w:t>法人の事業内容が確認できる書類</w:t>
            </w:r>
          </w:p>
          <w:p w14:paraId="226A6F27" w14:textId="77777777" w:rsidR="00BF207F" w:rsidRPr="00BB22B0" w:rsidRDefault="00BF207F" w:rsidP="00573BD2">
            <w:pPr>
              <w:autoSpaceDE w:val="0"/>
              <w:autoSpaceDN w:val="0"/>
              <w:adjustRightInd w:val="0"/>
              <w:spacing w:line="200" w:lineRule="exact"/>
              <w:ind w:leftChars="100" w:left="210"/>
              <w:jc w:val="left"/>
              <w:rPr>
                <w:rFonts w:asciiTheme="minorEastAsia" w:eastAsiaTheme="minorEastAsia" w:hAnsiTheme="minorEastAsia" w:cs="ＭＳ ゴシック"/>
                <w:kern w:val="0"/>
                <w:szCs w:val="21"/>
              </w:rPr>
            </w:pPr>
            <w:r w:rsidRPr="00543AE9">
              <w:rPr>
                <w:rFonts w:asciiTheme="minorEastAsia" w:eastAsiaTheme="minorEastAsia" w:hAnsiTheme="minorEastAsia" w:cs="ＭＳ ゴシック" w:hint="eastAsia"/>
                <w:spacing w:val="-2"/>
                <w:kern w:val="0"/>
                <w:sz w:val="18"/>
              </w:rPr>
              <w:t>（事業報告</w:t>
            </w:r>
            <w:r w:rsidR="0085268C">
              <w:rPr>
                <w:rFonts w:asciiTheme="minorEastAsia" w:eastAsiaTheme="minorEastAsia" w:hAnsiTheme="minorEastAsia" w:cs="ＭＳ ゴシック" w:hint="eastAsia"/>
                <w:spacing w:val="-2"/>
                <w:kern w:val="0"/>
                <w:sz w:val="18"/>
              </w:rPr>
              <w:t xml:space="preserve"> </w:t>
            </w:r>
            <w:r w:rsidRPr="00543AE9">
              <w:rPr>
                <w:rFonts w:asciiTheme="minorEastAsia" w:eastAsiaTheme="minorEastAsia" w:hAnsiTheme="minorEastAsia" w:cs="ＭＳ ゴシック" w:hint="eastAsia"/>
                <w:spacing w:val="-2"/>
                <w:kern w:val="0"/>
                <w:sz w:val="18"/>
              </w:rPr>
              <w:t>等）</w:t>
            </w:r>
          </w:p>
        </w:tc>
        <w:tc>
          <w:tcPr>
            <w:tcW w:w="2545" w:type="dxa"/>
          </w:tcPr>
          <w:p w14:paraId="6836E58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1D10A5B8"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22B23B5E" w14:textId="77777777" w:rsidR="003D135F" w:rsidRPr="00BB22B0" w:rsidRDefault="003D135F" w:rsidP="00BF207F">
            <w:pPr>
              <w:wordWrap w:val="0"/>
              <w:autoSpaceDE w:val="0"/>
              <w:autoSpaceDN w:val="0"/>
              <w:adjustRightInd w:val="0"/>
              <w:rPr>
                <w:rFonts w:asciiTheme="minorEastAsia" w:eastAsiaTheme="minorEastAsia" w:hAnsiTheme="minorEastAsia" w:cs="ＭＳ ゴシック"/>
                <w:kern w:val="0"/>
                <w:szCs w:val="21"/>
              </w:rPr>
            </w:pPr>
          </w:p>
          <w:p w14:paraId="2A9C4F7B" w14:textId="77777777" w:rsidR="00BF207F" w:rsidRPr="00543AE9" w:rsidRDefault="00745698" w:rsidP="00BF207F">
            <w:pPr>
              <w:rPr>
                <w:rFonts w:asciiTheme="minorEastAsia" w:eastAsiaTheme="minorEastAsia" w:hAnsiTheme="minorEastAsia"/>
                <w:sz w:val="18"/>
              </w:rPr>
            </w:pPr>
            <w:r>
              <w:rPr>
                <w:rFonts w:asciiTheme="minorEastAsia" w:eastAsiaTheme="minorEastAsia" w:hAnsiTheme="minorEastAsia" w:hint="eastAsia"/>
                <w:sz w:val="18"/>
              </w:rPr>
              <w:t>◎</w:t>
            </w:r>
            <w:r w:rsidR="00BF207F" w:rsidRPr="00543AE9">
              <w:rPr>
                <w:rFonts w:asciiTheme="minorEastAsia" w:eastAsiaTheme="minorEastAsia" w:hAnsiTheme="minorEastAsia" w:hint="eastAsia"/>
                <w:sz w:val="18"/>
              </w:rPr>
              <w:t>法第31</w:t>
            </w:r>
            <w:r>
              <w:rPr>
                <w:rFonts w:asciiTheme="minorEastAsia" w:eastAsiaTheme="minorEastAsia" w:hAnsiTheme="minorEastAsia" w:hint="eastAsia"/>
                <w:sz w:val="18"/>
              </w:rPr>
              <w:t>条第1</w:t>
            </w:r>
            <w:r w:rsidR="00BF207F" w:rsidRPr="00543AE9">
              <w:rPr>
                <w:rFonts w:asciiTheme="minorEastAsia" w:eastAsiaTheme="minorEastAsia" w:hAnsiTheme="minorEastAsia" w:hint="eastAsia"/>
                <w:sz w:val="18"/>
              </w:rPr>
              <w:t>項</w:t>
            </w:r>
          </w:p>
          <w:p w14:paraId="49A1DC5A"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tc>
        <w:tc>
          <w:tcPr>
            <w:tcW w:w="1286" w:type="dxa"/>
            <w:vMerge w:val="restart"/>
          </w:tcPr>
          <w:p w14:paraId="618F4B2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5142E491"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0E4780DF" w14:textId="77777777" w:rsidR="003D135F" w:rsidRPr="00BB22B0" w:rsidRDefault="003D135F" w:rsidP="00BF207F">
            <w:pPr>
              <w:wordWrap w:val="0"/>
              <w:autoSpaceDE w:val="0"/>
              <w:autoSpaceDN w:val="0"/>
              <w:adjustRightInd w:val="0"/>
              <w:rPr>
                <w:rFonts w:asciiTheme="minorEastAsia" w:eastAsiaTheme="minorEastAsia" w:hAnsiTheme="minorEastAsia" w:cs="ＭＳ ゴシック"/>
                <w:kern w:val="0"/>
                <w:szCs w:val="21"/>
              </w:rPr>
            </w:pPr>
          </w:p>
          <w:p w14:paraId="68279798" w14:textId="77777777" w:rsidR="00BF207F" w:rsidRPr="00543AE9" w:rsidRDefault="00BF207F" w:rsidP="00BF207F">
            <w:pPr>
              <w:autoSpaceDE w:val="0"/>
              <w:autoSpaceDN w:val="0"/>
              <w:adjustRightInd w:val="0"/>
              <w:rPr>
                <w:rFonts w:asciiTheme="minorEastAsia" w:eastAsiaTheme="minorEastAsia" w:hAnsiTheme="minorEastAsia" w:cs="ＭＳ ゴシック"/>
                <w:kern w:val="0"/>
                <w:sz w:val="18"/>
                <w:szCs w:val="18"/>
              </w:rPr>
            </w:pPr>
            <w:r w:rsidRPr="00543AE9">
              <w:rPr>
                <w:rFonts w:asciiTheme="minorEastAsia" w:eastAsiaTheme="minorEastAsia" w:hAnsiTheme="minorEastAsia" w:cs="ＭＳ ゴシック" w:hint="eastAsia"/>
                <w:kern w:val="0"/>
                <w:sz w:val="18"/>
                <w:szCs w:val="18"/>
              </w:rPr>
              <w:t>ｶﾞｲﾄﾞﾗｲﾝ</w:t>
            </w:r>
          </w:p>
          <w:p w14:paraId="51EF7EFB" w14:textId="77777777" w:rsidR="00BF207F" w:rsidRPr="00543AE9" w:rsidRDefault="00BF207F" w:rsidP="00BF207F">
            <w:pPr>
              <w:autoSpaceDE w:val="0"/>
              <w:autoSpaceDN w:val="0"/>
              <w:adjustRightInd w:val="0"/>
              <w:rPr>
                <w:rFonts w:asciiTheme="minorEastAsia" w:eastAsiaTheme="minorEastAsia" w:hAnsiTheme="minorEastAsia" w:cs="ＭＳ ゴシック"/>
                <w:kern w:val="0"/>
                <w:sz w:val="18"/>
                <w:szCs w:val="18"/>
              </w:rPr>
            </w:pPr>
            <w:r w:rsidRPr="00543AE9">
              <w:rPr>
                <w:rFonts w:asciiTheme="minorEastAsia" w:eastAsiaTheme="minorEastAsia" w:hAnsiTheme="minorEastAsia" w:cs="ＭＳ ゴシック" w:hint="eastAsia"/>
                <w:kern w:val="0"/>
                <w:sz w:val="18"/>
                <w:szCs w:val="18"/>
              </w:rPr>
              <w:t>(Ⅱ-1-1)</w:t>
            </w:r>
          </w:p>
          <w:p w14:paraId="6BE73813" w14:textId="77777777" w:rsidR="00BF207F" w:rsidRPr="00543AE9" w:rsidRDefault="00BF207F" w:rsidP="00BF207F">
            <w:pPr>
              <w:autoSpaceDE w:val="0"/>
              <w:autoSpaceDN w:val="0"/>
              <w:adjustRightInd w:val="0"/>
              <w:rPr>
                <w:rFonts w:asciiTheme="minorEastAsia" w:eastAsiaTheme="minorEastAsia" w:hAnsiTheme="minorEastAsia" w:cs="ＭＳ ゴシック"/>
                <w:kern w:val="0"/>
                <w:sz w:val="18"/>
                <w:szCs w:val="18"/>
              </w:rPr>
            </w:pPr>
          </w:p>
          <w:p w14:paraId="205F2964" w14:textId="77777777" w:rsidR="00BF207F" w:rsidRPr="00543AE9" w:rsidRDefault="00BF207F" w:rsidP="00BF207F">
            <w:pPr>
              <w:autoSpaceDE w:val="0"/>
              <w:autoSpaceDN w:val="0"/>
              <w:adjustRightInd w:val="0"/>
              <w:rPr>
                <w:rFonts w:asciiTheme="minorEastAsia" w:eastAsiaTheme="minorEastAsia" w:hAnsiTheme="minorEastAsia" w:cs="ＭＳ ゴシック"/>
                <w:kern w:val="0"/>
                <w:sz w:val="18"/>
                <w:szCs w:val="18"/>
              </w:rPr>
            </w:pPr>
          </w:p>
          <w:p w14:paraId="7DC397CC" w14:textId="77777777" w:rsidR="00BF207F" w:rsidRPr="00543AE9" w:rsidRDefault="00BF207F" w:rsidP="00BF207F">
            <w:pPr>
              <w:autoSpaceDE w:val="0"/>
              <w:autoSpaceDN w:val="0"/>
              <w:adjustRightInd w:val="0"/>
              <w:rPr>
                <w:rFonts w:asciiTheme="minorEastAsia" w:eastAsiaTheme="minorEastAsia" w:hAnsiTheme="minorEastAsia" w:cs="ＭＳ ゴシック"/>
                <w:kern w:val="0"/>
                <w:sz w:val="18"/>
                <w:szCs w:val="18"/>
              </w:rPr>
            </w:pPr>
          </w:p>
          <w:p w14:paraId="53A36F55" w14:textId="77777777" w:rsidR="00BF207F" w:rsidRPr="00543AE9" w:rsidRDefault="00BF207F" w:rsidP="00BF207F">
            <w:pPr>
              <w:autoSpaceDE w:val="0"/>
              <w:autoSpaceDN w:val="0"/>
              <w:adjustRightInd w:val="0"/>
              <w:rPr>
                <w:rFonts w:asciiTheme="minorEastAsia" w:eastAsiaTheme="minorEastAsia" w:hAnsiTheme="minorEastAsia" w:cs="ＭＳ ゴシック"/>
                <w:kern w:val="0"/>
                <w:sz w:val="18"/>
                <w:szCs w:val="18"/>
              </w:rPr>
            </w:pPr>
          </w:p>
          <w:p w14:paraId="3FF30465" w14:textId="77777777" w:rsidR="00BF207F" w:rsidRPr="00543AE9" w:rsidRDefault="00BF207F" w:rsidP="00BF207F">
            <w:pPr>
              <w:autoSpaceDE w:val="0"/>
              <w:autoSpaceDN w:val="0"/>
              <w:adjustRightInd w:val="0"/>
              <w:rPr>
                <w:rFonts w:asciiTheme="minorEastAsia" w:eastAsiaTheme="minorEastAsia" w:hAnsiTheme="minorEastAsia" w:cs="ＭＳ ゴシック"/>
                <w:kern w:val="0"/>
                <w:sz w:val="18"/>
                <w:szCs w:val="18"/>
              </w:rPr>
            </w:pPr>
          </w:p>
          <w:p w14:paraId="68FC5B79" w14:textId="77777777" w:rsidR="00BF207F" w:rsidRPr="00543AE9" w:rsidRDefault="00BF207F" w:rsidP="00BF207F">
            <w:pPr>
              <w:autoSpaceDE w:val="0"/>
              <w:autoSpaceDN w:val="0"/>
              <w:adjustRightInd w:val="0"/>
              <w:rPr>
                <w:rFonts w:asciiTheme="minorEastAsia" w:eastAsiaTheme="minorEastAsia" w:hAnsiTheme="minorEastAsia" w:cs="ＭＳ ゴシック"/>
                <w:kern w:val="0"/>
                <w:sz w:val="18"/>
                <w:szCs w:val="18"/>
              </w:rPr>
            </w:pPr>
          </w:p>
          <w:p w14:paraId="344E276B" w14:textId="77777777" w:rsidR="00BF207F" w:rsidRPr="00543AE9" w:rsidRDefault="00BF207F" w:rsidP="00BF207F">
            <w:pPr>
              <w:autoSpaceDE w:val="0"/>
              <w:autoSpaceDN w:val="0"/>
              <w:adjustRightInd w:val="0"/>
              <w:rPr>
                <w:rFonts w:asciiTheme="minorEastAsia" w:eastAsiaTheme="minorEastAsia" w:hAnsiTheme="minorEastAsia" w:cs="ＭＳ ゴシック"/>
                <w:kern w:val="0"/>
                <w:sz w:val="18"/>
                <w:szCs w:val="18"/>
              </w:rPr>
            </w:pPr>
          </w:p>
          <w:p w14:paraId="354B1461" w14:textId="77777777" w:rsidR="00BF207F" w:rsidRPr="00543AE9" w:rsidRDefault="00BF207F" w:rsidP="00BF207F">
            <w:pPr>
              <w:autoSpaceDE w:val="0"/>
              <w:autoSpaceDN w:val="0"/>
              <w:adjustRightInd w:val="0"/>
              <w:rPr>
                <w:rFonts w:asciiTheme="minorEastAsia" w:eastAsiaTheme="minorEastAsia" w:hAnsiTheme="minorEastAsia" w:cs="ＭＳ ゴシック"/>
                <w:kern w:val="0"/>
                <w:sz w:val="18"/>
                <w:szCs w:val="18"/>
              </w:rPr>
            </w:pPr>
          </w:p>
          <w:p w14:paraId="1C59A548" w14:textId="77777777" w:rsidR="00BF207F" w:rsidRPr="00543AE9" w:rsidRDefault="00BF207F" w:rsidP="00BF207F">
            <w:pPr>
              <w:autoSpaceDE w:val="0"/>
              <w:autoSpaceDN w:val="0"/>
              <w:adjustRightInd w:val="0"/>
              <w:rPr>
                <w:rFonts w:asciiTheme="minorEastAsia" w:eastAsiaTheme="minorEastAsia" w:hAnsiTheme="minorEastAsia" w:cs="ＭＳ ゴシック"/>
                <w:kern w:val="0"/>
                <w:sz w:val="18"/>
                <w:szCs w:val="18"/>
              </w:rPr>
            </w:pPr>
          </w:p>
          <w:p w14:paraId="36267F0B" w14:textId="77777777" w:rsidR="00BF207F" w:rsidRPr="00543AE9" w:rsidRDefault="00BF207F" w:rsidP="00BF207F">
            <w:pPr>
              <w:autoSpaceDE w:val="0"/>
              <w:autoSpaceDN w:val="0"/>
              <w:adjustRightInd w:val="0"/>
              <w:rPr>
                <w:rFonts w:asciiTheme="minorEastAsia" w:eastAsiaTheme="minorEastAsia" w:hAnsiTheme="minorEastAsia" w:cs="ＭＳ ゴシック"/>
                <w:kern w:val="0"/>
                <w:sz w:val="18"/>
                <w:szCs w:val="18"/>
              </w:rPr>
            </w:pPr>
          </w:p>
          <w:p w14:paraId="7DE49233" w14:textId="77777777" w:rsidR="00BF207F" w:rsidRDefault="00BF207F" w:rsidP="00BF207F">
            <w:pPr>
              <w:autoSpaceDE w:val="0"/>
              <w:autoSpaceDN w:val="0"/>
              <w:adjustRightInd w:val="0"/>
              <w:rPr>
                <w:rFonts w:asciiTheme="minorEastAsia" w:eastAsiaTheme="minorEastAsia" w:hAnsiTheme="minorEastAsia" w:cs="ＭＳ ゴシック"/>
                <w:kern w:val="0"/>
                <w:sz w:val="18"/>
                <w:szCs w:val="18"/>
              </w:rPr>
            </w:pPr>
          </w:p>
          <w:p w14:paraId="44C99A20" w14:textId="77777777" w:rsidR="00543AE9" w:rsidRDefault="00543AE9" w:rsidP="00BF207F">
            <w:pPr>
              <w:autoSpaceDE w:val="0"/>
              <w:autoSpaceDN w:val="0"/>
              <w:adjustRightInd w:val="0"/>
              <w:rPr>
                <w:rFonts w:asciiTheme="minorEastAsia" w:eastAsiaTheme="minorEastAsia" w:hAnsiTheme="minorEastAsia" w:cs="ＭＳ ゴシック"/>
                <w:kern w:val="0"/>
                <w:sz w:val="18"/>
                <w:szCs w:val="18"/>
              </w:rPr>
            </w:pPr>
          </w:p>
          <w:p w14:paraId="052A912D" w14:textId="77777777" w:rsidR="00543AE9" w:rsidRDefault="00543AE9" w:rsidP="00BF207F">
            <w:pPr>
              <w:autoSpaceDE w:val="0"/>
              <w:autoSpaceDN w:val="0"/>
              <w:adjustRightInd w:val="0"/>
              <w:rPr>
                <w:rFonts w:asciiTheme="minorEastAsia" w:eastAsiaTheme="minorEastAsia" w:hAnsiTheme="minorEastAsia" w:cs="ＭＳ ゴシック"/>
                <w:kern w:val="0"/>
                <w:sz w:val="18"/>
                <w:szCs w:val="18"/>
              </w:rPr>
            </w:pPr>
          </w:p>
          <w:p w14:paraId="4D100CC4" w14:textId="77777777" w:rsidR="00543AE9" w:rsidRDefault="00543AE9" w:rsidP="00BF207F">
            <w:pPr>
              <w:autoSpaceDE w:val="0"/>
              <w:autoSpaceDN w:val="0"/>
              <w:adjustRightInd w:val="0"/>
              <w:rPr>
                <w:rFonts w:asciiTheme="minorEastAsia" w:eastAsiaTheme="minorEastAsia" w:hAnsiTheme="minorEastAsia" w:cs="ＭＳ ゴシック"/>
                <w:kern w:val="0"/>
                <w:sz w:val="18"/>
                <w:szCs w:val="18"/>
              </w:rPr>
            </w:pPr>
          </w:p>
          <w:p w14:paraId="7BC6957D" w14:textId="77777777" w:rsidR="006C30C8" w:rsidRDefault="006C30C8" w:rsidP="00BF207F">
            <w:pPr>
              <w:autoSpaceDE w:val="0"/>
              <w:autoSpaceDN w:val="0"/>
              <w:adjustRightInd w:val="0"/>
              <w:rPr>
                <w:rFonts w:asciiTheme="minorEastAsia" w:eastAsiaTheme="minorEastAsia" w:hAnsiTheme="minorEastAsia" w:cs="ＭＳ ゴシック"/>
                <w:kern w:val="0"/>
                <w:sz w:val="18"/>
                <w:szCs w:val="18"/>
              </w:rPr>
            </w:pPr>
          </w:p>
          <w:p w14:paraId="0C61D7E5" w14:textId="77777777" w:rsidR="006C30C8" w:rsidRDefault="006C30C8" w:rsidP="00BF207F">
            <w:pPr>
              <w:autoSpaceDE w:val="0"/>
              <w:autoSpaceDN w:val="0"/>
              <w:adjustRightInd w:val="0"/>
              <w:rPr>
                <w:rFonts w:asciiTheme="minorEastAsia" w:eastAsiaTheme="minorEastAsia" w:hAnsiTheme="minorEastAsia" w:cs="ＭＳ ゴシック"/>
                <w:kern w:val="0"/>
                <w:sz w:val="18"/>
                <w:szCs w:val="18"/>
              </w:rPr>
            </w:pPr>
          </w:p>
          <w:p w14:paraId="20A42CDB" w14:textId="77777777" w:rsidR="006C30C8" w:rsidRDefault="006C30C8" w:rsidP="00BF207F">
            <w:pPr>
              <w:autoSpaceDE w:val="0"/>
              <w:autoSpaceDN w:val="0"/>
              <w:adjustRightInd w:val="0"/>
              <w:rPr>
                <w:rFonts w:asciiTheme="minorEastAsia" w:eastAsiaTheme="minorEastAsia" w:hAnsiTheme="minorEastAsia" w:cs="ＭＳ ゴシック"/>
                <w:kern w:val="0"/>
                <w:sz w:val="18"/>
                <w:szCs w:val="18"/>
              </w:rPr>
            </w:pPr>
          </w:p>
          <w:p w14:paraId="55599E08" w14:textId="77777777" w:rsidR="006C30C8" w:rsidRDefault="006C30C8" w:rsidP="00BF207F">
            <w:pPr>
              <w:autoSpaceDE w:val="0"/>
              <w:autoSpaceDN w:val="0"/>
              <w:adjustRightInd w:val="0"/>
              <w:rPr>
                <w:rFonts w:asciiTheme="minorEastAsia" w:eastAsiaTheme="minorEastAsia" w:hAnsiTheme="minorEastAsia" w:cs="ＭＳ ゴシック"/>
                <w:kern w:val="0"/>
                <w:sz w:val="18"/>
                <w:szCs w:val="18"/>
              </w:rPr>
            </w:pPr>
          </w:p>
          <w:p w14:paraId="6A1075E4" w14:textId="77777777" w:rsidR="00CF79E0" w:rsidRDefault="00CF79E0" w:rsidP="00BF207F">
            <w:pPr>
              <w:autoSpaceDE w:val="0"/>
              <w:autoSpaceDN w:val="0"/>
              <w:adjustRightInd w:val="0"/>
              <w:rPr>
                <w:rFonts w:asciiTheme="minorEastAsia" w:eastAsiaTheme="minorEastAsia" w:hAnsiTheme="minorEastAsia" w:cs="ＭＳ ゴシック"/>
                <w:kern w:val="0"/>
                <w:sz w:val="18"/>
                <w:szCs w:val="18"/>
              </w:rPr>
            </w:pPr>
          </w:p>
          <w:p w14:paraId="148795A1" w14:textId="77777777" w:rsidR="00957406" w:rsidRPr="00957406" w:rsidRDefault="00957406" w:rsidP="00BF207F">
            <w:pPr>
              <w:autoSpaceDE w:val="0"/>
              <w:autoSpaceDN w:val="0"/>
              <w:adjustRightInd w:val="0"/>
              <w:rPr>
                <w:rFonts w:asciiTheme="minorEastAsia" w:eastAsiaTheme="minorEastAsia" w:hAnsiTheme="minorEastAsia" w:cs="ＭＳ ゴシック"/>
                <w:kern w:val="0"/>
                <w:sz w:val="6"/>
                <w:szCs w:val="18"/>
              </w:rPr>
            </w:pPr>
          </w:p>
          <w:p w14:paraId="3084073F" w14:textId="77777777" w:rsidR="00BF207F" w:rsidRPr="00543AE9" w:rsidRDefault="00BF207F" w:rsidP="00BF207F">
            <w:pPr>
              <w:autoSpaceDE w:val="0"/>
              <w:autoSpaceDN w:val="0"/>
              <w:adjustRightInd w:val="0"/>
              <w:rPr>
                <w:rFonts w:asciiTheme="minorEastAsia" w:eastAsiaTheme="minorEastAsia" w:hAnsiTheme="minorEastAsia" w:cs="ＭＳ ゴシック"/>
                <w:kern w:val="0"/>
                <w:sz w:val="18"/>
                <w:szCs w:val="18"/>
              </w:rPr>
            </w:pPr>
            <w:r w:rsidRPr="00543AE9">
              <w:rPr>
                <w:rFonts w:asciiTheme="minorEastAsia" w:eastAsiaTheme="minorEastAsia" w:hAnsiTheme="minorEastAsia" w:cs="ＭＳ ゴシック" w:hint="eastAsia"/>
                <w:kern w:val="0"/>
                <w:sz w:val="18"/>
                <w:szCs w:val="18"/>
              </w:rPr>
              <w:t>ｶﾞｲﾄﾞﾗｲﾝ</w:t>
            </w:r>
          </w:p>
          <w:p w14:paraId="5416D9D9" w14:textId="77777777" w:rsidR="00BF207F" w:rsidRPr="00543AE9" w:rsidRDefault="00BF207F" w:rsidP="00BF207F">
            <w:pPr>
              <w:autoSpaceDE w:val="0"/>
              <w:autoSpaceDN w:val="0"/>
              <w:adjustRightInd w:val="0"/>
              <w:rPr>
                <w:rFonts w:asciiTheme="minorEastAsia" w:eastAsiaTheme="minorEastAsia" w:hAnsiTheme="minorEastAsia" w:cs="ＭＳ ゴシック"/>
                <w:kern w:val="0"/>
                <w:sz w:val="18"/>
                <w:szCs w:val="18"/>
              </w:rPr>
            </w:pPr>
            <w:r w:rsidRPr="00543AE9">
              <w:rPr>
                <w:rFonts w:asciiTheme="minorEastAsia" w:eastAsiaTheme="minorEastAsia" w:hAnsiTheme="minorEastAsia" w:cs="ＭＳ ゴシック" w:hint="eastAsia"/>
                <w:kern w:val="0"/>
                <w:sz w:val="18"/>
                <w:szCs w:val="18"/>
              </w:rPr>
              <w:t>(Ⅱ-1-2)</w:t>
            </w:r>
          </w:p>
          <w:p w14:paraId="0BB02B22"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tc>
      </w:tr>
      <w:tr w:rsidR="00BF207F" w:rsidRPr="00BF207F" w14:paraId="1F743470" w14:textId="77777777" w:rsidTr="003D4FC4">
        <w:trPr>
          <w:trHeight w:val="4115"/>
          <w:jc w:val="center"/>
        </w:trPr>
        <w:tc>
          <w:tcPr>
            <w:tcW w:w="8640" w:type="dxa"/>
            <w:gridSpan w:val="3"/>
            <w:tcBorders>
              <w:top w:val="nil"/>
              <w:bottom w:val="nil"/>
            </w:tcBorders>
          </w:tcPr>
          <w:p w14:paraId="674BF362" w14:textId="77777777" w:rsidR="00B9200F" w:rsidRDefault="00B9200F" w:rsidP="000B5D21">
            <w:pPr>
              <w:spacing w:line="200" w:lineRule="exact"/>
              <w:ind w:leftChars="84" w:left="176" w:firstLine="1"/>
              <w:rPr>
                <w:rFonts w:asciiTheme="minorEastAsia" w:eastAsiaTheme="minorEastAsia" w:hAnsiTheme="minorEastAsia"/>
                <w:sz w:val="18"/>
              </w:rPr>
            </w:pPr>
            <w:r w:rsidRPr="00B9200F">
              <w:rPr>
                <w:rFonts w:asciiTheme="minorEastAsia" w:eastAsiaTheme="minorEastAsia" w:hAnsiTheme="minorEastAsia" w:hint="eastAsia"/>
                <w:sz w:val="18"/>
              </w:rPr>
              <w:t>存の種類の事業を廃止する場合には、定款を変更する必要がある。なお、定款は法人の基本的事項を定めるものとして公表される（法第</w:t>
            </w:r>
            <w:r>
              <w:rPr>
                <w:rFonts w:asciiTheme="minorEastAsia" w:eastAsiaTheme="minorEastAsia" w:hAnsiTheme="minorEastAsia" w:hint="eastAsia"/>
                <w:sz w:val="18"/>
              </w:rPr>
              <w:t>59条の2第1項第1</w:t>
            </w:r>
            <w:r w:rsidRPr="00B9200F">
              <w:rPr>
                <w:rFonts w:asciiTheme="minorEastAsia" w:eastAsiaTheme="minorEastAsia" w:hAnsiTheme="minorEastAsia" w:hint="eastAsia"/>
                <w:sz w:val="18"/>
              </w:rPr>
              <w:t>号）。</w:t>
            </w:r>
          </w:p>
          <w:p w14:paraId="67C4E6D8" w14:textId="77777777" w:rsidR="00B9200F" w:rsidRPr="009D482E" w:rsidRDefault="00B9200F" w:rsidP="009D482E">
            <w:pPr>
              <w:ind w:left="100" w:hangingChars="100" w:hanging="100"/>
              <w:rPr>
                <w:rFonts w:asciiTheme="minorEastAsia" w:eastAsiaTheme="minorEastAsia" w:hAnsiTheme="minorEastAsia"/>
                <w:sz w:val="10"/>
              </w:rPr>
            </w:pPr>
          </w:p>
          <w:p w14:paraId="07D8D586" w14:textId="77777777" w:rsidR="000B5D21" w:rsidRPr="00B9200F" w:rsidRDefault="000B5D21" w:rsidP="00B9200F">
            <w:pPr>
              <w:spacing w:line="200" w:lineRule="exact"/>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　定款の必要的記載事項のうち、事業の種類に関するもの</w:t>
            </w:r>
          </w:p>
          <w:p w14:paraId="24841C1F" w14:textId="77777777" w:rsidR="00B9200F" w:rsidRDefault="009D482E" w:rsidP="000B5D21">
            <w:pPr>
              <w:spacing w:line="200" w:lineRule="exact"/>
              <w:ind w:leftChars="100" w:left="210"/>
              <w:rPr>
                <w:rFonts w:asciiTheme="minorEastAsia" w:eastAsiaTheme="minorEastAsia" w:hAnsiTheme="minorEastAsia"/>
                <w:sz w:val="18"/>
              </w:rPr>
            </w:pPr>
            <w:r>
              <w:rPr>
                <w:rFonts w:asciiTheme="minorEastAsia" w:eastAsiaTheme="minorEastAsia" w:hAnsiTheme="minorEastAsia" w:hint="eastAsia"/>
                <w:sz w:val="18"/>
              </w:rPr>
              <w:t>・</w:t>
            </w:r>
            <w:r w:rsidRPr="00C01083">
              <w:rPr>
                <w:rFonts w:asciiTheme="minorEastAsia" w:eastAsiaTheme="minorEastAsia" w:hAnsiTheme="minorEastAsia" w:hint="eastAsia"/>
                <w:sz w:val="18"/>
                <w:u w:val="single"/>
              </w:rPr>
              <w:t>社会福祉事業の種類</w:t>
            </w:r>
            <w:r>
              <w:rPr>
                <w:rFonts w:asciiTheme="minorEastAsia" w:eastAsiaTheme="minorEastAsia" w:hAnsiTheme="minorEastAsia" w:hint="eastAsia"/>
                <w:sz w:val="18"/>
              </w:rPr>
              <w:t>（第3</w:t>
            </w:r>
            <w:r w:rsidR="00B9200F" w:rsidRPr="00543AE9">
              <w:rPr>
                <w:rFonts w:asciiTheme="minorEastAsia" w:eastAsiaTheme="minorEastAsia" w:hAnsiTheme="minorEastAsia" w:hint="eastAsia"/>
                <w:sz w:val="18"/>
              </w:rPr>
              <w:t>号）</w:t>
            </w:r>
          </w:p>
          <w:p w14:paraId="7B378BB4" w14:textId="77777777" w:rsidR="00B9200F" w:rsidRDefault="0026146E" w:rsidP="00C01083">
            <w:pPr>
              <w:ind w:leftChars="200" w:left="420" w:firstLineChars="100" w:firstLine="180"/>
              <w:rPr>
                <w:rFonts w:asciiTheme="minorEastAsia" w:eastAsiaTheme="minorEastAsia" w:hAnsiTheme="minorEastAsia"/>
                <w:sz w:val="18"/>
                <w:szCs w:val="18"/>
              </w:rPr>
            </w:pPr>
            <w:r w:rsidRPr="0026146E">
              <w:rPr>
                <w:rFonts w:asciiTheme="minorEastAsia" w:eastAsiaTheme="minorEastAsia" w:hAnsiTheme="minorEastAsia" w:hint="eastAsia"/>
                <w:sz w:val="18"/>
              </w:rPr>
              <w:t>社会福祉事業の種類に係る定款の定めについては、</w:t>
            </w:r>
            <w:r w:rsidR="000D12FD">
              <w:rPr>
                <w:rFonts w:asciiTheme="minorEastAsia" w:eastAsiaTheme="minorEastAsia" w:hAnsiTheme="minorEastAsia" w:hint="eastAsia"/>
                <w:sz w:val="18"/>
              </w:rPr>
              <w:t>法第2条第2項各号に規定する</w:t>
            </w:r>
            <w:r w:rsidR="00C01083">
              <w:rPr>
                <w:rFonts w:asciiTheme="minorEastAsia" w:eastAsiaTheme="minorEastAsia" w:hAnsiTheme="minorEastAsia" w:hint="eastAsia"/>
                <w:sz w:val="18"/>
              </w:rPr>
              <w:t>第1</w:t>
            </w:r>
            <w:r w:rsidRPr="0026146E">
              <w:rPr>
                <w:rFonts w:asciiTheme="minorEastAsia" w:eastAsiaTheme="minorEastAsia" w:hAnsiTheme="minorEastAsia" w:hint="eastAsia"/>
                <w:sz w:val="18"/>
              </w:rPr>
              <w:t>種社会福祉事業又は</w:t>
            </w:r>
            <w:r w:rsidR="008568A7">
              <w:rPr>
                <w:rFonts w:asciiTheme="minorEastAsia" w:eastAsiaTheme="minorEastAsia" w:hAnsiTheme="minorEastAsia" w:hint="eastAsia"/>
                <w:sz w:val="18"/>
              </w:rPr>
              <w:t>同条第3項各号に規定する</w:t>
            </w:r>
            <w:r w:rsidR="00C01083">
              <w:rPr>
                <w:rFonts w:asciiTheme="minorEastAsia" w:eastAsiaTheme="minorEastAsia" w:hAnsiTheme="minorEastAsia" w:hint="eastAsia"/>
                <w:sz w:val="18"/>
              </w:rPr>
              <w:t>第2</w:t>
            </w:r>
            <w:r w:rsidRPr="0026146E">
              <w:rPr>
                <w:rFonts w:asciiTheme="minorEastAsia" w:eastAsiaTheme="minorEastAsia" w:hAnsiTheme="minorEastAsia" w:hint="eastAsia"/>
                <w:sz w:val="18"/>
              </w:rPr>
              <w:t>種社会福祉事業のうちいずれの事業に該当するか（いずれの号に該当するかについても含む。）が明らかなものにしなければならない</w:t>
            </w:r>
            <w:r w:rsidR="000D12FD">
              <w:rPr>
                <w:rFonts w:asciiTheme="minorEastAsia" w:eastAsiaTheme="minorEastAsia" w:hAnsiTheme="minorEastAsia" w:hint="eastAsia"/>
                <w:sz w:val="18"/>
              </w:rPr>
              <w:t>（定款例第1条参照）</w:t>
            </w:r>
            <w:r w:rsidRPr="0026146E">
              <w:rPr>
                <w:rFonts w:asciiTheme="minorEastAsia" w:eastAsiaTheme="minorEastAsia" w:hAnsiTheme="minorEastAsia" w:hint="eastAsia"/>
                <w:sz w:val="18"/>
              </w:rPr>
              <w:t>。</w:t>
            </w:r>
            <w:r w:rsidR="00C01083">
              <w:rPr>
                <w:rFonts w:asciiTheme="minorEastAsia" w:eastAsiaTheme="minorEastAsia" w:hAnsiTheme="minorEastAsia" w:hint="eastAsia"/>
                <w:sz w:val="18"/>
              </w:rPr>
              <w:t>また、</w:t>
            </w:r>
            <w:r w:rsidR="00B9200F" w:rsidRPr="00450616">
              <w:rPr>
                <w:rFonts w:asciiTheme="minorEastAsia" w:eastAsiaTheme="minorEastAsia" w:hAnsiTheme="minorEastAsia" w:hint="eastAsia"/>
                <w:sz w:val="18"/>
              </w:rPr>
              <w:t>定款の定めには個別の施設の名称を記載する必要はないが</w:t>
            </w:r>
            <w:r w:rsidR="00B9200F">
              <w:rPr>
                <w:rFonts w:asciiTheme="minorEastAsia" w:eastAsiaTheme="minorEastAsia" w:hAnsiTheme="minorEastAsia" w:hint="eastAsia"/>
                <w:sz w:val="18"/>
              </w:rPr>
              <w:t>、</w:t>
            </w:r>
            <w:r w:rsidR="00B9200F" w:rsidRPr="00450616">
              <w:rPr>
                <w:rFonts w:asciiTheme="minorEastAsia" w:eastAsiaTheme="minorEastAsia" w:hAnsiTheme="minorEastAsia" w:hint="eastAsia"/>
                <w:sz w:val="18"/>
              </w:rPr>
              <w:t>定款の定めに個別の施設の名称を記載した場合には</w:t>
            </w:r>
            <w:r w:rsidR="00B9200F">
              <w:rPr>
                <w:rFonts w:asciiTheme="minorEastAsia" w:eastAsiaTheme="minorEastAsia" w:hAnsiTheme="minorEastAsia" w:hint="eastAsia"/>
                <w:sz w:val="18"/>
              </w:rPr>
              <w:t>、</w:t>
            </w:r>
            <w:r w:rsidR="00B9200F" w:rsidRPr="00450616">
              <w:rPr>
                <w:rFonts w:asciiTheme="minorEastAsia" w:eastAsiaTheme="minorEastAsia" w:hAnsiTheme="minorEastAsia" w:hint="eastAsia"/>
                <w:sz w:val="18"/>
              </w:rPr>
              <w:t>施設の名称を変更する場合や同種の施設を新設する場合にも定款変更を行う必要がある。</w:t>
            </w:r>
          </w:p>
          <w:p w14:paraId="1CF76C4F" w14:textId="77777777" w:rsidR="00BF207F" w:rsidRPr="00543AE9" w:rsidRDefault="004F2B4B" w:rsidP="004F2B4B">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BF207F" w:rsidRPr="00C01083">
              <w:rPr>
                <w:rFonts w:asciiTheme="minorEastAsia" w:eastAsiaTheme="minorEastAsia" w:hAnsiTheme="minorEastAsia" w:hint="eastAsia"/>
                <w:sz w:val="18"/>
                <w:szCs w:val="18"/>
                <w:u w:val="single"/>
              </w:rPr>
              <w:t>公益事業の種類</w:t>
            </w:r>
            <w:r w:rsidR="00BF207F" w:rsidRPr="00543AE9">
              <w:rPr>
                <w:rFonts w:asciiTheme="minorEastAsia" w:eastAsiaTheme="minorEastAsia" w:hAnsiTheme="minorEastAsia" w:hint="eastAsia"/>
                <w:sz w:val="18"/>
                <w:szCs w:val="18"/>
              </w:rPr>
              <w:t>（第11号）</w:t>
            </w:r>
          </w:p>
          <w:p w14:paraId="5B02C62C" w14:textId="77777777" w:rsidR="00BF207F" w:rsidRPr="00543AE9" w:rsidRDefault="00BF207F" w:rsidP="00C01083">
            <w:pPr>
              <w:spacing w:line="200" w:lineRule="exact"/>
              <w:ind w:leftChars="200" w:left="420" w:firstLineChars="100" w:firstLine="180"/>
              <w:rPr>
                <w:rFonts w:asciiTheme="minorEastAsia" w:eastAsiaTheme="minorEastAsia" w:hAnsiTheme="minorEastAsia"/>
                <w:sz w:val="18"/>
                <w:szCs w:val="18"/>
              </w:rPr>
            </w:pPr>
            <w:r w:rsidRPr="00543AE9">
              <w:rPr>
                <w:rFonts w:asciiTheme="minorEastAsia" w:eastAsiaTheme="minorEastAsia" w:hAnsiTheme="minorEastAsia" w:hint="eastAsia"/>
                <w:sz w:val="18"/>
                <w:szCs w:val="18"/>
              </w:rPr>
              <w:t>公益事業の種類に係る定款の定めについては</w:t>
            </w:r>
            <w:r w:rsidR="00E94414">
              <w:rPr>
                <w:rFonts w:asciiTheme="minorEastAsia" w:eastAsiaTheme="minorEastAsia" w:hAnsiTheme="minorEastAsia" w:hint="eastAsia"/>
                <w:sz w:val="18"/>
                <w:szCs w:val="18"/>
              </w:rPr>
              <w:t>、</w:t>
            </w:r>
            <w:r w:rsidRPr="00543AE9">
              <w:rPr>
                <w:rFonts w:asciiTheme="minorEastAsia" w:eastAsiaTheme="minorEastAsia" w:hAnsiTheme="minorEastAsia" w:hint="eastAsia"/>
                <w:sz w:val="18"/>
                <w:szCs w:val="18"/>
              </w:rPr>
              <w:t>事業の内容が理解できるよう具体的に記載するものとする。なお</w:t>
            </w:r>
            <w:r w:rsidR="00E94414">
              <w:rPr>
                <w:rFonts w:asciiTheme="minorEastAsia" w:eastAsiaTheme="minorEastAsia" w:hAnsiTheme="minorEastAsia" w:hint="eastAsia"/>
                <w:sz w:val="18"/>
                <w:szCs w:val="18"/>
              </w:rPr>
              <w:t>、</w:t>
            </w:r>
            <w:r w:rsidRPr="00543AE9">
              <w:rPr>
                <w:rFonts w:asciiTheme="minorEastAsia" w:eastAsiaTheme="minorEastAsia" w:hAnsiTheme="minorEastAsia" w:hint="eastAsia"/>
                <w:sz w:val="18"/>
                <w:szCs w:val="18"/>
              </w:rPr>
              <w:t>公益事業のうち</w:t>
            </w:r>
            <w:r w:rsidR="00E94414">
              <w:rPr>
                <w:rFonts w:asciiTheme="minorEastAsia" w:eastAsiaTheme="minorEastAsia" w:hAnsiTheme="minorEastAsia" w:hint="eastAsia"/>
                <w:sz w:val="18"/>
                <w:szCs w:val="18"/>
              </w:rPr>
              <w:t>、</w:t>
            </w:r>
            <w:r w:rsidRPr="00543AE9">
              <w:rPr>
                <w:rFonts w:asciiTheme="minorEastAsia" w:eastAsiaTheme="minorEastAsia" w:hAnsiTheme="minorEastAsia" w:hint="eastAsia"/>
                <w:sz w:val="18"/>
                <w:szCs w:val="18"/>
              </w:rPr>
              <w:t>規模が小さく社会福祉事業と一体的に行われる事業又は社会福祉事業の用に供する施設の機能を活用して行う事業の開始等については</w:t>
            </w:r>
            <w:r w:rsidR="00E94414">
              <w:rPr>
                <w:rFonts w:asciiTheme="minorEastAsia" w:eastAsiaTheme="minorEastAsia" w:hAnsiTheme="minorEastAsia" w:hint="eastAsia"/>
                <w:sz w:val="18"/>
                <w:szCs w:val="18"/>
              </w:rPr>
              <w:t>、</w:t>
            </w:r>
            <w:r w:rsidRPr="00543AE9">
              <w:rPr>
                <w:rFonts w:asciiTheme="minorEastAsia" w:eastAsiaTheme="minorEastAsia" w:hAnsiTheme="minorEastAsia" w:hint="eastAsia"/>
                <w:sz w:val="18"/>
                <w:szCs w:val="18"/>
              </w:rPr>
              <w:t>必ずしも定款の変更を要しない（定款例第35</w:t>
            </w:r>
            <w:r w:rsidR="00C01083">
              <w:rPr>
                <w:rFonts w:asciiTheme="minorEastAsia" w:eastAsiaTheme="minorEastAsia" w:hAnsiTheme="minorEastAsia" w:hint="eastAsia"/>
                <w:sz w:val="18"/>
                <w:szCs w:val="18"/>
              </w:rPr>
              <w:t>条の備考一の注3</w:t>
            </w:r>
            <w:r w:rsidRPr="00543AE9">
              <w:rPr>
                <w:rFonts w:asciiTheme="minorEastAsia" w:eastAsiaTheme="minorEastAsia" w:hAnsiTheme="minorEastAsia" w:hint="eastAsia"/>
                <w:sz w:val="18"/>
                <w:szCs w:val="18"/>
              </w:rPr>
              <w:t>）。</w:t>
            </w:r>
          </w:p>
          <w:p w14:paraId="14797E06" w14:textId="77777777" w:rsidR="00BF207F" w:rsidRPr="00543AE9" w:rsidRDefault="004F2B4B" w:rsidP="002F489B">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BF207F" w:rsidRPr="00C01083">
              <w:rPr>
                <w:rFonts w:asciiTheme="minorEastAsia" w:eastAsiaTheme="minorEastAsia" w:hAnsiTheme="minorEastAsia" w:hint="eastAsia"/>
                <w:sz w:val="18"/>
                <w:szCs w:val="18"/>
                <w:u w:val="single"/>
              </w:rPr>
              <w:t>収益事業の種類</w:t>
            </w:r>
            <w:r w:rsidR="00BF207F" w:rsidRPr="00543AE9">
              <w:rPr>
                <w:rFonts w:asciiTheme="minorEastAsia" w:eastAsiaTheme="minorEastAsia" w:hAnsiTheme="minorEastAsia" w:hint="eastAsia"/>
                <w:sz w:val="18"/>
                <w:szCs w:val="18"/>
              </w:rPr>
              <w:t>（第12号）</w:t>
            </w:r>
          </w:p>
          <w:p w14:paraId="13E45F35" w14:textId="77777777" w:rsidR="009B4B18" w:rsidRPr="00CF79E0" w:rsidRDefault="00BF207F" w:rsidP="00CF79E0">
            <w:pPr>
              <w:spacing w:line="200" w:lineRule="exact"/>
              <w:ind w:leftChars="200" w:left="420" w:firstLineChars="100" w:firstLine="180"/>
              <w:rPr>
                <w:rFonts w:asciiTheme="minorEastAsia" w:eastAsiaTheme="minorEastAsia" w:hAnsiTheme="minorEastAsia"/>
                <w:sz w:val="18"/>
                <w:szCs w:val="18"/>
              </w:rPr>
            </w:pPr>
            <w:r w:rsidRPr="00543AE9">
              <w:rPr>
                <w:rFonts w:asciiTheme="minorEastAsia" w:eastAsiaTheme="minorEastAsia" w:hAnsiTheme="minorEastAsia" w:hint="eastAsia"/>
                <w:sz w:val="18"/>
                <w:szCs w:val="18"/>
              </w:rPr>
              <w:t>収益事業の種類に係る定款の定めについては</w:t>
            </w:r>
            <w:r w:rsidR="00E94414">
              <w:rPr>
                <w:rFonts w:asciiTheme="minorEastAsia" w:eastAsiaTheme="minorEastAsia" w:hAnsiTheme="minorEastAsia" w:hint="eastAsia"/>
                <w:sz w:val="18"/>
                <w:szCs w:val="18"/>
              </w:rPr>
              <w:t>、</w:t>
            </w:r>
            <w:r w:rsidRPr="00543AE9">
              <w:rPr>
                <w:rFonts w:asciiTheme="minorEastAsia" w:eastAsiaTheme="minorEastAsia" w:hAnsiTheme="minorEastAsia" w:hint="eastAsia"/>
                <w:sz w:val="18"/>
                <w:szCs w:val="18"/>
              </w:rPr>
              <w:t>事業の内容が理解できるよう具体的に記載するものとする（定款例第35条の備考二）。</w:t>
            </w:r>
          </w:p>
        </w:tc>
        <w:tc>
          <w:tcPr>
            <w:tcW w:w="1286" w:type="dxa"/>
            <w:vMerge/>
          </w:tcPr>
          <w:p w14:paraId="3B25427B"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c>
      </w:tr>
      <w:tr w:rsidR="00BF207F" w:rsidRPr="00BF207F" w14:paraId="47F8F8A6" w14:textId="77777777" w:rsidTr="003D4FC4">
        <w:trPr>
          <w:trHeight w:val="1162"/>
          <w:jc w:val="center"/>
        </w:trPr>
        <w:tc>
          <w:tcPr>
            <w:tcW w:w="4111" w:type="dxa"/>
            <w:tcBorders>
              <w:top w:val="nil"/>
              <w:bottom w:val="nil"/>
            </w:tcBorders>
          </w:tcPr>
          <w:p w14:paraId="480C78AA" w14:textId="77777777" w:rsidR="00CF79E0" w:rsidRPr="003A3827" w:rsidRDefault="00AD0A53" w:rsidP="003A3827">
            <w:pPr>
              <w:spacing w:line="200" w:lineRule="exact"/>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 xml:space="preserve">○　</w:t>
            </w:r>
            <w:r w:rsidRPr="00AD0A53">
              <w:rPr>
                <w:rFonts w:asciiTheme="minorEastAsia" w:eastAsiaTheme="minorEastAsia" w:hAnsiTheme="minorEastAsia" w:hint="eastAsia"/>
                <w:sz w:val="18"/>
              </w:rPr>
              <w:t>法人本来の役割として、社会福祉事業及び公益事業を行うに当たっては、日常生活又は社会生活上の支援を必要とする者に対して、無料又は低額な料金で、福祉サービスを積極的に提供するよう努めなければならない</w:t>
            </w:r>
            <w:r>
              <w:rPr>
                <w:rFonts w:asciiTheme="minorEastAsia" w:eastAsiaTheme="minorEastAsia" w:hAnsiTheme="minorEastAsia" w:hint="eastAsia"/>
                <w:sz w:val="18"/>
              </w:rPr>
              <w:t>。</w:t>
            </w:r>
          </w:p>
          <w:p w14:paraId="217DF2A4" w14:textId="77777777" w:rsidR="003A3827" w:rsidRPr="003A3827" w:rsidRDefault="003A3827" w:rsidP="003A3827">
            <w:pPr>
              <w:spacing w:line="100" w:lineRule="exact"/>
              <w:rPr>
                <w:rFonts w:asciiTheme="minorEastAsia" w:eastAsiaTheme="minorEastAsia" w:hAnsiTheme="minorEastAsia"/>
                <w:sz w:val="10"/>
              </w:rPr>
            </w:pPr>
          </w:p>
          <w:p w14:paraId="77D25218" w14:textId="77777777" w:rsidR="00CF79E0" w:rsidRPr="00CF79E0" w:rsidRDefault="00CF79E0" w:rsidP="00CF79E0">
            <w:pPr>
              <w:spacing w:line="200" w:lineRule="exact"/>
              <w:rPr>
                <w:rFonts w:asciiTheme="minorEastAsia" w:eastAsiaTheme="minorEastAsia" w:hAnsiTheme="minorEastAsia"/>
                <w:sz w:val="20"/>
              </w:rPr>
            </w:pPr>
            <w:r w:rsidRPr="00543AE9">
              <w:rPr>
                <w:rFonts w:asciiTheme="minorEastAsia" w:eastAsiaTheme="minorEastAsia" w:hAnsiTheme="minorEastAsia" w:hint="eastAsia"/>
                <w:sz w:val="18"/>
              </w:rPr>
              <w:t>○</w:t>
            </w:r>
            <w:r>
              <w:rPr>
                <w:rFonts w:asciiTheme="minorEastAsia" w:eastAsiaTheme="minorEastAsia" w:hAnsiTheme="minorEastAsia" w:hint="eastAsia"/>
                <w:sz w:val="18"/>
              </w:rPr>
              <w:t xml:space="preserve">　</w:t>
            </w:r>
            <w:r w:rsidRPr="00543AE9">
              <w:rPr>
                <w:rFonts w:asciiTheme="minorEastAsia" w:eastAsiaTheme="minorEastAsia" w:hAnsiTheme="minorEastAsia" w:hint="eastAsia"/>
                <w:sz w:val="18"/>
              </w:rPr>
              <w:t>「地域における公益的な取組」（以下「地域</w:t>
            </w:r>
          </w:p>
        </w:tc>
        <w:tc>
          <w:tcPr>
            <w:tcW w:w="1984" w:type="dxa"/>
          </w:tcPr>
          <w:p w14:paraId="5AA45EB9" w14:textId="77777777" w:rsidR="00A33A8F" w:rsidRDefault="001578C8" w:rsidP="00A33A8F">
            <w:pPr>
              <w:autoSpaceDE w:val="0"/>
              <w:autoSpaceDN w:val="0"/>
              <w:adjustRightInd w:val="0"/>
              <w:spacing w:line="200" w:lineRule="exact"/>
              <w:ind w:left="176"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262CB1" w:rsidRPr="00543AE9">
              <w:rPr>
                <w:rFonts w:asciiTheme="minorEastAsia" w:eastAsiaTheme="minorEastAsia" w:hAnsiTheme="minorEastAsia" w:cs="ＭＳ ゴシック" w:hint="eastAsia"/>
                <w:spacing w:val="-2"/>
                <w:kern w:val="0"/>
                <w:sz w:val="18"/>
              </w:rPr>
              <w:t>地域</w:t>
            </w:r>
            <w:r w:rsidR="00A33A8F">
              <w:rPr>
                <w:rFonts w:asciiTheme="minorEastAsia" w:eastAsiaTheme="minorEastAsia" w:hAnsiTheme="minorEastAsia" w:cs="ＭＳ ゴシック" w:hint="eastAsia"/>
                <w:spacing w:val="-2"/>
                <w:kern w:val="0"/>
                <w:sz w:val="18"/>
              </w:rPr>
              <w:t>における</w:t>
            </w:r>
            <w:r w:rsidR="00262CB1" w:rsidRPr="00543AE9">
              <w:rPr>
                <w:rFonts w:asciiTheme="minorEastAsia" w:eastAsiaTheme="minorEastAsia" w:hAnsiTheme="minorEastAsia" w:cs="ＭＳ ゴシック" w:hint="eastAsia"/>
                <w:spacing w:val="-2"/>
                <w:kern w:val="0"/>
                <w:sz w:val="18"/>
              </w:rPr>
              <w:t>公益</w:t>
            </w:r>
            <w:r w:rsidR="00A33A8F">
              <w:rPr>
                <w:rFonts w:asciiTheme="minorEastAsia" w:eastAsiaTheme="minorEastAsia" w:hAnsiTheme="minorEastAsia" w:cs="ＭＳ ゴシック" w:hint="eastAsia"/>
                <w:spacing w:val="-2"/>
                <w:kern w:val="0"/>
                <w:sz w:val="18"/>
              </w:rPr>
              <w:t>的な</w:t>
            </w:r>
            <w:r w:rsidR="00262CB1" w:rsidRPr="00543AE9">
              <w:rPr>
                <w:rFonts w:asciiTheme="minorEastAsia" w:eastAsiaTheme="minorEastAsia" w:hAnsiTheme="minorEastAsia" w:cs="ＭＳ ゴシック" w:hint="eastAsia"/>
                <w:spacing w:val="-2"/>
                <w:kern w:val="0"/>
                <w:sz w:val="18"/>
              </w:rPr>
              <w:t>取組の内容が確認できる書類</w:t>
            </w:r>
          </w:p>
          <w:p w14:paraId="6ED2D0B9" w14:textId="77777777" w:rsidR="00BF207F" w:rsidRPr="00BB22B0" w:rsidRDefault="00262CB1" w:rsidP="00A33A8F">
            <w:pPr>
              <w:autoSpaceDE w:val="0"/>
              <w:autoSpaceDN w:val="0"/>
              <w:adjustRightInd w:val="0"/>
              <w:spacing w:line="200" w:lineRule="exact"/>
              <w:ind w:leftChars="100" w:left="210"/>
              <w:jc w:val="left"/>
              <w:rPr>
                <w:rFonts w:asciiTheme="minorEastAsia" w:eastAsiaTheme="minorEastAsia" w:hAnsiTheme="minorEastAsia" w:cs="ＭＳ ゴシック"/>
                <w:kern w:val="0"/>
                <w:szCs w:val="21"/>
              </w:rPr>
            </w:pPr>
            <w:r w:rsidRPr="00543AE9">
              <w:rPr>
                <w:rFonts w:asciiTheme="minorEastAsia" w:eastAsiaTheme="minorEastAsia" w:hAnsiTheme="minorEastAsia" w:cs="ＭＳ ゴシック" w:hint="eastAsia"/>
                <w:spacing w:val="-2"/>
                <w:kern w:val="0"/>
                <w:sz w:val="18"/>
              </w:rPr>
              <w:t>（現況報告書</w:t>
            </w:r>
            <w:r w:rsidR="00E94414">
              <w:rPr>
                <w:rFonts w:asciiTheme="minorEastAsia" w:eastAsiaTheme="minorEastAsia" w:hAnsiTheme="minorEastAsia" w:cs="ＭＳ ゴシック" w:hint="eastAsia"/>
                <w:spacing w:val="-2"/>
                <w:kern w:val="0"/>
                <w:sz w:val="18"/>
              </w:rPr>
              <w:t>、</w:t>
            </w:r>
            <w:r w:rsidRPr="00543AE9">
              <w:rPr>
                <w:rFonts w:asciiTheme="minorEastAsia" w:eastAsiaTheme="minorEastAsia" w:hAnsiTheme="minorEastAsia" w:cs="ＭＳ ゴシック" w:hint="eastAsia"/>
                <w:spacing w:val="-2"/>
                <w:kern w:val="0"/>
                <w:sz w:val="18"/>
              </w:rPr>
              <w:t>事業報告</w:t>
            </w:r>
            <w:r w:rsidR="00E94414">
              <w:rPr>
                <w:rFonts w:asciiTheme="minorEastAsia" w:eastAsiaTheme="minorEastAsia" w:hAnsiTheme="minorEastAsia" w:cs="ＭＳ ゴシック" w:hint="eastAsia"/>
                <w:spacing w:val="-2"/>
                <w:kern w:val="0"/>
                <w:sz w:val="18"/>
              </w:rPr>
              <w:t>、</w:t>
            </w:r>
            <w:r w:rsidRPr="00543AE9">
              <w:rPr>
                <w:rFonts w:asciiTheme="minorEastAsia" w:eastAsiaTheme="minorEastAsia" w:hAnsiTheme="minorEastAsia" w:cs="ＭＳ ゴシック" w:hint="eastAsia"/>
                <w:spacing w:val="-2"/>
                <w:kern w:val="0"/>
                <w:sz w:val="18"/>
              </w:rPr>
              <w:t>法人ホームページ</w:t>
            </w:r>
            <w:r w:rsidR="00D13E4B">
              <w:rPr>
                <w:rFonts w:asciiTheme="minorEastAsia" w:eastAsiaTheme="minorEastAsia" w:hAnsiTheme="minorEastAsia" w:cs="ＭＳ ゴシック" w:hint="eastAsia"/>
                <w:spacing w:val="-2"/>
                <w:kern w:val="0"/>
                <w:sz w:val="18"/>
              </w:rPr>
              <w:t xml:space="preserve"> </w:t>
            </w:r>
            <w:r w:rsidRPr="00543AE9">
              <w:rPr>
                <w:rFonts w:asciiTheme="minorEastAsia" w:eastAsiaTheme="minorEastAsia" w:hAnsiTheme="minorEastAsia" w:cs="ＭＳ ゴシック" w:hint="eastAsia"/>
                <w:spacing w:val="-2"/>
                <w:kern w:val="0"/>
                <w:sz w:val="18"/>
              </w:rPr>
              <w:t>等）</w:t>
            </w:r>
          </w:p>
        </w:tc>
        <w:tc>
          <w:tcPr>
            <w:tcW w:w="2545" w:type="dxa"/>
          </w:tcPr>
          <w:p w14:paraId="289E2A2A" w14:textId="77777777" w:rsidR="00BF207F" w:rsidRPr="00BB22B0" w:rsidRDefault="00745698" w:rsidP="00BF207F">
            <w:pPr>
              <w:wordWrap w:val="0"/>
              <w:autoSpaceDE w:val="0"/>
              <w:autoSpaceDN w:val="0"/>
              <w:adjustRightInd w:val="0"/>
              <w:rPr>
                <w:rFonts w:asciiTheme="minorEastAsia" w:eastAsiaTheme="minorEastAsia" w:hAnsiTheme="minorEastAsia" w:cs="ＭＳ ゴシック"/>
                <w:kern w:val="0"/>
                <w:szCs w:val="21"/>
              </w:rPr>
            </w:pPr>
            <w:r w:rsidRPr="00745698">
              <w:rPr>
                <w:rFonts w:asciiTheme="minorEastAsia" w:eastAsiaTheme="minorEastAsia" w:hAnsiTheme="minorEastAsia" w:cs="ＭＳ ゴシック" w:hint="eastAsia"/>
                <w:kern w:val="0"/>
                <w:sz w:val="18"/>
                <w:szCs w:val="21"/>
              </w:rPr>
              <w:t>◎</w:t>
            </w:r>
            <w:r w:rsidR="00BF207F" w:rsidRPr="00745698">
              <w:rPr>
                <w:rFonts w:asciiTheme="minorEastAsia" w:eastAsiaTheme="minorEastAsia" w:hAnsiTheme="minorEastAsia" w:cs="ＭＳ ゴシック" w:hint="eastAsia"/>
                <w:kern w:val="0"/>
                <w:sz w:val="18"/>
                <w:szCs w:val="21"/>
              </w:rPr>
              <w:t>法第24</w:t>
            </w:r>
            <w:r w:rsidRPr="00745698">
              <w:rPr>
                <w:rFonts w:asciiTheme="minorEastAsia" w:eastAsiaTheme="minorEastAsia" w:hAnsiTheme="minorEastAsia" w:cs="ＭＳ ゴシック" w:hint="eastAsia"/>
                <w:kern w:val="0"/>
                <w:sz w:val="18"/>
                <w:szCs w:val="21"/>
              </w:rPr>
              <w:t>条第</w:t>
            </w:r>
            <w:r w:rsidR="001D21C9">
              <w:rPr>
                <w:rFonts w:asciiTheme="minorEastAsia" w:eastAsiaTheme="minorEastAsia" w:hAnsiTheme="minorEastAsia" w:cs="ＭＳ ゴシック" w:hint="eastAsia"/>
                <w:kern w:val="0"/>
                <w:sz w:val="18"/>
                <w:szCs w:val="21"/>
              </w:rPr>
              <w:t>2</w:t>
            </w:r>
            <w:r w:rsidR="00BF207F" w:rsidRPr="00745698">
              <w:rPr>
                <w:rFonts w:asciiTheme="minorEastAsia" w:eastAsiaTheme="minorEastAsia" w:hAnsiTheme="minorEastAsia" w:cs="ＭＳ ゴシック" w:hint="eastAsia"/>
                <w:kern w:val="0"/>
                <w:sz w:val="18"/>
                <w:szCs w:val="21"/>
              </w:rPr>
              <w:t>項</w:t>
            </w:r>
          </w:p>
        </w:tc>
        <w:tc>
          <w:tcPr>
            <w:tcW w:w="1286" w:type="dxa"/>
            <w:vMerge/>
          </w:tcPr>
          <w:p w14:paraId="56C468E5"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c>
      </w:tr>
      <w:tr w:rsidR="00BF207F" w:rsidRPr="00BF207F" w14:paraId="79E0A093" w14:textId="77777777" w:rsidTr="003D4FC4">
        <w:trPr>
          <w:trHeight w:val="6798"/>
          <w:jc w:val="center"/>
        </w:trPr>
        <w:tc>
          <w:tcPr>
            <w:tcW w:w="8640" w:type="dxa"/>
            <w:gridSpan w:val="3"/>
            <w:tcBorders>
              <w:top w:val="nil"/>
            </w:tcBorders>
          </w:tcPr>
          <w:p w14:paraId="3567E1E1" w14:textId="77777777" w:rsidR="00AD0A53" w:rsidRDefault="00CF79E0" w:rsidP="00CF79E0">
            <w:pPr>
              <w:autoSpaceDE w:val="0"/>
              <w:autoSpaceDN w:val="0"/>
              <w:adjustRightInd w:val="0"/>
              <w:spacing w:line="200" w:lineRule="exact"/>
              <w:ind w:leftChars="100" w:left="210"/>
              <w:jc w:val="left"/>
              <w:rPr>
                <w:rFonts w:asciiTheme="minorEastAsia" w:eastAsiaTheme="minorEastAsia" w:hAnsiTheme="minorEastAsia" w:cs="ＭＳ 明朝"/>
                <w:color w:val="000000"/>
                <w:kern w:val="0"/>
                <w:sz w:val="18"/>
              </w:rPr>
            </w:pPr>
            <w:r w:rsidRPr="00CF79E0">
              <w:rPr>
                <w:rFonts w:asciiTheme="minorEastAsia" w:eastAsiaTheme="minorEastAsia" w:hAnsiTheme="minorEastAsia" w:hint="eastAsia"/>
                <w:sz w:val="18"/>
              </w:rPr>
              <w:t>公</w:t>
            </w:r>
            <w:r w:rsidR="00AD0A53" w:rsidRPr="00543AE9">
              <w:rPr>
                <w:rFonts w:asciiTheme="minorEastAsia" w:eastAsiaTheme="minorEastAsia" w:hAnsiTheme="minorEastAsia" w:hint="eastAsia"/>
                <w:sz w:val="18"/>
              </w:rPr>
              <w:t>益取組」という。）は</w:t>
            </w:r>
            <w:r w:rsidR="00AD0A53">
              <w:rPr>
                <w:rFonts w:asciiTheme="minorEastAsia" w:eastAsiaTheme="minorEastAsia" w:hAnsiTheme="minorEastAsia" w:hint="eastAsia"/>
                <w:sz w:val="18"/>
              </w:rPr>
              <w:t>、</w:t>
            </w:r>
            <w:r w:rsidR="00AD0A53" w:rsidRPr="00543AE9">
              <w:rPr>
                <w:rFonts w:asciiTheme="minorEastAsia" w:eastAsiaTheme="minorEastAsia" w:hAnsiTheme="minorEastAsia" w:hint="eastAsia"/>
                <w:sz w:val="18"/>
              </w:rPr>
              <w:t>次に掲げる要件の全てを満たす必要がある。</w:t>
            </w:r>
          </w:p>
          <w:p w14:paraId="6D514BF4" w14:textId="77777777" w:rsidR="00BF207F" w:rsidRPr="00543AE9" w:rsidRDefault="00BF207F" w:rsidP="009D482E">
            <w:pPr>
              <w:autoSpaceDE w:val="0"/>
              <w:autoSpaceDN w:val="0"/>
              <w:adjustRightInd w:val="0"/>
              <w:spacing w:line="200" w:lineRule="exact"/>
              <w:ind w:firstLineChars="100" w:firstLine="180"/>
              <w:jc w:val="left"/>
              <w:rPr>
                <w:rFonts w:asciiTheme="minorEastAsia" w:eastAsiaTheme="minorEastAsia" w:hAnsiTheme="minorEastAsia" w:cs="ＭＳ 明朝"/>
                <w:color w:val="000000"/>
                <w:kern w:val="0"/>
                <w:sz w:val="18"/>
              </w:rPr>
            </w:pPr>
            <w:r w:rsidRPr="00543AE9">
              <w:rPr>
                <w:rFonts w:asciiTheme="minorEastAsia" w:eastAsiaTheme="minorEastAsia" w:hAnsiTheme="minorEastAsia" w:cs="ＭＳ 明朝"/>
                <w:color w:val="000000"/>
                <w:kern w:val="0"/>
                <w:sz w:val="18"/>
              </w:rPr>
              <w:t>①</w:t>
            </w:r>
            <w:r w:rsidRPr="00543AE9">
              <w:rPr>
                <w:rFonts w:asciiTheme="minorEastAsia" w:eastAsiaTheme="minorEastAsia" w:hAnsiTheme="minorEastAsia" w:cs="ＭＳ 明朝" w:hint="eastAsia"/>
                <w:color w:val="000000"/>
                <w:kern w:val="0"/>
                <w:sz w:val="18"/>
              </w:rPr>
              <w:t xml:space="preserve">　</w:t>
            </w:r>
            <w:r w:rsidRPr="00543AE9">
              <w:rPr>
                <w:rFonts w:asciiTheme="minorEastAsia" w:eastAsiaTheme="minorEastAsia" w:hAnsiTheme="minorEastAsia" w:cs="ＭＳ 明朝"/>
                <w:color w:val="000000"/>
                <w:kern w:val="0"/>
                <w:sz w:val="18"/>
                <w:u w:val="single"/>
              </w:rPr>
              <w:t>社会福祉事業又は公益事業を行うに当たって提供される福祉サービスであること</w:t>
            </w:r>
          </w:p>
          <w:p w14:paraId="62DBB9F6" w14:textId="77777777" w:rsidR="00262CB1" w:rsidRPr="00543AE9" w:rsidRDefault="00262CB1" w:rsidP="009D482E">
            <w:pPr>
              <w:autoSpaceDE w:val="0"/>
              <w:autoSpaceDN w:val="0"/>
              <w:adjustRightInd w:val="0"/>
              <w:spacing w:line="200" w:lineRule="exact"/>
              <w:ind w:leftChars="200" w:left="420" w:firstLineChars="100" w:firstLine="180"/>
              <w:jc w:val="left"/>
              <w:rPr>
                <w:rFonts w:asciiTheme="minorEastAsia" w:eastAsiaTheme="minorEastAsia" w:hAnsiTheme="minorEastAsia" w:cs="ＭＳ 明朝"/>
                <w:color w:val="000000"/>
                <w:kern w:val="0"/>
                <w:sz w:val="18"/>
              </w:rPr>
            </w:pPr>
            <w:r w:rsidRPr="00543AE9">
              <w:rPr>
                <w:rFonts w:asciiTheme="minorEastAsia" w:eastAsiaTheme="minorEastAsia" w:hAnsiTheme="minorEastAsia" w:cs="ＭＳ 明朝" w:hint="eastAsia"/>
                <w:color w:val="000000"/>
                <w:kern w:val="0"/>
                <w:sz w:val="18"/>
              </w:rPr>
              <w:t>「社会福祉事業又は公益事業を行うに当たって提供される福祉サービス」とは</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原則として</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社会福祉を目的とする取組を指す。</w:t>
            </w:r>
          </w:p>
          <w:p w14:paraId="227A08FB" w14:textId="77777777" w:rsidR="00262CB1" w:rsidRPr="00543AE9" w:rsidRDefault="00262CB1" w:rsidP="009D482E">
            <w:pPr>
              <w:autoSpaceDE w:val="0"/>
              <w:autoSpaceDN w:val="0"/>
              <w:adjustRightInd w:val="0"/>
              <w:spacing w:line="200" w:lineRule="exact"/>
              <w:ind w:leftChars="200" w:left="420" w:firstLineChars="100" w:firstLine="180"/>
              <w:jc w:val="left"/>
              <w:rPr>
                <w:rFonts w:asciiTheme="minorEastAsia" w:eastAsiaTheme="minorEastAsia" w:hAnsiTheme="minorEastAsia" w:cs="ＭＳ 明朝"/>
                <w:color w:val="000000"/>
                <w:kern w:val="0"/>
                <w:sz w:val="18"/>
              </w:rPr>
            </w:pPr>
            <w:r w:rsidRPr="00543AE9">
              <w:rPr>
                <w:rFonts w:asciiTheme="minorEastAsia" w:eastAsiaTheme="minorEastAsia" w:hAnsiTheme="minorEastAsia" w:cs="ＭＳ 明朝" w:hint="eastAsia"/>
                <w:color w:val="000000"/>
                <w:kern w:val="0"/>
                <w:sz w:val="18"/>
              </w:rPr>
              <w:t>したがって</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地域ニーズを踏まえ</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公費を受けずに</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新たな社会福祉事業又は公益事業（法第55</w:t>
            </w:r>
            <w:r w:rsidR="004E6BB0">
              <w:rPr>
                <w:rFonts w:asciiTheme="minorEastAsia" w:eastAsiaTheme="minorEastAsia" w:hAnsiTheme="minorEastAsia" w:cs="ＭＳ 明朝" w:hint="eastAsia"/>
                <w:color w:val="000000"/>
                <w:kern w:val="0"/>
                <w:sz w:val="18"/>
              </w:rPr>
              <w:t>条の2第4項第2</w:t>
            </w:r>
            <w:r w:rsidRPr="00543AE9">
              <w:rPr>
                <w:rFonts w:asciiTheme="minorEastAsia" w:eastAsiaTheme="minorEastAsia" w:hAnsiTheme="minorEastAsia" w:cs="ＭＳ 明朝" w:hint="eastAsia"/>
                <w:color w:val="000000"/>
                <w:kern w:val="0"/>
                <w:sz w:val="18"/>
              </w:rPr>
              <w:t>号に規定する地域公益事業を含む。）を実施する場合や既存の社会福祉事業等のサービス内容の充実を図る場合等がこの要件に該当する。</w:t>
            </w:r>
          </w:p>
          <w:p w14:paraId="3EB74D44" w14:textId="77777777" w:rsidR="00262CB1" w:rsidRPr="00543AE9" w:rsidRDefault="00262CB1" w:rsidP="009D482E">
            <w:pPr>
              <w:autoSpaceDE w:val="0"/>
              <w:autoSpaceDN w:val="0"/>
              <w:adjustRightInd w:val="0"/>
              <w:spacing w:line="200" w:lineRule="exact"/>
              <w:ind w:leftChars="200" w:left="420" w:firstLineChars="100" w:firstLine="180"/>
              <w:jc w:val="left"/>
              <w:rPr>
                <w:rFonts w:asciiTheme="minorEastAsia" w:eastAsiaTheme="minorEastAsia" w:hAnsiTheme="minorEastAsia" w:cs="ＭＳ 明朝"/>
                <w:color w:val="000000"/>
                <w:kern w:val="0"/>
                <w:sz w:val="18"/>
              </w:rPr>
            </w:pPr>
            <w:r w:rsidRPr="00543AE9">
              <w:rPr>
                <w:rFonts w:asciiTheme="minorEastAsia" w:eastAsiaTheme="minorEastAsia" w:hAnsiTheme="minorEastAsia" w:cs="ＭＳ 明朝" w:hint="eastAsia"/>
                <w:color w:val="000000"/>
                <w:kern w:val="0"/>
                <w:sz w:val="18"/>
              </w:rPr>
              <w:t>また</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行事の開催や環境美化活動</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防犯活動など</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取組内容が直接的に社会福祉に関連しない場合であっても</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地域住民の参加や協働の場の創出を通じて</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地域住民相互のつながりの強化を図るなど</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間接的に社会福祉の向上に資する取組であって</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当該取組の効果が法人内部に留まらず地域にも及ぶものである限り</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この要件に該当する。</w:t>
            </w:r>
          </w:p>
          <w:p w14:paraId="613F8E7F" w14:textId="31CD7F99" w:rsidR="00D51D29" w:rsidRPr="003D4FC4" w:rsidRDefault="00262CB1" w:rsidP="003D4FC4">
            <w:pPr>
              <w:autoSpaceDE w:val="0"/>
              <w:autoSpaceDN w:val="0"/>
              <w:adjustRightInd w:val="0"/>
              <w:spacing w:line="200" w:lineRule="exact"/>
              <w:ind w:leftChars="200" w:left="420" w:firstLineChars="100" w:firstLine="180"/>
              <w:jc w:val="left"/>
              <w:rPr>
                <w:rFonts w:asciiTheme="minorEastAsia" w:eastAsiaTheme="minorEastAsia" w:hAnsiTheme="minorEastAsia" w:cs="ＭＳ 明朝"/>
                <w:color w:val="000000"/>
                <w:kern w:val="0"/>
                <w:sz w:val="18"/>
              </w:rPr>
            </w:pPr>
            <w:r w:rsidRPr="00543AE9">
              <w:rPr>
                <w:rFonts w:asciiTheme="minorEastAsia" w:eastAsiaTheme="minorEastAsia" w:hAnsiTheme="minorEastAsia" w:cs="ＭＳ 明朝" w:hint="eastAsia"/>
                <w:color w:val="000000"/>
                <w:kern w:val="0"/>
                <w:sz w:val="18"/>
              </w:rPr>
              <w:t>さらに</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「福祉サービス」には</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法人の定款に基づく事業に限らず</w:t>
            </w:r>
            <w:r w:rsidR="00E94414">
              <w:rPr>
                <w:rFonts w:asciiTheme="minorEastAsia" w:eastAsiaTheme="minorEastAsia" w:hAnsiTheme="minorEastAsia" w:cs="ＭＳ 明朝" w:hint="eastAsia"/>
                <w:color w:val="000000"/>
                <w:kern w:val="0"/>
                <w:sz w:val="18"/>
              </w:rPr>
              <w:t>、</w:t>
            </w:r>
            <w:r w:rsidR="004E6BB0">
              <w:rPr>
                <w:rFonts w:asciiTheme="minorEastAsia" w:eastAsiaTheme="minorEastAsia" w:hAnsiTheme="minorEastAsia" w:cs="ＭＳ 明朝" w:hint="eastAsia"/>
                <w:color w:val="000000"/>
                <w:kern w:val="0"/>
                <w:sz w:val="18"/>
              </w:rPr>
              <w:t>月に1</w:t>
            </w:r>
            <w:r w:rsidRPr="00543AE9">
              <w:rPr>
                <w:rFonts w:asciiTheme="minorEastAsia" w:eastAsiaTheme="minorEastAsia" w:hAnsiTheme="minorEastAsia" w:cs="ＭＳ 明朝" w:hint="eastAsia"/>
                <w:color w:val="000000"/>
                <w:kern w:val="0"/>
                <w:sz w:val="18"/>
              </w:rPr>
              <w:t>回の行事の開催など</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必ずしも恒常的に行われない取組が含まれるものであるとともに</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災害時に備えた福祉支援体制づくりや関係機関とのネットワーク構築に向けた取組など</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福祉サービスの充実を図るための環境整備に資する取組も含まれる。</w:t>
            </w:r>
          </w:p>
          <w:p w14:paraId="5E4A86A9" w14:textId="77777777" w:rsidR="00262CB1" w:rsidRPr="00543AE9" w:rsidRDefault="00262CB1" w:rsidP="009D482E">
            <w:pPr>
              <w:autoSpaceDE w:val="0"/>
              <w:autoSpaceDN w:val="0"/>
              <w:adjustRightInd w:val="0"/>
              <w:spacing w:line="200" w:lineRule="exact"/>
              <w:ind w:firstLineChars="100" w:firstLine="180"/>
              <w:jc w:val="left"/>
              <w:rPr>
                <w:rFonts w:asciiTheme="minorEastAsia" w:eastAsiaTheme="minorEastAsia" w:hAnsiTheme="minorEastAsia" w:cs="ＭＳ 明朝"/>
                <w:color w:val="000000"/>
                <w:kern w:val="0"/>
                <w:sz w:val="18"/>
              </w:rPr>
            </w:pPr>
            <w:r w:rsidRPr="00543AE9">
              <w:rPr>
                <w:rFonts w:asciiTheme="minorEastAsia" w:eastAsiaTheme="minorEastAsia" w:hAnsiTheme="minorEastAsia" w:cs="ＭＳ 明朝" w:hint="eastAsia"/>
                <w:color w:val="000000"/>
                <w:kern w:val="0"/>
                <w:sz w:val="18"/>
              </w:rPr>
              <w:t xml:space="preserve">②　</w:t>
            </w:r>
            <w:r w:rsidRPr="00543AE9">
              <w:rPr>
                <w:rFonts w:asciiTheme="minorEastAsia" w:eastAsiaTheme="minorEastAsia" w:hAnsiTheme="minorEastAsia" w:cs="ＭＳ 明朝" w:hint="eastAsia"/>
                <w:color w:val="000000"/>
                <w:kern w:val="0"/>
                <w:sz w:val="18"/>
                <w:u w:val="single"/>
              </w:rPr>
              <w:t>日常生活又は社会生活上の支援を必要とする者を対象とするものであること</w:t>
            </w:r>
          </w:p>
          <w:p w14:paraId="6C1CEA24" w14:textId="77777777" w:rsidR="00262CB1" w:rsidRPr="00543AE9" w:rsidRDefault="00262CB1" w:rsidP="009D482E">
            <w:pPr>
              <w:autoSpaceDE w:val="0"/>
              <w:autoSpaceDN w:val="0"/>
              <w:adjustRightInd w:val="0"/>
              <w:spacing w:line="200" w:lineRule="exact"/>
              <w:ind w:leftChars="200" w:left="420" w:firstLineChars="100" w:firstLine="180"/>
              <w:jc w:val="left"/>
              <w:rPr>
                <w:rFonts w:asciiTheme="minorEastAsia" w:eastAsiaTheme="minorEastAsia" w:hAnsiTheme="minorEastAsia" w:cs="ＭＳ 明朝"/>
                <w:color w:val="000000"/>
                <w:kern w:val="0"/>
                <w:sz w:val="18"/>
              </w:rPr>
            </w:pPr>
            <w:r w:rsidRPr="00543AE9">
              <w:rPr>
                <w:rFonts w:asciiTheme="minorEastAsia" w:eastAsiaTheme="minorEastAsia" w:hAnsiTheme="minorEastAsia" w:cs="ＭＳ 明朝" w:hint="eastAsia"/>
                <w:color w:val="000000"/>
                <w:kern w:val="0"/>
                <w:sz w:val="18"/>
              </w:rPr>
              <w:t>「日常生活又は社会生活上の支援を必要とする者」には</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自立した日常生活を営んではいるものの</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単身で地域との関わりがない高齢者など</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現に支援を必要としていないが</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このままの状態が継続すれば</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将来的に支援を必要とする可能性の高い者も含まれる。</w:t>
            </w:r>
          </w:p>
          <w:p w14:paraId="7CD84B4C" w14:textId="33A4E447" w:rsidR="00D51D29" w:rsidRPr="003D4FC4" w:rsidRDefault="00262CB1" w:rsidP="003D4FC4">
            <w:pPr>
              <w:autoSpaceDE w:val="0"/>
              <w:autoSpaceDN w:val="0"/>
              <w:adjustRightInd w:val="0"/>
              <w:spacing w:line="200" w:lineRule="exact"/>
              <w:ind w:leftChars="200" w:left="420" w:firstLineChars="100" w:firstLine="180"/>
              <w:jc w:val="left"/>
              <w:rPr>
                <w:rFonts w:asciiTheme="minorEastAsia" w:eastAsiaTheme="minorEastAsia" w:hAnsiTheme="minorEastAsia" w:cs="ＭＳ 明朝"/>
                <w:color w:val="000000"/>
                <w:kern w:val="0"/>
                <w:sz w:val="18"/>
              </w:rPr>
            </w:pPr>
            <w:r w:rsidRPr="00543AE9">
              <w:rPr>
                <w:rFonts w:asciiTheme="minorEastAsia" w:eastAsiaTheme="minorEastAsia" w:hAnsiTheme="minorEastAsia" w:cs="ＭＳ 明朝" w:hint="eastAsia"/>
                <w:color w:val="000000"/>
                <w:kern w:val="0"/>
                <w:sz w:val="18"/>
              </w:rPr>
              <w:t>また</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直接的にこれらの者を対象としていない場合であっても</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地域住民に対する在宅での介護技術研修の実施やボランティアの育成など</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間接的にこれらの者の支援に資する取組も含まれる。</w:t>
            </w:r>
          </w:p>
          <w:p w14:paraId="10CD9BFF" w14:textId="77777777" w:rsidR="00262CB1" w:rsidRPr="00543AE9" w:rsidRDefault="00262CB1" w:rsidP="009D482E">
            <w:pPr>
              <w:autoSpaceDE w:val="0"/>
              <w:autoSpaceDN w:val="0"/>
              <w:adjustRightInd w:val="0"/>
              <w:spacing w:line="200" w:lineRule="exact"/>
              <w:ind w:firstLineChars="100" w:firstLine="180"/>
              <w:jc w:val="left"/>
              <w:rPr>
                <w:rFonts w:asciiTheme="minorEastAsia" w:eastAsiaTheme="minorEastAsia" w:hAnsiTheme="minorEastAsia" w:cs="ＭＳ 明朝"/>
                <w:color w:val="000000"/>
                <w:kern w:val="0"/>
                <w:sz w:val="18"/>
              </w:rPr>
            </w:pPr>
            <w:r w:rsidRPr="00543AE9">
              <w:rPr>
                <w:rFonts w:asciiTheme="minorEastAsia" w:eastAsiaTheme="minorEastAsia" w:hAnsiTheme="minorEastAsia" w:cs="ＭＳ 明朝" w:hint="eastAsia"/>
                <w:color w:val="000000"/>
                <w:kern w:val="0"/>
                <w:sz w:val="18"/>
              </w:rPr>
              <w:t xml:space="preserve">③　</w:t>
            </w:r>
            <w:r w:rsidRPr="00543AE9">
              <w:rPr>
                <w:rFonts w:asciiTheme="minorEastAsia" w:eastAsiaTheme="minorEastAsia" w:hAnsiTheme="minorEastAsia" w:cs="ＭＳ 明朝" w:hint="eastAsia"/>
                <w:color w:val="000000"/>
                <w:kern w:val="0"/>
                <w:sz w:val="18"/>
                <w:u w:val="single"/>
              </w:rPr>
              <w:t>無料又は低額な料金で提供されること</w:t>
            </w:r>
          </w:p>
          <w:p w14:paraId="3AE64301" w14:textId="77777777" w:rsidR="00262CB1" w:rsidRPr="00543AE9" w:rsidRDefault="00262CB1" w:rsidP="009D482E">
            <w:pPr>
              <w:autoSpaceDE w:val="0"/>
              <w:autoSpaceDN w:val="0"/>
              <w:adjustRightInd w:val="0"/>
              <w:spacing w:line="200" w:lineRule="exact"/>
              <w:ind w:leftChars="200" w:left="420" w:firstLineChars="100" w:firstLine="180"/>
              <w:jc w:val="left"/>
              <w:rPr>
                <w:rFonts w:asciiTheme="minorEastAsia" w:eastAsiaTheme="minorEastAsia" w:hAnsiTheme="minorEastAsia" w:cs="ＭＳ 明朝"/>
                <w:color w:val="000000"/>
                <w:kern w:val="0"/>
                <w:sz w:val="18"/>
              </w:rPr>
            </w:pPr>
            <w:r w:rsidRPr="00543AE9">
              <w:rPr>
                <w:rFonts w:asciiTheme="minorEastAsia" w:eastAsiaTheme="minorEastAsia" w:hAnsiTheme="minorEastAsia" w:cs="ＭＳ 明朝" w:hint="eastAsia"/>
                <w:color w:val="000000"/>
                <w:kern w:val="0"/>
                <w:sz w:val="18"/>
              </w:rPr>
              <w:t>無料又は低額な料金で提供されるサービスとは</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法人が現に保有する資産や職員を活用することにより</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取組の対象者から</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通常要する費用を下回る料金を徴収し</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又は料金を徴収せずに実施することを指す。</w:t>
            </w:r>
          </w:p>
          <w:p w14:paraId="2EA54E23" w14:textId="77777777" w:rsidR="00BF207F" w:rsidRDefault="00262CB1" w:rsidP="009D482E">
            <w:pPr>
              <w:autoSpaceDE w:val="0"/>
              <w:autoSpaceDN w:val="0"/>
              <w:adjustRightInd w:val="0"/>
              <w:spacing w:line="200" w:lineRule="exact"/>
              <w:ind w:leftChars="200" w:left="420" w:firstLineChars="100" w:firstLine="180"/>
              <w:jc w:val="left"/>
              <w:rPr>
                <w:rFonts w:asciiTheme="minorEastAsia" w:eastAsiaTheme="minorEastAsia" w:hAnsiTheme="minorEastAsia" w:cs="ＭＳ 明朝"/>
                <w:color w:val="000000"/>
                <w:kern w:val="0"/>
                <w:sz w:val="18"/>
              </w:rPr>
            </w:pPr>
            <w:r w:rsidRPr="00543AE9">
              <w:rPr>
                <w:rFonts w:asciiTheme="minorEastAsia" w:eastAsiaTheme="minorEastAsia" w:hAnsiTheme="minorEastAsia" w:cs="ＭＳ 明朝" w:hint="eastAsia"/>
                <w:color w:val="000000"/>
                <w:kern w:val="0"/>
                <w:sz w:val="18"/>
              </w:rPr>
              <w:t>したがって</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地域公益取組の実施に当たって</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国又は地方公共団体から全額の公費負担がある場合は</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この要件に該当しないが</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このような場合であっても</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法人による資産等を活用した追加のサービスが行われていれば</w:t>
            </w:r>
            <w:r w:rsidR="00E94414">
              <w:rPr>
                <w:rFonts w:asciiTheme="minorEastAsia" w:eastAsiaTheme="minorEastAsia" w:hAnsiTheme="minorEastAsia" w:cs="ＭＳ 明朝" w:hint="eastAsia"/>
                <w:color w:val="000000"/>
                <w:kern w:val="0"/>
                <w:sz w:val="18"/>
              </w:rPr>
              <w:t>、</w:t>
            </w:r>
            <w:r w:rsidRPr="00543AE9">
              <w:rPr>
                <w:rFonts w:asciiTheme="minorEastAsia" w:eastAsiaTheme="minorEastAsia" w:hAnsiTheme="minorEastAsia" w:cs="ＭＳ 明朝" w:hint="eastAsia"/>
                <w:color w:val="000000"/>
                <w:kern w:val="0"/>
                <w:sz w:val="18"/>
              </w:rPr>
              <w:t>この要件に該当する。</w:t>
            </w:r>
          </w:p>
          <w:p w14:paraId="16B36737" w14:textId="77777777" w:rsidR="00D60F79" w:rsidRPr="00D60F79" w:rsidRDefault="00D60F79" w:rsidP="009D482E">
            <w:pPr>
              <w:autoSpaceDE w:val="0"/>
              <w:autoSpaceDN w:val="0"/>
              <w:adjustRightInd w:val="0"/>
              <w:spacing w:line="200" w:lineRule="exact"/>
              <w:ind w:leftChars="200" w:left="420" w:firstLineChars="100" w:firstLine="180"/>
              <w:jc w:val="left"/>
              <w:rPr>
                <w:rFonts w:asciiTheme="minorEastAsia" w:eastAsiaTheme="minorEastAsia" w:hAnsiTheme="minorEastAsia" w:cs="ＭＳ 明朝"/>
                <w:color w:val="000000"/>
                <w:kern w:val="0"/>
                <w:sz w:val="18"/>
              </w:rPr>
            </w:pPr>
            <w:r w:rsidRPr="00D60F79">
              <w:rPr>
                <w:rFonts w:asciiTheme="minorEastAsia" w:eastAsiaTheme="minorEastAsia" w:hAnsiTheme="minorEastAsia" w:cs="ＭＳ 明朝" w:hint="eastAsia"/>
                <w:color w:val="000000"/>
                <w:kern w:val="0"/>
                <w:sz w:val="18"/>
              </w:rPr>
              <w:t>なお</w:t>
            </w:r>
            <w:r w:rsidR="00E94414">
              <w:rPr>
                <w:rFonts w:asciiTheme="minorEastAsia" w:eastAsiaTheme="minorEastAsia" w:hAnsiTheme="minorEastAsia" w:cs="ＭＳ 明朝" w:hint="eastAsia"/>
                <w:color w:val="000000"/>
                <w:kern w:val="0"/>
                <w:sz w:val="18"/>
              </w:rPr>
              <w:t>、</w:t>
            </w:r>
            <w:r w:rsidRPr="00D60F79">
              <w:rPr>
                <w:rFonts w:asciiTheme="minorEastAsia" w:eastAsiaTheme="minorEastAsia" w:hAnsiTheme="minorEastAsia" w:cs="ＭＳ 明朝" w:hint="eastAsia"/>
                <w:color w:val="000000"/>
                <w:kern w:val="0"/>
                <w:sz w:val="18"/>
              </w:rPr>
              <w:t>現に</w:t>
            </w:r>
            <w:r w:rsidR="00E94414">
              <w:rPr>
                <w:rFonts w:asciiTheme="minorEastAsia" w:eastAsiaTheme="minorEastAsia" w:hAnsiTheme="minorEastAsia" w:cs="ＭＳ 明朝" w:hint="eastAsia"/>
                <w:color w:val="000000"/>
                <w:kern w:val="0"/>
                <w:sz w:val="18"/>
              </w:rPr>
              <w:t>、</w:t>
            </w:r>
            <w:r w:rsidRPr="00D60F79">
              <w:rPr>
                <w:rFonts w:asciiTheme="minorEastAsia" w:eastAsiaTheme="minorEastAsia" w:hAnsiTheme="minorEastAsia" w:cs="ＭＳ 明朝" w:hint="eastAsia"/>
                <w:color w:val="000000"/>
                <w:kern w:val="0"/>
                <w:sz w:val="18"/>
              </w:rPr>
              <w:t>無料低額診療事業など</w:t>
            </w:r>
            <w:r w:rsidR="00E94414">
              <w:rPr>
                <w:rFonts w:asciiTheme="minorEastAsia" w:eastAsiaTheme="minorEastAsia" w:hAnsiTheme="minorEastAsia" w:cs="ＭＳ 明朝" w:hint="eastAsia"/>
                <w:color w:val="000000"/>
                <w:kern w:val="0"/>
                <w:sz w:val="18"/>
              </w:rPr>
              <w:t>、</w:t>
            </w:r>
            <w:r w:rsidRPr="00D60F79">
              <w:rPr>
                <w:rFonts w:asciiTheme="minorEastAsia" w:eastAsiaTheme="minorEastAsia" w:hAnsiTheme="minorEastAsia" w:cs="ＭＳ 明朝" w:hint="eastAsia"/>
                <w:color w:val="000000"/>
                <w:kern w:val="0"/>
                <w:sz w:val="18"/>
              </w:rPr>
              <w:t>当該事業の性質上</w:t>
            </w:r>
            <w:r w:rsidR="00E94414">
              <w:rPr>
                <w:rFonts w:asciiTheme="minorEastAsia" w:eastAsiaTheme="minorEastAsia" w:hAnsiTheme="minorEastAsia" w:cs="ＭＳ 明朝" w:hint="eastAsia"/>
                <w:color w:val="000000"/>
                <w:kern w:val="0"/>
                <w:sz w:val="18"/>
              </w:rPr>
              <w:t>、</w:t>
            </w:r>
            <w:r w:rsidRPr="00D60F79">
              <w:rPr>
                <w:rFonts w:asciiTheme="minorEastAsia" w:eastAsiaTheme="minorEastAsia" w:hAnsiTheme="minorEastAsia" w:cs="ＭＳ 明朝" w:hint="eastAsia"/>
                <w:color w:val="000000"/>
                <w:kern w:val="0"/>
                <w:sz w:val="18"/>
              </w:rPr>
              <w:t>必ず無料又は低額であることを伴う事業を実施している場合には</w:t>
            </w:r>
            <w:r w:rsidR="00E94414">
              <w:rPr>
                <w:rFonts w:asciiTheme="minorEastAsia" w:eastAsiaTheme="minorEastAsia" w:hAnsiTheme="minorEastAsia" w:cs="ＭＳ 明朝" w:hint="eastAsia"/>
                <w:color w:val="000000"/>
                <w:kern w:val="0"/>
                <w:sz w:val="18"/>
              </w:rPr>
              <w:t>、</w:t>
            </w:r>
            <w:r w:rsidRPr="00D60F79">
              <w:rPr>
                <w:rFonts w:asciiTheme="minorEastAsia" w:eastAsiaTheme="minorEastAsia" w:hAnsiTheme="minorEastAsia" w:cs="ＭＳ 明朝" w:hint="eastAsia"/>
                <w:color w:val="000000"/>
                <w:kern w:val="0"/>
                <w:sz w:val="18"/>
              </w:rPr>
              <w:t>当該事業を実施していることのみをもって</w:t>
            </w:r>
            <w:r w:rsidR="00E94414">
              <w:rPr>
                <w:rFonts w:asciiTheme="minorEastAsia" w:eastAsiaTheme="minorEastAsia" w:hAnsiTheme="minorEastAsia" w:cs="ＭＳ 明朝" w:hint="eastAsia"/>
                <w:color w:val="000000"/>
                <w:kern w:val="0"/>
                <w:sz w:val="18"/>
              </w:rPr>
              <w:t>、</w:t>
            </w:r>
            <w:r w:rsidRPr="00D60F79">
              <w:rPr>
                <w:rFonts w:asciiTheme="minorEastAsia" w:eastAsiaTheme="minorEastAsia" w:hAnsiTheme="minorEastAsia" w:cs="ＭＳ 明朝" w:hint="eastAsia"/>
                <w:color w:val="000000"/>
                <w:kern w:val="0"/>
                <w:sz w:val="18"/>
              </w:rPr>
              <w:t>この要件に該当することにはならないが</w:t>
            </w:r>
            <w:r w:rsidR="00E94414">
              <w:rPr>
                <w:rFonts w:asciiTheme="minorEastAsia" w:eastAsiaTheme="minorEastAsia" w:hAnsiTheme="minorEastAsia" w:cs="ＭＳ 明朝" w:hint="eastAsia"/>
                <w:color w:val="000000"/>
                <w:kern w:val="0"/>
                <w:sz w:val="18"/>
              </w:rPr>
              <w:t>、</w:t>
            </w:r>
            <w:r w:rsidRPr="00D60F79">
              <w:rPr>
                <w:rFonts w:asciiTheme="minorEastAsia" w:eastAsiaTheme="minorEastAsia" w:hAnsiTheme="minorEastAsia" w:cs="ＭＳ 明朝" w:hint="eastAsia"/>
                <w:color w:val="000000"/>
                <w:kern w:val="0"/>
                <w:sz w:val="18"/>
              </w:rPr>
              <w:t>当該事業の新規実施</w:t>
            </w:r>
            <w:r w:rsidR="00E94414">
              <w:rPr>
                <w:rFonts w:asciiTheme="minorEastAsia" w:eastAsiaTheme="minorEastAsia" w:hAnsiTheme="minorEastAsia" w:cs="ＭＳ 明朝" w:hint="eastAsia"/>
                <w:color w:val="000000"/>
                <w:kern w:val="0"/>
                <w:sz w:val="18"/>
              </w:rPr>
              <w:t>、</w:t>
            </w:r>
            <w:r w:rsidRPr="00D60F79">
              <w:rPr>
                <w:rFonts w:asciiTheme="minorEastAsia" w:eastAsiaTheme="minorEastAsia" w:hAnsiTheme="minorEastAsia" w:cs="ＭＳ 明朝" w:hint="eastAsia"/>
                <w:color w:val="000000"/>
                <w:kern w:val="0"/>
                <w:sz w:val="18"/>
              </w:rPr>
              <w:t>対象者の拡充などを図る場合には</w:t>
            </w:r>
            <w:r w:rsidR="00E94414">
              <w:rPr>
                <w:rFonts w:asciiTheme="minorEastAsia" w:eastAsiaTheme="minorEastAsia" w:hAnsiTheme="minorEastAsia" w:cs="ＭＳ 明朝" w:hint="eastAsia"/>
                <w:color w:val="000000"/>
                <w:kern w:val="0"/>
                <w:sz w:val="18"/>
              </w:rPr>
              <w:t>、</w:t>
            </w:r>
            <w:r w:rsidRPr="00D60F79">
              <w:rPr>
                <w:rFonts w:asciiTheme="minorEastAsia" w:eastAsiaTheme="minorEastAsia" w:hAnsiTheme="minorEastAsia" w:cs="ＭＳ 明朝" w:hint="eastAsia"/>
                <w:color w:val="000000"/>
                <w:kern w:val="0"/>
                <w:sz w:val="18"/>
              </w:rPr>
              <w:t>この要件に該当する。</w:t>
            </w:r>
          </w:p>
          <w:p w14:paraId="7B8B5BEE" w14:textId="77777777" w:rsidR="00D51D29" w:rsidRPr="001578C8" w:rsidRDefault="00D60F79" w:rsidP="009D482E">
            <w:pPr>
              <w:autoSpaceDE w:val="0"/>
              <w:autoSpaceDN w:val="0"/>
              <w:adjustRightInd w:val="0"/>
              <w:spacing w:line="200" w:lineRule="exact"/>
              <w:ind w:leftChars="200" w:left="420" w:firstLineChars="100" w:firstLine="180"/>
              <w:jc w:val="left"/>
              <w:rPr>
                <w:rFonts w:asciiTheme="minorEastAsia" w:eastAsiaTheme="minorEastAsia" w:hAnsiTheme="minorEastAsia" w:cs="ＭＳ 明朝"/>
                <w:color w:val="000000"/>
                <w:kern w:val="0"/>
                <w:sz w:val="18"/>
              </w:rPr>
            </w:pPr>
            <w:r w:rsidRPr="00D60F79">
              <w:rPr>
                <w:rFonts w:asciiTheme="minorEastAsia" w:eastAsiaTheme="minorEastAsia" w:hAnsiTheme="minorEastAsia" w:cs="ＭＳ 明朝" w:hint="eastAsia"/>
                <w:color w:val="000000"/>
                <w:kern w:val="0"/>
                <w:sz w:val="18"/>
              </w:rPr>
              <w:t>また</w:t>
            </w:r>
            <w:r w:rsidR="00E94414">
              <w:rPr>
                <w:rFonts w:asciiTheme="minorEastAsia" w:eastAsiaTheme="minorEastAsia" w:hAnsiTheme="minorEastAsia" w:cs="ＭＳ 明朝" w:hint="eastAsia"/>
                <w:color w:val="000000"/>
                <w:kern w:val="0"/>
                <w:sz w:val="18"/>
              </w:rPr>
              <w:t>、</w:t>
            </w:r>
            <w:r w:rsidRPr="00D60F79">
              <w:rPr>
                <w:rFonts w:asciiTheme="minorEastAsia" w:eastAsiaTheme="minorEastAsia" w:hAnsiTheme="minorEastAsia" w:cs="ＭＳ 明朝" w:hint="eastAsia"/>
                <w:color w:val="000000"/>
                <w:kern w:val="0"/>
                <w:sz w:val="18"/>
              </w:rPr>
              <w:t>「法人が現に保有する資産や職員を活用する」とは</w:t>
            </w:r>
            <w:r w:rsidR="00E94414">
              <w:rPr>
                <w:rFonts w:asciiTheme="minorEastAsia" w:eastAsiaTheme="minorEastAsia" w:hAnsiTheme="minorEastAsia" w:cs="ＭＳ 明朝" w:hint="eastAsia"/>
                <w:color w:val="000000"/>
                <w:kern w:val="0"/>
                <w:sz w:val="18"/>
              </w:rPr>
              <w:t>、</w:t>
            </w:r>
            <w:r w:rsidRPr="00D60F79">
              <w:rPr>
                <w:rFonts w:asciiTheme="minorEastAsia" w:eastAsiaTheme="minorEastAsia" w:hAnsiTheme="minorEastAsia" w:cs="ＭＳ 明朝" w:hint="eastAsia"/>
                <w:color w:val="000000"/>
                <w:kern w:val="0"/>
                <w:sz w:val="18"/>
              </w:rPr>
              <w:t>既存職員の兼務や施設の空きスペースの活用などにより</w:t>
            </w:r>
            <w:r w:rsidR="00E94414">
              <w:rPr>
                <w:rFonts w:asciiTheme="minorEastAsia" w:eastAsiaTheme="minorEastAsia" w:hAnsiTheme="minorEastAsia" w:cs="ＭＳ 明朝" w:hint="eastAsia"/>
                <w:color w:val="000000"/>
                <w:kern w:val="0"/>
                <w:sz w:val="18"/>
              </w:rPr>
              <w:t>、</w:t>
            </w:r>
            <w:r w:rsidRPr="00D60F79">
              <w:rPr>
                <w:rFonts w:asciiTheme="minorEastAsia" w:eastAsiaTheme="minorEastAsia" w:hAnsiTheme="minorEastAsia" w:cs="ＭＳ 明朝" w:hint="eastAsia"/>
                <w:color w:val="000000"/>
                <w:kern w:val="0"/>
                <w:sz w:val="18"/>
              </w:rPr>
              <w:t>法人の新たな金銭的支出を伴わない場合も含まれる。</w:t>
            </w:r>
          </w:p>
        </w:tc>
        <w:tc>
          <w:tcPr>
            <w:tcW w:w="1286" w:type="dxa"/>
            <w:vMerge/>
          </w:tcPr>
          <w:p w14:paraId="2C52A715"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c>
      </w:tr>
    </w:tbl>
    <w:p w14:paraId="397D2056" w14:textId="77777777" w:rsidR="00BF207F" w:rsidRPr="00717FE1" w:rsidRDefault="00717FE1" w:rsidP="00387D72">
      <w:pPr>
        <w:wordWrap w:val="0"/>
        <w:autoSpaceDE w:val="0"/>
        <w:autoSpaceDN w:val="0"/>
        <w:adjustRightInd w:val="0"/>
        <w:jc w:val="center"/>
        <w:rPr>
          <w:rFonts w:asciiTheme="minorEastAsia" w:eastAsiaTheme="minorEastAsia" w:hAnsiTheme="minorEastAsia" w:cs="ＭＳ ゴシック"/>
          <w:kern w:val="0"/>
          <w:sz w:val="20"/>
        </w:rPr>
      </w:pPr>
      <w:r w:rsidRPr="00717FE1">
        <w:rPr>
          <w:rFonts w:asciiTheme="minorEastAsia" w:eastAsiaTheme="minorEastAsia" w:hAnsiTheme="minorEastAsia" w:cs="ＭＳ ゴシック" w:hint="eastAsia"/>
          <w:kern w:val="0"/>
          <w:sz w:val="20"/>
        </w:rPr>
        <w:t>法１</w:t>
      </w:r>
      <w:r w:rsidR="00EB3A08" w:rsidRPr="00717FE1">
        <w:rPr>
          <w:rFonts w:asciiTheme="minorEastAsia" w:eastAsiaTheme="minorEastAsia" w:hAnsiTheme="minorEastAsia" w:cs="ＭＳ ゴシック" w:hint="eastAsia"/>
          <w:kern w:val="0"/>
          <w:sz w:val="20"/>
        </w:rPr>
        <w:t>－</w:t>
      </w:r>
      <w:r w:rsidR="009E0BAD" w:rsidRPr="00717FE1">
        <w:rPr>
          <w:rFonts w:asciiTheme="minorEastAsia" w:eastAsiaTheme="minorEastAsia" w:hAnsiTheme="minorEastAsia" w:cs="ＭＳ ゴシック" w:hint="eastAsia"/>
          <w:kern w:val="0"/>
          <w:sz w:val="20"/>
        </w:rPr>
        <w:t>４</w:t>
      </w:r>
      <w:r w:rsidR="00EB3A08" w:rsidRPr="00717FE1">
        <w:rPr>
          <w:rFonts w:asciiTheme="minorEastAsia" w:eastAsiaTheme="minorEastAsia" w:hAnsiTheme="minorEastAsia" w:cs="ＭＳ ゴシック" w:hint="eastAsia"/>
          <w:kern w:val="0"/>
          <w:sz w:val="20"/>
        </w:rPr>
        <w:t>４</w:t>
      </w:r>
    </w:p>
    <w:p w14:paraId="104E63AE" w14:textId="77777777" w:rsidR="00387D72" w:rsidRPr="00BF207F" w:rsidRDefault="00387D72" w:rsidP="00543AE9">
      <w:pPr>
        <w:autoSpaceDE w:val="0"/>
        <w:autoSpaceDN w:val="0"/>
        <w:adjustRightInd w:val="0"/>
        <w:rPr>
          <w:rFonts w:ascii="ＭＳ ゴシック" w:eastAsia="ＭＳ ゴシック" w:hAnsi="ＭＳ ゴシック" w:cs="ＭＳ ゴシック"/>
          <w:b/>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642BC850" w14:textId="77777777" w:rsidTr="00BF207F">
        <w:trPr>
          <w:trHeight w:val="458"/>
          <w:jc w:val="center"/>
        </w:trPr>
        <w:tc>
          <w:tcPr>
            <w:tcW w:w="2016" w:type="dxa"/>
            <w:vAlign w:val="center"/>
          </w:tcPr>
          <w:p w14:paraId="2A52B4EC"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主　眼　事　項</w:t>
            </w:r>
          </w:p>
        </w:tc>
        <w:tc>
          <w:tcPr>
            <w:tcW w:w="6244" w:type="dxa"/>
            <w:vAlign w:val="center"/>
          </w:tcPr>
          <w:p w14:paraId="41F389B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36F806DB"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BF207F" w:rsidRPr="00BF207F" w14:paraId="0B6DD1B2" w14:textId="77777777" w:rsidTr="00F7648C">
        <w:trPr>
          <w:trHeight w:val="13898"/>
          <w:jc w:val="center"/>
        </w:trPr>
        <w:tc>
          <w:tcPr>
            <w:tcW w:w="2016" w:type="dxa"/>
          </w:tcPr>
          <w:p w14:paraId="7EB08D36" w14:textId="77777777" w:rsidR="00EB3A08" w:rsidRPr="00BB22B0" w:rsidRDefault="00EB3A08" w:rsidP="00BF207F">
            <w:pPr>
              <w:wordWrap w:val="0"/>
              <w:autoSpaceDE w:val="0"/>
              <w:autoSpaceDN w:val="0"/>
              <w:adjustRightInd w:val="0"/>
              <w:rPr>
                <w:rFonts w:asciiTheme="minorEastAsia" w:eastAsiaTheme="minorEastAsia" w:hAnsiTheme="minorEastAsia" w:cs="ＭＳ ゴシック"/>
                <w:kern w:val="0"/>
                <w:sz w:val="20"/>
              </w:rPr>
            </w:pPr>
          </w:p>
          <w:p w14:paraId="56263CE3" w14:textId="77777777" w:rsidR="00EB3A08" w:rsidRPr="00BB22B0" w:rsidRDefault="00EB3A08" w:rsidP="00BF207F">
            <w:pPr>
              <w:wordWrap w:val="0"/>
              <w:autoSpaceDE w:val="0"/>
              <w:autoSpaceDN w:val="0"/>
              <w:adjustRightInd w:val="0"/>
              <w:rPr>
                <w:rFonts w:asciiTheme="minorEastAsia" w:eastAsiaTheme="minorEastAsia" w:hAnsiTheme="minorEastAsia" w:cs="ＭＳ ゴシック"/>
                <w:kern w:val="0"/>
                <w:sz w:val="20"/>
              </w:rPr>
            </w:pPr>
          </w:p>
          <w:p w14:paraId="13FABC71"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２　社会福祉事業</w:t>
            </w:r>
          </w:p>
          <w:p w14:paraId="151BE4B7"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6A21F3A7" w14:textId="77777777" w:rsidR="00EB3A08" w:rsidRPr="00BB22B0" w:rsidRDefault="00EB3A08" w:rsidP="00EB3A08">
            <w:pPr>
              <w:wordWrap w:val="0"/>
              <w:autoSpaceDE w:val="0"/>
              <w:autoSpaceDN w:val="0"/>
              <w:adjustRightInd w:val="0"/>
              <w:rPr>
                <w:rFonts w:asciiTheme="minorEastAsia" w:eastAsiaTheme="minorEastAsia" w:hAnsiTheme="minorEastAsia" w:cs="ＭＳ ゴシック"/>
                <w:kern w:val="0"/>
                <w:sz w:val="20"/>
              </w:rPr>
            </w:pPr>
          </w:p>
          <w:p w14:paraId="338D5032" w14:textId="77777777" w:rsidR="00EB3A08" w:rsidRPr="00BB22B0" w:rsidRDefault="00EB3A08" w:rsidP="00EB3A08">
            <w:pPr>
              <w:wordWrap w:val="0"/>
              <w:autoSpaceDE w:val="0"/>
              <w:autoSpaceDN w:val="0"/>
              <w:adjustRightInd w:val="0"/>
              <w:rPr>
                <w:rFonts w:asciiTheme="minorEastAsia" w:eastAsiaTheme="minorEastAsia" w:hAnsiTheme="minorEastAsia" w:cs="ＭＳ ゴシック"/>
                <w:kern w:val="0"/>
                <w:sz w:val="20"/>
              </w:rPr>
            </w:pPr>
          </w:p>
          <w:p w14:paraId="4F4A51AD"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color w:val="000000"/>
                <w:spacing w:val="-2"/>
                <w:kern w:val="0"/>
                <w:sz w:val="20"/>
              </w:rPr>
              <w:t>１　社会福祉事業の実施</w:t>
            </w:r>
          </w:p>
          <w:p w14:paraId="712C2692" w14:textId="77777777" w:rsidR="00BF207F" w:rsidRPr="00BB22B0" w:rsidRDefault="00BF207F" w:rsidP="00EB20A0">
            <w:pPr>
              <w:ind w:firstLineChars="100" w:firstLine="200"/>
              <w:rPr>
                <w:rFonts w:asciiTheme="minorEastAsia" w:eastAsiaTheme="minorEastAsia" w:hAnsiTheme="minorEastAsia"/>
                <w:sz w:val="20"/>
              </w:rPr>
            </w:pPr>
            <w:r w:rsidRPr="00BB22B0">
              <w:rPr>
                <w:rFonts w:asciiTheme="minorEastAsia" w:eastAsiaTheme="minorEastAsia" w:hAnsiTheme="minorEastAsia" w:hint="eastAsia"/>
                <w:sz w:val="20"/>
              </w:rPr>
              <w:t>(1) 当該法人の事業のうち主たる地位を占めるものであるか。</w:t>
            </w:r>
          </w:p>
          <w:p w14:paraId="45D0AF3E" w14:textId="77777777" w:rsidR="00BF207F" w:rsidRPr="00BB22B0" w:rsidRDefault="00BF207F" w:rsidP="00BF207F">
            <w:pPr>
              <w:rPr>
                <w:rFonts w:asciiTheme="minorEastAsia" w:eastAsiaTheme="minorEastAsia" w:hAnsiTheme="minorEastAsia"/>
                <w:sz w:val="20"/>
              </w:rPr>
            </w:pPr>
          </w:p>
          <w:p w14:paraId="71DFAF44" w14:textId="77777777" w:rsidR="00BF207F" w:rsidRPr="00BB22B0" w:rsidRDefault="00BF207F" w:rsidP="00BF207F">
            <w:pPr>
              <w:rPr>
                <w:rFonts w:asciiTheme="minorEastAsia" w:eastAsiaTheme="minorEastAsia" w:hAnsiTheme="minorEastAsia"/>
                <w:sz w:val="20"/>
              </w:rPr>
            </w:pPr>
          </w:p>
          <w:p w14:paraId="2D53CA6D" w14:textId="77777777" w:rsidR="00BF207F" w:rsidRPr="00BB22B0" w:rsidRDefault="00BF207F" w:rsidP="00BF207F">
            <w:pPr>
              <w:rPr>
                <w:rFonts w:asciiTheme="minorEastAsia" w:eastAsiaTheme="minorEastAsia" w:hAnsiTheme="minorEastAsia"/>
                <w:sz w:val="20"/>
              </w:rPr>
            </w:pPr>
          </w:p>
          <w:p w14:paraId="028981DB" w14:textId="77777777" w:rsidR="00BF207F" w:rsidRPr="00BB22B0" w:rsidRDefault="00BF207F" w:rsidP="00EB20A0">
            <w:pPr>
              <w:ind w:leftChars="100" w:left="410" w:hangingChars="100" w:hanging="200"/>
              <w:rPr>
                <w:rFonts w:asciiTheme="minorEastAsia" w:eastAsiaTheme="minorEastAsia" w:hAnsiTheme="minorEastAsia"/>
                <w:sz w:val="20"/>
              </w:rPr>
            </w:pPr>
            <w:r w:rsidRPr="00BB22B0">
              <w:rPr>
                <w:rFonts w:asciiTheme="minorEastAsia" w:eastAsiaTheme="minorEastAsia" w:hAnsiTheme="minorEastAsia" w:hint="eastAsia"/>
                <w:sz w:val="20"/>
              </w:rPr>
              <w:t>(2) 社会福祉事業で得た収入を</w:t>
            </w:r>
            <w:r w:rsidR="00E94414">
              <w:rPr>
                <w:rFonts w:asciiTheme="minorEastAsia" w:eastAsiaTheme="minorEastAsia" w:hAnsiTheme="minorEastAsia" w:hint="eastAsia"/>
                <w:sz w:val="20"/>
              </w:rPr>
              <w:t>、</w:t>
            </w:r>
            <w:r w:rsidRPr="00BB22B0">
              <w:rPr>
                <w:rFonts w:asciiTheme="minorEastAsia" w:eastAsiaTheme="minorEastAsia" w:hAnsiTheme="minorEastAsia" w:hint="eastAsia"/>
                <w:sz w:val="20"/>
              </w:rPr>
              <w:t>法令・通知上認められていない使途に充てていないか。</w:t>
            </w:r>
          </w:p>
        </w:tc>
        <w:tc>
          <w:tcPr>
            <w:tcW w:w="1662" w:type="dxa"/>
          </w:tcPr>
          <w:p w14:paraId="70476242" w14:textId="77777777" w:rsidR="00EB3A08" w:rsidRDefault="00EB3A08" w:rsidP="00BF207F">
            <w:pPr>
              <w:wordWrap w:val="0"/>
              <w:autoSpaceDE w:val="0"/>
              <w:autoSpaceDN w:val="0"/>
              <w:adjustRightInd w:val="0"/>
              <w:jc w:val="center"/>
              <w:rPr>
                <w:rFonts w:asciiTheme="minorEastAsia" w:eastAsiaTheme="minorEastAsia" w:hAnsiTheme="minorEastAsia" w:cs="ＭＳ ゴシック"/>
                <w:kern w:val="0"/>
                <w:sz w:val="20"/>
              </w:rPr>
            </w:pPr>
          </w:p>
          <w:p w14:paraId="7D91648D" w14:textId="77777777" w:rsidR="00794AE7" w:rsidRPr="00BB22B0" w:rsidRDefault="00794AE7" w:rsidP="00BF207F">
            <w:pPr>
              <w:wordWrap w:val="0"/>
              <w:autoSpaceDE w:val="0"/>
              <w:autoSpaceDN w:val="0"/>
              <w:adjustRightInd w:val="0"/>
              <w:jc w:val="center"/>
              <w:rPr>
                <w:rFonts w:asciiTheme="minorEastAsia" w:eastAsiaTheme="minorEastAsia" w:hAnsiTheme="minorEastAsia" w:cs="ＭＳ ゴシック"/>
                <w:kern w:val="0"/>
                <w:sz w:val="20"/>
              </w:rPr>
            </w:pPr>
          </w:p>
          <w:p w14:paraId="4DCB7F9D"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2EB96C2" w14:textId="77777777" w:rsidR="00BF207F" w:rsidRPr="00BB22B0" w:rsidRDefault="00BA6AAF" w:rsidP="00BF207F">
            <w:pPr>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あ</w:t>
            </w:r>
            <w:r w:rsidR="00BF207F" w:rsidRPr="00BB22B0">
              <w:rPr>
                <w:rFonts w:asciiTheme="minorEastAsia" w:eastAsiaTheme="minorEastAsia" w:hAnsiTheme="minorEastAsia" w:cs="ＭＳ ゴシック" w:hint="eastAsia"/>
                <w:kern w:val="0"/>
                <w:sz w:val="20"/>
              </w:rPr>
              <w:t>る・ない</w:t>
            </w:r>
          </w:p>
          <w:p w14:paraId="73035974"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28BB432"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48CC226"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700F96E" w14:textId="77777777" w:rsidR="00BF207F" w:rsidRPr="00BB22B0" w:rsidRDefault="00BF207F" w:rsidP="00F33638">
            <w:pPr>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いない</w:t>
            </w:r>
            <w:r w:rsidR="00BA6AAF">
              <w:rPr>
                <w:rFonts w:asciiTheme="minorEastAsia" w:eastAsiaTheme="minorEastAsia" w:hAnsiTheme="minorEastAsia" w:cs="ＭＳ ゴシック" w:hint="eastAsia"/>
                <w:kern w:val="0"/>
                <w:sz w:val="20"/>
              </w:rPr>
              <w:t>・いる</w:t>
            </w:r>
          </w:p>
        </w:tc>
      </w:tr>
    </w:tbl>
    <w:p w14:paraId="0F126040" w14:textId="77777777" w:rsidR="00BF207F" w:rsidRPr="00E308A2" w:rsidRDefault="00E308A2" w:rsidP="00BF207F">
      <w:pPr>
        <w:wordWrap w:val="0"/>
        <w:autoSpaceDE w:val="0"/>
        <w:autoSpaceDN w:val="0"/>
        <w:adjustRightInd w:val="0"/>
        <w:jc w:val="center"/>
        <w:rPr>
          <w:rFonts w:asciiTheme="minorEastAsia" w:eastAsiaTheme="minorEastAsia" w:hAnsiTheme="minorEastAsia" w:cs="ＭＳ ゴシック"/>
          <w:kern w:val="0"/>
          <w:sz w:val="20"/>
        </w:rPr>
      </w:pPr>
      <w:r w:rsidRPr="00E308A2">
        <w:rPr>
          <w:rFonts w:asciiTheme="minorEastAsia" w:eastAsiaTheme="minorEastAsia" w:hAnsiTheme="minorEastAsia" w:cs="ＭＳ ゴシック" w:hint="eastAsia"/>
          <w:kern w:val="0"/>
          <w:sz w:val="20"/>
        </w:rPr>
        <w:t>法１</w:t>
      </w:r>
      <w:r w:rsidR="00EB3A08" w:rsidRPr="00E308A2">
        <w:rPr>
          <w:rFonts w:asciiTheme="minorEastAsia" w:eastAsiaTheme="minorEastAsia" w:hAnsiTheme="minorEastAsia" w:cs="ＭＳ ゴシック" w:hint="eastAsia"/>
          <w:kern w:val="0"/>
          <w:sz w:val="20"/>
        </w:rPr>
        <w:t>－</w:t>
      </w:r>
      <w:r w:rsidR="009E0BAD" w:rsidRPr="00E308A2">
        <w:rPr>
          <w:rFonts w:asciiTheme="minorEastAsia" w:eastAsiaTheme="minorEastAsia" w:hAnsiTheme="minorEastAsia" w:cs="ＭＳ ゴシック" w:hint="eastAsia"/>
          <w:kern w:val="0"/>
          <w:sz w:val="20"/>
        </w:rPr>
        <w:t>４</w:t>
      </w:r>
      <w:r w:rsidR="00EB3A08" w:rsidRPr="00E308A2">
        <w:rPr>
          <w:rFonts w:asciiTheme="minorEastAsia" w:eastAsiaTheme="minorEastAsia" w:hAnsiTheme="minorEastAsia" w:cs="ＭＳ ゴシック" w:hint="eastAsia"/>
          <w:kern w:val="0"/>
          <w:sz w:val="20"/>
        </w:rPr>
        <w:t>５</w:t>
      </w:r>
    </w:p>
    <w:p w14:paraId="4F032EC5"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3"/>
        <w:gridCol w:w="1985"/>
        <w:gridCol w:w="2396"/>
        <w:gridCol w:w="1435"/>
      </w:tblGrid>
      <w:tr w:rsidR="00BF207F" w:rsidRPr="00BF207F" w14:paraId="60AEF7F6" w14:textId="77777777" w:rsidTr="00794AE7">
        <w:trPr>
          <w:trHeight w:val="421"/>
          <w:jc w:val="center"/>
        </w:trPr>
        <w:tc>
          <w:tcPr>
            <w:tcW w:w="4113" w:type="dxa"/>
            <w:vAlign w:val="center"/>
          </w:tcPr>
          <w:p w14:paraId="48262C42"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1985" w:type="dxa"/>
            <w:vAlign w:val="center"/>
          </w:tcPr>
          <w:p w14:paraId="7B7CC101"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396" w:type="dxa"/>
            <w:vAlign w:val="center"/>
          </w:tcPr>
          <w:p w14:paraId="7C054C2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7248749F"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794AE7" w:rsidRPr="00BF207F" w14:paraId="6D021E45" w14:textId="77777777" w:rsidTr="005C196F">
        <w:trPr>
          <w:trHeight w:val="1690"/>
          <w:jc w:val="center"/>
        </w:trPr>
        <w:tc>
          <w:tcPr>
            <w:tcW w:w="4113" w:type="dxa"/>
            <w:tcBorders>
              <w:bottom w:val="nil"/>
            </w:tcBorders>
          </w:tcPr>
          <w:p w14:paraId="336B907A" w14:textId="77777777" w:rsidR="00794AE7" w:rsidRDefault="00794AE7" w:rsidP="00AE0033">
            <w:pPr>
              <w:wordWrap w:val="0"/>
              <w:autoSpaceDE w:val="0"/>
              <w:autoSpaceDN w:val="0"/>
              <w:adjustRightInd w:val="0"/>
              <w:ind w:left="200" w:hangingChars="100" w:hanging="200"/>
              <w:rPr>
                <w:rFonts w:asciiTheme="minorEastAsia" w:eastAsiaTheme="minorEastAsia" w:hAnsiTheme="minorEastAsia" w:cs="ＭＳ ゴシック"/>
                <w:kern w:val="0"/>
                <w:sz w:val="20"/>
              </w:rPr>
            </w:pPr>
          </w:p>
          <w:p w14:paraId="409278AE" w14:textId="77777777" w:rsidR="00794AE7" w:rsidRDefault="00794AE7" w:rsidP="00AE0033">
            <w:pPr>
              <w:wordWrap w:val="0"/>
              <w:autoSpaceDE w:val="0"/>
              <w:autoSpaceDN w:val="0"/>
              <w:adjustRightInd w:val="0"/>
              <w:ind w:left="200" w:hangingChars="100" w:hanging="200"/>
              <w:rPr>
                <w:rFonts w:asciiTheme="minorEastAsia" w:eastAsiaTheme="minorEastAsia" w:hAnsiTheme="minorEastAsia" w:cs="ＭＳ ゴシック"/>
                <w:kern w:val="0"/>
                <w:sz w:val="20"/>
              </w:rPr>
            </w:pPr>
          </w:p>
          <w:p w14:paraId="4E2C7551" w14:textId="77777777" w:rsidR="00794AE7" w:rsidRDefault="00794AE7" w:rsidP="00AE0033">
            <w:pPr>
              <w:wordWrap w:val="0"/>
              <w:autoSpaceDE w:val="0"/>
              <w:autoSpaceDN w:val="0"/>
              <w:adjustRightInd w:val="0"/>
              <w:ind w:left="200" w:hangingChars="100" w:hanging="200"/>
              <w:rPr>
                <w:rFonts w:asciiTheme="minorEastAsia" w:eastAsiaTheme="minorEastAsia" w:hAnsiTheme="minorEastAsia" w:cs="ＭＳ ゴシック"/>
                <w:kern w:val="0"/>
                <w:sz w:val="20"/>
              </w:rPr>
            </w:pPr>
          </w:p>
          <w:p w14:paraId="1A9D708E" w14:textId="77777777" w:rsidR="00794AE7" w:rsidRPr="00794AE7" w:rsidRDefault="00794AE7" w:rsidP="005C196F">
            <w:pPr>
              <w:wordWrap w:val="0"/>
              <w:autoSpaceDE w:val="0"/>
              <w:autoSpaceDN w:val="0"/>
              <w:adjustRightInd w:val="0"/>
              <w:ind w:left="180" w:hangingChars="100" w:hanging="180"/>
              <w:rPr>
                <w:rFonts w:asciiTheme="minorEastAsia" w:eastAsiaTheme="minorEastAsia" w:hAnsiTheme="minorEastAsia" w:cs="ＭＳ ゴシック"/>
                <w:kern w:val="0"/>
                <w:sz w:val="18"/>
              </w:rPr>
            </w:pPr>
            <w:r w:rsidRPr="00794AE7">
              <w:rPr>
                <w:rFonts w:asciiTheme="minorEastAsia" w:eastAsiaTheme="minorEastAsia" w:hAnsiTheme="minorEastAsia" w:cs="ＭＳ ゴシック" w:hint="eastAsia"/>
                <w:kern w:val="0"/>
                <w:sz w:val="18"/>
              </w:rPr>
              <w:t>○　法人は</w:t>
            </w:r>
            <w:r w:rsidR="00E94414">
              <w:rPr>
                <w:rFonts w:asciiTheme="minorEastAsia" w:eastAsiaTheme="minorEastAsia" w:hAnsiTheme="minorEastAsia" w:cs="ＭＳ ゴシック" w:hint="eastAsia"/>
                <w:kern w:val="0"/>
                <w:sz w:val="18"/>
              </w:rPr>
              <w:t>、</w:t>
            </w:r>
            <w:r w:rsidRPr="00794AE7">
              <w:rPr>
                <w:rFonts w:asciiTheme="minorEastAsia" w:eastAsiaTheme="minorEastAsia" w:hAnsiTheme="minorEastAsia" w:cs="ＭＳ ゴシック" w:hint="eastAsia"/>
                <w:kern w:val="0"/>
                <w:sz w:val="18"/>
              </w:rPr>
              <w:t>社会福祉事業（注</w:t>
            </w:r>
            <w:r w:rsidR="005C196F">
              <w:rPr>
                <w:rFonts w:asciiTheme="minorEastAsia" w:eastAsiaTheme="minorEastAsia" w:hAnsiTheme="minorEastAsia" w:cs="ＭＳ ゴシック" w:hint="eastAsia"/>
                <w:kern w:val="0"/>
                <w:sz w:val="18"/>
              </w:rPr>
              <w:t>1</w:t>
            </w:r>
            <w:r w:rsidRPr="00794AE7">
              <w:rPr>
                <w:rFonts w:asciiTheme="minorEastAsia" w:eastAsiaTheme="minorEastAsia" w:hAnsiTheme="minorEastAsia" w:cs="ＭＳ ゴシック" w:hint="eastAsia"/>
                <w:kern w:val="0"/>
                <w:sz w:val="18"/>
              </w:rPr>
              <w:t>）を行うことを目的として設立されるものであることから（法第22条）</w:t>
            </w:r>
            <w:r w:rsidR="00E94414">
              <w:rPr>
                <w:rFonts w:asciiTheme="minorEastAsia" w:eastAsiaTheme="minorEastAsia" w:hAnsiTheme="minorEastAsia" w:cs="ＭＳ ゴシック" w:hint="eastAsia"/>
                <w:kern w:val="0"/>
                <w:sz w:val="18"/>
              </w:rPr>
              <w:t>、</w:t>
            </w:r>
            <w:r w:rsidRPr="00794AE7">
              <w:rPr>
                <w:rFonts w:asciiTheme="minorEastAsia" w:eastAsiaTheme="minorEastAsia" w:hAnsiTheme="minorEastAsia" w:cs="ＭＳ ゴシック" w:hint="eastAsia"/>
                <w:kern w:val="0"/>
                <w:sz w:val="18"/>
              </w:rPr>
              <w:t>社会福祉事業が法人の行う事業のうちの主たる地位を占めることが必要である。</w:t>
            </w:r>
          </w:p>
        </w:tc>
        <w:tc>
          <w:tcPr>
            <w:tcW w:w="1985" w:type="dxa"/>
          </w:tcPr>
          <w:p w14:paraId="24F3C00B" w14:textId="77777777" w:rsidR="00794AE7" w:rsidRDefault="00794AE7" w:rsidP="00BF207F">
            <w:pPr>
              <w:wordWrap w:val="0"/>
              <w:autoSpaceDE w:val="0"/>
              <w:autoSpaceDN w:val="0"/>
              <w:adjustRightInd w:val="0"/>
              <w:rPr>
                <w:rFonts w:asciiTheme="minorEastAsia" w:eastAsiaTheme="minorEastAsia" w:hAnsiTheme="minorEastAsia" w:cs="ＭＳ ゴシック"/>
                <w:spacing w:val="-2"/>
                <w:kern w:val="0"/>
                <w:sz w:val="20"/>
              </w:rPr>
            </w:pPr>
          </w:p>
          <w:p w14:paraId="361B3246" w14:textId="77777777" w:rsidR="00794AE7" w:rsidRDefault="00794AE7" w:rsidP="00BF207F">
            <w:pPr>
              <w:wordWrap w:val="0"/>
              <w:autoSpaceDE w:val="0"/>
              <w:autoSpaceDN w:val="0"/>
              <w:adjustRightInd w:val="0"/>
              <w:rPr>
                <w:rFonts w:asciiTheme="minorEastAsia" w:eastAsiaTheme="minorEastAsia" w:hAnsiTheme="minorEastAsia" w:cs="ＭＳ ゴシック"/>
                <w:spacing w:val="-2"/>
                <w:kern w:val="0"/>
                <w:sz w:val="20"/>
              </w:rPr>
            </w:pPr>
          </w:p>
          <w:p w14:paraId="4C647DD2" w14:textId="77777777" w:rsidR="00794AE7" w:rsidRDefault="00794AE7" w:rsidP="00BF207F">
            <w:pPr>
              <w:wordWrap w:val="0"/>
              <w:autoSpaceDE w:val="0"/>
              <w:autoSpaceDN w:val="0"/>
              <w:adjustRightInd w:val="0"/>
              <w:rPr>
                <w:rFonts w:asciiTheme="minorEastAsia" w:eastAsiaTheme="minorEastAsia" w:hAnsiTheme="minorEastAsia" w:cs="ＭＳ ゴシック"/>
                <w:spacing w:val="-2"/>
                <w:kern w:val="0"/>
                <w:sz w:val="20"/>
              </w:rPr>
            </w:pPr>
          </w:p>
          <w:p w14:paraId="463BCBB0" w14:textId="77777777" w:rsidR="00794AE7" w:rsidRPr="00794AE7" w:rsidRDefault="00E6641F" w:rsidP="00E6641F">
            <w:pPr>
              <w:wordWrap w:val="0"/>
              <w:autoSpaceDE w:val="0"/>
              <w:autoSpaceDN w:val="0"/>
              <w:adjustRightInd w:val="0"/>
              <w:ind w:left="176" w:hangingChars="100" w:hanging="176"/>
              <w:rPr>
                <w:rFonts w:asciiTheme="minorEastAsia" w:eastAsiaTheme="minorEastAsia" w:hAnsiTheme="minorEastAsia" w:cs="ＭＳ ゴシック"/>
                <w:kern w:val="0"/>
                <w:sz w:val="20"/>
                <w:szCs w:val="21"/>
              </w:rPr>
            </w:pPr>
            <w:r>
              <w:rPr>
                <w:rFonts w:asciiTheme="minorEastAsia" w:eastAsiaTheme="minorEastAsia" w:hAnsiTheme="minorEastAsia" w:cs="ＭＳ ゴシック" w:hint="eastAsia"/>
                <w:spacing w:val="-2"/>
                <w:kern w:val="0"/>
                <w:sz w:val="18"/>
              </w:rPr>
              <w:t>□</w:t>
            </w:r>
            <w:r w:rsidR="00794AE7" w:rsidRPr="00794AE7">
              <w:rPr>
                <w:rFonts w:asciiTheme="minorEastAsia" w:eastAsiaTheme="minorEastAsia" w:hAnsiTheme="minorEastAsia" w:cs="ＭＳ ゴシック" w:hint="eastAsia"/>
                <w:spacing w:val="-2"/>
                <w:kern w:val="0"/>
                <w:sz w:val="18"/>
              </w:rPr>
              <w:t>計算書類及びその附属明細書</w:t>
            </w:r>
          </w:p>
          <w:p w14:paraId="7F01F613" w14:textId="77777777" w:rsidR="00794AE7" w:rsidRPr="00BB22B0" w:rsidRDefault="00794AE7" w:rsidP="00BF207F">
            <w:pPr>
              <w:wordWrap w:val="0"/>
              <w:autoSpaceDE w:val="0"/>
              <w:autoSpaceDN w:val="0"/>
              <w:adjustRightInd w:val="0"/>
              <w:rPr>
                <w:rFonts w:asciiTheme="minorEastAsia" w:eastAsiaTheme="minorEastAsia" w:hAnsiTheme="minorEastAsia" w:cs="ＭＳ ゴシック"/>
                <w:kern w:val="0"/>
                <w:sz w:val="20"/>
              </w:rPr>
            </w:pPr>
          </w:p>
        </w:tc>
        <w:tc>
          <w:tcPr>
            <w:tcW w:w="2396" w:type="dxa"/>
          </w:tcPr>
          <w:p w14:paraId="094A40A0" w14:textId="77777777" w:rsidR="00794AE7" w:rsidRDefault="00794AE7" w:rsidP="00BF207F">
            <w:pPr>
              <w:rPr>
                <w:rFonts w:asciiTheme="minorEastAsia" w:eastAsiaTheme="minorEastAsia" w:hAnsiTheme="minorEastAsia"/>
                <w:sz w:val="20"/>
              </w:rPr>
            </w:pPr>
          </w:p>
          <w:p w14:paraId="009DE836" w14:textId="77777777" w:rsidR="00794AE7" w:rsidRDefault="00794AE7" w:rsidP="00BF207F">
            <w:pPr>
              <w:rPr>
                <w:rFonts w:asciiTheme="minorEastAsia" w:eastAsiaTheme="minorEastAsia" w:hAnsiTheme="minorEastAsia"/>
                <w:sz w:val="20"/>
              </w:rPr>
            </w:pPr>
          </w:p>
          <w:p w14:paraId="44E207EE" w14:textId="77777777" w:rsidR="00794AE7" w:rsidRDefault="00794AE7" w:rsidP="00BF207F">
            <w:pPr>
              <w:rPr>
                <w:rFonts w:asciiTheme="minorEastAsia" w:eastAsiaTheme="minorEastAsia" w:hAnsiTheme="minorEastAsia"/>
                <w:sz w:val="20"/>
              </w:rPr>
            </w:pPr>
          </w:p>
          <w:p w14:paraId="2E5704AA" w14:textId="77777777" w:rsidR="00794AE7" w:rsidRPr="00794AE7" w:rsidRDefault="00745698" w:rsidP="00E94414">
            <w:pPr>
              <w:ind w:left="191" w:hangingChars="106" w:hanging="191"/>
              <w:rPr>
                <w:rFonts w:asciiTheme="minorEastAsia" w:eastAsiaTheme="minorEastAsia" w:hAnsiTheme="minorEastAsia"/>
                <w:sz w:val="18"/>
              </w:rPr>
            </w:pPr>
            <w:r>
              <w:rPr>
                <w:rFonts w:asciiTheme="minorEastAsia" w:eastAsiaTheme="minorEastAsia" w:hAnsiTheme="minorEastAsia" w:hint="eastAsia"/>
                <w:sz w:val="18"/>
              </w:rPr>
              <w:t>◎</w:t>
            </w:r>
            <w:r w:rsidR="00794AE7" w:rsidRPr="00794AE7">
              <w:rPr>
                <w:rFonts w:asciiTheme="minorEastAsia" w:eastAsiaTheme="minorEastAsia" w:hAnsiTheme="minorEastAsia" w:hint="eastAsia"/>
                <w:sz w:val="18"/>
              </w:rPr>
              <w:t>法第22条</w:t>
            </w:r>
            <w:r w:rsidR="00E94414">
              <w:rPr>
                <w:rFonts w:asciiTheme="minorEastAsia" w:eastAsiaTheme="minorEastAsia" w:hAnsiTheme="minorEastAsia" w:hint="eastAsia"/>
                <w:sz w:val="18"/>
              </w:rPr>
              <w:t>、</w:t>
            </w:r>
            <w:r w:rsidR="00794AE7" w:rsidRPr="00794AE7">
              <w:rPr>
                <w:rFonts w:asciiTheme="minorEastAsia" w:eastAsiaTheme="minorEastAsia" w:hAnsiTheme="minorEastAsia" w:hint="eastAsia"/>
                <w:sz w:val="18"/>
              </w:rPr>
              <w:t>第26</w:t>
            </w:r>
            <w:r w:rsidR="00E94414">
              <w:rPr>
                <w:rFonts w:asciiTheme="minorEastAsia" w:eastAsiaTheme="minorEastAsia" w:hAnsiTheme="minorEastAsia" w:hint="eastAsia"/>
                <w:sz w:val="18"/>
              </w:rPr>
              <w:t>条第１項</w:t>
            </w:r>
          </w:p>
          <w:p w14:paraId="5B5AAC79" w14:textId="77777777" w:rsidR="00794AE7" w:rsidRPr="00BB22B0" w:rsidRDefault="00745698" w:rsidP="00745698">
            <w:pPr>
              <w:wordWrap w:val="0"/>
              <w:autoSpaceDE w:val="0"/>
              <w:autoSpaceDN w:val="0"/>
              <w:adjustRightInd w:val="0"/>
              <w:rPr>
                <w:rFonts w:asciiTheme="minorEastAsia" w:eastAsiaTheme="minorEastAsia" w:hAnsiTheme="minorEastAsia" w:cs="ＭＳ ゴシック"/>
                <w:kern w:val="0"/>
                <w:sz w:val="20"/>
              </w:rPr>
            </w:pPr>
            <w:r>
              <w:rPr>
                <w:rFonts w:asciiTheme="minorEastAsia" w:eastAsiaTheme="minorEastAsia" w:hAnsiTheme="minorEastAsia" w:hint="eastAsia"/>
                <w:sz w:val="18"/>
              </w:rPr>
              <w:t>◎</w:t>
            </w:r>
            <w:r w:rsidR="00794AE7" w:rsidRPr="00794AE7">
              <w:rPr>
                <w:rFonts w:asciiTheme="minorEastAsia" w:eastAsiaTheme="minorEastAsia" w:hAnsiTheme="minorEastAsia" w:hint="eastAsia"/>
                <w:sz w:val="18"/>
              </w:rPr>
              <w:t>審査基準第</w:t>
            </w:r>
            <w:r>
              <w:rPr>
                <w:rFonts w:asciiTheme="minorEastAsia" w:eastAsiaTheme="minorEastAsia" w:hAnsiTheme="minorEastAsia" w:hint="eastAsia"/>
                <w:sz w:val="18"/>
              </w:rPr>
              <w:t>1の1</w:t>
            </w:r>
            <w:r w:rsidR="00794AE7" w:rsidRPr="00794AE7">
              <w:rPr>
                <w:rFonts w:asciiTheme="minorEastAsia" w:eastAsiaTheme="minorEastAsia" w:hAnsiTheme="minorEastAsia" w:hint="eastAsia"/>
                <w:sz w:val="18"/>
              </w:rPr>
              <w:t>の</w:t>
            </w:r>
            <w:r>
              <w:rPr>
                <w:rFonts w:asciiTheme="minorEastAsia" w:eastAsiaTheme="minorEastAsia" w:hAnsiTheme="minorEastAsia" w:hint="eastAsia"/>
                <w:sz w:val="18"/>
              </w:rPr>
              <w:t>(</w:t>
            </w:r>
            <w:r>
              <w:rPr>
                <w:rFonts w:asciiTheme="minorEastAsia" w:eastAsiaTheme="minorEastAsia" w:hAnsiTheme="minorEastAsia"/>
                <w:sz w:val="18"/>
              </w:rPr>
              <w:t>1</w:t>
            </w:r>
            <w:r>
              <w:rPr>
                <w:rFonts w:asciiTheme="minorEastAsia" w:eastAsiaTheme="minorEastAsia" w:hAnsiTheme="minorEastAsia" w:hint="eastAsia"/>
                <w:sz w:val="18"/>
              </w:rPr>
              <w:t>)</w:t>
            </w:r>
          </w:p>
        </w:tc>
        <w:tc>
          <w:tcPr>
            <w:tcW w:w="1435" w:type="dxa"/>
            <w:vMerge w:val="restart"/>
          </w:tcPr>
          <w:p w14:paraId="40977912" w14:textId="77777777" w:rsidR="00794AE7" w:rsidRPr="00BB22B0" w:rsidRDefault="00794AE7" w:rsidP="00BF207F">
            <w:pPr>
              <w:autoSpaceDE w:val="0"/>
              <w:autoSpaceDN w:val="0"/>
              <w:adjustRightInd w:val="0"/>
              <w:rPr>
                <w:rFonts w:asciiTheme="minorEastAsia" w:eastAsiaTheme="minorEastAsia" w:hAnsiTheme="minorEastAsia" w:cs="ＭＳ ゴシック"/>
                <w:kern w:val="0"/>
              </w:rPr>
            </w:pPr>
          </w:p>
          <w:p w14:paraId="0E0C7C96" w14:textId="77777777" w:rsidR="00794AE7" w:rsidRPr="00BB22B0" w:rsidRDefault="00794AE7" w:rsidP="00BF207F">
            <w:pPr>
              <w:autoSpaceDE w:val="0"/>
              <w:autoSpaceDN w:val="0"/>
              <w:adjustRightInd w:val="0"/>
              <w:rPr>
                <w:rFonts w:asciiTheme="minorEastAsia" w:eastAsiaTheme="minorEastAsia" w:hAnsiTheme="minorEastAsia" w:cs="ＭＳ ゴシック"/>
                <w:kern w:val="0"/>
              </w:rPr>
            </w:pPr>
          </w:p>
          <w:p w14:paraId="10144031" w14:textId="77777777" w:rsidR="00794AE7" w:rsidRPr="00BB22B0" w:rsidRDefault="00794AE7" w:rsidP="00BF207F">
            <w:pPr>
              <w:autoSpaceDE w:val="0"/>
              <w:autoSpaceDN w:val="0"/>
              <w:adjustRightInd w:val="0"/>
              <w:rPr>
                <w:rFonts w:asciiTheme="minorEastAsia" w:eastAsiaTheme="minorEastAsia" w:hAnsiTheme="minorEastAsia" w:cs="ＭＳ ゴシック"/>
                <w:kern w:val="0"/>
              </w:rPr>
            </w:pPr>
          </w:p>
          <w:p w14:paraId="73EF4607" w14:textId="77777777" w:rsidR="00794AE7" w:rsidRPr="00794AE7" w:rsidRDefault="00794AE7" w:rsidP="00BF207F">
            <w:pPr>
              <w:autoSpaceDE w:val="0"/>
              <w:autoSpaceDN w:val="0"/>
              <w:adjustRightInd w:val="0"/>
              <w:rPr>
                <w:rFonts w:asciiTheme="minorEastAsia" w:eastAsiaTheme="minorEastAsia" w:hAnsiTheme="minorEastAsia" w:cs="ＭＳ ゴシック"/>
                <w:kern w:val="0"/>
                <w:sz w:val="18"/>
              </w:rPr>
            </w:pPr>
            <w:r w:rsidRPr="00794AE7">
              <w:rPr>
                <w:rFonts w:asciiTheme="minorEastAsia" w:eastAsiaTheme="minorEastAsia" w:hAnsiTheme="minorEastAsia" w:cs="ＭＳ ゴシック" w:hint="eastAsia"/>
                <w:kern w:val="0"/>
                <w:sz w:val="18"/>
              </w:rPr>
              <w:t>ｶﾞｲﾄﾞﾗｲﾝ</w:t>
            </w:r>
          </w:p>
          <w:p w14:paraId="3D5E7D85" w14:textId="77777777" w:rsidR="00794AE7" w:rsidRPr="00BB22B0" w:rsidRDefault="00794AE7" w:rsidP="0090050A">
            <w:pPr>
              <w:autoSpaceDE w:val="0"/>
              <w:autoSpaceDN w:val="0"/>
              <w:adjustRightInd w:val="0"/>
              <w:rPr>
                <w:rFonts w:asciiTheme="minorEastAsia" w:eastAsiaTheme="minorEastAsia" w:hAnsiTheme="minorEastAsia" w:cs="ＭＳ ゴシック"/>
                <w:kern w:val="0"/>
                <w:sz w:val="20"/>
              </w:rPr>
            </w:pPr>
            <w:r w:rsidRPr="00794AE7">
              <w:rPr>
                <w:rFonts w:asciiTheme="minorEastAsia" w:eastAsiaTheme="minorEastAsia" w:hAnsiTheme="minorEastAsia" w:cs="ＭＳ ゴシック" w:hint="eastAsia"/>
                <w:kern w:val="0"/>
                <w:sz w:val="18"/>
              </w:rPr>
              <w:t>(Ⅱ-2-1)</w:t>
            </w:r>
          </w:p>
        </w:tc>
      </w:tr>
      <w:tr w:rsidR="0090050A" w:rsidRPr="00BF207F" w14:paraId="0B13F147" w14:textId="77777777" w:rsidTr="003D4FC4">
        <w:trPr>
          <w:trHeight w:val="12248"/>
          <w:jc w:val="center"/>
        </w:trPr>
        <w:tc>
          <w:tcPr>
            <w:tcW w:w="8494" w:type="dxa"/>
            <w:gridSpan w:val="3"/>
            <w:tcBorders>
              <w:top w:val="nil"/>
            </w:tcBorders>
          </w:tcPr>
          <w:p w14:paraId="05503DCC" w14:textId="77777777" w:rsidR="006E6527" w:rsidRDefault="0090050A" w:rsidP="00E70127">
            <w:pPr>
              <w:ind w:leftChars="100" w:left="210" w:firstLineChars="100" w:firstLine="180"/>
              <w:jc w:val="left"/>
              <w:rPr>
                <w:rFonts w:asciiTheme="minorEastAsia" w:eastAsiaTheme="minorEastAsia" w:hAnsiTheme="minorEastAsia"/>
                <w:sz w:val="18"/>
              </w:rPr>
            </w:pPr>
            <w:r w:rsidRPr="00794AE7">
              <w:rPr>
                <w:rFonts w:asciiTheme="minorEastAsia" w:eastAsiaTheme="minorEastAsia" w:hAnsiTheme="minorEastAsia" w:hint="eastAsia"/>
                <w:sz w:val="18"/>
              </w:rPr>
              <w:t>この「主たる地位を占める」こととは</w:t>
            </w:r>
            <w:r w:rsidR="00E94414">
              <w:rPr>
                <w:rFonts w:asciiTheme="minorEastAsia" w:eastAsiaTheme="minorEastAsia" w:hAnsiTheme="minorEastAsia" w:hint="eastAsia"/>
                <w:sz w:val="18"/>
              </w:rPr>
              <w:t>、</w:t>
            </w:r>
            <w:r w:rsidRPr="00794AE7">
              <w:rPr>
                <w:rFonts w:asciiTheme="minorEastAsia" w:eastAsiaTheme="minorEastAsia" w:hAnsiTheme="minorEastAsia" w:hint="eastAsia"/>
                <w:sz w:val="18"/>
              </w:rPr>
              <w:t>事業規模が法人の全事業のうち50%を超えていることをいうものと解される。事業規模の判断については</w:t>
            </w:r>
            <w:r w:rsidR="00E94414">
              <w:rPr>
                <w:rFonts w:asciiTheme="minorEastAsia" w:eastAsiaTheme="minorEastAsia" w:hAnsiTheme="minorEastAsia" w:hint="eastAsia"/>
                <w:sz w:val="18"/>
              </w:rPr>
              <w:t>、</w:t>
            </w:r>
            <w:r w:rsidRPr="00794AE7">
              <w:rPr>
                <w:rFonts w:asciiTheme="minorEastAsia" w:eastAsiaTheme="minorEastAsia" w:hAnsiTheme="minorEastAsia" w:hint="eastAsia"/>
                <w:sz w:val="18"/>
              </w:rPr>
              <w:t>年度毎の特別な事情の影響を除くため</w:t>
            </w:r>
            <w:r w:rsidR="00E94414">
              <w:rPr>
                <w:rFonts w:asciiTheme="minorEastAsia" w:eastAsiaTheme="minorEastAsia" w:hAnsiTheme="minorEastAsia" w:hint="eastAsia"/>
                <w:sz w:val="18"/>
              </w:rPr>
              <w:t>、</w:t>
            </w:r>
            <w:r w:rsidRPr="00794AE7">
              <w:rPr>
                <w:rFonts w:asciiTheme="minorEastAsia" w:eastAsiaTheme="minorEastAsia" w:hAnsiTheme="minorEastAsia" w:hint="eastAsia"/>
                <w:sz w:val="18"/>
              </w:rPr>
              <w:t>法人の経常的費用により判断することが適当であることから</w:t>
            </w:r>
            <w:r w:rsidR="00E94414">
              <w:rPr>
                <w:rFonts w:asciiTheme="minorEastAsia" w:eastAsiaTheme="minorEastAsia" w:hAnsiTheme="minorEastAsia" w:hint="eastAsia"/>
                <w:sz w:val="18"/>
              </w:rPr>
              <w:t>、</w:t>
            </w:r>
            <w:r w:rsidRPr="00794AE7">
              <w:rPr>
                <w:rFonts w:asciiTheme="minorEastAsia" w:eastAsiaTheme="minorEastAsia" w:hAnsiTheme="minorEastAsia" w:hint="eastAsia"/>
                <w:sz w:val="18"/>
              </w:rPr>
              <w:t>原則</w:t>
            </w:r>
            <w:r w:rsidR="00E94414">
              <w:rPr>
                <w:rFonts w:asciiTheme="minorEastAsia" w:eastAsiaTheme="minorEastAsia" w:hAnsiTheme="minorEastAsia" w:hint="eastAsia"/>
                <w:sz w:val="18"/>
              </w:rPr>
              <w:t>、</w:t>
            </w:r>
            <w:r w:rsidR="00E70127">
              <w:rPr>
                <w:rFonts w:asciiTheme="minorEastAsia" w:eastAsiaTheme="minorEastAsia" w:hAnsiTheme="minorEastAsia" w:hint="eastAsia"/>
                <w:sz w:val="18"/>
              </w:rPr>
              <w:t>事業活動内訳表（会計省令第7</w:t>
            </w:r>
            <w:r w:rsidRPr="00794AE7">
              <w:rPr>
                <w:rFonts w:asciiTheme="minorEastAsia" w:eastAsiaTheme="minorEastAsia" w:hAnsiTheme="minorEastAsia" w:hint="eastAsia"/>
                <w:sz w:val="18"/>
              </w:rPr>
              <w:t>条</w:t>
            </w:r>
            <w:r w:rsidR="00E70127">
              <w:rPr>
                <w:rFonts w:asciiTheme="minorEastAsia" w:eastAsiaTheme="minorEastAsia" w:hAnsiTheme="minorEastAsia" w:hint="eastAsia"/>
                <w:sz w:val="18"/>
              </w:rPr>
              <w:t>の2</w:t>
            </w:r>
            <w:r w:rsidRPr="00794AE7">
              <w:rPr>
                <w:rFonts w:asciiTheme="minorEastAsia" w:eastAsiaTheme="minorEastAsia" w:hAnsiTheme="minorEastAsia" w:hint="eastAsia"/>
                <w:sz w:val="18"/>
              </w:rPr>
              <w:t>第</w:t>
            </w:r>
            <w:r w:rsidR="00E70127">
              <w:rPr>
                <w:rFonts w:asciiTheme="minorEastAsia" w:eastAsiaTheme="minorEastAsia" w:hAnsiTheme="minorEastAsia" w:hint="eastAsia"/>
                <w:sz w:val="18"/>
              </w:rPr>
              <w:t>1項第2号ロ（2</w:t>
            </w:r>
            <w:r w:rsidRPr="00794AE7">
              <w:rPr>
                <w:rFonts w:asciiTheme="minorEastAsia" w:eastAsiaTheme="minorEastAsia" w:hAnsiTheme="minorEastAsia" w:hint="eastAsia"/>
                <w:sz w:val="18"/>
              </w:rPr>
              <w:t>））におけるサービス活動増減の部のサービス活動費用計の比率により判断することとする。</w:t>
            </w:r>
          </w:p>
          <w:p w14:paraId="725F70FB" w14:textId="77777777" w:rsidR="0090050A" w:rsidRDefault="0090050A" w:rsidP="00794AE7">
            <w:pPr>
              <w:ind w:leftChars="100" w:left="210" w:firstLineChars="100" w:firstLine="180"/>
              <w:rPr>
                <w:rFonts w:asciiTheme="minorEastAsia" w:eastAsiaTheme="minorEastAsia" w:hAnsiTheme="minorEastAsia"/>
                <w:sz w:val="18"/>
              </w:rPr>
            </w:pPr>
            <w:r w:rsidRPr="00794AE7">
              <w:rPr>
                <w:rFonts w:asciiTheme="minorEastAsia" w:eastAsiaTheme="minorEastAsia" w:hAnsiTheme="minorEastAsia" w:hint="eastAsia"/>
                <w:sz w:val="18"/>
              </w:rPr>
              <w:t>ただし</w:t>
            </w:r>
            <w:r w:rsidR="00E94414">
              <w:rPr>
                <w:rFonts w:asciiTheme="minorEastAsia" w:eastAsiaTheme="minorEastAsia" w:hAnsiTheme="minorEastAsia" w:hint="eastAsia"/>
                <w:sz w:val="18"/>
              </w:rPr>
              <w:t>、</w:t>
            </w:r>
            <w:r w:rsidRPr="00794AE7">
              <w:rPr>
                <w:rFonts w:asciiTheme="minorEastAsia" w:eastAsiaTheme="minorEastAsia" w:hAnsiTheme="minorEastAsia" w:hint="eastAsia"/>
                <w:sz w:val="18"/>
              </w:rPr>
              <w:t>所轄庁がその他の客観的指標により社会福祉事業が法人の行う事業のうちの「主たる地位を占める」と認める場合はこの限りではない。</w:t>
            </w:r>
          </w:p>
          <w:p w14:paraId="527E3E06" w14:textId="77777777" w:rsidR="005C196F" w:rsidRPr="005C196F" w:rsidRDefault="005C196F" w:rsidP="005C196F">
            <w:pPr>
              <w:rPr>
                <w:rFonts w:asciiTheme="minorEastAsia" w:eastAsiaTheme="minorEastAsia" w:hAnsiTheme="minorEastAsia"/>
                <w:sz w:val="10"/>
              </w:rPr>
            </w:pPr>
          </w:p>
          <w:p w14:paraId="501E5B4C" w14:textId="77777777" w:rsidR="0090050A" w:rsidRPr="00CE196C" w:rsidRDefault="005D75FF" w:rsidP="00BF207F">
            <w:pPr>
              <w:rPr>
                <w:rFonts w:asciiTheme="minorEastAsia" w:eastAsiaTheme="minorEastAsia" w:hAnsiTheme="minorEastAsia"/>
                <w:sz w:val="18"/>
                <w:szCs w:val="18"/>
              </w:rPr>
            </w:pPr>
            <w:r>
              <w:rPr>
                <w:rFonts w:asciiTheme="minorEastAsia" w:eastAsiaTheme="minorEastAsia" w:hAnsiTheme="minorEastAsia" w:hint="eastAsia"/>
                <w:sz w:val="18"/>
                <w:szCs w:val="18"/>
              </w:rPr>
              <w:t>（注1）社会福祉事業</w:t>
            </w:r>
            <w:r w:rsidR="007A3CE8">
              <w:rPr>
                <w:rFonts w:asciiTheme="minorEastAsia" w:eastAsiaTheme="minorEastAsia" w:hAnsiTheme="minorEastAsia" w:hint="eastAsia"/>
                <w:sz w:val="18"/>
                <w:szCs w:val="18"/>
              </w:rPr>
              <w:t>の範囲</w:t>
            </w:r>
          </w:p>
          <w:p w14:paraId="37A15AC3" w14:textId="77777777" w:rsidR="006E6527" w:rsidRDefault="00FA31E4" w:rsidP="004A3C0E">
            <w:pPr>
              <w:ind w:leftChars="100" w:left="210"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社会福祉事業は法第2条第2項各号に規定する第1種社会福祉事業及び同条第3項各号に規定する第2種社会福祉事業を指す。</w:t>
            </w:r>
          </w:p>
          <w:p w14:paraId="4423B0BF" w14:textId="77777777" w:rsidR="0090050A" w:rsidRPr="00CE196C" w:rsidRDefault="00FA31E4" w:rsidP="004A3C0E">
            <w:pPr>
              <w:ind w:leftChars="100" w:left="210"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共同募金会が行う共同募金事業は第1</w:t>
            </w:r>
            <w:r w:rsidR="0090050A" w:rsidRPr="00CE196C">
              <w:rPr>
                <w:rFonts w:asciiTheme="minorEastAsia" w:eastAsiaTheme="minorEastAsia" w:hAnsiTheme="minorEastAsia" w:hint="eastAsia"/>
                <w:sz w:val="18"/>
                <w:szCs w:val="18"/>
              </w:rPr>
              <w:t>種社会福祉事業に当たり（法第113</w:t>
            </w:r>
            <w:r>
              <w:rPr>
                <w:rFonts w:asciiTheme="minorEastAsia" w:eastAsiaTheme="minorEastAsia" w:hAnsiTheme="minorEastAsia" w:hint="eastAsia"/>
                <w:sz w:val="18"/>
                <w:szCs w:val="18"/>
              </w:rPr>
              <w:t>条第1</w:t>
            </w:r>
            <w:r w:rsidR="0090050A" w:rsidRPr="00CE196C">
              <w:rPr>
                <w:rFonts w:asciiTheme="minorEastAsia" w:eastAsiaTheme="minorEastAsia" w:hAnsiTheme="minorEastAsia" w:hint="eastAsia"/>
                <w:sz w:val="18"/>
                <w:szCs w:val="18"/>
              </w:rPr>
              <w:t>項）</w:t>
            </w:r>
            <w:r w:rsidR="00E94414">
              <w:rPr>
                <w:rFonts w:asciiTheme="minorEastAsia" w:eastAsiaTheme="minorEastAsia" w:hAnsiTheme="minorEastAsia" w:hint="eastAsia"/>
                <w:sz w:val="18"/>
                <w:szCs w:val="18"/>
              </w:rPr>
              <w:t>、</w:t>
            </w:r>
            <w:r w:rsidR="0090050A" w:rsidRPr="00CE196C">
              <w:rPr>
                <w:rFonts w:asciiTheme="minorEastAsia" w:eastAsiaTheme="minorEastAsia" w:hAnsiTheme="minorEastAsia" w:hint="eastAsia"/>
                <w:sz w:val="18"/>
                <w:szCs w:val="18"/>
              </w:rPr>
              <w:t>また</w:t>
            </w:r>
            <w:r w:rsidR="00E94414">
              <w:rPr>
                <w:rFonts w:asciiTheme="minorEastAsia" w:eastAsiaTheme="minorEastAsia" w:hAnsiTheme="minorEastAsia" w:hint="eastAsia"/>
                <w:sz w:val="18"/>
                <w:szCs w:val="18"/>
              </w:rPr>
              <w:t>、</w:t>
            </w:r>
            <w:r w:rsidR="0090050A" w:rsidRPr="00CE196C">
              <w:rPr>
                <w:rFonts w:asciiTheme="minorEastAsia" w:eastAsiaTheme="minorEastAsia" w:hAnsiTheme="minorEastAsia" w:hint="eastAsia"/>
                <w:sz w:val="18"/>
                <w:szCs w:val="18"/>
              </w:rPr>
              <w:t>地方公共団体が設置した施設の経営の委託を受けその施設を経営する事業も</w:t>
            </w:r>
            <w:r w:rsidR="00E9441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公益事業ではなく社会福祉事業に当たる（審査要領第1の1の（4</w:t>
            </w:r>
            <w:r w:rsidR="0090050A" w:rsidRPr="00CE196C">
              <w:rPr>
                <w:rFonts w:asciiTheme="minorEastAsia" w:eastAsiaTheme="minorEastAsia" w:hAnsiTheme="minorEastAsia" w:hint="eastAsia"/>
                <w:sz w:val="18"/>
                <w:szCs w:val="18"/>
              </w:rPr>
              <w:t>））。</w:t>
            </w:r>
          </w:p>
          <w:p w14:paraId="28407B49" w14:textId="77777777" w:rsidR="0090050A" w:rsidRPr="00BB22B0" w:rsidRDefault="0090050A" w:rsidP="00BF207F">
            <w:pPr>
              <w:rPr>
                <w:rFonts w:asciiTheme="minorEastAsia" w:eastAsiaTheme="minorEastAsia" w:hAnsiTheme="minorEastAsia"/>
                <w:sz w:val="20"/>
              </w:rPr>
            </w:pPr>
          </w:p>
          <w:p w14:paraId="4CC66893" w14:textId="77777777" w:rsidR="006E6527" w:rsidRDefault="0090050A" w:rsidP="004A3C0E">
            <w:pPr>
              <w:ind w:left="180" w:hangingChars="100" w:hanging="180"/>
              <w:rPr>
                <w:rFonts w:asciiTheme="minorEastAsia" w:eastAsiaTheme="minorEastAsia" w:hAnsiTheme="minorEastAsia"/>
                <w:sz w:val="18"/>
              </w:rPr>
            </w:pPr>
            <w:r w:rsidRPr="00CE196C">
              <w:rPr>
                <w:rFonts w:asciiTheme="minorEastAsia" w:eastAsiaTheme="minorEastAsia" w:hAnsiTheme="minorEastAsia" w:hint="eastAsia"/>
                <w:sz w:val="18"/>
              </w:rPr>
              <w:t>○　法人は</w:t>
            </w:r>
            <w:r w:rsidR="00E94414">
              <w:rPr>
                <w:rFonts w:asciiTheme="minorEastAsia" w:eastAsiaTheme="minorEastAsia" w:hAnsiTheme="minorEastAsia" w:hint="eastAsia"/>
                <w:sz w:val="18"/>
              </w:rPr>
              <w:t>、</w:t>
            </w:r>
            <w:r w:rsidRPr="00CE196C">
              <w:rPr>
                <w:rFonts w:asciiTheme="minorEastAsia" w:eastAsiaTheme="minorEastAsia" w:hAnsiTheme="minorEastAsia" w:hint="eastAsia"/>
                <w:sz w:val="18"/>
              </w:rPr>
              <w:t>社会福祉事業を行うことを目的として設立されるものであるため</w:t>
            </w:r>
            <w:r w:rsidR="00E94414">
              <w:rPr>
                <w:rFonts w:asciiTheme="minorEastAsia" w:eastAsiaTheme="minorEastAsia" w:hAnsiTheme="minorEastAsia" w:hint="eastAsia"/>
                <w:sz w:val="18"/>
              </w:rPr>
              <w:t>、</w:t>
            </w:r>
            <w:r w:rsidRPr="00CE196C">
              <w:rPr>
                <w:rFonts w:asciiTheme="minorEastAsia" w:eastAsiaTheme="minorEastAsia" w:hAnsiTheme="minorEastAsia" w:hint="eastAsia"/>
                <w:sz w:val="18"/>
              </w:rPr>
              <w:t>法人の行う社会福祉事業に支障のない範囲であれば</w:t>
            </w:r>
            <w:r w:rsidR="00E94414">
              <w:rPr>
                <w:rFonts w:asciiTheme="minorEastAsia" w:eastAsiaTheme="minorEastAsia" w:hAnsiTheme="minorEastAsia" w:hint="eastAsia"/>
                <w:sz w:val="18"/>
              </w:rPr>
              <w:t>、</w:t>
            </w:r>
            <w:r w:rsidRPr="00CE196C">
              <w:rPr>
                <w:rFonts w:asciiTheme="minorEastAsia" w:eastAsiaTheme="minorEastAsia" w:hAnsiTheme="minorEastAsia" w:hint="eastAsia"/>
                <w:sz w:val="18"/>
              </w:rPr>
              <w:t>公益事業又は収益事業を行うことができる（法第26</w:t>
            </w:r>
            <w:r w:rsidR="006E6527">
              <w:rPr>
                <w:rFonts w:asciiTheme="minorEastAsia" w:eastAsiaTheme="minorEastAsia" w:hAnsiTheme="minorEastAsia" w:hint="eastAsia"/>
                <w:sz w:val="18"/>
              </w:rPr>
              <w:t>条第1</w:t>
            </w:r>
            <w:r w:rsidRPr="00CE196C">
              <w:rPr>
                <w:rFonts w:asciiTheme="minorEastAsia" w:eastAsiaTheme="minorEastAsia" w:hAnsiTheme="minorEastAsia" w:hint="eastAsia"/>
                <w:sz w:val="18"/>
              </w:rPr>
              <w:t>項）。</w:t>
            </w:r>
          </w:p>
          <w:p w14:paraId="72A6AD0F" w14:textId="77777777" w:rsidR="0090050A" w:rsidRPr="00CE196C" w:rsidRDefault="0090050A" w:rsidP="006E6527">
            <w:pPr>
              <w:ind w:leftChars="100" w:left="210" w:firstLineChars="100" w:firstLine="180"/>
              <w:rPr>
                <w:rFonts w:asciiTheme="minorEastAsia" w:eastAsiaTheme="minorEastAsia" w:hAnsiTheme="minorEastAsia"/>
                <w:sz w:val="18"/>
              </w:rPr>
            </w:pPr>
            <w:r w:rsidRPr="00CE196C">
              <w:rPr>
                <w:rFonts w:asciiTheme="minorEastAsia" w:eastAsiaTheme="minorEastAsia" w:hAnsiTheme="minorEastAsia" w:hint="eastAsia"/>
                <w:sz w:val="18"/>
              </w:rPr>
              <w:t>公益事業</w:t>
            </w:r>
            <w:r w:rsidR="006E6527">
              <w:rPr>
                <w:rFonts w:asciiTheme="minorEastAsia" w:eastAsiaTheme="minorEastAsia" w:hAnsiTheme="minorEastAsia" w:hint="eastAsia"/>
                <w:sz w:val="18"/>
              </w:rPr>
              <w:t>及び収益事業は社会福祉事業に対して従たる地位にあり（審査要領第１の2の（4</w:t>
            </w:r>
            <w:r w:rsidRPr="00CE196C">
              <w:rPr>
                <w:rFonts w:asciiTheme="minorEastAsia" w:eastAsiaTheme="minorEastAsia" w:hAnsiTheme="minorEastAsia" w:hint="eastAsia"/>
                <w:sz w:val="18"/>
              </w:rPr>
              <w:t>）</w:t>
            </w:r>
            <w:r w:rsidR="00E94414">
              <w:rPr>
                <w:rFonts w:asciiTheme="minorEastAsia" w:eastAsiaTheme="minorEastAsia" w:hAnsiTheme="minorEastAsia" w:hint="eastAsia"/>
                <w:sz w:val="18"/>
              </w:rPr>
              <w:t>、</w:t>
            </w:r>
            <w:r w:rsidR="006E6527">
              <w:rPr>
                <w:rFonts w:asciiTheme="minorEastAsia" w:eastAsiaTheme="minorEastAsia" w:hAnsiTheme="minorEastAsia" w:hint="eastAsia"/>
                <w:sz w:val="18"/>
              </w:rPr>
              <w:t>3の（5</w:t>
            </w:r>
            <w:r w:rsidRPr="00CE196C">
              <w:rPr>
                <w:rFonts w:asciiTheme="minorEastAsia" w:eastAsiaTheme="minorEastAsia" w:hAnsiTheme="minorEastAsia" w:hint="eastAsia"/>
                <w:sz w:val="18"/>
              </w:rPr>
              <w:t>））</w:t>
            </w:r>
            <w:r w:rsidR="00E94414">
              <w:rPr>
                <w:rFonts w:asciiTheme="minorEastAsia" w:eastAsiaTheme="minorEastAsia" w:hAnsiTheme="minorEastAsia" w:hint="eastAsia"/>
                <w:sz w:val="18"/>
              </w:rPr>
              <w:t>、</w:t>
            </w:r>
            <w:r w:rsidRPr="00CE196C">
              <w:rPr>
                <w:rFonts w:asciiTheme="minorEastAsia" w:eastAsiaTheme="minorEastAsia" w:hAnsiTheme="minorEastAsia" w:hint="eastAsia"/>
                <w:sz w:val="18"/>
              </w:rPr>
              <w:t>原則として</w:t>
            </w:r>
            <w:r w:rsidR="00E94414">
              <w:rPr>
                <w:rFonts w:asciiTheme="minorEastAsia" w:eastAsiaTheme="minorEastAsia" w:hAnsiTheme="minorEastAsia" w:hint="eastAsia"/>
                <w:sz w:val="18"/>
              </w:rPr>
              <w:t>、</w:t>
            </w:r>
            <w:r w:rsidRPr="00CE196C">
              <w:rPr>
                <w:rFonts w:asciiTheme="minorEastAsia" w:eastAsiaTheme="minorEastAsia" w:hAnsiTheme="minorEastAsia" w:hint="eastAsia"/>
                <w:sz w:val="18"/>
              </w:rPr>
              <w:t>社会福祉事業の収入を公益事業又は収益事業に充てることはできないものと解される。</w:t>
            </w:r>
          </w:p>
          <w:p w14:paraId="7F4A1A99" w14:textId="77777777" w:rsidR="0090050A" w:rsidRDefault="0090050A" w:rsidP="004A3C0E">
            <w:pPr>
              <w:ind w:left="180" w:hangingChars="100" w:hanging="180"/>
              <w:rPr>
                <w:rFonts w:asciiTheme="minorEastAsia" w:eastAsiaTheme="minorEastAsia" w:hAnsiTheme="minorEastAsia"/>
                <w:sz w:val="18"/>
              </w:rPr>
            </w:pPr>
            <w:r w:rsidRPr="00CE196C">
              <w:rPr>
                <w:rFonts w:asciiTheme="minorEastAsia" w:eastAsiaTheme="minorEastAsia" w:hAnsiTheme="minorEastAsia" w:hint="eastAsia"/>
                <w:sz w:val="18"/>
              </w:rPr>
              <w:t xml:space="preserve">　　もっとも</w:t>
            </w:r>
            <w:r w:rsidR="00E94414">
              <w:rPr>
                <w:rFonts w:asciiTheme="minorEastAsia" w:eastAsiaTheme="minorEastAsia" w:hAnsiTheme="minorEastAsia" w:hint="eastAsia"/>
                <w:sz w:val="18"/>
              </w:rPr>
              <w:t>、</w:t>
            </w:r>
            <w:r w:rsidRPr="00CE196C">
              <w:rPr>
                <w:rFonts w:asciiTheme="minorEastAsia" w:eastAsiaTheme="minorEastAsia" w:hAnsiTheme="minorEastAsia" w:hint="eastAsia"/>
                <w:sz w:val="18"/>
              </w:rPr>
              <w:t>各福祉サービスに関する収入については</w:t>
            </w:r>
            <w:r w:rsidR="00E94414">
              <w:rPr>
                <w:rFonts w:asciiTheme="minorEastAsia" w:eastAsiaTheme="minorEastAsia" w:hAnsiTheme="minorEastAsia" w:hint="eastAsia"/>
                <w:sz w:val="18"/>
              </w:rPr>
              <w:t>、</w:t>
            </w:r>
            <w:r w:rsidRPr="00CE196C">
              <w:rPr>
                <w:rFonts w:asciiTheme="minorEastAsia" w:eastAsiaTheme="minorEastAsia" w:hAnsiTheme="minorEastAsia" w:hint="eastAsia"/>
                <w:sz w:val="18"/>
              </w:rPr>
              <w:t>通知の定めにより</w:t>
            </w:r>
            <w:r w:rsidR="00E94414">
              <w:rPr>
                <w:rFonts w:asciiTheme="minorEastAsia" w:eastAsiaTheme="minorEastAsia" w:hAnsiTheme="minorEastAsia" w:hint="eastAsia"/>
                <w:sz w:val="18"/>
              </w:rPr>
              <w:t>、</w:t>
            </w:r>
            <w:r w:rsidRPr="00CE196C">
              <w:rPr>
                <w:rFonts w:asciiTheme="minorEastAsia" w:eastAsiaTheme="minorEastAsia" w:hAnsiTheme="minorEastAsia" w:hint="eastAsia"/>
                <w:sz w:val="18"/>
              </w:rPr>
              <w:t>法人本部への繰入れや他の社会福祉事業又は公益事業への充当が一定の範囲で認められる。</w:t>
            </w:r>
            <w:r w:rsidR="006E6527">
              <w:rPr>
                <w:rFonts w:asciiTheme="minorEastAsia" w:eastAsiaTheme="minorEastAsia" w:hAnsiTheme="minorEastAsia" w:hint="eastAsia"/>
                <w:sz w:val="18"/>
              </w:rPr>
              <w:t>（注2</w:t>
            </w:r>
            <w:r w:rsidRPr="00CE196C">
              <w:rPr>
                <w:rFonts w:asciiTheme="minorEastAsia" w:eastAsiaTheme="minorEastAsia" w:hAnsiTheme="minorEastAsia" w:hint="eastAsia"/>
                <w:sz w:val="18"/>
              </w:rPr>
              <w:t>）</w:t>
            </w:r>
          </w:p>
          <w:p w14:paraId="58EB4D0D" w14:textId="77777777" w:rsidR="006E6527" w:rsidRPr="006E6527" w:rsidRDefault="006E6527" w:rsidP="004A3C0E">
            <w:pPr>
              <w:ind w:left="100" w:hangingChars="100" w:hanging="100"/>
              <w:rPr>
                <w:rFonts w:asciiTheme="minorEastAsia" w:eastAsiaTheme="minorEastAsia" w:hAnsiTheme="minorEastAsia"/>
                <w:sz w:val="10"/>
              </w:rPr>
            </w:pPr>
          </w:p>
          <w:p w14:paraId="55F7D419" w14:textId="77777777" w:rsidR="0090050A" w:rsidRPr="00CE196C" w:rsidRDefault="006E6527" w:rsidP="00BF207F">
            <w:pPr>
              <w:rPr>
                <w:rFonts w:asciiTheme="minorEastAsia" w:eastAsiaTheme="minorEastAsia" w:hAnsiTheme="minorEastAsia"/>
                <w:sz w:val="18"/>
              </w:rPr>
            </w:pPr>
            <w:r>
              <w:rPr>
                <w:rFonts w:asciiTheme="minorEastAsia" w:eastAsiaTheme="minorEastAsia" w:hAnsiTheme="minorEastAsia" w:hint="eastAsia"/>
                <w:sz w:val="18"/>
              </w:rPr>
              <w:t>（注2</w:t>
            </w:r>
            <w:r w:rsidR="001F58A2">
              <w:rPr>
                <w:rFonts w:asciiTheme="minorEastAsia" w:eastAsiaTheme="minorEastAsia" w:hAnsiTheme="minorEastAsia" w:hint="eastAsia"/>
                <w:sz w:val="18"/>
              </w:rPr>
              <w:t>）</w:t>
            </w:r>
            <w:r w:rsidR="0090050A" w:rsidRPr="00CE196C">
              <w:rPr>
                <w:rFonts w:asciiTheme="minorEastAsia" w:eastAsiaTheme="minorEastAsia" w:hAnsiTheme="minorEastAsia" w:hint="eastAsia"/>
                <w:sz w:val="18"/>
              </w:rPr>
              <w:t>各制度の取扱いについては</w:t>
            </w:r>
            <w:r w:rsidR="00E94414">
              <w:rPr>
                <w:rFonts w:asciiTheme="minorEastAsia" w:eastAsiaTheme="minorEastAsia" w:hAnsiTheme="minorEastAsia" w:hint="eastAsia"/>
                <w:sz w:val="18"/>
              </w:rPr>
              <w:t>、</w:t>
            </w:r>
            <w:r w:rsidR="0090050A" w:rsidRPr="00CE196C">
              <w:rPr>
                <w:rFonts w:asciiTheme="minorEastAsia" w:eastAsiaTheme="minorEastAsia" w:hAnsiTheme="minorEastAsia" w:hint="eastAsia"/>
                <w:sz w:val="18"/>
              </w:rPr>
              <w:t>次の通知及びこれらの通知の関連通知</w:t>
            </w:r>
            <w:r w:rsidR="00966494" w:rsidRPr="00CE196C">
              <w:rPr>
                <w:rFonts w:asciiTheme="minorEastAsia" w:eastAsiaTheme="minorEastAsia" w:hAnsiTheme="minorEastAsia" w:hint="eastAsia"/>
                <w:sz w:val="18"/>
              </w:rPr>
              <w:t>を参照</w:t>
            </w:r>
          </w:p>
          <w:p w14:paraId="1F909DE6" w14:textId="77777777" w:rsidR="0090050A" w:rsidRPr="00CE196C" w:rsidRDefault="0090050A" w:rsidP="001B1697">
            <w:pPr>
              <w:ind w:leftChars="100" w:left="390" w:hangingChars="100" w:hanging="180"/>
              <w:rPr>
                <w:rFonts w:asciiTheme="minorEastAsia" w:eastAsiaTheme="minorEastAsia" w:hAnsiTheme="minorEastAsia"/>
                <w:sz w:val="18"/>
              </w:rPr>
            </w:pPr>
            <w:r w:rsidRPr="00CE196C">
              <w:rPr>
                <w:rFonts w:asciiTheme="minorEastAsia" w:eastAsiaTheme="minorEastAsia" w:hAnsiTheme="minorEastAsia" w:hint="eastAsia"/>
                <w:sz w:val="18"/>
              </w:rPr>
              <w:t>・「社会福祉法人が経営する社会福祉施設における運営費の運用及び指導について」（平成16年</w:t>
            </w:r>
            <w:r w:rsidR="006E6527">
              <w:rPr>
                <w:rFonts w:asciiTheme="minorEastAsia" w:eastAsiaTheme="minorEastAsia" w:hAnsiTheme="minorEastAsia" w:hint="eastAsia"/>
                <w:sz w:val="18"/>
              </w:rPr>
              <w:t>3</w:t>
            </w:r>
            <w:r w:rsidRPr="00CE196C">
              <w:rPr>
                <w:rFonts w:asciiTheme="minorEastAsia" w:eastAsiaTheme="minorEastAsia" w:hAnsiTheme="minorEastAsia" w:hint="eastAsia"/>
                <w:sz w:val="18"/>
              </w:rPr>
              <w:t>月12日付け雇児発第0312001号</w:t>
            </w:r>
            <w:r w:rsidR="00E94414">
              <w:rPr>
                <w:rFonts w:asciiTheme="minorEastAsia" w:eastAsiaTheme="minorEastAsia" w:hAnsiTheme="minorEastAsia" w:hint="eastAsia"/>
                <w:sz w:val="18"/>
              </w:rPr>
              <w:t>、</w:t>
            </w:r>
            <w:r w:rsidRPr="00CE196C">
              <w:rPr>
                <w:rFonts w:asciiTheme="minorEastAsia" w:eastAsiaTheme="minorEastAsia" w:hAnsiTheme="minorEastAsia" w:hint="eastAsia"/>
                <w:sz w:val="18"/>
              </w:rPr>
              <w:t>社援発第0312001号</w:t>
            </w:r>
            <w:r w:rsidR="00E94414">
              <w:rPr>
                <w:rFonts w:asciiTheme="minorEastAsia" w:eastAsiaTheme="minorEastAsia" w:hAnsiTheme="minorEastAsia" w:hint="eastAsia"/>
                <w:sz w:val="18"/>
              </w:rPr>
              <w:t>、</w:t>
            </w:r>
            <w:r w:rsidRPr="00CE196C">
              <w:rPr>
                <w:rFonts w:asciiTheme="minorEastAsia" w:eastAsiaTheme="minorEastAsia" w:hAnsiTheme="minorEastAsia" w:hint="eastAsia"/>
                <w:sz w:val="18"/>
              </w:rPr>
              <w:t>老発第0312001号厚生労働省雇用均等・児童家庭局長</w:t>
            </w:r>
            <w:r w:rsidR="00E94414">
              <w:rPr>
                <w:rFonts w:asciiTheme="minorEastAsia" w:eastAsiaTheme="minorEastAsia" w:hAnsiTheme="minorEastAsia" w:hint="eastAsia"/>
                <w:sz w:val="18"/>
              </w:rPr>
              <w:t>、</w:t>
            </w:r>
            <w:r w:rsidRPr="00CE196C">
              <w:rPr>
                <w:rFonts w:asciiTheme="minorEastAsia" w:eastAsiaTheme="minorEastAsia" w:hAnsiTheme="minorEastAsia" w:hint="eastAsia"/>
                <w:sz w:val="18"/>
              </w:rPr>
              <w:t>社会・援護局長及び老健局長連名通知）</w:t>
            </w:r>
          </w:p>
          <w:p w14:paraId="0A0639BB" w14:textId="77777777" w:rsidR="0090050A" w:rsidRPr="00CE196C" w:rsidRDefault="00201124" w:rsidP="001B1697">
            <w:pPr>
              <w:ind w:leftChars="100" w:left="390" w:hangingChars="100" w:hanging="180"/>
              <w:rPr>
                <w:rFonts w:asciiTheme="minorEastAsia" w:eastAsiaTheme="minorEastAsia" w:hAnsiTheme="minorEastAsia"/>
                <w:sz w:val="18"/>
              </w:rPr>
            </w:pPr>
            <w:r>
              <w:rPr>
                <w:rFonts w:asciiTheme="minorEastAsia" w:eastAsiaTheme="minorEastAsia" w:hAnsiTheme="minorEastAsia" w:hint="eastAsia"/>
                <w:sz w:val="18"/>
              </w:rPr>
              <w:t>・</w:t>
            </w:r>
            <w:r w:rsidR="006E6527">
              <w:rPr>
                <w:rFonts w:asciiTheme="minorEastAsia" w:eastAsiaTheme="minorEastAsia" w:hAnsiTheme="minorEastAsia" w:hint="eastAsia"/>
                <w:sz w:val="18"/>
              </w:rPr>
              <w:t>「子ども・子育て支援法附則第6</w:t>
            </w:r>
            <w:r w:rsidR="0090050A" w:rsidRPr="00CE196C">
              <w:rPr>
                <w:rFonts w:asciiTheme="minorEastAsia" w:eastAsiaTheme="minorEastAsia" w:hAnsiTheme="minorEastAsia" w:hint="eastAsia"/>
                <w:sz w:val="18"/>
              </w:rPr>
              <w:t>条の規定による私立保育所に対する委託費の経理等について」（平成27</w:t>
            </w:r>
            <w:r w:rsidR="006E6527">
              <w:rPr>
                <w:rFonts w:asciiTheme="minorEastAsia" w:eastAsiaTheme="minorEastAsia" w:hAnsiTheme="minorEastAsia" w:hint="eastAsia"/>
                <w:sz w:val="18"/>
              </w:rPr>
              <w:t>年9月3</w:t>
            </w:r>
            <w:r w:rsidR="0090050A" w:rsidRPr="00CE196C">
              <w:rPr>
                <w:rFonts w:asciiTheme="minorEastAsia" w:eastAsiaTheme="minorEastAsia" w:hAnsiTheme="minorEastAsia" w:hint="eastAsia"/>
                <w:sz w:val="18"/>
              </w:rPr>
              <w:t>日付け府子本第254号</w:t>
            </w:r>
            <w:r w:rsidR="00E94414">
              <w:rPr>
                <w:rFonts w:asciiTheme="minorEastAsia" w:eastAsiaTheme="minorEastAsia" w:hAnsiTheme="minorEastAsia" w:hint="eastAsia"/>
                <w:sz w:val="18"/>
              </w:rPr>
              <w:t>、</w:t>
            </w:r>
            <w:r w:rsidR="0090050A" w:rsidRPr="00CE196C">
              <w:rPr>
                <w:rFonts w:asciiTheme="minorEastAsia" w:eastAsiaTheme="minorEastAsia" w:hAnsiTheme="minorEastAsia" w:hint="eastAsia"/>
                <w:sz w:val="18"/>
              </w:rPr>
              <w:t>雇児発0903第6号内閣府子ども・子育て本部統括官及び厚生労働省雇用均等・児童家庭局長連名通知）</w:t>
            </w:r>
          </w:p>
          <w:p w14:paraId="2BE15EC0" w14:textId="11AC855C" w:rsidR="0090050A" w:rsidRPr="00CE196C" w:rsidRDefault="0090050A" w:rsidP="001B1697">
            <w:pPr>
              <w:ind w:leftChars="100" w:left="390" w:hangingChars="100" w:hanging="180"/>
              <w:rPr>
                <w:rFonts w:asciiTheme="minorEastAsia" w:eastAsiaTheme="minorEastAsia" w:hAnsiTheme="minorEastAsia"/>
                <w:sz w:val="18"/>
              </w:rPr>
            </w:pPr>
            <w:r w:rsidRPr="00CE196C">
              <w:rPr>
                <w:rFonts w:asciiTheme="minorEastAsia" w:eastAsiaTheme="minorEastAsia" w:hAnsiTheme="minorEastAsia" w:hint="eastAsia"/>
                <w:sz w:val="18"/>
              </w:rPr>
              <w:t>・「特別養護老人ホームにおける繰越金等の取扱い等について」（平成12</w:t>
            </w:r>
            <w:r w:rsidR="006E6527">
              <w:rPr>
                <w:rFonts w:asciiTheme="minorEastAsia" w:eastAsiaTheme="minorEastAsia" w:hAnsiTheme="minorEastAsia" w:hint="eastAsia"/>
                <w:sz w:val="18"/>
              </w:rPr>
              <w:t>年3</w:t>
            </w:r>
            <w:r w:rsidRPr="00CE196C">
              <w:rPr>
                <w:rFonts w:asciiTheme="minorEastAsia" w:eastAsiaTheme="minorEastAsia" w:hAnsiTheme="minorEastAsia" w:hint="eastAsia"/>
                <w:sz w:val="18"/>
              </w:rPr>
              <w:t>月10日付け老発第188号厚生省老人保健福祉局長通知）</w:t>
            </w:r>
          </w:p>
          <w:p w14:paraId="7FFCBED8" w14:textId="77777777" w:rsidR="0090050A" w:rsidRPr="00BB22B0" w:rsidRDefault="00201124" w:rsidP="001B1697">
            <w:pPr>
              <w:ind w:leftChars="100" w:left="390" w:hangingChars="100" w:hanging="180"/>
              <w:rPr>
                <w:rFonts w:asciiTheme="minorEastAsia" w:eastAsiaTheme="minorEastAsia" w:hAnsiTheme="minorEastAsia"/>
                <w:szCs w:val="21"/>
              </w:rPr>
            </w:pPr>
            <w:r>
              <w:rPr>
                <w:rFonts w:asciiTheme="minorEastAsia" w:eastAsiaTheme="minorEastAsia" w:hAnsiTheme="minorEastAsia" w:hint="eastAsia"/>
                <w:sz w:val="18"/>
              </w:rPr>
              <w:t>・</w:t>
            </w:r>
            <w:r w:rsidR="0090050A" w:rsidRPr="00CE196C">
              <w:rPr>
                <w:rFonts w:asciiTheme="minorEastAsia" w:eastAsiaTheme="minorEastAsia" w:hAnsiTheme="minorEastAsia" w:hint="eastAsia"/>
                <w:sz w:val="18"/>
              </w:rPr>
              <w:t>「障害者自立支援法の施行に伴う移行時特別積立金等の取扱いについて」（平成18年10月18日付け障発第1018003号厚生労働省社会・援護局障害保健福祉部長通知）</w:t>
            </w:r>
          </w:p>
        </w:tc>
        <w:tc>
          <w:tcPr>
            <w:tcW w:w="1435" w:type="dxa"/>
            <w:vMerge/>
          </w:tcPr>
          <w:p w14:paraId="1E324F2B" w14:textId="77777777" w:rsidR="0090050A" w:rsidRPr="00BF207F" w:rsidRDefault="0090050A" w:rsidP="00BF207F">
            <w:pPr>
              <w:wordWrap w:val="0"/>
              <w:autoSpaceDE w:val="0"/>
              <w:autoSpaceDN w:val="0"/>
              <w:adjustRightInd w:val="0"/>
              <w:rPr>
                <w:rFonts w:ascii="ＭＳ ゴシック" w:eastAsia="ＭＳ ゴシック" w:hAnsi="ＭＳ ゴシック" w:cs="ＭＳ ゴシック"/>
                <w:kern w:val="0"/>
                <w:szCs w:val="21"/>
              </w:rPr>
            </w:pPr>
          </w:p>
        </w:tc>
      </w:tr>
    </w:tbl>
    <w:p w14:paraId="171BDD4E" w14:textId="77777777" w:rsidR="00BF207F" w:rsidRPr="00BC0240" w:rsidRDefault="00D17FC3" w:rsidP="00BF207F">
      <w:pPr>
        <w:wordWrap w:val="0"/>
        <w:autoSpaceDE w:val="0"/>
        <w:autoSpaceDN w:val="0"/>
        <w:adjustRightInd w:val="0"/>
        <w:jc w:val="center"/>
        <w:rPr>
          <w:rFonts w:asciiTheme="minorEastAsia" w:eastAsiaTheme="minorEastAsia" w:hAnsiTheme="minorEastAsia" w:cs="ＭＳ ゴシック"/>
          <w:kern w:val="0"/>
          <w:sz w:val="20"/>
        </w:rPr>
      </w:pPr>
      <w:r w:rsidRPr="00BC0240">
        <w:rPr>
          <w:rFonts w:asciiTheme="minorEastAsia" w:eastAsiaTheme="minorEastAsia" w:hAnsiTheme="minorEastAsia" w:cs="ＭＳ ゴシック" w:hint="eastAsia"/>
          <w:kern w:val="0"/>
          <w:sz w:val="20"/>
        </w:rPr>
        <w:t>法１</w:t>
      </w:r>
      <w:r w:rsidR="00EB3A08" w:rsidRPr="00BC0240">
        <w:rPr>
          <w:rFonts w:asciiTheme="minorEastAsia" w:eastAsiaTheme="minorEastAsia" w:hAnsiTheme="minorEastAsia" w:cs="ＭＳ ゴシック" w:hint="eastAsia"/>
          <w:kern w:val="0"/>
          <w:sz w:val="20"/>
        </w:rPr>
        <w:t>－</w:t>
      </w:r>
      <w:r w:rsidR="009E0BAD" w:rsidRPr="00BC0240">
        <w:rPr>
          <w:rFonts w:asciiTheme="minorEastAsia" w:eastAsiaTheme="minorEastAsia" w:hAnsiTheme="minorEastAsia" w:cs="ＭＳ ゴシック" w:hint="eastAsia"/>
          <w:kern w:val="0"/>
          <w:sz w:val="20"/>
        </w:rPr>
        <w:t>４</w:t>
      </w:r>
      <w:r w:rsidR="00EB3A08" w:rsidRPr="00BC0240">
        <w:rPr>
          <w:rFonts w:asciiTheme="minorEastAsia" w:eastAsiaTheme="minorEastAsia" w:hAnsiTheme="minorEastAsia" w:cs="ＭＳ ゴシック" w:hint="eastAsia"/>
          <w:kern w:val="0"/>
          <w:sz w:val="20"/>
        </w:rPr>
        <w:t>６</w:t>
      </w:r>
    </w:p>
    <w:p w14:paraId="2305A8C5" w14:textId="77777777" w:rsidR="003E6CF7" w:rsidRPr="00BF207F" w:rsidRDefault="003E6CF7" w:rsidP="00CE196C">
      <w:pPr>
        <w:autoSpaceDE w:val="0"/>
        <w:autoSpaceDN w:val="0"/>
        <w:adjustRightInd w:val="0"/>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1C90A696" w14:textId="77777777" w:rsidTr="00BF207F">
        <w:trPr>
          <w:trHeight w:val="458"/>
          <w:jc w:val="center"/>
        </w:trPr>
        <w:tc>
          <w:tcPr>
            <w:tcW w:w="2016" w:type="dxa"/>
            <w:vAlign w:val="center"/>
          </w:tcPr>
          <w:p w14:paraId="2B28403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kern w:val="0"/>
                <w:sz w:val="20"/>
              </w:rPr>
              <w:br w:type="page"/>
            </w:r>
            <w:r w:rsidRPr="00BB22B0">
              <w:rPr>
                <w:rFonts w:asciiTheme="minorEastAsia" w:eastAsiaTheme="minorEastAsia" w:hAnsiTheme="minorEastAsia" w:cs="ＭＳ ゴシック" w:hint="eastAsia"/>
                <w:kern w:val="0"/>
                <w:sz w:val="20"/>
              </w:rPr>
              <w:t>主　眼　事　項</w:t>
            </w:r>
          </w:p>
        </w:tc>
        <w:tc>
          <w:tcPr>
            <w:tcW w:w="6244" w:type="dxa"/>
            <w:vAlign w:val="center"/>
          </w:tcPr>
          <w:p w14:paraId="42347617"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71A330B6"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BF207F" w:rsidRPr="00BF207F" w14:paraId="69A3D342" w14:textId="77777777" w:rsidTr="003E6CF7">
        <w:trPr>
          <w:trHeight w:val="13954"/>
          <w:jc w:val="center"/>
        </w:trPr>
        <w:tc>
          <w:tcPr>
            <w:tcW w:w="2016" w:type="dxa"/>
          </w:tcPr>
          <w:p w14:paraId="745394B1"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57C4017"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AB37A83"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26FCA5B"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5B2EBEF"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C1218B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D4B5670"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E3FC973"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020148D"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9C11B8C"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04A97C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8ADD04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F1B76CE"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BA975DC"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F1B352B"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1D36798"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63A1C2B"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E577178"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4BA8C5E2"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4BC5F45"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color w:val="000000"/>
                <w:spacing w:val="-2"/>
                <w:kern w:val="0"/>
                <w:sz w:val="20"/>
              </w:rPr>
              <w:t>２　社会福祉事業を行うために必要な資産</w:t>
            </w:r>
          </w:p>
          <w:p w14:paraId="699FB0AE" w14:textId="77777777" w:rsidR="00BF207F" w:rsidRPr="00BB22B0" w:rsidRDefault="00BF207F" w:rsidP="00014FB9">
            <w:pPr>
              <w:wordWrap w:val="0"/>
              <w:autoSpaceDE w:val="0"/>
              <w:autoSpaceDN w:val="0"/>
              <w:adjustRightInd w:val="0"/>
              <w:ind w:firstLineChars="200" w:firstLine="40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社会福祉事業を行うために必要な資産が確保されているか。</w:t>
            </w:r>
          </w:p>
        </w:tc>
        <w:tc>
          <w:tcPr>
            <w:tcW w:w="1662" w:type="dxa"/>
          </w:tcPr>
          <w:p w14:paraId="2E4A0284"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84F4CBB"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53F866A" w14:textId="77777777" w:rsidR="00BF207F" w:rsidRPr="00BB22B0" w:rsidRDefault="00BF207F" w:rsidP="00BF207F">
            <w:pPr>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31145A3D"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4D6A5C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tc>
      </w:tr>
    </w:tbl>
    <w:p w14:paraId="4CEC7BE5" w14:textId="77777777" w:rsidR="00BF207F" w:rsidRPr="000E7829" w:rsidRDefault="000E7829" w:rsidP="00BF207F">
      <w:pPr>
        <w:wordWrap w:val="0"/>
        <w:autoSpaceDE w:val="0"/>
        <w:autoSpaceDN w:val="0"/>
        <w:adjustRightInd w:val="0"/>
        <w:jc w:val="center"/>
        <w:rPr>
          <w:rFonts w:asciiTheme="minorEastAsia" w:eastAsiaTheme="minorEastAsia" w:hAnsiTheme="minorEastAsia" w:cs="ＭＳ ゴシック"/>
          <w:kern w:val="0"/>
          <w:sz w:val="20"/>
        </w:rPr>
      </w:pPr>
      <w:r w:rsidRPr="000E7829">
        <w:rPr>
          <w:rFonts w:asciiTheme="minorEastAsia" w:eastAsiaTheme="minorEastAsia" w:hAnsiTheme="minorEastAsia" w:cs="ＭＳ ゴシック" w:hint="eastAsia"/>
          <w:kern w:val="0"/>
          <w:sz w:val="20"/>
        </w:rPr>
        <w:t>法１</w:t>
      </w:r>
      <w:r w:rsidR="00F7648C" w:rsidRPr="000E7829">
        <w:rPr>
          <w:rFonts w:asciiTheme="minorEastAsia" w:eastAsiaTheme="minorEastAsia" w:hAnsiTheme="minorEastAsia" w:cs="ＭＳ ゴシック" w:hint="eastAsia"/>
          <w:kern w:val="0"/>
          <w:sz w:val="20"/>
        </w:rPr>
        <w:t>－</w:t>
      </w:r>
      <w:r w:rsidR="009E0BAD" w:rsidRPr="000E7829">
        <w:rPr>
          <w:rFonts w:asciiTheme="minorEastAsia" w:eastAsiaTheme="minorEastAsia" w:hAnsiTheme="minorEastAsia" w:cs="ＭＳ ゴシック" w:hint="eastAsia"/>
          <w:kern w:val="0"/>
          <w:sz w:val="20"/>
        </w:rPr>
        <w:t>４</w:t>
      </w:r>
      <w:r w:rsidR="00F7648C" w:rsidRPr="000E7829">
        <w:rPr>
          <w:rFonts w:asciiTheme="minorEastAsia" w:eastAsiaTheme="minorEastAsia" w:hAnsiTheme="minorEastAsia" w:cs="ＭＳ ゴシック" w:hint="eastAsia"/>
          <w:kern w:val="0"/>
          <w:sz w:val="20"/>
        </w:rPr>
        <w:t>７</w:t>
      </w:r>
    </w:p>
    <w:p w14:paraId="2759CFC4"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9"/>
        <w:gridCol w:w="1980"/>
        <w:gridCol w:w="2396"/>
        <w:gridCol w:w="1435"/>
      </w:tblGrid>
      <w:tr w:rsidR="00BF207F" w:rsidRPr="00BF207F" w14:paraId="425EE03B" w14:textId="77777777" w:rsidTr="00BF207F">
        <w:trPr>
          <w:trHeight w:val="421"/>
          <w:jc w:val="center"/>
        </w:trPr>
        <w:tc>
          <w:tcPr>
            <w:tcW w:w="4111" w:type="dxa"/>
            <w:vAlign w:val="center"/>
          </w:tcPr>
          <w:p w14:paraId="3B84684C"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1989" w:type="dxa"/>
            <w:gridSpan w:val="2"/>
            <w:vAlign w:val="center"/>
          </w:tcPr>
          <w:p w14:paraId="61A1FA22"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396" w:type="dxa"/>
            <w:vAlign w:val="center"/>
          </w:tcPr>
          <w:p w14:paraId="1E05D1FB"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605545AD"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BF207F" w:rsidRPr="00BF207F" w14:paraId="64C10D0B" w14:textId="77777777" w:rsidTr="003860E1">
        <w:trPr>
          <w:trHeight w:val="1690"/>
          <w:jc w:val="center"/>
        </w:trPr>
        <w:tc>
          <w:tcPr>
            <w:tcW w:w="4120" w:type="dxa"/>
            <w:gridSpan w:val="2"/>
            <w:tcBorders>
              <w:bottom w:val="nil"/>
            </w:tcBorders>
          </w:tcPr>
          <w:p w14:paraId="4CCCFDDE" w14:textId="77777777" w:rsidR="003E6CF7" w:rsidRPr="00BB22B0" w:rsidRDefault="003E6CF7" w:rsidP="00BF207F">
            <w:pPr>
              <w:rPr>
                <w:rFonts w:asciiTheme="minorEastAsia" w:eastAsiaTheme="minorEastAsia" w:hAnsiTheme="minorEastAsia"/>
                <w:sz w:val="20"/>
              </w:rPr>
            </w:pPr>
          </w:p>
          <w:p w14:paraId="6F33FD98" w14:textId="77777777" w:rsidR="0076276B" w:rsidRPr="00BB22B0" w:rsidRDefault="0076276B" w:rsidP="00BF207F">
            <w:pPr>
              <w:rPr>
                <w:rFonts w:asciiTheme="minorEastAsia" w:eastAsiaTheme="minorEastAsia" w:hAnsiTheme="minorEastAsia"/>
                <w:sz w:val="20"/>
              </w:rPr>
            </w:pPr>
          </w:p>
          <w:p w14:paraId="3894A927" w14:textId="77777777" w:rsidR="00BF207F" w:rsidRDefault="00667FC1" w:rsidP="00667FC1">
            <w:pPr>
              <w:spacing w:line="2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667FC1">
              <w:rPr>
                <w:rFonts w:asciiTheme="minorEastAsia" w:eastAsiaTheme="minorEastAsia" w:hAnsiTheme="minorEastAsia" w:hint="eastAsia"/>
                <w:sz w:val="18"/>
                <w:szCs w:val="18"/>
              </w:rPr>
              <w:t>法人は、社会福祉事業の主たる担い手として当該事業を安定的・継続的に経営していくことが求められるものであることから、確固とした経営基盤を有していることが必要であり、社会福祉事業を行うために必要な資産を備えておかなければならない</w:t>
            </w:r>
            <w:r w:rsidR="00436248" w:rsidRPr="00436248">
              <w:rPr>
                <w:rFonts w:asciiTheme="minorEastAsia" w:eastAsiaTheme="minorEastAsia" w:hAnsiTheme="minorEastAsia" w:hint="eastAsia"/>
                <w:sz w:val="18"/>
                <w:szCs w:val="18"/>
              </w:rPr>
              <w:t>（法第</w:t>
            </w:r>
            <w:r w:rsidR="00436248">
              <w:rPr>
                <w:rFonts w:asciiTheme="minorEastAsia" w:eastAsiaTheme="minorEastAsia" w:hAnsiTheme="minorEastAsia" w:hint="eastAsia"/>
                <w:sz w:val="18"/>
                <w:szCs w:val="18"/>
              </w:rPr>
              <w:t>25</w:t>
            </w:r>
            <w:r w:rsidR="00436248" w:rsidRPr="00436248">
              <w:rPr>
                <w:rFonts w:asciiTheme="minorEastAsia" w:eastAsiaTheme="minorEastAsia" w:hAnsiTheme="minorEastAsia" w:hint="eastAsia"/>
                <w:sz w:val="18"/>
                <w:szCs w:val="18"/>
              </w:rPr>
              <w:t>条）</w:t>
            </w:r>
            <w:r>
              <w:rPr>
                <w:rFonts w:asciiTheme="minorEastAsia" w:eastAsiaTheme="minorEastAsia" w:hAnsiTheme="minorEastAsia" w:hint="eastAsia"/>
                <w:sz w:val="18"/>
                <w:szCs w:val="18"/>
              </w:rPr>
              <w:t>。</w:t>
            </w:r>
          </w:p>
          <w:p w14:paraId="3A2A1D9A" w14:textId="77777777" w:rsidR="00667FC1" w:rsidRPr="00A77F64" w:rsidRDefault="00667FC1" w:rsidP="00A77F64">
            <w:pPr>
              <w:ind w:left="100" w:hangingChars="100" w:hanging="100"/>
              <w:rPr>
                <w:rFonts w:asciiTheme="minorEastAsia" w:eastAsiaTheme="minorEastAsia" w:hAnsiTheme="minorEastAsia"/>
                <w:sz w:val="10"/>
                <w:szCs w:val="18"/>
              </w:rPr>
            </w:pPr>
          </w:p>
        </w:tc>
        <w:tc>
          <w:tcPr>
            <w:tcW w:w="1980" w:type="dxa"/>
            <w:tcBorders>
              <w:bottom w:val="single" w:sz="4" w:space="0" w:color="auto"/>
            </w:tcBorders>
          </w:tcPr>
          <w:p w14:paraId="7CBE6E04" w14:textId="77777777" w:rsidR="00BF207F" w:rsidRPr="00BB22B0" w:rsidRDefault="00BF207F" w:rsidP="00BF207F">
            <w:pPr>
              <w:widowControl/>
              <w:jc w:val="left"/>
              <w:rPr>
                <w:rFonts w:asciiTheme="minorEastAsia" w:eastAsiaTheme="minorEastAsia" w:hAnsiTheme="minorEastAsia" w:cs="ＭＳ ゴシック"/>
                <w:kern w:val="0"/>
                <w:szCs w:val="21"/>
              </w:rPr>
            </w:pPr>
          </w:p>
          <w:p w14:paraId="308F7DD3" w14:textId="77777777" w:rsidR="003E6CF7" w:rsidRPr="00BB22B0" w:rsidRDefault="003E6CF7" w:rsidP="00BF207F">
            <w:pPr>
              <w:widowControl/>
              <w:jc w:val="left"/>
              <w:rPr>
                <w:rFonts w:asciiTheme="minorEastAsia" w:eastAsiaTheme="minorEastAsia" w:hAnsiTheme="minorEastAsia" w:cs="ＭＳ ゴシック"/>
                <w:kern w:val="0"/>
                <w:szCs w:val="21"/>
              </w:rPr>
            </w:pPr>
          </w:p>
          <w:p w14:paraId="0BDAD090" w14:textId="77777777" w:rsidR="00C75FB8" w:rsidRDefault="00E6641F" w:rsidP="00E122A7">
            <w:pPr>
              <w:widowControl/>
              <w:jc w:val="left"/>
              <w:rPr>
                <w:rFonts w:asciiTheme="minorEastAsia" w:eastAsiaTheme="minorEastAsia" w:hAnsiTheme="minorEastAsia"/>
                <w:sz w:val="18"/>
              </w:rPr>
            </w:pPr>
            <w:r>
              <w:rPr>
                <w:rFonts w:asciiTheme="minorEastAsia" w:eastAsiaTheme="minorEastAsia" w:hAnsiTheme="minorEastAsia" w:hint="eastAsia"/>
                <w:sz w:val="18"/>
              </w:rPr>
              <w:t>□定款</w:t>
            </w:r>
          </w:p>
          <w:p w14:paraId="647FCDAC" w14:textId="77777777" w:rsidR="00C75FB8" w:rsidRDefault="00E6641F" w:rsidP="00E122A7">
            <w:pPr>
              <w:widowControl/>
              <w:jc w:val="left"/>
              <w:rPr>
                <w:rFonts w:asciiTheme="minorEastAsia" w:eastAsiaTheme="minorEastAsia" w:hAnsiTheme="minorEastAsia"/>
                <w:sz w:val="18"/>
              </w:rPr>
            </w:pPr>
            <w:r>
              <w:rPr>
                <w:rFonts w:asciiTheme="minorEastAsia" w:eastAsiaTheme="minorEastAsia" w:hAnsiTheme="minorEastAsia" w:hint="eastAsia"/>
                <w:sz w:val="18"/>
              </w:rPr>
              <w:t>□貸借対照表</w:t>
            </w:r>
          </w:p>
          <w:p w14:paraId="16022384" w14:textId="77777777" w:rsidR="00C75FB8" w:rsidRDefault="00E6641F" w:rsidP="00E122A7">
            <w:pPr>
              <w:widowControl/>
              <w:jc w:val="left"/>
              <w:rPr>
                <w:rFonts w:asciiTheme="minorEastAsia" w:eastAsiaTheme="minorEastAsia" w:hAnsiTheme="minorEastAsia"/>
                <w:sz w:val="18"/>
              </w:rPr>
            </w:pPr>
            <w:r>
              <w:rPr>
                <w:rFonts w:asciiTheme="minorEastAsia" w:eastAsiaTheme="minorEastAsia" w:hAnsiTheme="minorEastAsia" w:hint="eastAsia"/>
                <w:sz w:val="18"/>
              </w:rPr>
              <w:t>□財産目録</w:t>
            </w:r>
          </w:p>
          <w:p w14:paraId="6B19453C" w14:textId="77777777" w:rsidR="00BF207F" w:rsidRPr="00BB22B0" w:rsidRDefault="00E6641F" w:rsidP="00E122A7">
            <w:pPr>
              <w:widowControl/>
              <w:jc w:val="left"/>
              <w:rPr>
                <w:rFonts w:asciiTheme="minorEastAsia" w:eastAsiaTheme="minorEastAsia" w:hAnsiTheme="minorEastAsia" w:cs="ＭＳ ゴシック"/>
                <w:kern w:val="0"/>
                <w:szCs w:val="21"/>
              </w:rPr>
            </w:pPr>
            <w:r>
              <w:rPr>
                <w:rFonts w:asciiTheme="minorEastAsia" w:eastAsiaTheme="minorEastAsia" w:hAnsiTheme="minorEastAsia" w:hint="eastAsia"/>
                <w:sz w:val="18"/>
              </w:rPr>
              <w:t>□</w:t>
            </w:r>
            <w:r w:rsidR="00BF207F" w:rsidRPr="00C75FB8">
              <w:rPr>
                <w:rFonts w:asciiTheme="minorEastAsia" w:eastAsiaTheme="minorEastAsia" w:hAnsiTheme="minorEastAsia" w:hint="eastAsia"/>
                <w:sz w:val="18"/>
              </w:rPr>
              <w:t>登記簿謄本</w:t>
            </w:r>
          </w:p>
        </w:tc>
        <w:tc>
          <w:tcPr>
            <w:tcW w:w="2396" w:type="dxa"/>
            <w:tcBorders>
              <w:bottom w:val="single" w:sz="4" w:space="0" w:color="auto"/>
            </w:tcBorders>
          </w:tcPr>
          <w:p w14:paraId="4381F72C" w14:textId="77777777" w:rsidR="00BF207F" w:rsidRPr="00BB22B0" w:rsidRDefault="00BF207F" w:rsidP="00BF207F">
            <w:pPr>
              <w:widowControl/>
              <w:jc w:val="left"/>
              <w:rPr>
                <w:rFonts w:asciiTheme="minorEastAsia" w:eastAsiaTheme="minorEastAsia" w:hAnsiTheme="minorEastAsia" w:cs="ＭＳ ゴシック"/>
                <w:kern w:val="0"/>
                <w:szCs w:val="21"/>
              </w:rPr>
            </w:pPr>
          </w:p>
          <w:p w14:paraId="6BF42DDF" w14:textId="77777777" w:rsidR="003E6CF7" w:rsidRPr="00BB22B0" w:rsidRDefault="003E6CF7" w:rsidP="00BF207F">
            <w:pPr>
              <w:widowControl/>
              <w:jc w:val="left"/>
              <w:rPr>
                <w:rFonts w:asciiTheme="minorEastAsia" w:eastAsiaTheme="minorEastAsia" w:hAnsiTheme="minorEastAsia" w:cs="ＭＳ ゴシック"/>
                <w:kern w:val="0"/>
                <w:szCs w:val="21"/>
              </w:rPr>
            </w:pPr>
          </w:p>
          <w:p w14:paraId="1190AA84" w14:textId="77777777" w:rsidR="00BF207F" w:rsidRPr="00C75FB8" w:rsidRDefault="00745698" w:rsidP="00BF207F">
            <w:pPr>
              <w:widowControl/>
              <w:jc w:val="left"/>
              <w:rPr>
                <w:rFonts w:asciiTheme="minorEastAsia" w:eastAsiaTheme="minorEastAsia" w:hAnsiTheme="minorEastAsia" w:cs="ＭＳ ゴシック"/>
                <w:kern w:val="0"/>
                <w:sz w:val="18"/>
                <w:szCs w:val="21"/>
              </w:rPr>
            </w:pPr>
            <w:r>
              <w:rPr>
                <w:rFonts w:asciiTheme="minorEastAsia" w:eastAsiaTheme="minorEastAsia" w:hAnsiTheme="minorEastAsia" w:cs="ＭＳ ゴシック" w:hint="eastAsia"/>
                <w:kern w:val="0"/>
                <w:sz w:val="18"/>
                <w:szCs w:val="21"/>
              </w:rPr>
              <w:t>◎</w:t>
            </w:r>
            <w:r w:rsidR="00BF207F" w:rsidRPr="00C75FB8">
              <w:rPr>
                <w:rFonts w:asciiTheme="minorEastAsia" w:eastAsiaTheme="minorEastAsia" w:hAnsiTheme="minorEastAsia" w:cs="ＭＳ ゴシック" w:hint="eastAsia"/>
                <w:kern w:val="0"/>
                <w:sz w:val="18"/>
                <w:szCs w:val="21"/>
              </w:rPr>
              <w:t>法第25</w:t>
            </w:r>
            <w:r>
              <w:rPr>
                <w:rFonts w:asciiTheme="minorEastAsia" w:eastAsiaTheme="minorEastAsia" w:hAnsiTheme="minorEastAsia" w:cs="ＭＳ ゴシック" w:hint="eastAsia"/>
                <w:kern w:val="0"/>
                <w:sz w:val="18"/>
                <w:szCs w:val="21"/>
              </w:rPr>
              <w:t>条</w:t>
            </w:r>
          </w:p>
          <w:p w14:paraId="75EA5002" w14:textId="77777777" w:rsidR="00BF207F" w:rsidRPr="00BB22B0" w:rsidRDefault="00745698" w:rsidP="00745698">
            <w:pPr>
              <w:widowControl/>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 w:val="18"/>
                <w:szCs w:val="21"/>
              </w:rPr>
              <w:t>◎審査基準第2の1</w:t>
            </w:r>
            <w:r w:rsidR="00E94414">
              <w:rPr>
                <w:rFonts w:asciiTheme="minorEastAsia" w:eastAsiaTheme="minorEastAsia" w:hAnsiTheme="minorEastAsia" w:cs="ＭＳ ゴシック" w:hint="eastAsia"/>
                <w:kern w:val="0"/>
                <w:sz w:val="18"/>
                <w:szCs w:val="21"/>
              </w:rPr>
              <w:t>、</w:t>
            </w:r>
            <w:r>
              <w:rPr>
                <w:rFonts w:asciiTheme="minorEastAsia" w:eastAsiaTheme="minorEastAsia" w:hAnsiTheme="minorEastAsia" w:cs="ＭＳ ゴシック" w:hint="eastAsia"/>
                <w:kern w:val="0"/>
                <w:sz w:val="18"/>
                <w:szCs w:val="21"/>
              </w:rPr>
              <w:t>2</w:t>
            </w:r>
            <w:r w:rsidR="00BF207F" w:rsidRPr="00C75FB8">
              <w:rPr>
                <w:rFonts w:asciiTheme="minorEastAsia" w:eastAsiaTheme="minorEastAsia" w:hAnsiTheme="minorEastAsia" w:cs="ＭＳ ゴシック" w:hint="eastAsia"/>
                <w:kern w:val="0"/>
                <w:sz w:val="18"/>
                <w:szCs w:val="21"/>
              </w:rPr>
              <w:t>の</w:t>
            </w:r>
            <w:r>
              <w:rPr>
                <w:rFonts w:asciiTheme="minorEastAsia" w:eastAsiaTheme="minorEastAsia" w:hAnsiTheme="minorEastAsia" w:cs="ＭＳ ゴシック" w:hint="eastAsia"/>
                <w:kern w:val="0"/>
                <w:sz w:val="18"/>
                <w:szCs w:val="21"/>
              </w:rPr>
              <w:t>(1)</w:t>
            </w:r>
          </w:p>
        </w:tc>
        <w:tc>
          <w:tcPr>
            <w:tcW w:w="1435" w:type="dxa"/>
            <w:vMerge w:val="restart"/>
          </w:tcPr>
          <w:p w14:paraId="390C5690"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29619347" w14:textId="77777777" w:rsidR="003E6CF7" w:rsidRPr="00BB22B0" w:rsidRDefault="003E6CF7" w:rsidP="00BF207F">
            <w:pPr>
              <w:wordWrap w:val="0"/>
              <w:autoSpaceDE w:val="0"/>
              <w:autoSpaceDN w:val="0"/>
              <w:adjustRightInd w:val="0"/>
              <w:rPr>
                <w:rFonts w:asciiTheme="minorEastAsia" w:eastAsiaTheme="minorEastAsia" w:hAnsiTheme="minorEastAsia" w:cs="ＭＳ ゴシック"/>
                <w:kern w:val="0"/>
                <w:szCs w:val="21"/>
              </w:rPr>
            </w:pPr>
          </w:p>
          <w:p w14:paraId="1F5BD0C7" w14:textId="77777777" w:rsidR="00BF207F" w:rsidRPr="00C75FB8" w:rsidRDefault="00BF207F" w:rsidP="00BF207F">
            <w:pPr>
              <w:autoSpaceDE w:val="0"/>
              <w:autoSpaceDN w:val="0"/>
              <w:adjustRightInd w:val="0"/>
              <w:rPr>
                <w:rFonts w:asciiTheme="minorEastAsia" w:eastAsiaTheme="minorEastAsia" w:hAnsiTheme="minorEastAsia" w:cs="ＭＳ ゴシック"/>
                <w:kern w:val="0"/>
                <w:sz w:val="18"/>
              </w:rPr>
            </w:pPr>
            <w:r w:rsidRPr="00C75FB8">
              <w:rPr>
                <w:rFonts w:asciiTheme="minorEastAsia" w:eastAsiaTheme="minorEastAsia" w:hAnsiTheme="minorEastAsia" w:cs="ＭＳ ゴシック" w:hint="eastAsia"/>
                <w:kern w:val="0"/>
                <w:sz w:val="18"/>
              </w:rPr>
              <w:t>ｶﾞｲﾄﾞﾗｲﾝ</w:t>
            </w:r>
          </w:p>
          <w:p w14:paraId="20652ECC" w14:textId="77777777" w:rsidR="00BF207F" w:rsidRPr="00BB22B0" w:rsidRDefault="00BF207F" w:rsidP="00E122A7">
            <w:pPr>
              <w:autoSpaceDE w:val="0"/>
              <w:autoSpaceDN w:val="0"/>
              <w:adjustRightInd w:val="0"/>
              <w:rPr>
                <w:rFonts w:asciiTheme="minorEastAsia" w:eastAsiaTheme="minorEastAsia" w:hAnsiTheme="minorEastAsia" w:cs="ＭＳ ゴシック"/>
                <w:kern w:val="0"/>
                <w:sz w:val="20"/>
              </w:rPr>
            </w:pPr>
            <w:r w:rsidRPr="00C75FB8">
              <w:rPr>
                <w:rFonts w:asciiTheme="minorEastAsia" w:eastAsiaTheme="minorEastAsia" w:hAnsiTheme="minorEastAsia" w:cs="ＭＳ ゴシック" w:hint="eastAsia"/>
                <w:kern w:val="0"/>
                <w:sz w:val="18"/>
              </w:rPr>
              <w:t>(Ⅱ-2-2)</w:t>
            </w:r>
          </w:p>
        </w:tc>
      </w:tr>
      <w:tr w:rsidR="00BF207F" w:rsidRPr="00BF207F" w14:paraId="523E3779" w14:textId="77777777" w:rsidTr="003D4FC4">
        <w:trPr>
          <w:trHeight w:val="12109"/>
          <w:jc w:val="center"/>
        </w:trPr>
        <w:tc>
          <w:tcPr>
            <w:tcW w:w="8496" w:type="dxa"/>
            <w:gridSpan w:val="4"/>
            <w:tcBorders>
              <w:top w:val="nil"/>
            </w:tcBorders>
          </w:tcPr>
          <w:p w14:paraId="5D1E3D08" w14:textId="41A452AD" w:rsidR="00FD7706" w:rsidRDefault="00FD7706" w:rsidP="00A53823">
            <w:pPr>
              <w:spacing w:line="200" w:lineRule="exact"/>
              <w:ind w:left="180" w:hangingChars="100" w:hanging="180"/>
              <w:rPr>
                <w:rFonts w:asciiTheme="minorEastAsia" w:eastAsiaTheme="minorEastAsia" w:hAnsiTheme="minorEastAsia"/>
                <w:sz w:val="18"/>
              </w:rPr>
            </w:pPr>
            <w:r w:rsidRPr="00C75FB8">
              <w:rPr>
                <w:rFonts w:asciiTheme="minorEastAsia" w:eastAsiaTheme="minorEastAsia" w:hAnsiTheme="minorEastAsia" w:hint="eastAsia"/>
                <w:sz w:val="18"/>
                <w:szCs w:val="18"/>
              </w:rPr>
              <w:t>○　原則として</w:t>
            </w:r>
            <w:r>
              <w:rPr>
                <w:rFonts w:asciiTheme="minorEastAsia" w:eastAsiaTheme="minorEastAsia" w:hAnsiTheme="minorEastAsia" w:hint="eastAsia"/>
                <w:sz w:val="18"/>
                <w:szCs w:val="18"/>
              </w:rPr>
              <w:t>、</w:t>
            </w:r>
            <w:r w:rsidRPr="00C75FB8">
              <w:rPr>
                <w:rFonts w:asciiTheme="minorEastAsia" w:eastAsiaTheme="minorEastAsia" w:hAnsiTheme="minorEastAsia" w:hint="eastAsia"/>
                <w:sz w:val="18"/>
                <w:szCs w:val="18"/>
              </w:rPr>
              <w:t>法人は</w:t>
            </w:r>
            <w:r>
              <w:rPr>
                <w:rFonts w:asciiTheme="minorEastAsia" w:eastAsiaTheme="minorEastAsia" w:hAnsiTheme="minorEastAsia" w:hint="eastAsia"/>
                <w:sz w:val="18"/>
                <w:szCs w:val="18"/>
              </w:rPr>
              <w:t>、</w:t>
            </w:r>
            <w:r w:rsidRPr="00C75FB8">
              <w:rPr>
                <w:rFonts w:asciiTheme="minorEastAsia" w:eastAsiaTheme="minorEastAsia" w:hAnsiTheme="minorEastAsia" w:hint="eastAsia"/>
                <w:sz w:val="18"/>
                <w:szCs w:val="18"/>
              </w:rPr>
              <w:t>社会福祉事業を行うために直接必要である全ての物件について</w:t>
            </w:r>
            <w:r>
              <w:rPr>
                <w:rFonts w:asciiTheme="minorEastAsia" w:eastAsiaTheme="minorEastAsia" w:hAnsiTheme="minorEastAsia" w:hint="eastAsia"/>
                <w:sz w:val="18"/>
                <w:szCs w:val="18"/>
              </w:rPr>
              <w:t>、</w:t>
            </w:r>
            <w:r w:rsidRPr="00C75FB8">
              <w:rPr>
                <w:rFonts w:asciiTheme="minorEastAsia" w:eastAsiaTheme="minorEastAsia" w:hAnsiTheme="minorEastAsia" w:hint="eastAsia"/>
                <w:sz w:val="18"/>
                <w:szCs w:val="18"/>
              </w:rPr>
              <w:t>所有権を有していること又は国若しくは地方公共団体から貸与若しくは使用許可を受けていることを要する</w:t>
            </w:r>
            <w:r w:rsidR="00B9529E">
              <w:rPr>
                <w:rFonts w:asciiTheme="minorEastAsia" w:eastAsiaTheme="minorEastAsia" w:hAnsiTheme="minorEastAsia" w:hint="eastAsia"/>
                <w:sz w:val="18"/>
              </w:rPr>
              <w:t>（審査基準第2の1の(1)前段）。</w:t>
            </w:r>
          </w:p>
          <w:p w14:paraId="6C18342B" w14:textId="45493175" w:rsidR="00BF207F" w:rsidRDefault="00BF207F" w:rsidP="00FD7706">
            <w:pPr>
              <w:spacing w:line="200" w:lineRule="exact"/>
              <w:ind w:leftChars="100" w:left="210" w:firstLineChars="100" w:firstLine="180"/>
              <w:rPr>
                <w:rFonts w:asciiTheme="minorEastAsia" w:eastAsiaTheme="minorEastAsia" w:hAnsiTheme="minorEastAsia"/>
                <w:sz w:val="18"/>
              </w:rPr>
            </w:pPr>
            <w:r w:rsidRPr="00C75FB8">
              <w:rPr>
                <w:rFonts w:asciiTheme="minorEastAsia" w:eastAsiaTheme="minorEastAsia" w:hAnsiTheme="minorEastAsia" w:hint="eastAsia"/>
                <w:sz w:val="18"/>
              </w:rPr>
              <w:t>もっとも</w:t>
            </w:r>
            <w:r w:rsidR="00E94414">
              <w:rPr>
                <w:rFonts w:asciiTheme="minorEastAsia" w:eastAsiaTheme="minorEastAsia" w:hAnsiTheme="minorEastAsia" w:hint="eastAsia"/>
                <w:sz w:val="18"/>
              </w:rPr>
              <w:t>、</w:t>
            </w:r>
            <w:r w:rsidRPr="00C75FB8">
              <w:rPr>
                <w:rFonts w:asciiTheme="minorEastAsia" w:eastAsiaTheme="minorEastAsia" w:hAnsiTheme="minorEastAsia" w:hint="eastAsia"/>
                <w:sz w:val="18"/>
              </w:rPr>
              <w:t>特定の事業については</w:t>
            </w:r>
            <w:r w:rsidR="00E94414">
              <w:rPr>
                <w:rFonts w:asciiTheme="minorEastAsia" w:eastAsiaTheme="minorEastAsia" w:hAnsiTheme="minorEastAsia" w:hint="eastAsia"/>
                <w:sz w:val="18"/>
              </w:rPr>
              <w:t>、</w:t>
            </w:r>
            <w:r w:rsidRPr="00C75FB8">
              <w:rPr>
                <w:rFonts w:asciiTheme="minorEastAsia" w:eastAsiaTheme="minorEastAsia" w:hAnsiTheme="minorEastAsia" w:hint="eastAsia"/>
                <w:sz w:val="18"/>
              </w:rPr>
              <w:t>一定金額以上の資産を有すること等を条件に</w:t>
            </w:r>
            <w:r w:rsidR="00E94414">
              <w:rPr>
                <w:rFonts w:asciiTheme="minorEastAsia" w:eastAsiaTheme="minorEastAsia" w:hAnsiTheme="minorEastAsia" w:hint="eastAsia"/>
                <w:sz w:val="18"/>
              </w:rPr>
              <w:t>、</w:t>
            </w:r>
            <w:r w:rsidRPr="00C75FB8">
              <w:rPr>
                <w:rFonts w:asciiTheme="minorEastAsia" w:eastAsiaTheme="minorEastAsia" w:hAnsiTheme="minorEastAsia" w:hint="eastAsia"/>
                <w:sz w:val="18"/>
              </w:rPr>
              <w:t>物件の全部又は一部について</w:t>
            </w:r>
            <w:r w:rsidR="00E94414">
              <w:rPr>
                <w:rFonts w:asciiTheme="minorEastAsia" w:eastAsiaTheme="minorEastAsia" w:hAnsiTheme="minorEastAsia" w:hint="eastAsia"/>
                <w:sz w:val="18"/>
              </w:rPr>
              <w:t>、</w:t>
            </w:r>
            <w:r w:rsidRPr="00C75FB8">
              <w:rPr>
                <w:rFonts w:asciiTheme="minorEastAsia" w:eastAsiaTheme="minorEastAsia" w:hAnsiTheme="minorEastAsia" w:hint="eastAsia"/>
                <w:sz w:val="18"/>
              </w:rPr>
              <w:t>国又は地方公共団体以外の者から貸与を受けることが認められている。</w:t>
            </w:r>
          </w:p>
          <w:p w14:paraId="779654C5" w14:textId="77777777" w:rsidR="00672321" w:rsidRPr="00672321" w:rsidRDefault="00672321" w:rsidP="00672321">
            <w:pPr>
              <w:rPr>
                <w:rFonts w:asciiTheme="minorEastAsia" w:eastAsiaTheme="minorEastAsia" w:hAnsiTheme="minorEastAsia"/>
                <w:sz w:val="10"/>
              </w:rPr>
            </w:pPr>
          </w:p>
          <w:p w14:paraId="5D3F1335" w14:textId="77777777" w:rsidR="00BF207F" w:rsidRPr="00C75FB8" w:rsidRDefault="00BF207F" w:rsidP="00E122A7">
            <w:pPr>
              <w:ind w:firstLineChars="100" w:firstLine="180"/>
              <w:rPr>
                <w:rFonts w:asciiTheme="minorEastAsia" w:eastAsiaTheme="minorEastAsia" w:hAnsiTheme="minorEastAsia"/>
                <w:sz w:val="18"/>
              </w:rPr>
            </w:pPr>
            <w:r w:rsidRPr="00C75FB8">
              <w:rPr>
                <w:rFonts w:asciiTheme="minorEastAsia" w:eastAsiaTheme="minorEastAsia" w:hAnsiTheme="minorEastAsia" w:hint="eastAsia"/>
                <w:sz w:val="18"/>
              </w:rPr>
              <w:t>【特定の事業に係る特例】</w:t>
            </w:r>
          </w:p>
          <w:p w14:paraId="57D0CC04" w14:textId="77777777" w:rsidR="00BF207F" w:rsidRPr="00C75FB8" w:rsidRDefault="00BF207F" w:rsidP="00C75FB8">
            <w:pPr>
              <w:spacing w:line="200" w:lineRule="exact"/>
              <w:ind w:firstLineChars="200" w:firstLine="360"/>
              <w:rPr>
                <w:rFonts w:asciiTheme="minorEastAsia" w:eastAsiaTheme="minorEastAsia" w:hAnsiTheme="minorEastAsia"/>
                <w:sz w:val="18"/>
              </w:rPr>
            </w:pPr>
            <w:r w:rsidRPr="00C75FB8">
              <w:rPr>
                <w:rFonts w:asciiTheme="minorEastAsia" w:eastAsiaTheme="minorEastAsia" w:hAnsiTheme="minorEastAsia" w:hint="eastAsia"/>
                <w:sz w:val="18"/>
              </w:rPr>
              <w:t xml:space="preserve">１　</w:t>
            </w:r>
            <w:r w:rsidRPr="00C75FB8">
              <w:rPr>
                <w:rFonts w:asciiTheme="minorEastAsia" w:eastAsiaTheme="minorEastAsia" w:hAnsiTheme="minorEastAsia" w:hint="eastAsia"/>
                <w:sz w:val="18"/>
                <w:u w:val="single"/>
              </w:rPr>
              <w:t>地域活動支援センターを設置する場合</w:t>
            </w:r>
          </w:p>
          <w:p w14:paraId="002FA7A6" w14:textId="77777777" w:rsidR="00575E9C" w:rsidRDefault="00BF207F" w:rsidP="007334FF">
            <w:pPr>
              <w:spacing w:line="200" w:lineRule="exact"/>
              <w:ind w:leftChars="300" w:left="630" w:firstLineChars="100" w:firstLine="180"/>
              <w:rPr>
                <w:rFonts w:asciiTheme="minorEastAsia" w:eastAsiaTheme="minorEastAsia" w:hAnsiTheme="minorEastAsia"/>
                <w:sz w:val="18"/>
              </w:rPr>
            </w:pPr>
            <w:r w:rsidRPr="00144356">
              <w:rPr>
                <w:rFonts w:asciiTheme="minorEastAsia" w:eastAsiaTheme="minorEastAsia" w:hAnsiTheme="minorEastAsia" w:hint="eastAsia"/>
                <w:sz w:val="18"/>
              </w:rPr>
              <w:t>法人が1000万円以上に相当する資産（現金</w:t>
            </w:r>
            <w:r w:rsidR="00E94414" w:rsidRPr="00144356">
              <w:rPr>
                <w:rFonts w:asciiTheme="minorEastAsia" w:eastAsiaTheme="minorEastAsia" w:hAnsiTheme="minorEastAsia" w:hint="eastAsia"/>
                <w:sz w:val="18"/>
              </w:rPr>
              <w:t>、</w:t>
            </w:r>
            <w:r w:rsidRPr="00144356">
              <w:rPr>
                <w:rFonts w:asciiTheme="minorEastAsia" w:eastAsiaTheme="minorEastAsia" w:hAnsiTheme="minorEastAsia" w:hint="eastAsia"/>
                <w:sz w:val="18"/>
              </w:rPr>
              <w:t>預金</w:t>
            </w:r>
            <w:r w:rsidR="00E94414" w:rsidRPr="00144356">
              <w:rPr>
                <w:rFonts w:asciiTheme="minorEastAsia" w:eastAsiaTheme="minorEastAsia" w:hAnsiTheme="minorEastAsia" w:hint="eastAsia"/>
                <w:sz w:val="18"/>
              </w:rPr>
              <w:t>、</w:t>
            </w:r>
            <w:r w:rsidRPr="00144356">
              <w:rPr>
                <w:rFonts w:asciiTheme="minorEastAsia" w:eastAsiaTheme="minorEastAsia" w:hAnsiTheme="minorEastAsia" w:hint="eastAsia"/>
                <w:sz w:val="18"/>
              </w:rPr>
              <w:t>確実な有価証券又は不動産に限る。）を有している場合には</w:t>
            </w:r>
            <w:r w:rsidR="00E94414" w:rsidRPr="00144356">
              <w:rPr>
                <w:rFonts w:asciiTheme="minorEastAsia" w:eastAsiaTheme="minorEastAsia" w:hAnsiTheme="minorEastAsia" w:hint="eastAsia"/>
                <w:sz w:val="18"/>
              </w:rPr>
              <w:t>、</w:t>
            </w:r>
            <w:r w:rsidRPr="00144356">
              <w:rPr>
                <w:rFonts w:asciiTheme="minorEastAsia" w:eastAsiaTheme="minorEastAsia" w:hAnsiTheme="minorEastAsia" w:hint="eastAsia"/>
                <w:sz w:val="18"/>
              </w:rPr>
              <w:t>施設用不動産について国若しくは地方公共団体から貸与若しくは使用許可</w:t>
            </w:r>
            <w:r w:rsidR="00E94414" w:rsidRPr="00144356">
              <w:rPr>
                <w:rFonts w:asciiTheme="minorEastAsia" w:eastAsiaTheme="minorEastAsia" w:hAnsiTheme="minorEastAsia" w:hint="eastAsia"/>
                <w:sz w:val="18"/>
              </w:rPr>
              <w:t>、</w:t>
            </w:r>
            <w:r w:rsidRPr="00144356">
              <w:rPr>
                <w:rFonts w:asciiTheme="minorEastAsia" w:eastAsiaTheme="minorEastAsia" w:hAnsiTheme="minorEastAsia" w:hint="eastAsia"/>
                <w:sz w:val="18"/>
              </w:rPr>
              <w:t>又は国若しくは地方公共団体以外の者から貸与を受けていても差し支えない</w:t>
            </w:r>
            <w:r w:rsidR="00575E9C">
              <w:rPr>
                <w:rFonts w:asciiTheme="minorEastAsia" w:eastAsiaTheme="minorEastAsia" w:hAnsiTheme="minorEastAsia" w:hint="eastAsia"/>
                <w:sz w:val="18"/>
              </w:rPr>
              <w:t>。</w:t>
            </w:r>
          </w:p>
          <w:p w14:paraId="3F3F37E3" w14:textId="77777777" w:rsidR="00BF207F" w:rsidRPr="00144356" w:rsidRDefault="00BF207F" w:rsidP="00575E9C">
            <w:pPr>
              <w:spacing w:line="200" w:lineRule="exact"/>
              <w:ind w:leftChars="300" w:left="630"/>
              <w:rPr>
                <w:rFonts w:asciiTheme="minorEastAsia" w:eastAsiaTheme="minorEastAsia" w:hAnsiTheme="minorEastAsia"/>
                <w:sz w:val="18"/>
              </w:rPr>
            </w:pPr>
            <w:r w:rsidRPr="00144356">
              <w:rPr>
                <w:rFonts w:asciiTheme="minorEastAsia" w:eastAsiaTheme="minorEastAsia" w:hAnsiTheme="minorEastAsia" w:hint="eastAsia"/>
                <w:sz w:val="18"/>
              </w:rPr>
              <w:t>（審査基準第</w:t>
            </w:r>
            <w:r w:rsidR="00436248" w:rsidRPr="00144356">
              <w:rPr>
                <w:rFonts w:asciiTheme="minorEastAsia" w:eastAsiaTheme="minorEastAsia" w:hAnsiTheme="minorEastAsia" w:hint="eastAsia"/>
                <w:sz w:val="18"/>
              </w:rPr>
              <w:t>2の1の（2</w:t>
            </w:r>
            <w:r w:rsidRPr="00144356">
              <w:rPr>
                <w:rFonts w:asciiTheme="minorEastAsia" w:eastAsiaTheme="minorEastAsia" w:hAnsiTheme="minorEastAsia" w:hint="eastAsia"/>
                <w:sz w:val="18"/>
              </w:rPr>
              <w:t>）のイ</w:t>
            </w:r>
            <w:r w:rsidR="00E94414" w:rsidRPr="00144356">
              <w:rPr>
                <w:rFonts w:asciiTheme="minorEastAsia" w:eastAsiaTheme="minorEastAsia" w:hAnsiTheme="minorEastAsia" w:hint="eastAsia"/>
                <w:sz w:val="18"/>
              </w:rPr>
              <w:t>、</w:t>
            </w:r>
            <w:r w:rsidRPr="00144356">
              <w:rPr>
                <w:rFonts w:asciiTheme="minorEastAsia" w:eastAsiaTheme="minorEastAsia" w:hAnsiTheme="minorEastAsia" w:hint="eastAsia"/>
                <w:sz w:val="18"/>
              </w:rPr>
              <w:t>「障害者の日常生活及び社会生活を総合的に支援するための法律に基づく地域活動支援センターの経営を目的として社会福祉法人を設立する場合の資産要件等について」（平成24</w:t>
            </w:r>
            <w:r w:rsidR="00436248" w:rsidRPr="00144356">
              <w:rPr>
                <w:rFonts w:asciiTheme="minorEastAsia" w:eastAsiaTheme="minorEastAsia" w:hAnsiTheme="minorEastAsia" w:hint="eastAsia"/>
                <w:sz w:val="18"/>
              </w:rPr>
              <w:t>年3</w:t>
            </w:r>
            <w:r w:rsidRPr="00144356">
              <w:rPr>
                <w:rFonts w:asciiTheme="minorEastAsia" w:eastAsiaTheme="minorEastAsia" w:hAnsiTheme="minorEastAsia" w:hint="eastAsia"/>
                <w:sz w:val="18"/>
              </w:rPr>
              <w:t>月30日付け社援発0330</w:t>
            </w:r>
            <w:r w:rsidR="00575E9C">
              <w:rPr>
                <w:rFonts w:asciiTheme="minorEastAsia" w:eastAsiaTheme="minorEastAsia" w:hAnsiTheme="minorEastAsia" w:hint="eastAsia"/>
                <w:sz w:val="18"/>
              </w:rPr>
              <w:t>第５号厚生労働省社会・援護局長通知））</w:t>
            </w:r>
          </w:p>
          <w:p w14:paraId="4DC0805A" w14:textId="77777777" w:rsidR="0076276B" w:rsidRPr="00C75FB8" w:rsidRDefault="00BF207F" w:rsidP="00C75FB8">
            <w:pPr>
              <w:spacing w:line="200" w:lineRule="exact"/>
              <w:ind w:leftChars="200" w:left="600" w:hangingChars="100" w:hanging="180"/>
              <w:rPr>
                <w:rFonts w:asciiTheme="minorEastAsia" w:eastAsiaTheme="minorEastAsia" w:hAnsiTheme="minorEastAsia"/>
                <w:sz w:val="18"/>
              </w:rPr>
            </w:pPr>
            <w:r w:rsidRPr="00C75FB8">
              <w:rPr>
                <w:rFonts w:asciiTheme="minorEastAsia" w:eastAsiaTheme="minorEastAsia" w:hAnsiTheme="minorEastAsia" w:hint="eastAsia"/>
                <w:sz w:val="18"/>
              </w:rPr>
              <w:t xml:space="preserve">２　</w:t>
            </w:r>
            <w:r w:rsidRPr="00C75FB8">
              <w:rPr>
                <w:rFonts w:asciiTheme="minorEastAsia" w:eastAsiaTheme="minorEastAsia" w:hAnsiTheme="minorEastAsia" w:hint="eastAsia"/>
                <w:sz w:val="18"/>
                <w:u w:val="single"/>
              </w:rPr>
              <w:t>国又は地方公共団体以外の者から不動産の貸与を受けて既設法人がサテライト型居住施設である地域密着型特別養護老人ホーム以外の特別養護老人ホームを設置する場合</w:t>
            </w:r>
          </w:p>
          <w:p w14:paraId="6D08CA18" w14:textId="77777777" w:rsidR="00575E9C" w:rsidRDefault="00BF207F" w:rsidP="007334FF">
            <w:pPr>
              <w:spacing w:line="200" w:lineRule="exact"/>
              <w:ind w:leftChars="300" w:left="630" w:firstLineChars="100" w:firstLine="180"/>
              <w:rPr>
                <w:rFonts w:asciiTheme="minorEastAsia" w:eastAsiaTheme="minorEastAsia" w:hAnsiTheme="minorEastAsia"/>
                <w:sz w:val="18"/>
              </w:rPr>
            </w:pPr>
            <w:r w:rsidRPr="00144356">
              <w:rPr>
                <w:rFonts w:asciiTheme="minorEastAsia" w:eastAsiaTheme="minorEastAsia" w:hAnsiTheme="minorEastAsia" w:hint="eastAsia"/>
                <w:sz w:val="18"/>
              </w:rPr>
              <w:t>法人が1000万円以上に相当する資産（現金</w:t>
            </w:r>
            <w:r w:rsidR="00E94414" w:rsidRPr="00144356">
              <w:rPr>
                <w:rFonts w:asciiTheme="minorEastAsia" w:eastAsiaTheme="minorEastAsia" w:hAnsiTheme="minorEastAsia" w:hint="eastAsia"/>
                <w:sz w:val="18"/>
              </w:rPr>
              <w:t>、</w:t>
            </w:r>
            <w:r w:rsidRPr="00144356">
              <w:rPr>
                <w:rFonts w:asciiTheme="minorEastAsia" w:eastAsiaTheme="minorEastAsia" w:hAnsiTheme="minorEastAsia" w:hint="eastAsia"/>
                <w:sz w:val="18"/>
              </w:rPr>
              <w:t>預金又は確実な有価証券に限る。）を有する等の要件を満たす場合には</w:t>
            </w:r>
            <w:r w:rsidR="00E94414" w:rsidRPr="00144356">
              <w:rPr>
                <w:rFonts w:asciiTheme="minorEastAsia" w:eastAsiaTheme="minorEastAsia" w:hAnsiTheme="minorEastAsia" w:hint="eastAsia"/>
                <w:sz w:val="18"/>
              </w:rPr>
              <w:t>、</w:t>
            </w:r>
            <w:r w:rsidRPr="00144356">
              <w:rPr>
                <w:rFonts w:asciiTheme="minorEastAsia" w:eastAsiaTheme="minorEastAsia" w:hAnsiTheme="minorEastAsia" w:hint="eastAsia"/>
                <w:sz w:val="18"/>
              </w:rPr>
              <w:t>当該特別養護老人ホームの用に供する不動産の全てについて</w:t>
            </w:r>
            <w:r w:rsidR="00E94414" w:rsidRPr="00144356">
              <w:rPr>
                <w:rFonts w:asciiTheme="minorEastAsia" w:eastAsiaTheme="minorEastAsia" w:hAnsiTheme="minorEastAsia" w:hint="eastAsia"/>
                <w:sz w:val="18"/>
              </w:rPr>
              <w:t>、</w:t>
            </w:r>
            <w:r w:rsidRPr="00144356">
              <w:rPr>
                <w:rFonts w:asciiTheme="minorEastAsia" w:eastAsiaTheme="minorEastAsia" w:hAnsiTheme="minorEastAsia" w:hint="eastAsia"/>
                <w:sz w:val="18"/>
              </w:rPr>
              <w:t>国及び地方</w:t>
            </w:r>
            <w:r w:rsidR="00436248" w:rsidRPr="00144356">
              <w:rPr>
                <w:rFonts w:asciiTheme="minorEastAsia" w:eastAsiaTheme="minorEastAsia" w:hAnsiTheme="minorEastAsia" w:hint="eastAsia"/>
                <w:sz w:val="18"/>
              </w:rPr>
              <w:t>公共団体以外の者から貸与を受けていても差し支えない</w:t>
            </w:r>
            <w:r w:rsidR="00575E9C">
              <w:rPr>
                <w:rFonts w:asciiTheme="minorEastAsia" w:eastAsiaTheme="minorEastAsia" w:hAnsiTheme="minorEastAsia" w:hint="eastAsia"/>
                <w:sz w:val="18"/>
              </w:rPr>
              <w:t>。</w:t>
            </w:r>
          </w:p>
          <w:p w14:paraId="053DECEA" w14:textId="77777777" w:rsidR="00BF207F" w:rsidRPr="00144356" w:rsidRDefault="00436248" w:rsidP="00575E9C">
            <w:pPr>
              <w:spacing w:line="200" w:lineRule="exact"/>
              <w:ind w:leftChars="300" w:left="630"/>
              <w:rPr>
                <w:rFonts w:asciiTheme="minorEastAsia" w:eastAsiaTheme="minorEastAsia" w:hAnsiTheme="minorEastAsia"/>
                <w:sz w:val="20"/>
              </w:rPr>
            </w:pPr>
            <w:r w:rsidRPr="00144356">
              <w:rPr>
                <w:rFonts w:asciiTheme="minorEastAsia" w:eastAsiaTheme="minorEastAsia" w:hAnsiTheme="minorEastAsia" w:hint="eastAsia"/>
                <w:sz w:val="18"/>
              </w:rPr>
              <w:t>（審査基準第2の1の（2</w:t>
            </w:r>
            <w:r w:rsidR="00BF207F" w:rsidRPr="00144356">
              <w:rPr>
                <w:rFonts w:asciiTheme="minorEastAsia" w:eastAsiaTheme="minorEastAsia" w:hAnsiTheme="minorEastAsia" w:hint="eastAsia"/>
                <w:sz w:val="18"/>
              </w:rPr>
              <w:t>）の</w:t>
            </w:r>
            <w:r w:rsidR="00580DA4" w:rsidRPr="00144356">
              <w:rPr>
                <w:rFonts w:asciiTheme="minorEastAsia" w:eastAsiaTheme="minorEastAsia" w:hAnsiTheme="minorEastAsia" w:hint="eastAsia"/>
                <w:sz w:val="18"/>
              </w:rPr>
              <w:t>ク</w:t>
            </w:r>
            <w:r w:rsidR="00E94414" w:rsidRPr="00144356">
              <w:rPr>
                <w:rFonts w:asciiTheme="minorEastAsia" w:eastAsiaTheme="minorEastAsia" w:hAnsiTheme="minorEastAsia" w:hint="eastAsia"/>
                <w:sz w:val="18"/>
              </w:rPr>
              <w:t>、</w:t>
            </w:r>
            <w:r w:rsidR="00BF207F" w:rsidRPr="00144356">
              <w:rPr>
                <w:rFonts w:asciiTheme="minorEastAsia" w:eastAsiaTheme="minorEastAsia" w:hAnsiTheme="minorEastAsia" w:hint="eastAsia"/>
                <w:sz w:val="18"/>
              </w:rPr>
              <w:t>「国又は地方公共団体以外の者から不動産の貸与を受けて既設法人がサテライト型居住施設である地域密着型特別養護老人ホーム以外の特別養護老人ホームを設置する場合の要件緩和について」（平成28</w:t>
            </w:r>
            <w:r w:rsidRPr="00144356">
              <w:rPr>
                <w:rFonts w:asciiTheme="minorEastAsia" w:eastAsiaTheme="minorEastAsia" w:hAnsiTheme="minorEastAsia" w:hint="eastAsia"/>
                <w:sz w:val="18"/>
              </w:rPr>
              <w:t>年7</w:t>
            </w:r>
            <w:r w:rsidR="00BF207F" w:rsidRPr="00144356">
              <w:rPr>
                <w:rFonts w:asciiTheme="minorEastAsia" w:eastAsiaTheme="minorEastAsia" w:hAnsiTheme="minorEastAsia" w:hint="eastAsia"/>
                <w:sz w:val="18"/>
              </w:rPr>
              <w:t>月27日付け社援発0727</w:t>
            </w:r>
            <w:r w:rsidRPr="00144356">
              <w:rPr>
                <w:rFonts w:asciiTheme="minorEastAsia" w:eastAsiaTheme="minorEastAsia" w:hAnsiTheme="minorEastAsia" w:hint="eastAsia"/>
                <w:sz w:val="18"/>
              </w:rPr>
              <w:t>第1</w:t>
            </w:r>
            <w:r w:rsidR="00BF207F" w:rsidRPr="00144356">
              <w:rPr>
                <w:rFonts w:asciiTheme="minorEastAsia" w:eastAsiaTheme="minorEastAsia" w:hAnsiTheme="minorEastAsia" w:hint="eastAsia"/>
                <w:sz w:val="18"/>
              </w:rPr>
              <w:t>号・老発0727</w:t>
            </w:r>
            <w:r w:rsidRPr="00144356">
              <w:rPr>
                <w:rFonts w:asciiTheme="minorEastAsia" w:eastAsiaTheme="minorEastAsia" w:hAnsiTheme="minorEastAsia" w:hint="eastAsia"/>
                <w:sz w:val="18"/>
              </w:rPr>
              <w:t>第1</w:t>
            </w:r>
            <w:r w:rsidR="00575E9C">
              <w:rPr>
                <w:rFonts w:asciiTheme="minorEastAsia" w:eastAsiaTheme="minorEastAsia" w:hAnsiTheme="minorEastAsia" w:hint="eastAsia"/>
                <w:sz w:val="18"/>
              </w:rPr>
              <w:t>号厚生労働省社会・援護局長及び老健局長連名通知）</w:t>
            </w:r>
          </w:p>
          <w:p w14:paraId="33B67997" w14:textId="77777777" w:rsidR="00E122A7" w:rsidRPr="00144356" w:rsidRDefault="00E122A7" w:rsidP="004A3C0E">
            <w:pPr>
              <w:ind w:left="180" w:hangingChars="100" w:hanging="180"/>
              <w:rPr>
                <w:rFonts w:asciiTheme="minorEastAsia" w:eastAsiaTheme="minorEastAsia" w:hAnsiTheme="minorEastAsia"/>
                <w:sz w:val="18"/>
              </w:rPr>
            </w:pPr>
          </w:p>
          <w:p w14:paraId="7A63729D" w14:textId="77777777" w:rsidR="00BF207F" w:rsidRPr="00C75FB8" w:rsidRDefault="00BF207F" w:rsidP="00144356">
            <w:pPr>
              <w:spacing w:line="200" w:lineRule="exact"/>
              <w:ind w:left="180" w:hangingChars="100" w:hanging="180"/>
              <w:rPr>
                <w:rFonts w:asciiTheme="minorEastAsia" w:eastAsiaTheme="minorEastAsia" w:hAnsiTheme="minorEastAsia"/>
                <w:sz w:val="18"/>
              </w:rPr>
            </w:pPr>
            <w:r w:rsidRPr="00C75FB8">
              <w:rPr>
                <w:rFonts w:asciiTheme="minorEastAsia" w:eastAsiaTheme="minorEastAsia" w:hAnsiTheme="minorEastAsia" w:hint="eastAsia"/>
                <w:sz w:val="18"/>
              </w:rPr>
              <w:t>○　全ての社会福祉施設の用に供する不動産について国又は地方公共団体から貸与又は使用許可を受けている法人は</w:t>
            </w:r>
            <w:r w:rsidR="00E94414">
              <w:rPr>
                <w:rFonts w:asciiTheme="minorEastAsia" w:eastAsiaTheme="minorEastAsia" w:hAnsiTheme="minorEastAsia" w:hint="eastAsia"/>
                <w:sz w:val="18"/>
              </w:rPr>
              <w:t>、</w:t>
            </w:r>
            <w:r w:rsidRPr="00C75FB8">
              <w:rPr>
                <w:rFonts w:asciiTheme="minorEastAsia" w:eastAsiaTheme="minorEastAsia" w:hAnsiTheme="minorEastAsia" w:hint="eastAsia"/>
                <w:sz w:val="18"/>
              </w:rPr>
              <w:t>1000万円（平成12年11月30日以前に設立された法人の場合には</w:t>
            </w:r>
            <w:r w:rsidR="00E94414">
              <w:rPr>
                <w:rFonts w:asciiTheme="minorEastAsia" w:eastAsiaTheme="minorEastAsia" w:hAnsiTheme="minorEastAsia" w:hint="eastAsia"/>
                <w:sz w:val="18"/>
              </w:rPr>
              <w:t>、</w:t>
            </w:r>
            <w:r w:rsidRPr="00C75FB8">
              <w:rPr>
                <w:rFonts w:asciiTheme="minorEastAsia" w:eastAsiaTheme="minorEastAsia" w:hAnsiTheme="minorEastAsia" w:hint="eastAsia"/>
                <w:sz w:val="18"/>
              </w:rPr>
              <w:t>100万円）以上に相当する資産（現金</w:t>
            </w:r>
            <w:r w:rsidR="00E94414">
              <w:rPr>
                <w:rFonts w:asciiTheme="minorEastAsia" w:eastAsiaTheme="minorEastAsia" w:hAnsiTheme="minorEastAsia" w:hint="eastAsia"/>
                <w:sz w:val="18"/>
              </w:rPr>
              <w:t>、</w:t>
            </w:r>
            <w:r w:rsidRPr="00C75FB8">
              <w:rPr>
                <w:rFonts w:asciiTheme="minorEastAsia" w:eastAsiaTheme="minorEastAsia" w:hAnsiTheme="minorEastAsia" w:hint="eastAsia"/>
                <w:sz w:val="18"/>
              </w:rPr>
              <w:t>預金</w:t>
            </w:r>
            <w:r w:rsidR="00E94414">
              <w:rPr>
                <w:rFonts w:asciiTheme="minorEastAsia" w:eastAsiaTheme="minorEastAsia" w:hAnsiTheme="minorEastAsia" w:hint="eastAsia"/>
                <w:sz w:val="18"/>
              </w:rPr>
              <w:t>、</w:t>
            </w:r>
            <w:r w:rsidRPr="00C75FB8">
              <w:rPr>
                <w:rFonts w:asciiTheme="minorEastAsia" w:eastAsiaTheme="minorEastAsia" w:hAnsiTheme="minorEastAsia" w:hint="eastAsia"/>
                <w:sz w:val="18"/>
              </w:rPr>
              <w:t>確実な有価証券又は不動産に限る。以</w:t>
            </w:r>
            <w:r w:rsidR="00D85B4E">
              <w:rPr>
                <w:rFonts w:asciiTheme="minorEastAsia" w:eastAsiaTheme="minorEastAsia" w:hAnsiTheme="minorEastAsia" w:hint="eastAsia"/>
                <w:sz w:val="18"/>
              </w:rPr>
              <w:t>下同じ。）を基本財産として有していなければならない（審査基準第2の2の（1</w:t>
            </w:r>
            <w:r w:rsidRPr="00C75FB8">
              <w:rPr>
                <w:rFonts w:asciiTheme="minorEastAsia" w:eastAsiaTheme="minorEastAsia" w:hAnsiTheme="minorEastAsia" w:hint="eastAsia"/>
                <w:sz w:val="18"/>
              </w:rPr>
              <w:t>）のイ但書）。</w:t>
            </w:r>
          </w:p>
          <w:p w14:paraId="5430EC4B" w14:textId="77777777" w:rsidR="00E122A7" w:rsidRPr="00144356" w:rsidRDefault="00E122A7" w:rsidP="004A3C0E">
            <w:pPr>
              <w:ind w:left="180" w:hangingChars="100" w:hanging="180"/>
              <w:rPr>
                <w:rFonts w:asciiTheme="minorEastAsia" w:eastAsiaTheme="minorEastAsia" w:hAnsiTheme="minorEastAsia"/>
                <w:sz w:val="18"/>
              </w:rPr>
            </w:pPr>
          </w:p>
          <w:p w14:paraId="73E5CB71" w14:textId="77777777" w:rsidR="00BF207F" w:rsidRPr="00C75FB8" w:rsidRDefault="00BF207F" w:rsidP="00144356">
            <w:pPr>
              <w:spacing w:line="200" w:lineRule="exact"/>
              <w:ind w:left="180" w:hangingChars="100" w:hanging="180"/>
              <w:jc w:val="left"/>
              <w:rPr>
                <w:rFonts w:asciiTheme="minorEastAsia" w:eastAsiaTheme="minorEastAsia" w:hAnsiTheme="minorEastAsia"/>
                <w:sz w:val="18"/>
              </w:rPr>
            </w:pPr>
            <w:r w:rsidRPr="00C75FB8">
              <w:rPr>
                <w:rFonts w:asciiTheme="minorEastAsia" w:eastAsiaTheme="minorEastAsia" w:hAnsiTheme="minorEastAsia" w:hint="eastAsia"/>
                <w:sz w:val="18"/>
              </w:rPr>
              <w:t>○　社会福祉施設を経営しない法人（社会福祉協議会及び共同募金会を除く。）は</w:t>
            </w:r>
            <w:r w:rsidR="00E94414">
              <w:rPr>
                <w:rFonts w:asciiTheme="minorEastAsia" w:eastAsiaTheme="minorEastAsia" w:hAnsiTheme="minorEastAsia" w:hint="eastAsia"/>
                <w:sz w:val="18"/>
              </w:rPr>
              <w:t>、</w:t>
            </w:r>
            <w:r w:rsidRPr="00C75FB8">
              <w:rPr>
                <w:rFonts w:asciiTheme="minorEastAsia" w:eastAsiaTheme="minorEastAsia" w:hAnsiTheme="minorEastAsia" w:hint="eastAsia"/>
                <w:sz w:val="18"/>
              </w:rPr>
              <w:t>社会福祉施設を経営する法人に比し</w:t>
            </w:r>
            <w:r w:rsidR="00E94414">
              <w:rPr>
                <w:rFonts w:asciiTheme="minorEastAsia" w:eastAsiaTheme="minorEastAsia" w:hAnsiTheme="minorEastAsia" w:hint="eastAsia"/>
                <w:sz w:val="18"/>
              </w:rPr>
              <w:t>、</w:t>
            </w:r>
            <w:r w:rsidRPr="00C75FB8">
              <w:rPr>
                <w:rFonts w:asciiTheme="minorEastAsia" w:eastAsiaTheme="minorEastAsia" w:hAnsiTheme="minorEastAsia" w:hint="eastAsia"/>
                <w:sz w:val="18"/>
              </w:rPr>
              <w:t>設立後の収入に安定性を欠くものと考えられるため</w:t>
            </w:r>
            <w:r w:rsidR="00E94414">
              <w:rPr>
                <w:rFonts w:asciiTheme="minorEastAsia" w:eastAsiaTheme="minorEastAsia" w:hAnsiTheme="minorEastAsia" w:hint="eastAsia"/>
                <w:sz w:val="18"/>
              </w:rPr>
              <w:t>、</w:t>
            </w:r>
            <w:r w:rsidRPr="00C75FB8">
              <w:rPr>
                <w:rFonts w:asciiTheme="minorEastAsia" w:eastAsiaTheme="minorEastAsia" w:hAnsiTheme="minorEastAsia" w:hint="eastAsia"/>
                <w:sz w:val="18"/>
              </w:rPr>
              <w:t>設立時にその後の事業継続を可能とする財政基盤を有する必要があり</w:t>
            </w:r>
            <w:r w:rsidR="00E94414">
              <w:rPr>
                <w:rFonts w:asciiTheme="minorEastAsia" w:eastAsiaTheme="minorEastAsia" w:hAnsiTheme="minorEastAsia" w:hint="eastAsia"/>
                <w:sz w:val="18"/>
              </w:rPr>
              <w:t>、</w:t>
            </w:r>
            <w:r w:rsidR="00D85B4E">
              <w:rPr>
                <w:rFonts w:asciiTheme="minorEastAsia" w:eastAsiaTheme="minorEastAsia" w:hAnsiTheme="minorEastAsia" w:hint="eastAsia"/>
                <w:sz w:val="18"/>
              </w:rPr>
              <w:t>原則として1</w:t>
            </w:r>
            <w:r w:rsidRPr="00C75FB8">
              <w:rPr>
                <w:rFonts w:asciiTheme="minorEastAsia" w:eastAsiaTheme="minorEastAsia" w:hAnsiTheme="minorEastAsia" w:hint="eastAsia"/>
                <w:sz w:val="18"/>
              </w:rPr>
              <w:t>億円以上の資産を基本財産として有していなければならない。ただし</w:t>
            </w:r>
            <w:r w:rsidR="00E94414">
              <w:rPr>
                <w:rFonts w:asciiTheme="minorEastAsia" w:eastAsiaTheme="minorEastAsia" w:hAnsiTheme="minorEastAsia" w:hint="eastAsia"/>
                <w:sz w:val="18"/>
              </w:rPr>
              <w:t>、</w:t>
            </w:r>
            <w:r w:rsidRPr="00C75FB8">
              <w:rPr>
                <w:rFonts w:asciiTheme="minorEastAsia" w:eastAsiaTheme="minorEastAsia" w:hAnsiTheme="minorEastAsia" w:hint="eastAsia"/>
                <w:sz w:val="18"/>
              </w:rPr>
              <w:t>委託費等で事業継続に必要な収入が安定的に見込める場合については</w:t>
            </w:r>
            <w:r w:rsidR="00E94414">
              <w:rPr>
                <w:rFonts w:asciiTheme="minorEastAsia" w:eastAsiaTheme="minorEastAsia" w:hAnsiTheme="minorEastAsia" w:hint="eastAsia"/>
                <w:sz w:val="18"/>
              </w:rPr>
              <w:t>、</w:t>
            </w:r>
            <w:r w:rsidRPr="00C75FB8">
              <w:rPr>
                <w:rFonts w:asciiTheme="minorEastAsia" w:eastAsiaTheme="minorEastAsia" w:hAnsiTheme="minorEastAsia" w:hint="eastAsia"/>
                <w:sz w:val="18"/>
              </w:rPr>
              <w:t>当該法人の基本財産は当該法人の安定的運営が図られる</w:t>
            </w:r>
            <w:r w:rsidR="00D85B4E">
              <w:rPr>
                <w:rFonts w:asciiTheme="minorEastAsia" w:eastAsiaTheme="minorEastAsia" w:hAnsiTheme="minorEastAsia" w:hint="eastAsia"/>
                <w:sz w:val="18"/>
              </w:rPr>
              <w:t>ものとして所轄庁が認める額の資産とすることができる（審査基準第2の2の（1</w:t>
            </w:r>
            <w:r w:rsidRPr="00C75FB8">
              <w:rPr>
                <w:rFonts w:asciiTheme="minorEastAsia" w:eastAsiaTheme="minorEastAsia" w:hAnsiTheme="minorEastAsia" w:hint="eastAsia"/>
                <w:sz w:val="18"/>
              </w:rPr>
              <w:t>）のウ）。</w:t>
            </w:r>
          </w:p>
          <w:p w14:paraId="51BA91DB" w14:textId="77777777" w:rsidR="00E122A7" w:rsidRPr="00144356" w:rsidRDefault="00E122A7" w:rsidP="00E122A7">
            <w:pPr>
              <w:ind w:left="180" w:hangingChars="100" w:hanging="180"/>
              <w:rPr>
                <w:rFonts w:asciiTheme="minorEastAsia" w:eastAsiaTheme="minorEastAsia" w:hAnsiTheme="minorEastAsia"/>
                <w:sz w:val="18"/>
              </w:rPr>
            </w:pPr>
          </w:p>
          <w:p w14:paraId="7D7A564C" w14:textId="77777777" w:rsidR="0091449B" w:rsidRDefault="00BF207F" w:rsidP="00144356">
            <w:pPr>
              <w:spacing w:line="200" w:lineRule="exact"/>
              <w:ind w:left="180" w:hangingChars="100" w:hanging="180"/>
              <w:rPr>
                <w:rFonts w:asciiTheme="minorEastAsia" w:eastAsiaTheme="minorEastAsia" w:hAnsiTheme="minorEastAsia"/>
                <w:sz w:val="18"/>
              </w:rPr>
            </w:pPr>
            <w:r w:rsidRPr="00C75FB8">
              <w:rPr>
                <w:rFonts w:asciiTheme="minorEastAsia" w:eastAsiaTheme="minorEastAsia" w:hAnsiTheme="minorEastAsia" w:hint="eastAsia"/>
                <w:sz w:val="18"/>
              </w:rPr>
              <w:t>○　次の事業の経営を目的として法人を設立する場合については</w:t>
            </w:r>
            <w:r w:rsidR="00E94414">
              <w:rPr>
                <w:rFonts w:asciiTheme="minorEastAsia" w:eastAsiaTheme="minorEastAsia" w:hAnsiTheme="minorEastAsia" w:hint="eastAsia"/>
                <w:sz w:val="18"/>
              </w:rPr>
              <w:t>、</w:t>
            </w:r>
            <w:r w:rsidRPr="00C75FB8">
              <w:rPr>
                <w:rFonts w:asciiTheme="minorEastAsia" w:eastAsiaTheme="minorEastAsia" w:hAnsiTheme="minorEastAsia" w:hint="eastAsia"/>
                <w:sz w:val="18"/>
              </w:rPr>
              <w:t>一定期間の事業実績等を有すること等の要件を満たす場合には</w:t>
            </w:r>
            <w:r w:rsidR="00E94414">
              <w:rPr>
                <w:rFonts w:asciiTheme="minorEastAsia" w:eastAsiaTheme="minorEastAsia" w:hAnsiTheme="minorEastAsia" w:hint="eastAsia"/>
                <w:sz w:val="18"/>
              </w:rPr>
              <w:t>、</w:t>
            </w:r>
            <w:r w:rsidRPr="00C75FB8">
              <w:rPr>
                <w:rFonts w:asciiTheme="minorEastAsia" w:eastAsiaTheme="minorEastAsia" w:hAnsiTheme="minorEastAsia" w:hint="eastAsia"/>
                <w:sz w:val="18"/>
              </w:rPr>
              <w:t>1000万円以上に相当する資産を基本財産とすることで足りる</w:t>
            </w:r>
            <w:r w:rsidR="0091449B">
              <w:rPr>
                <w:rFonts w:asciiTheme="minorEastAsia" w:eastAsiaTheme="minorEastAsia" w:hAnsiTheme="minorEastAsia" w:hint="eastAsia"/>
                <w:sz w:val="18"/>
              </w:rPr>
              <w:t>。</w:t>
            </w:r>
          </w:p>
          <w:p w14:paraId="594D9659" w14:textId="77777777" w:rsidR="00E122A7" w:rsidRDefault="00BF207F" w:rsidP="0091449B">
            <w:pPr>
              <w:spacing w:line="200" w:lineRule="exact"/>
              <w:ind w:leftChars="100" w:left="210"/>
              <w:rPr>
                <w:rFonts w:asciiTheme="minorEastAsia" w:eastAsiaTheme="minorEastAsia" w:hAnsiTheme="minorEastAsia"/>
                <w:sz w:val="18"/>
              </w:rPr>
            </w:pPr>
            <w:r w:rsidRPr="00C75FB8">
              <w:rPr>
                <w:rFonts w:asciiTheme="minorEastAsia" w:eastAsiaTheme="minorEastAsia" w:hAnsiTheme="minorEastAsia" w:hint="eastAsia"/>
                <w:sz w:val="18"/>
              </w:rPr>
              <w:t>（「居宅介護等事業の経営を目的として社会福祉法人を設立する場合の資産要件等について」（平成12</w:t>
            </w:r>
            <w:r w:rsidR="00D85B4E">
              <w:rPr>
                <w:rFonts w:asciiTheme="minorEastAsia" w:eastAsiaTheme="minorEastAsia" w:hAnsiTheme="minorEastAsia" w:hint="eastAsia"/>
                <w:sz w:val="18"/>
              </w:rPr>
              <w:t>年9月8</w:t>
            </w:r>
            <w:r w:rsidRPr="00C75FB8">
              <w:rPr>
                <w:rFonts w:asciiTheme="minorEastAsia" w:eastAsiaTheme="minorEastAsia" w:hAnsiTheme="minorEastAsia" w:hint="eastAsia"/>
                <w:sz w:val="18"/>
              </w:rPr>
              <w:t>日付け障第671号・社援第2030号・老発第629号・児発第733号厚生省大臣官房障害保健福祉部長</w:t>
            </w:r>
            <w:r w:rsidR="00E94414">
              <w:rPr>
                <w:rFonts w:asciiTheme="minorEastAsia" w:eastAsiaTheme="minorEastAsia" w:hAnsiTheme="minorEastAsia" w:hint="eastAsia"/>
                <w:sz w:val="18"/>
              </w:rPr>
              <w:t>、</w:t>
            </w:r>
            <w:r w:rsidRPr="00C75FB8">
              <w:rPr>
                <w:rFonts w:asciiTheme="minorEastAsia" w:eastAsiaTheme="minorEastAsia" w:hAnsiTheme="minorEastAsia" w:hint="eastAsia"/>
                <w:sz w:val="18"/>
              </w:rPr>
              <w:t>社会・援護局長</w:t>
            </w:r>
            <w:r w:rsidR="00E94414">
              <w:rPr>
                <w:rFonts w:asciiTheme="minorEastAsia" w:eastAsiaTheme="minorEastAsia" w:hAnsiTheme="minorEastAsia" w:hint="eastAsia"/>
                <w:sz w:val="18"/>
              </w:rPr>
              <w:t>、</w:t>
            </w:r>
            <w:r w:rsidRPr="00C75FB8">
              <w:rPr>
                <w:rFonts w:asciiTheme="minorEastAsia" w:eastAsiaTheme="minorEastAsia" w:hAnsiTheme="minorEastAsia" w:hint="eastAsia"/>
                <w:sz w:val="18"/>
              </w:rPr>
              <w:t>老人保健福祉局長及び児童家庭局長連名通知）</w:t>
            </w:r>
            <w:r w:rsidR="00E94414">
              <w:rPr>
                <w:rFonts w:asciiTheme="minorEastAsia" w:eastAsiaTheme="minorEastAsia" w:hAnsiTheme="minorEastAsia" w:hint="eastAsia"/>
                <w:sz w:val="18"/>
              </w:rPr>
              <w:t>、</w:t>
            </w:r>
            <w:r w:rsidRPr="00C75FB8">
              <w:rPr>
                <w:rFonts w:asciiTheme="minorEastAsia" w:eastAsiaTheme="minorEastAsia" w:hAnsiTheme="minorEastAsia" w:hint="eastAsia"/>
                <w:sz w:val="18"/>
              </w:rPr>
              <w:t>「共同生活援助事業等の経営を目的として社会福祉法人を設立する場合の資産要件等について」（平成14</w:t>
            </w:r>
            <w:r w:rsidR="00D85B4E">
              <w:rPr>
                <w:rFonts w:asciiTheme="minorEastAsia" w:eastAsiaTheme="minorEastAsia" w:hAnsiTheme="minorEastAsia" w:hint="eastAsia"/>
                <w:sz w:val="18"/>
              </w:rPr>
              <w:t>年8</w:t>
            </w:r>
            <w:r w:rsidRPr="00C75FB8">
              <w:rPr>
                <w:rFonts w:asciiTheme="minorEastAsia" w:eastAsiaTheme="minorEastAsia" w:hAnsiTheme="minorEastAsia" w:hint="eastAsia"/>
                <w:sz w:val="18"/>
              </w:rPr>
              <w:t>月30日付け社援発第0830007号・老発第0830006号厚生労働省社会・援護局長及び老健局長連名通知）</w:t>
            </w:r>
            <w:r w:rsidR="00E94414">
              <w:rPr>
                <w:rFonts w:asciiTheme="minorEastAsia" w:eastAsiaTheme="minorEastAsia" w:hAnsiTheme="minorEastAsia" w:hint="eastAsia"/>
                <w:sz w:val="18"/>
              </w:rPr>
              <w:t>、</w:t>
            </w:r>
            <w:r w:rsidRPr="00C75FB8">
              <w:rPr>
                <w:rFonts w:asciiTheme="minorEastAsia" w:eastAsiaTheme="minorEastAsia" w:hAnsiTheme="minorEastAsia" w:hint="eastAsia"/>
                <w:sz w:val="18"/>
              </w:rPr>
              <w:t>「介助犬訓練事業又は聴導犬訓練事業の経営を目的として社会福祉法人を設立する場合の資産要件の緩和等について」（平成15</w:t>
            </w:r>
            <w:r w:rsidR="00D85B4E">
              <w:rPr>
                <w:rFonts w:asciiTheme="minorEastAsia" w:eastAsiaTheme="minorEastAsia" w:hAnsiTheme="minorEastAsia" w:hint="eastAsia"/>
                <w:sz w:val="18"/>
              </w:rPr>
              <w:t>年5月8</w:t>
            </w:r>
            <w:r w:rsidRPr="00C75FB8">
              <w:rPr>
                <w:rFonts w:asciiTheme="minorEastAsia" w:eastAsiaTheme="minorEastAsia" w:hAnsiTheme="minorEastAsia" w:hint="eastAsia"/>
                <w:sz w:val="18"/>
              </w:rPr>
              <w:t>日付け社援発第0508002</w:t>
            </w:r>
            <w:r w:rsidR="0091449B">
              <w:rPr>
                <w:rFonts w:asciiTheme="minorEastAsia" w:eastAsiaTheme="minorEastAsia" w:hAnsiTheme="minorEastAsia" w:hint="eastAsia"/>
                <w:sz w:val="18"/>
              </w:rPr>
              <w:t>号厚生労働省社会・援護局長通知））</w:t>
            </w:r>
          </w:p>
          <w:p w14:paraId="108DAE2D" w14:textId="77777777" w:rsidR="00144356" w:rsidRPr="00144356" w:rsidRDefault="00144356" w:rsidP="00144356">
            <w:pPr>
              <w:ind w:left="100" w:hangingChars="100" w:hanging="100"/>
              <w:rPr>
                <w:rFonts w:asciiTheme="minorEastAsia" w:eastAsiaTheme="minorEastAsia" w:hAnsiTheme="minorEastAsia"/>
                <w:sz w:val="10"/>
              </w:rPr>
            </w:pPr>
          </w:p>
          <w:p w14:paraId="265F9FA8" w14:textId="77777777" w:rsidR="00C75FB8" w:rsidRPr="00BB22B0" w:rsidRDefault="00C75FB8" w:rsidP="00C87B2C">
            <w:pPr>
              <w:autoSpaceDE w:val="0"/>
              <w:autoSpaceDN w:val="0"/>
              <w:adjustRightInd w:val="0"/>
              <w:spacing w:line="200" w:lineRule="exact"/>
              <w:ind w:leftChars="85" w:left="358" w:hangingChars="100" w:hanging="180"/>
              <w:rPr>
                <w:rFonts w:asciiTheme="minorEastAsia" w:eastAsiaTheme="minorEastAsia" w:hAnsiTheme="minorEastAsia"/>
                <w:sz w:val="18"/>
              </w:rPr>
            </w:pPr>
            <w:r w:rsidRPr="00BB22B0">
              <w:rPr>
                <w:rFonts w:asciiTheme="minorEastAsia" w:eastAsiaTheme="minorEastAsia" w:hAnsiTheme="minorEastAsia" w:hint="eastAsia"/>
                <w:sz w:val="18"/>
              </w:rPr>
              <w:t>・居宅介護等事業（母子家庭居宅介護等事業</w:t>
            </w:r>
            <w:r w:rsidR="00E94414">
              <w:rPr>
                <w:rFonts w:asciiTheme="minorEastAsia" w:eastAsiaTheme="minorEastAsia" w:hAnsiTheme="minorEastAsia" w:hint="eastAsia"/>
                <w:sz w:val="18"/>
              </w:rPr>
              <w:t>、</w:t>
            </w:r>
            <w:r w:rsidRPr="00BB22B0">
              <w:rPr>
                <w:rFonts w:asciiTheme="minorEastAsia" w:eastAsiaTheme="minorEastAsia" w:hAnsiTheme="minorEastAsia" w:hint="eastAsia"/>
                <w:sz w:val="18"/>
              </w:rPr>
              <w:t>寡婦居宅介護等事業</w:t>
            </w:r>
            <w:r w:rsidR="00E94414">
              <w:rPr>
                <w:rFonts w:asciiTheme="minorEastAsia" w:eastAsiaTheme="minorEastAsia" w:hAnsiTheme="minorEastAsia" w:hint="eastAsia"/>
                <w:sz w:val="18"/>
              </w:rPr>
              <w:t>、</w:t>
            </w:r>
            <w:r w:rsidRPr="00BB22B0">
              <w:rPr>
                <w:rFonts w:asciiTheme="minorEastAsia" w:eastAsiaTheme="minorEastAsia" w:hAnsiTheme="minorEastAsia" w:hint="eastAsia"/>
                <w:sz w:val="18"/>
              </w:rPr>
              <w:t>父子家庭居宅介護等事業</w:t>
            </w:r>
            <w:r w:rsidR="00E94414">
              <w:rPr>
                <w:rFonts w:asciiTheme="minorEastAsia" w:eastAsiaTheme="minorEastAsia" w:hAnsiTheme="minorEastAsia" w:hint="eastAsia"/>
                <w:sz w:val="18"/>
              </w:rPr>
              <w:t>、</w:t>
            </w:r>
            <w:r w:rsidRPr="00BB22B0">
              <w:rPr>
                <w:rFonts w:asciiTheme="minorEastAsia" w:eastAsiaTheme="minorEastAsia" w:hAnsiTheme="minorEastAsia" w:hint="eastAsia"/>
                <w:sz w:val="18"/>
              </w:rPr>
              <w:t>老人居宅介護等事業</w:t>
            </w:r>
            <w:r w:rsidR="00E94414">
              <w:rPr>
                <w:rFonts w:asciiTheme="minorEastAsia" w:eastAsiaTheme="minorEastAsia" w:hAnsiTheme="minorEastAsia" w:hint="eastAsia"/>
                <w:sz w:val="18"/>
              </w:rPr>
              <w:t>、</w:t>
            </w:r>
            <w:r w:rsidRPr="00BB22B0">
              <w:rPr>
                <w:rFonts w:asciiTheme="minorEastAsia" w:eastAsiaTheme="minorEastAsia" w:hAnsiTheme="minorEastAsia" w:hint="eastAsia"/>
                <w:sz w:val="18"/>
              </w:rPr>
              <w:t>障害福祉サービス事業（居宅介護</w:t>
            </w:r>
            <w:r w:rsidR="00E94414">
              <w:rPr>
                <w:rFonts w:asciiTheme="minorEastAsia" w:eastAsiaTheme="minorEastAsia" w:hAnsiTheme="minorEastAsia" w:hint="eastAsia"/>
                <w:sz w:val="18"/>
              </w:rPr>
              <w:t>、</w:t>
            </w:r>
            <w:r w:rsidRPr="00BB22B0">
              <w:rPr>
                <w:rFonts w:asciiTheme="minorEastAsia" w:eastAsiaTheme="minorEastAsia" w:hAnsiTheme="minorEastAsia" w:hint="eastAsia"/>
                <w:sz w:val="18"/>
              </w:rPr>
              <w:t>重度訪問介護</w:t>
            </w:r>
            <w:r w:rsidR="00E94414">
              <w:rPr>
                <w:rFonts w:asciiTheme="minorEastAsia" w:eastAsiaTheme="minorEastAsia" w:hAnsiTheme="minorEastAsia" w:hint="eastAsia"/>
                <w:sz w:val="18"/>
              </w:rPr>
              <w:t>、</w:t>
            </w:r>
            <w:r w:rsidRPr="00BB22B0">
              <w:rPr>
                <w:rFonts w:asciiTheme="minorEastAsia" w:eastAsiaTheme="minorEastAsia" w:hAnsiTheme="minorEastAsia" w:hint="eastAsia"/>
                <w:sz w:val="18"/>
              </w:rPr>
              <w:t>同行援護又は行動援護に係るものに限る。））</w:t>
            </w:r>
          </w:p>
          <w:p w14:paraId="3D7CC96C" w14:textId="77777777" w:rsidR="00C75FB8" w:rsidRPr="00BB22B0" w:rsidRDefault="00C75FB8" w:rsidP="00C87B2C">
            <w:pPr>
              <w:spacing w:line="200" w:lineRule="exact"/>
              <w:ind w:left="362" w:hangingChars="201" w:hanging="362"/>
              <w:rPr>
                <w:rFonts w:asciiTheme="minorEastAsia" w:eastAsiaTheme="minorEastAsia" w:hAnsiTheme="minorEastAsia"/>
                <w:sz w:val="18"/>
              </w:rPr>
            </w:pPr>
            <w:r w:rsidRPr="00BB22B0">
              <w:rPr>
                <w:rFonts w:asciiTheme="minorEastAsia" w:eastAsiaTheme="minorEastAsia" w:hAnsiTheme="minorEastAsia" w:hint="eastAsia"/>
                <w:sz w:val="18"/>
              </w:rPr>
              <w:t xml:space="preserve">　・共同生活援助事業等（認知症対応型老人共同生活援助事業</w:t>
            </w:r>
            <w:r w:rsidR="00E94414">
              <w:rPr>
                <w:rFonts w:asciiTheme="minorEastAsia" w:eastAsiaTheme="minorEastAsia" w:hAnsiTheme="minorEastAsia" w:hint="eastAsia"/>
                <w:sz w:val="18"/>
              </w:rPr>
              <w:t>、</w:t>
            </w:r>
            <w:r w:rsidRPr="00BB22B0">
              <w:rPr>
                <w:rFonts w:asciiTheme="minorEastAsia" w:eastAsiaTheme="minorEastAsia" w:hAnsiTheme="minorEastAsia" w:hint="eastAsia"/>
                <w:sz w:val="18"/>
              </w:rPr>
              <w:t>小規模多機能型居宅介護事業及び複合型サービス福祉事業又は障害福祉サービス（共同生活援助に係るものに限る。））</w:t>
            </w:r>
          </w:p>
          <w:p w14:paraId="77480275" w14:textId="77777777" w:rsidR="00C75FB8" w:rsidRPr="00BB22B0" w:rsidRDefault="00C75FB8" w:rsidP="00C75FB8">
            <w:pPr>
              <w:spacing w:line="200" w:lineRule="exact"/>
              <w:rPr>
                <w:rFonts w:asciiTheme="minorEastAsia" w:eastAsiaTheme="minorEastAsia" w:hAnsiTheme="minorEastAsia"/>
                <w:sz w:val="18"/>
              </w:rPr>
            </w:pPr>
            <w:r w:rsidRPr="00BB22B0">
              <w:rPr>
                <w:rFonts w:asciiTheme="minorEastAsia" w:eastAsiaTheme="minorEastAsia" w:hAnsiTheme="minorEastAsia" w:hint="eastAsia"/>
                <w:sz w:val="18"/>
              </w:rPr>
              <w:t xml:space="preserve">　・介助犬訓練事業又は聴導犬訓練事業</w:t>
            </w:r>
          </w:p>
          <w:p w14:paraId="2093349F" w14:textId="77777777" w:rsidR="00C75FB8" w:rsidRPr="00144356" w:rsidRDefault="00C75FB8" w:rsidP="00C75FB8">
            <w:pPr>
              <w:ind w:left="180" w:hangingChars="100" w:hanging="180"/>
              <w:rPr>
                <w:rFonts w:asciiTheme="minorEastAsia" w:eastAsiaTheme="minorEastAsia" w:hAnsiTheme="minorEastAsia"/>
                <w:sz w:val="18"/>
              </w:rPr>
            </w:pPr>
          </w:p>
          <w:p w14:paraId="4A5683D0" w14:textId="77777777" w:rsidR="00C75FB8" w:rsidRPr="00C75FB8" w:rsidRDefault="00C75FB8" w:rsidP="00144356">
            <w:pPr>
              <w:spacing w:line="200" w:lineRule="exact"/>
              <w:ind w:left="180" w:hangingChars="100" w:hanging="180"/>
              <w:rPr>
                <w:rFonts w:asciiTheme="minorEastAsia" w:eastAsiaTheme="minorEastAsia" w:hAnsiTheme="minorEastAsia"/>
                <w:sz w:val="18"/>
              </w:rPr>
            </w:pPr>
            <w:r w:rsidRPr="00C75FB8">
              <w:rPr>
                <w:rFonts w:asciiTheme="minorEastAsia" w:eastAsiaTheme="minorEastAsia" w:hAnsiTheme="minorEastAsia" w:hint="eastAsia"/>
                <w:sz w:val="18"/>
              </w:rPr>
              <w:t>○　社会福祉協議会（社会福祉施設を経営するものを除く。）及び共同募金会にあっては</w:t>
            </w:r>
            <w:r w:rsidR="00E94414">
              <w:rPr>
                <w:rFonts w:asciiTheme="minorEastAsia" w:eastAsiaTheme="minorEastAsia" w:hAnsiTheme="minorEastAsia" w:hint="eastAsia"/>
                <w:sz w:val="18"/>
              </w:rPr>
              <w:t>、</w:t>
            </w:r>
            <w:r w:rsidRPr="00C75FB8">
              <w:rPr>
                <w:rFonts w:asciiTheme="minorEastAsia" w:eastAsiaTheme="minorEastAsia" w:hAnsiTheme="minorEastAsia" w:hint="eastAsia"/>
                <w:sz w:val="18"/>
              </w:rPr>
              <w:t>300万円以上に相当する資産を基本財産として有しなければならない。ただし</w:t>
            </w:r>
            <w:r w:rsidR="00E94414">
              <w:rPr>
                <w:rFonts w:asciiTheme="minorEastAsia" w:eastAsiaTheme="minorEastAsia" w:hAnsiTheme="minorEastAsia" w:hint="eastAsia"/>
                <w:sz w:val="18"/>
              </w:rPr>
              <w:t>、</w:t>
            </w:r>
            <w:r w:rsidRPr="00C75FB8">
              <w:rPr>
                <w:rFonts w:asciiTheme="minorEastAsia" w:eastAsiaTheme="minorEastAsia" w:hAnsiTheme="minorEastAsia" w:hint="eastAsia"/>
                <w:sz w:val="18"/>
              </w:rPr>
              <w:t>市町村社会福祉協議会及び地区社会福祉協議会にあっては</w:t>
            </w:r>
            <w:r w:rsidR="00E94414">
              <w:rPr>
                <w:rFonts w:asciiTheme="minorEastAsia" w:eastAsiaTheme="minorEastAsia" w:hAnsiTheme="minorEastAsia" w:hint="eastAsia"/>
                <w:sz w:val="18"/>
              </w:rPr>
              <w:t>、</w:t>
            </w:r>
            <w:r w:rsidRPr="00C75FB8">
              <w:rPr>
                <w:rFonts w:asciiTheme="minorEastAsia" w:eastAsiaTheme="minorEastAsia" w:hAnsiTheme="minorEastAsia" w:hint="eastAsia"/>
                <w:sz w:val="18"/>
              </w:rPr>
              <w:t>300万円と10円に当該市町村又は当該区の人口を乗じて得た額（100万円以下のときは100万円とする。）とのいずれか少ない方の額以上に相当する資産で差し支えない。</w:t>
            </w:r>
          </w:p>
          <w:p w14:paraId="740BAA69" w14:textId="77777777" w:rsidR="00797407" w:rsidRPr="00144356" w:rsidRDefault="00797407" w:rsidP="00C75FB8">
            <w:pPr>
              <w:ind w:left="180" w:hangingChars="100" w:hanging="180"/>
              <w:rPr>
                <w:rFonts w:asciiTheme="minorEastAsia" w:eastAsiaTheme="minorEastAsia" w:hAnsiTheme="minorEastAsia"/>
                <w:sz w:val="18"/>
              </w:rPr>
            </w:pPr>
          </w:p>
          <w:p w14:paraId="7E9574E7" w14:textId="77777777" w:rsidR="00A77F64" w:rsidRPr="00C75FB8" w:rsidRDefault="00C75FB8" w:rsidP="00144356">
            <w:pPr>
              <w:spacing w:line="200" w:lineRule="exact"/>
              <w:ind w:left="180" w:hangingChars="100" w:hanging="180"/>
              <w:rPr>
                <w:rFonts w:asciiTheme="minorEastAsia" w:eastAsiaTheme="minorEastAsia" w:hAnsiTheme="minorEastAsia"/>
                <w:sz w:val="18"/>
              </w:rPr>
            </w:pPr>
            <w:r w:rsidRPr="00C75FB8">
              <w:rPr>
                <w:rFonts w:asciiTheme="minorEastAsia" w:eastAsiaTheme="minorEastAsia" w:hAnsiTheme="minorEastAsia" w:hint="eastAsia"/>
                <w:sz w:val="18"/>
              </w:rPr>
              <w:t>○　以上の資産は</w:t>
            </w:r>
            <w:r w:rsidR="00E94414">
              <w:rPr>
                <w:rFonts w:asciiTheme="minorEastAsia" w:eastAsiaTheme="minorEastAsia" w:hAnsiTheme="minorEastAsia" w:hint="eastAsia"/>
                <w:sz w:val="18"/>
              </w:rPr>
              <w:t>、</w:t>
            </w:r>
            <w:r w:rsidRPr="00C75FB8">
              <w:rPr>
                <w:rFonts w:asciiTheme="minorEastAsia" w:eastAsiaTheme="minorEastAsia" w:hAnsiTheme="minorEastAsia" w:hint="eastAsia"/>
                <w:sz w:val="18"/>
              </w:rPr>
              <w:t>法人の設立の時のみならず</w:t>
            </w:r>
            <w:r w:rsidR="00E94414">
              <w:rPr>
                <w:rFonts w:asciiTheme="minorEastAsia" w:eastAsiaTheme="minorEastAsia" w:hAnsiTheme="minorEastAsia" w:hint="eastAsia"/>
                <w:sz w:val="18"/>
              </w:rPr>
              <w:t>、</w:t>
            </w:r>
            <w:r w:rsidRPr="00C75FB8">
              <w:rPr>
                <w:rFonts w:asciiTheme="minorEastAsia" w:eastAsiaTheme="minorEastAsia" w:hAnsiTheme="minorEastAsia" w:hint="eastAsia"/>
                <w:sz w:val="18"/>
              </w:rPr>
              <w:t>法人が存続する限り有していなければならない</w:t>
            </w:r>
            <w:r w:rsidR="00A77F64">
              <w:rPr>
                <w:rFonts w:asciiTheme="minorEastAsia" w:eastAsiaTheme="minorEastAsia" w:hAnsiTheme="minorEastAsia" w:hint="eastAsia"/>
                <w:sz w:val="18"/>
              </w:rPr>
              <w:t>。</w:t>
            </w:r>
          </w:p>
        </w:tc>
        <w:tc>
          <w:tcPr>
            <w:tcW w:w="1435" w:type="dxa"/>
            <w:vMerge/>
          </w:tcPr>
          <w:p w14:paraId="46B2BE60"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c>
      </w:tr>
    </w:tbl>
    <w:p w14:paraId="37E30B8D" w14:textId="77777777" w:rsidR="00BF207F" w:rsidRPr="00517E2E" w:rsidRDefault="00517E2E" w:rsidP="00602C10">
      <w:pPr>
        <w:wordWrap w:val="0"/>
        <w:autoSpaceDE w:val="0"/>
        <w:autoSpaceDN w:val="0"/>
        <w:adjustRightInd w:val="0"/>
        <w:jc w:val="center"/>
        <w:rPr>
          <w:rFonts w:asciiTheme="minorEastAsia" w:eastAsiaTheme="minorEastAsia" w:hAnsiTheme="minorEastAsia" w:cs="ＭＳ ゴシック"/>
          <w:kern w:val="0"/>
          <w:sz w:val="20"/>
        </w:rPr>
      </w:pPr>
      <w:r w:rsidRPr="00517E2E">
        <w:rPr>
          <w:rFonts w:asciiTheme="minorEastAsia" w:eastAsiaTheme="minorEastAsia" w:hAnsiTheme="minorEastAsia" w:cs="ＭＳ ゴシック" w:hint="eastAsia"/>
          <w:kern w:val="0"/>
          <w:sz w:val="20"/>
        </w:rPr>
        <w:t>法１</w:t>
      </w:r>
      <w:r w:rsidR="00602C10" w:rsidRPr="00517E2E">
        <w:rPr>
          <w:rFonts w:asciiTheme="minorEastAsia" w:eastAsiaTheme="minorEastAsia" w:hAnsiTheme="minorEastAsia" w:cs="ＭＳ ゴシック" w:hint="eastAsia"/>
          <w:kern w:val="0"/>
          <w:sz w:val="20"/>
        </w:rPr>
        <w:t>－</w:t>
      </w:r>
      <w:r w:rsidR="009E0BAD" w:rsidRPr="00517E2E">
        <w:rPr>
          <w:rFonts w:asciiTheme="minorEastAsia" w:eastAsiaTheme="minorEastAsia" w:hAnsiTheme="minorEastAsia" w:cs="ＭＳ ゴシック" w:hint="eastAsia"/>
          <w:kern w:val="0"/>
          <w:sz w:val="20"/>
        </w:rPr>
        <w:t>４</w:t>
      </w:r>
      <w:r w:rsidR="00602C10" w:rsidRPr="00517E2E">
        <w:rPr>
          <w:rFonts w:asciiTheme="minorEastAsia" w:eastAsiaTheme="minorEastAsia" w:hAnsiTheme="minorEastAsia" w:cs="ＭＳ ゴシック" w:hint="eastAsia"/>
          <w:kern w:val="0"/>
          <w:sz w:val="20"/>
        </w:rPr>
        <w:t>８</w:t>
      </w:r>
    </w:p>
    <w:p w14:paraId="1C3EFDF6" w14:textId="77777777" w:rsidR="00602C10" w:rsidRPr="00BF207F" w:rsidRDefault="00602C10" w:rsidP="00602C10">
      <w:pPr>
        <w:wordWrap w:val="0"/>
        <w:autoSpaceDE w:val="0"/>
        <w:autoSpaceDN w:val="0"/>
        <w:adjustRightInd w:val="0"/>
        <w:jc w:val="center"/>
        <w:rPr>
          <w:rFonts w:ascii="ＭＳ ゴシック" w:eastAsia="ＭＳ ゴシック" w:hAnsi="ＭＳ ゴシック" w:cs="ＭＳ ゴシック"/>
          <w:b/>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2906A4F3" w14:textId="77777777" w:rsidTr="00BF207F">
        <w:trPr>
          <w:trHeight w:val="458"/>
          <w:jc w:val="center"/>
        </w:trPr>
        <w:tc>
          <w:tcPr>
            <w:tcW w:w="2016" w:type="dxa"/>
            <w:vAlign w:val="center"/>
          </w:tcPr>
          <w:p w14:paraId="37A182C3"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主　眼　事　項</w:t>
            </w:r>
          </w:p>
        </w:tc>
        <w:tc>
          <w:tcPr>
            <w:tcW w:w="6244" w:type="dxa"/>
            <w:vAlign w:val="center"/>
          </w:tcPr>
          <w:p w14:paraId="4A2235C0"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1D74E875"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BF207F" w:rsidRPr="00BF207F" w14:paraId="3C6895FA" w14:textId="77777777" w:rsidTr="00602C10">
        <w:trPr>
          <w:trHeight w:val="13898"/>
          <w:jc w:val="center"/>
        </w:trPr>
        <w:tc>
          <w:tcPr>
            <w:tcW w:w="2016" w:type="dxa"/>
          </w:tcPr>
          <w:p w14:paraId="7EF2CCF3"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3AD7BD7"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３　公益事業</w:t>
            </w:r>
          </w:p>
          <w:p w14:paraId="7174C0CB"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271515D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EF3E11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１　公益事業の適正な実施</w:t>
            </w:r>
          </w:p>
          <w:p w14:paraId="1D0F6FEC" w14:textId="77777777" w:rsidR="00BF207F" w:rsidRPr="00BB22B0" w:rsidRDefault="00BF207F" w:rsidP="00EB20A0">
            <w:pPr>
              <w:ind w:firstLineChars="100" w:firstLine="200"/>
              <w:rPr>
                <w:rFonts w:asciiTheme="minorEastAsia" w:eastAsiaTheme="minorEastAsia" w:hAnsiTheme="minorEastAsia"/>
                <w:sz w:val="20"/>
              </w:rPr>
            </w:pPr>
            <w:r w:rsidRPr="00BB22B0">
              <w:rPr>
                <w:rFonts w:asciiTheme="minorEastAsia" w:eastAsiaTheme="minorEastAsia" w:hAnsiTheme="minorEastAsia" w:hint="eastAsia"/>
                <w:sz w:val="20"/>
              </w:rPr>
              <w:t>(1) 社会福祉と関係があり</w:t>
            </w:r>
            <w:r w:rsidR="00E94414">
              <w:rPr>
                <w:rFonts w:asciiTheme="minorEastAsia" w:eastAsiaTheme="minorEastAsia" w:hAnsiTheme="minorEastAsia" w:hint="eastAsia"/>
                <w:sz w:val="20"/>
              </w:rPr>
              <w:t>、</w:t>
            </w:r>
            <w:r w:rsidRPr="00BB22B0">
              <w:rPr>
                <w:rFonts w:asciiTheme="minorEastAsia" w:eastAsiaTheme="minorEastAsia" w:hAnsiTheme="minorEastAsia" w:hint="eastAsia"/>
                <w:sz w:val="20"/>
              </w:rPr>
              <w:t>また</w:t>
            </w:r>
            <w:r w:rsidR="00E94414">
              <w:rPr>
                <w:rFonts w:asciiTheme="minorEastAsia" w:eastAsiaTheme="minorEastAsia" w:hAnsiTheme="minorEastAsia" w:hint="eastAsia"/>
                <w:sz w:val="20"/>
              </w:rPr>
              <w:t>、</w:t>
            </w:r>
            <w:r w:rsidRPr="00BB22B0">
              <w:rPr>
                <w:rFonts w:asciiTheme="minorEastAsia" w:eastAsiaTheme="minorEastAsia" w:hAnsiTheme="minorEastAsia" w:hint="eastAsia"/>
                <w:sz w:val="20"/>
              </w:rPr>
              <w:t>公益性があるものであるか。</w:t>
            </w:r>
          </w:p>
          <w:p w14:paraId="744583AD" w14:textId="77777777" w:rsidR="00BF207F" w:rsidRPr="00BB22B0" w:rsidRDefault="00BF207F" w:rsidP="00BF207F">
            <w:pPr>
              <w:rPr>
                <w:rFonts w:asciiTheme="minorEastAsia" w:eastAsiaTheme="minorEastAsia" w:hAnsiTheme="minorEastAsia"/>
                <w:sz w:val="20"/>
              </w:rPr>
            </w:pPr>
          </w:p>
          <w:p w14:paraId="29D986F9" w14:textId="77777777" w:rsidR="00BF207F" w:rsidRPr="00BB22B0" w:rsidRDefault="00BF207F" w:rsidP="00BF207F">
            <w:pPr>
              <w:rPr>
                <w:rFonts w:asciiTheme="minorEastAsia" w:eastAsiaTheme="minorEastAsia" w:hAnsiTheme="minorEastAsia"/>
                <w:sz w:val="20"/>
              </w:rPr>
            </w:pPr>
          </w:p>
          <w:p w14:paraId="191BD381" w14:textId="77777777" w:rsidR="00BF207F" w:rsidRPr="00BB22B0" w:rsidRDefault="00BF207F" w:rsidP="00BF207F">
            <w:pPr>
              <w:rPr>
                <w:rFonts w:asciiTheme="minorEastAsia" w:eastAsiaTheme="minorEastAsia" w:hAnsiTheme="minorEastAsia"/>
                <w:sz w:val="20"/>
              </w:rPr>
            </w:pPr>
          </w:p>
          <w:p w14:paraId="5B8DB58F" w14:textId="77777777" w:rsidR="00BF207F" w:rsidRPr="00BB22B0" w:rsidRDefault="00BF207F" w:rsidP="00EB20A0">
            <w:pPr>
              <w:ind w:leftChars="100" w:left="410" w:hangingChars="100" w:hanging="200"/>
              <w:rPr>
                <w:rFonts w:asciiTheme="minorEastAsia" w:eastAsiaTheme="minorEastAsia" w:hAnsiTheme="minorEastAsia"/>
                <w:sz w:val="20"/>
              </w:rPr>
            </w:pPr>
            <w:r w:rsidRPr="00BB22B0">
              <w:rPr>
                <w:rFonts w:asciiTheme="minorEastAsia" w:eastAsiaTheme="minorEastAsia" w:hAnsiTheme="minorEastAsia" w:hint="eastAsia"/>
                <w:sz w:val="20"/>
              </w:rPr>
              <w:t>(2) 公益事業の経営により</w:t>
            </w:r>
            <w:r w:rsidR="00E94414">
              <w:rPr>
                <w:rFonts w:asciiTheme="minorEastAsia" w:eastAsiaTheme="minorEastAsia" w:hAnsiTheme="minorEastAsia" w:hint="eastAsia"/>
                <w:sz w:val="20"/>
              </w:rPr>
              <w:t>、</w:t>
            </w:r>
            <w:r w:rsidRPr="00BB22B0">
              <w:rPr>
                <w:rFonts w:asciiTheme="minorEastAsia" w:eastAsiaTheme="minorEastAsia" w:hAnsiTheme="minorEastAsia" w:hint="eastAsia"/>
                <w:sz w:val="20"/>
              </w:rPr>
              <w:t>社会福祉事業の経営に支障を来していないか。</w:t>
            </w:r>
          </w:p>
          <w:p w14:paraId="667B038B" w14:textId="77777777" w:rsidR="00BF207F" w:rsidRPr="00BB22B0" w:rsidRDefault="00BF207F" w:rsidP="00BF207F">
            <w:pPr>
              <w:rPr>
                <w:rFonts w:asciiTheme="minorEastAsia" w:eastAsiaTheme="minorEastAsia" w:hAnsiTheme="minorEastAsia"/>
                <w:sz w:val="20"/>
              </w:rPr>
            </w:pPr>
          </w:p>
          <w:p w14:paraId="1843C81C" w14:textId="77777777" w:rsidR="00BF207F" w:rsidRPr="00BB22B0" w:rsidRDefault="00BF207F" w:rsidP="00BF207F">
            <w:pPr>
              <w:rPr>
                <w:rFonts w:asciiTheme="minorEastAsia" w:eastAsiaTheme="minorEastAsia" w:hAnsiTheme="minorEastAsia"/>
                <w:sz w:val="20"/>
              </w:rPr>
            </w:pPr>
          </w:p>
          <w:p w14:paraId="7B60A120" w14:textId="77777777" w:rsidR="00BF207F" w:rsidRPr="00BB22B0" w:rsidRDefault="00BF207F" w:rsidP="00EB20A0">
            <w:pPr>
              <w:ind w:firstLineChars="100" w:firstLine="200"/>
              <w:rPr>
                <w:rFonts w:asciiTheme="minorEastAsia" w:eastAsiaTheme="minorEastAsia" w:hAnsiTheme="minorEastAsia"/>
                <w:sz w:val="20"/>
              </w:rPr>
            </w:pPr>
            <w:r w:rsidRPr="00BB22B0">
              <w:rPr>
                <w:rFonts w:asciiTheme="minorEastAsia" w:eastAsiaTheme="minorEastAsia" w:hAnsiTheme="minorEastAsia" w:hint="eastAsia"/>
                <w:sz w:val="20"/>
              </w:rPr>
              <w:t>(3) 公益事業の規模が社会福祉事業の規模を超えていないか。</w:t>
            </w:r>
          </w:p>
        </w:tc>
        <w:tc>
          <w:tcPr>
            <w:tcW w:w="1662" w:type="dxa"/>
          </w:tcPr>
          <w:p w14:paraId="4512495A"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994DDE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F12E44E" w14:textId="77777777" w:rsidR="00BF207F" w:rsidRPr="00BB22B0" w:rsidRDefault="00BA6AAF" w:rsidP="00BF207F">
            <w:pPr>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あ</w:t>
            </w:r>
            <w:r w:rsidR="00BF207F" w:rsidRPr="00BB22B0">
              <w:rPr>
                <w:rFonts w:asciiTheme="minorEastAsia" w:eastAsiaTheme="minorEastAsia" w:hAnsiTheme="minorEastAsia" w:cs="ＭＳ ゴシック" w:hint="eastAsia"/>
                <w:kern w:val="0"/>
                <w:sz w:val="20"/>
              </w:rPr>
              <w:t>る・ない</w:t>
            </w:r>
          </w:p>
          <w:p w14:paraId="62CD4CF1" w14:textId="77777777" w:rsidR="00BF207F" w:rsidRPr="00BB22B0" w:rsidRDefault="00B1577B"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該当なし</w:t>
            </w:r>
          </w:p>
          <w:p w14:paraId="790D93C3"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8EA945B"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A4A2BEA" w14:textId="77777777" w:rsidR="00BF207F" w:rsidRPr="00BB22B0" w:rsidRDefault="00BF207F" w:rsidP="00BF207F">
            <w:pPr>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いない</w:t>
            </w:r>
            <w:r w:rsidR="00BA6AAF">
              <w:rPr>
                <w:rFonts w:asciiTheme="minorEastAsia" w:eastAsiaTheme="minorEastAsia" w:hAnsiTheme="minorEastAsia" w:cs="ＭＳ ゴシック" w:hint="eastAsia"/>
                <w:kern w:val="0"/>
                <w:sz w:val="20"/>
              </w:rPr>
              <w:t>・いる</w:t>
            </w:r>
          </w:p>
          <w:p w14:paraId="0A83AD71" w14:textId="77777777" w:rsidR="00BF207F" w:rsidRPr="00BB22B0" w:rsidRDefault="00B1577B"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該当なし</w:t>
            </w:r>
          </w:p>
          <w:p w14:paraId="78A17E3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674370F"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3711916" w14:textId="77777777" w:rsidR="00BF207F" w:rsidRPr="00BB22B0" w:rsidRDefault="00BF207F" w:rsidP="00F33638">
            <w:pPr>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いない</w:t>
            </w:r>
            <w:r w:rsidR="00BA6AAF">
              <w:rPr>
                <w:rFonts w:asciiTheme="minorEastAsia" w:eastAsiaTheme="minorEastAsia" w:hAnsiTheme="minorEastAsia" w:cs="ＭＳ ゴシック" w:hint="eastAsia"/>
                <w:kern w:val="0"/>
                <w:sz w:val="20"/>
              </w:rPr>
              <w:t>・いる</w:t>
            </w:r>
          </w:p>
          <w:p w14:paraId="74DC2446" w14:textId="77777777" w:rsidR="00B1577B" w:rsidRPr="00BB22B0" w:rsidRDefault="00B1577B" w:rsidP="00F33638">
            <w:pPr>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該当なし</w:t>
            </w:r>
          </w:p>
        </w:tc>
      </w:tr>
    </w:tbl>
    <w:p w14:paraId="134E7E1A" w14:textId="77777777" w:rsidR="00BF207F" w:rsidRPr="00424A97" w:rsidRDefault="00424A97" w:rsidP="00BF207F">
      <w:pPr>
        <w:wordWrap w:val="0"/>
        <w:autoSpaceDE w:val="0"/>
        <w:autoSpaceDN w:val="0"/>
        <w:adjustRightInd w:val="0"/>
        <w:jc w:val="center"/>
        <w:rPr>
          <w:rFonts w:asciiTheme="minorEastAsia" w:eastAsiaTheme="minorEastAsia" w:hAnsiTheme="minorEastAsia" w:cs="ＭＳ ゴシック"/>
          <w:kern w:val="0"/>
          <w:sz w:val="20"/>
        </w:rPr>
      </w:pPr>
      <w:r w:rsidRPr="00424A97">
        <w:rPr>
          <w:rFonts w:asciiTheme="minorEastAsia" w:eastAsiaTheme="minorEastAsia" w:hAnsiTheme="minorEastAsia" w:cs="ＭＳ ゴシック" w:hint="eastAsia"/>
          <w:kern w:val="0"/>
          <w:sz w:val="20"/>
        </w:rPr>
        <w:t>法１</w:t>
      </w:r>
      <w:r w:rsidR="00602C10" w:rsidRPr="00424A97">
        <w:rPr>
          <w:rFonts w:asciiTheme="minorEastAsia" w:eastAsiaTheme="minorEastAsia" w:hAnsiTheme="minorEastAsia" w:cs="ＭＳ ゴシック" w:hint="eastAsia"/>
          <w:kern w:val="0"/>
          <w:sz w:val="20"/>
        </w:rPr>
        <w:t>－</w:t>
      </w:r>
      <w:r w:rsidR="009E0BAD" w:rsidRPr="00424A97">
        <w:rPr>
          <w:rFonts w:asciiTheme="minorEastAsia" w:eastAsiaTheme="minorEastAsia" w:hAnsiTheme="minorEastAsia" w:cs="ＭＳ ゴシック" w:hint="eastAsia"/>
          <w:kern w:val="0"/>
          <w:sz w:val="20"/>
        </w:rPr>
        <w:t>４</w:t>
      </w:r>
      <w:r w:rsidR="00602C10" w:rsidRPr="00424A97">
        <w:rPr>
          <w:rFonts w:asciiTheme="minorEastAsia" w:eastAsiaTheme="minorEastAsia" w:hAnsiTheme="minorEastAsia" w:cs="ＭＳ ゴシック" w:hint="eastAsia"/>
          <w:kern w:val="0"/>
          <w:sz w:val="20"/>
        </w:rPr>
        <w:t>９</w:t>
      </w:r>
    </w:p>
    <w:p w14:paraId="45485C99" w14:textId="77777777" w:rsidR="004F7276" w:rsidRPr="00BF207F" w:rsidRDefault="004F7276"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3"/>
        <w:gridCol w:w="1985"/>
        <w:gridCol w:w="2396"/>
        <w:gridCol w:w="1435"/>
      </w:tblGrid>
      <w:tr w:rsidR="00BF207F" w:rsidRPr="00BF207F" w14:paraId="53170B63" w14:textId="77777777" w:rsidTr="006F0EFE">
        <w:trPr>
          <w:trHeight w:val="421"/>
          <w:jc w:val="center"/>
        </w:trPr>
        <w:tc>
          <w:tcPr>
            <w:tcW w:w="4113" w:type="dxa"/>
            <w:vAlign w:val="center"/>
          </w:tcPr>
          <w:p w14:paraId="0415396B"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1985" w:type="dxa"/>
            <w:vAlign w:val="center"/>
          </w:tcPr>
          <w:p w14:paraId="3D487D90"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396" w:type="dxa"/>
            <w:vAlign w:val="center"/>
          </w:tcPr>
          <w:p w14:paraId="2105BFED"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74A0ACE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6F0EFE" w:rsidRPr="00BF207F" w14:paraId="3962087E" w14:textId="77777777" w:rsidTr="00B07996">
        <w:trPr>
          <w:trHeight w:val="2048"/>
          <w:jc w:val="center"/>
        </w:trPr>
        <w:tc>
          <w:tcPr>
            <w:tcW w:w="4113" w:type="dxa"/>
            <w:tcBorders>
              <w:bottom w:val="nil"/>
            </w:tcBorders>
          </w:tcPr>
          <w:p w14:paraId="361CC895" w14:textId="77777777" w:rsidR="006F0EFE" w:rsidRPr="006F0EFE" w:rsidRDefault="006F0EFE" w:rsidP="004A3C0E">
            <w:pPr>
              <w:wordWrap w:val="0"/>
              <w:autoSpaceDE w:val="0"/>
              <w:autoSpaceDN w:val="0"/>
              <w:adjustRightInd w:val="0"/>
              <w:ind w:left="200" w:hangingChars="100" w:hanging="200"/>
              <w:rPr>
                <w:rFonts w:asciiTheme="minorEastAsia" w:eastAsiaTheme="minorEastAsia" w:hAnsiTheme="minorEastAsia" w:cs="ＭＳ ゴシック"/>
                <w:kern w:val="0"/>
                <w:sz w:val="20"/>
                <w:szCs w:val="21"/>
              </w:rPr>
            </w:pPr>
          </w:p>
          <w:p w14:paraId="0947BA06" w14:textId="77777777" w:rsidR="006F0EFE" w:rsidRDefault="006F0EFE" w:rsidP="00226219">
            <w:pPr>
              <w:wordWrap w:val="0"/>
              <w:autoSpaceDE w:val="0"/>
              <w:autoSpaceDN w:val="0"/>
              <w:adjustRightInd w:val="0"/>
              <w:spacing w:line="200" w:lineRule="exact"/>
              <w:ind w:left="180" w:hangingChars="100" w:hanging="180"/>
              <w:rPr>
                <w:rFonts w:asciiTheme="minorEastAsia" w:eastAsiaTheme="minorEastAsia" w:hAnsiTheme="minorEastAsia" w:cs="ＭＳ ゴシック"/>
                <w:kern w:val="0"/>
                <w:sz w:val="18"/>
                <w:szCs w:val="18"/>
              </w:rPr>
            </w:pPr>
            <w:r w:rsidRPr="0091515E">
              <w:rPr>
                <w:rFonts w:asciiTheme="minorEastAsia" w:eastAsiaTheme="minorEastAsia" w:hAnsiTheme="minorEastAsia" w:cs="ＭＳ ゴシック" w:hint="eastAsia"/>
                <w:kern w:val="0"/>
                <w:sz w:val="18"/>
                <w:szCs w:val="18"/>
              </w:rPr>
              <w:t xml:space="preserve">○　</w:t>
            </w:r>
            <w:r w:rsidR="00226219" w:rsidRPr="00226219">
              <w:rPr>
                <w:rFonts w:asciiTheme="minorEastAsia" w:eastAsiaTheme="minorEastAsia" w:hAnsiTheme="minorEastAsia" w:cs="ＭＳ ゴシック" w:hint="eastAsia"/>
                <w:kern w:val="0"/>
                <w:sz w:val="18"/>
                <w:szCs w:val="18"/>
              </w:rPr>
              <w:t>法人は、その社会福祉事業に支障がない限り、公益事業を行うことができる</w:t>
            </w:r>
            <w:r w:rsidR="00226219">
              <w:rPr>
                <w:rFonts w:asciiTheme="minorEastAsia" w:eastAsiaTheme="minorEastAsia" w:hAnsiTheme="minorEastAsia" w:cs="ＭＳ ゴシック" w:hint="eastAsia"/>
                <w:kern w:val="0"/>
                <w:sz w:val="18"/>
                <w:szCs w:val="18"/>
              </w:rPr>
              <w:t>が、</w:t>
            </w:r>
            <w:r w:rsidRPr="0091515E">
              <w:rPr>
                <w:rFonts w:asciiTheme="minorEastAsia" w:eastAsiaTheme="minorEastAsia" w:hAnsiTheme="minorEastAsia" w:cs="ＭＳ ゴシック" w:hint="eastAsia"/>
                <w:kern w:val="0"/>
                <w:sz w:val="18"/>
                <w:szCs w:val="18"/>
              </w:rPr>
              <w:t>公益事業は</w:t>
            </w:r>
            <w:r w:rsidR="00E94414">
              <w:rPr>
                <w:rFonts w:asciiTheme="minorEastAsia" w:eastAsiaTheme="minorEastAsia" w:hAnsiTheme="minorEastAsia" w:cs="ＭＳ ゴシック" w:hint="eastAsia"/>
                <w:kern w:val="0"/>
                <w:sz w:val="18"/>
                <w:szCs w:val="18"/>
              </w:rPr>
              <w:t>、</w:t>
            </w:r>
            <w:r w:rsidRPr="0091515E">
              <w:rPr>
                <w:rFonts w:asciiTheme="minorEastAsia" w:eastAsiaTheme="minorEastAsia" w:hAnsiTheme="minorEastAsia" w:cs="ＭＳ ゴシック" w:hint="eastAsia"/>
                <w:kern w:val="0"/>
                <w:sz w:val="18"/>
                <w:szCs w:val="18"/>
              </w:rPr>
              <w:t>社会福祉と関係があり</w:t>
            </w:r>
            <w:r w:rsidR="00E94414">
              <w:rPr>
                <w:rFonts w:asciiTheme="minorEastAsia" w:eastAsiaTheme="minorEastAsia" w:hAnsiTheme="minorEastAsia" w:cs="ＭＳ ゴシック" w:hint="eastAsia"/>
                <w:kern w:val="0"/>
                <w:sz w:val="18"/>
                <w:szCs w:val="18"/>
              </w:rPr>
              <w:t>、</w:t>
            </w:r>
            <w:r w:rsidRPr="0091515E">
              <w:rPr>
                <w:rFonts w:asciiTheme="minorEastAsia" w:eastAsiaTheme="minorEastAsia" w:hAnsiTheme="minorEastAsia" w:cs="ＭＳ ゴシック" w:hint="eastAsia"/>
                <w:kern w:val="0"/>
                <w:sz w:val="18"/>
                <w:szCs w:val="18"/>
              </w:rPr>
              <w:t>公益性があるものである必要がある。（注</w:t>
            </w:r>
            <w:r w:rsidR="00226219">
              <w:rPr>
                <w:rFonts w:asciiTheme="minorEastAsia" w:eastAsiaTheme="minorEastAsia" w:hAnsiTheme="minorEastAsia" w:cs="ＭＳ ゴシック" w:hint="eastAsia"/>
                <w:kern w:val="0"/>
                <w:sz w:val="18"/>
                <w:szCs w:val="18"/>
              </w:rPr>
              <w:t>1</w:t>
            </w:r>
            <w:r w:rsidRPr="0091515E">
              <w:rPr>
                <w:rFonts w:asciiTheme="minorEastAsia" w:eastAsiaTheme="minorEastAsia" w:hAnsiTheme="minorEastAsia" w:cs="ＭＳ ゴシック" w:hint="eastAsia"/>
                <w:kern w:val="0"/>
                <w:sz w:val="18"/>
                <w:szCs w:val="18"/>
              </w:rPr>
              <w:t>）</w:t>
            </w:r>
          </w:p>
          <w:p w14:paraId="1FB82D02" w14:textId="77777777" w:rsidR="00226219" w:rsidRPr="00226219" w:rsidRDefault="00226219" w:rsidP="00226219">
            <w:pPr>
              <w:wordWrap w:val="0"/>
              <w:autoSpaceDE w:val="0"/>
              <w:autoSpaceDN w:val="0"/>
              <w:adjustRightInd w:val="0"/>
              <w:ind w:left="100" w:hangingChars="100" w:hanging="100"/>
              <w:rPr>
                <w:rFonts w:asciiTheme="minorEastAsia" w:eastAsiaTheme="minorEastAsia" w:hAnsiTheme="minorEastAsia" w:cs="ＭＳ ゴシック"/>
                <w:kern w:val="0"/>
                <w:sz w:val="10"/>
                <w:szCs w:val="18"/>
              </w:rPr>
            </w:pPr>
          </w:p>
          <w:p w14:paraId="77A35B5F" w14:textId="0C16CD06" w:rsidR="006F0EFE" w:rsidRPr="0091515E" w:rsidRDefault="00226219" w:rsidP="001A5EE9">
            <w:pPr>
              <w:spacing w:line="200" w:lineRule="exact"/>
              <w:ind w:leftChars="32" w:left="419" w:hangingChars="200" w:hanging="352"/>
              <w:jc w:val="left"/>
              <w:rPr>
                <w:rFonts w:asciiTheme="minorEastAsia" w:eastAsiaTheme="minorEastAsia" w:hAnsiTheme="minorEastAsia"/>
                <w:sz w:val="18"/>
                <w:szCs w:val="18"/>
              </w:rPr>
            </w:pPr>
            <w:r>
              <w:rPr>
                <w:rFonts w:asciiTheme="minorEastAsia" w:eastAsiaTheme="minorEastAsia" w:hAnsiTheme="minorEastAsia" w:cs="ＭＳ ゴシック" w:hint="eastAsia"/>
                <w:spacing w:val="-2"/>
                <w:kern w:val="0"/>
                <w:sz w:val="18"/>
                <w:szCs w:val="18"/>
              </w:rPr>
              <w:t>（注1</w:t>
            </w:r>
            <w:r w:rsidR="006F0EFE" w:rsidRPr="0091515E">
              <w:rPr>
                <w:rFonts w:asciiTheme="minorEastAsia" w:eastAsiaTheme="minorEastAsia" w:hAnsiTheme="minorEastAsia" w:cs="ＭＳ ゴシック" w:hint="eastAsia"/>
                <w:spacing w:val="-2"/>
                <w:kern w:val="0"/>
                <w:sz w:val="18"/>
                <w:szCs w:val="18"/>
              </w:rPr>
              <w:t>）</w:t>
            </w:r>
            <w:r w:rsidR="006F0EFE" w:rsidRPr="00F93EE1">
              <w:rPr>
                <w:rFonts w:asciiTheme="minorEastAsia" w:eastAsiaTheme="minorEastAsia" w:hAnsiTheme="minorEastAsia" w:cs="ＭＳ ゴシック" w:hint="eastAsia"/>
                <w:spacing w:val="-2"/>
                <w:kern w:val="0"/>
                <w:sz w:val="18"/>
                <w:szCs w:val="18"/>
              </w:rPr>
              <w:t>次に掲げる事業（社会福祉事業であるものを除く。）が公益事業の例である</w:t>
            </w:r>
            <w:r w:rsidR="003D4FC4">
              <w:rPr>
                <w:rFonts w:asciiTheme="minorEastAsia" w:eastAsiaTheme="minorEastAsia" w:hAnsiTheme="minorEastAsia" w:cs="ＭＳ ゴシック" w:hint="eastAsia"/>
                <w:spacing w:val="-2"/>
                <w:kern w:val="0"/>
                <w:sz w:val="18"/>
                <w:szCs w:val="18"/>
              </w:rPr>
              <w:t>（審査基準第1の2の(</w:t>
            </w:r>
            <w:r w:rsidR="00077D2F">
              <w:rPr>
                <w:rFonts w:asciiTheme="minorEastAsia" w:eastAsiaTheme="minorEastAsia" w:hAnsiTheme="minorEastAsia" w:cs="ＭＳ ゴシック" w:hint="eastAsia"/>
                <w:spacing w:val="-2"/>
                <w:kern w:val="0"/>
                <w:sz w:val="18"/>
                <w:szCs w:val="18"/>
              </w:rPr>
              <w:t>2</w:t>
            </w:r>
            <w:r w:rsidR="003D4FC4">
              <w:rPr>
                <w:rFonts w:asciiTheme="minorEastAsia" w:eastAsiaTheme="minorEastAsia" w:hAnsiTheme="minorEastAsia" w:cs="ＭＳ ゴシック" w:hint="eastAsia"/>
                <w:spacing w:val="-2"/>
                <w:kern w:val="0"/>
                <w:sz w:val="18"/>
                <w:szCs w:val="18"/>
              </w:rPr>
              <w:t>)、審査要領第1の2）</w:t>
            </w:r>
            <w:r w:rsidR="006F0EFE" w:rsidRPr="00F93EE1">
              <w:rPr>
                <w:rFonts w:asciiTheme="minorEastAsia" w:eastAsiaTheme="minorEastAsia" w:hAnsiTheme="minorEastAsia" w:cs="ＭＳ ゴシック" w:hint="eastAsia"/>
                <w:spacing w:val="-2"/>
                <w:kern w:val="0"/>
                <w:sz w:val="18"/>
                <w:szCs w:val="18"/>
              </w:rPr>
              <w:t>が</w:t>
            </w:r>
            <w:r w:rsidR="00E94414">
              <w:rPr>
                <w:rFonts w:asciiTheme="minorEastAsia" w:eastAsiaTheme="minorEastAsia" w:hAnsiTheme="minorEastAsia" w:cs="ＭＳ ゴシック" w:hint="eastAsia"/>
                <w:spacing w:val="-2"/>
                <w:kern w:val="0"/>
                <w:sz w:val="18"/>
                <w:szCs w:val="18"/>
              </w:rPr>
              <w:t>、</w:t>
            </w:r>
            <w:r w:rsidR="006F0EFE" w:rsidRPr="00F93EE1">
              <w:rPr>
                <w:rFonts w:asciiTheme="minorEastAsia" w:eastAsiaTheme="minorEastAsia" w:hAnsiTheme="minorEastAsia" w:cs="ＭＳ ゴシック" w:hint="eastAsia"/>
                <w:spacing w:val="-2"/>
                <w:kern w:val="0"/>
                <w:sz w:val="18"/>
                <w:szCs w:val="18"/>
              </w:rPr>
              <w:t>これらに限られるものではない</w:t>
            </w:r>
            <w:r w:rsidR="0091515E" w:rsidRPr="00F93EE1">
              <w:rPr>
                <w:rFonts w:asciiTheme="minorEastAsia" w:eastAsiaTheme="minorEastAsia" w:hAnsiTheme="minorEastAsia" w:hint="eastAsia"/>
                <w:sz w:val="18"/>
                <w:szCs w:val="18"/>
              </w:rPr>
              <w:t>ことに留意する必要がある。</w:t>
            </w:r>
          </w:p>
        </w:tc>
        <w:tc>
          <w:tcPr>
            <w:tcW w:w="1985" w:type="dxa"/>
          </w:tcPr>
          <w:p w14:paraId="50F54DD0" w14:textId="77777777" w:rsidR="006F0EFE" w:rsidRPr="006F0EFE" w:rsidRDefault="006F0EFE" w:rsidP="00BF207F">
            <w:pPr>
              <w:wordWrap w:val="0"/>
              <w:autoSpaceDE w:val="0"/>
              <w:autoSpaceDN w:val="0"/>
              <w:adjustRightInd w:val="0"/>
              <w:rPr>
                <w:rFonts w:asciiTheme="minorEastAsia" w:eastAsiaTheme="minorEastAsia" w:hAnsiTheme="minorEastAsia" w:cs="ＭＳ ゴシック"/>
                <w:spacing w:val="-2"/>
                <w:kern w:val="0"/>
                <w:sz w:val="20"/>
              </w:rPr>
            </w:pPr>
          </w:p>
          <w:p w14:paraId="6DB6F99B" w14:textId="77777777" w:rsidR="006F0EFE" w:rsidRDefault="008845E8" w:rsidP="006630B2">
            <w:pPr>
              <w:autoSpaceDE w:val="0"/>
              <w:autoSpaceDN w:val="0"/>
              <w:adjustRightInd w:val="0"/>
              <w:spacing w:line="200" w:lineRule="exact"/>
              <w:ind w:left="176"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6F0EFE" w:rsidRPr="006F0EFE">
              <w:rPr>
                <w:rFonts w:asciiTheme="minorEastAsia" w:eastAsiaTheme="minorEastAsia" w:hAnsiTheme="minorEastAsia" w:cs="ＭＳ ゴシック" w:hint="eastAsia"/>
                <w:spacing w:val="-2"/>
                <w:kern w:val="0"/>
                <w:sz w:val="18"/>
              </w:rPr>
              <w:t>計算書類及び</w:t>
            </w:r>
            <w:r>
              <w:rPr>
                <w:rFonts w:asciiTheme="minorEastAsia" w:eastAsiaTheme="minorEastAsia" w:hAnsiTheme="minorEastAsia" w:cs="ＭＳ ゴシック" w:hint="eastAsia"/>
                <w:spacing w:val="-2"/>
                <w:kern w:val="0"/>
                <w:sz w:val="18"/>
              </w:rPr>
              <w:t>その附属明細書（特に「事業区分間及び拠点区分間繰入金明細書」）</w:t>
            </w:r>
          </w:p>
          <w:p w14:paraId="1F928F5E" w14:textId="77777777" w:rsidR="006F0EFE" w:rsidRDefault="008845E8" w:rsidP="006630B2">
            <w:pPr>
              <w:wordWrap w:val="0"/>
              <w:autoSpaceDE w:val="0"/>
              <w:autoSpaceDN w:val="0"/>
              <w:adjustRightInd w:val="0"/>
              <w:spacing w:line="200" w:lineRule="exact"/>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□事業報告</w:t>
            </w:r>
          </w:p>
          <w:p w14:paraId="5492DDE4" w14:textId="77777777" w:rsidR="003B7AFA" w:rsidRDefault="008845E8" w:rsidP="006630B2">
            <w:pPr>
              <w:wordWrap w:val="0"/>
              <w:autoSpaceDE w:val="0"/>
              <w:autoSpaceDN w:val="0"/>
              <w:adjustRightInd w:val="0"/>
              <w:spacing w:line="200" w:lineRule="exact"/>
              <w:ind w:left="176"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6F0EFE" w:rsidRPr="006F0EFE">
              <w:rPr>
                <w:rFonts w:asciiTheme="minorEastAsia" w:eastAsiaTheme="minorEastAsia" w:hAnsiTheme="minorEastAsia" w:cs="ＭＳ ゴシック" w:hint="eastAsia"/>
                <w:spacing w:val="-2"/>
                <w:kern w:val="0"/>
                <w:sz w:val="18"/>
              </w:rPr>
              <w:t>理事会</w:t>
            </w:r>
            <w:r w:rsidR="003B7AFA">
              <w:rPr>
                <w:rFonts w:asciiTheme="minorEastAsia" w:eastAsiaTheme="minorEastAsia" w:hAnsiTheme="minorEastAsia" w:cs="ＭＳ ゴシック" w:hint="eastAsia"/>
                <w:spacing w:val="-2"/>
                <w:kern w:val="0"/>
                <w:sz w:val="18"/>
              </w:rPr>
              <w:t>の議事録</w:t>
            </w:r>
          </w:p>
          <w:p w14:paraId="21575E61" w14:textId="77777777" w:rsidR="006F0EFE" w:rsidRPr="006F0EFE" w:rsidRDefault="003B7AFA" w:rsidP="003B7AFA">
            <w:pPr>
              <w:wordWrap w:val="0"/>
              <w:autoSpaceDE w:val="0"/>
              <w:autoSpaceDN w:val="0"/>
              <w:adjustRightInd w:val="0"/>
              <w:spacing w:line="200" w:lineRule="exact"/>
              <w:ind w:left="176" w:hangingChars="100" w:hanging="176"/>
              <w:jc w:val="left"/>
              <w:rPr>
                <w:rFonts w:asciiTheme="minorEastAsia" w:eastAsiaTheme="minorEastAsia" w:hAnsiTheme="minorEastAsia"/>
                <w:sz w:val="18"/>
              </w:rPr>
            </w:pPr>
            <w:r>
              <w:rPr>
                <w:rFonts w:asciiTheme="minorEastAsia" w:eastAsiaTheme="minorEastAsia" w:hAnsiTheme="minorEastAsia" w:cs="ＭＳ ゴシック" w:hint="eastAsia"/>
                <w:spacing w:val="-2"/>
                <w:kern w:val="0"/>
                <w:sz w:val="18"/>
              </w:rPr>
              <w:t>□</w:t>
            </w:r>
            <w:r w:rsidR="006F0EFE" w:rsidRPr="006F0EFE">
              <w:rPr>
                <w:rFonts w:asciiTheme="minorEastAsia" w:eastAsiaTheme="minorEastAsia" w:hAnsiTheme="minorEastAsia" w:cs="ＭＳ ゴシック" w:hint="eastAsia"/>
                <w:spacing w:val="-2"/>
                <w:kern w:val="0"/>
                <w:sz w:val="18"/>
              </w:rPr>
              <w:t>評議員会の議事録</w:t>
            </w:r>
          </w:p>
        </w:tc>
        <w:tc>
          <w:tcPr>
            <w:tcW w:w="2396" w:type="dxa"/>
          </w:tcPr>
          <w:p w14:paraId="2FCC6DF4" w14:textId="77777777" w:rsidR="006F0EFE" w:rsidRPr="006F0EFE" w:rsidRDefault="006F0EFE" w:rsidP="00BF207F">
            <w:pPr>
              <w:wordWrap w:val="0"/>
              <w:autoSpaceDE w:val="0"/>
              <w:autoSpaceDN w:val="0"/>
              <w:adjustRightInd w:val="0"/>
              <w:rPr>
                <w:rFonts w:asciiTheme="minorEastAsia" w:eastAsiaTheme="minorEastAsia" w:hAnsiTheme="minorEastAsia" w:cs="ＭＳ ゴシック"/>
                <w:spacing w:val="-2"/>
                <w:kern w:val="0"/>
                <w:sz w:val="20"/>
              </w:rPr>
            </w:pPr>
          </w:p>
          <w:p w14:paraId="50A304C1" w14:textId="77777777" w:rsidR="006F0EFE" w:rsidRPr="006F0EFE" w:rsidRDefault="00AF3026" w:rsidP="00BF207F">
            <w:pPr>
              <w:wordWrap w:val="0"/>
              <w:autoSpaceDE w:val="0"/>
              <w:autoSpaceDN w:val="0"/>
              <w:adjustRightInd w:val="0"/>
              <w:rPr>
                <w:rFonts w:asciiTheme="minorEastAsia" w:eastAsiaTheme="minorEastAsia" w:hAnsiTheme="minorEastAsia"/>
                <w:sz w:val="18"/>
              </w:rPr>
            </w:pPr>
            <w:r>
              <w:rPr>
                <w:rFonts w:asciiTheme="minorEastAsia" w:eastAsiaTheme="minorEastAsia" w:hAnsiTheme="minorEastAsia" w:cs="ＭＳ ゴシック" w:hint="eastAsia"/>
                <w:spacing w:val="-2"/>
                <w:kern w:val="0"/>
                <w:sz w:val="18"/>
              </w:rPr>
              <w:t>◎</w:t>
            </w:r>
            <w:r w:rsidR="006F0EFE" w:rsidRPr="006F0EFE">
              <w:rPr>
                <w:rFonts w:asciiTheme="minorEastAsia" w:eastAsiaTheme="minorEastAsia" w:hAnsiTheme="minorEastAsia" w:cs="ＭＳ ゴシック" w:hint="eastAsia"/>
                <w:spacing w:val="-2"/>
                <w:kern w:val="0"/>
                <w:sz w:val="18"/>
              </w:rPr>
              <w:t>法第26</w:t>
            </w:r>
            <w:r>
              <w:rPr>
                <w:rFonts w:asciiTheme="minorEastAsia" w:eastAsiaTheme="minorEastAsia" w:hAnsiTheme="minorEastAsia" w:cs="ＭＳ ゴシック" w:hint="eastAsia"/>
                <w:spacing w:val="-2"/>
                <w:kern w:val="0"/>
                <w:sz w:val="18"/>
              </w:rPr>
              <w:t>条第1</w:t>
            </w:r>
            <w:r w:rsidR="006F0EFE" w:rsidRPr="006F0EFE">
              <w:rPr>
                <w:rFonts w:asciiTheme="minorEastAsia" w:eastAsiaTheme="minorEastAsia" w:hAnsiTheme="minorEastAsia" w:cs="ＭＳ ゴシック" w:hint="eastAsia"/>
                <w:spacing w:val="-2"/>
                <w:kern w:val="0"/>
                <w:sz w:val="18"/>
              </w:rPr>
              <w:t>項</w:t>
            </w:r>
          </w:p>
        </w:tc>
        <w:tc>
          <w:tcPr>
            <w:tcW w:w="1435" w:type="dxa"/>
            <w:vMerge w:val="restart"/>
          </w:tcPr>
          <w:p w14:paraId="18FA3529" w14:textId="77777777" w:rsidR="006F0EFE" w:rsidRPr="00BB22B0" w:rsidRDefault="006F0EFE" w:rsidP="00BF207F">
            <w:pPr>
              <w:wordWrap w:val="0"/>
              <w:autoSpaceDE w:val="0"/>
              <w:autoSpaceDN w:val="0"/>
              <w:adjustRightInd w:val="0"/>
              <w:rPr>
                <w:rFonts w:asciiTheme="minorEastAsia" w:eastAsiaTheme="minorEastAsia" w:hAnsiTheme="minorEastAsia" w:cs="ＭＳ ゴシック"/>
                <w:kern w:val="0"/>
                <w:sz w:val="18"/>
                <w:szCs w:val="21"/>
              </w:rPr>
            </w:pPr>
          </w:p>
          <w:p w14:paraId="51D61F97" w14:textId="77777777" w:rsidR="006F0EFE" w:rsidRPr="006F0EFE" w:rsidRDefault="006F0EFE" w:rsidP="00BF207F">
            <w:pPr>
              <w:autoSpaceDE w:val="0"/>
              <w:autoSpaceDN w:val="0"/>
              <w:adjustRightInd w:val="0"/>
              <w:rPr>
                <w:rFonts w:asciiTheme="minorEastAsia" w:eastAsiaTheme="minorEastAsia" w:hAnsiTheme="minorEastAsia" w:cs="ＭＳ ゴシック"/>
                <w:kern w:val="0"/>
                <w:sz w:val="18"/>
              </w:rPr>
            </w:pPr>
            <w:r w:rsidRPr="006F0EFE">
              <w:rPr>
                <w:rFonts w:asciiTheme="minorEastAsia" w:eastAsiaTheme="minorEastAsia" w:hAnsiTheme="minorEastAsia" w:cs="ＭＳ ゴシック" w:hint="eastAsia"/>
                <w:kern w:val="0"/>
                <w:sz w:val="18"/>
              </w:rPr>
              <w:t>ｶﾞｲﾄﾞﾗｲﾝ</w:t>
            </w:r>
          </w:p>
          <w:p w14:paraId="1E86B874" w14:textId="77777777" w:rsidR="006F0EFE" w:rsidRPr="006F0EFE" w:rsidRDefault="006F0EFE" w:rsidP="00BF207F">
            <w:pPr>
              <w:autoSpaceDE w:val="0"/>
              <w:autoSpaceDN w:val="0"/>
              <w:adjustRightInd w:val="0"/>
              <w:rPr>
                <w:rFonts w:asciiTheme="minorEastAsia" w:eastAsiaTheme="minorEastAsia" w:hAnsiTheme="minorEastAsia" w:cs="ＭＳ ゴシック"/>
                <w:kern w:val="0"/>
                <w:sz w:val="18"/>
              </w:rPr>
            </w:pPr>
            <w:r w:rsidRPr="006F0EFE">
              <w:rPr>
                <w:rFonts w:asciiTheme="minorEastAsia" w:eastAsiaTheme="minorEastAsia" w:hAnsiTheme="minorEastAsia" w:cs="ＭＳ ゴシック" w:hint="eastAsia"/>
                <w:kern w:val="0"/>
                <w:sz w:val="18"/>
              </w:rPr>
              <w:t>(Ⅱ-3-1)</w:t>
            </w:r>
          </w:p>
          <w:p w14:paraId="315EF064" w14:textId="77777777" w:rsidR="006F0EFE" w:rsidRDefault="006F0EFE" w:rsidP="00BF207F">
            <w:pPr>
              <w:wordWrap w:val="0"/>
              <w:autoSpaceDE w:val="0"/>
              <w:autoSpaceDN w:val="0"/>
              <w:adjustRightInd w:val="0"/>
              <w:rPr>
                <w:rFonts w:asciiTheme="minorEastAsia" w:eastAsiaTheme="minorEastAsia" w:hAnsiTheme="minorEastAsia" w:cs="ＭＳ ゴシック"/>
                <w:kern w:val="0"/>
                <w:szCs w:val="21"/>
              </w:rPr>
            </w:pPr>
          </w:p>
          <w:p w14:paraId="2238F34A"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7DDA11E1"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31ECE731"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686DFF6A"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5EEC83AF"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3284CC48"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2B9DBBBA"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5D3792AE"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3802FB52"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65705805"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21EDB2DA"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36F3126A"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26162F59"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3C231DB5"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2A378152"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2E68F517"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0B8F4614"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12803520"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5B82C784"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432D0A50"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31F18677"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19C0502F"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01D0E376"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45B2C4D0"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76353A13"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7301EBED"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2BC4DB36"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3A1A60B0"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20FC1103"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0125681A"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13174FEA" w14:textId="77777777" w:rsidR="0091515E" w:rsidRDefault="0091515E" w:rsidP="00BF207F">
            <w:pPr>
              <w:wordWrap w:val="0"/>
              <w:autoSpaceDE w:val="0"/>
              <w:autoSpaceDN w:val="0"/>
              <w:adjustRightInd w:val="0"/>
              <w:rPr>
                <w:rFonts w:asciiTheme="minorEastAsia" w:eastAsiaTheme="minorEastAsia" w:hAnsiTheme="minorEastAsia" w:cs="ＭＳ ゴシック"/>
                <w:kern w:val="0"/>
                <w:szCs w:val="21"/>
              </w:rPr>
            </w:pPr>
          </w:p>
          <w:p w14:paraId="00618CC5" w14:textId="77777777" w:rsidR="0091515E" w:rsidRPr="00BB22B0" w:rsidRDefault="0091515E" w:rsidP="00BF207F">
            <w:pPr>
              <w:wordWrap w:val="0"/>
              <w:autoSpaceDE w:val="0"/>
              <w:autoSpaceDN w:val="0"/>
              <w:adjustRightInd w:val="0"/>
              <w:rPr>
                <w:rFonts w:asciiTheme="minorEastAsia" w:eastAsiaTheme="minorEastAsia" w:hAnsiTheme="minorEastAsia" w:cs="ＭＳ ゴシック"/>
                <w:kern w:val="0"/>
                <w:szCs w:val="21"/>
              </w:rPr>
            </w:pPr>
          </w:p>
        </w:tc>
      </w:tr>
      <w:tr w:rsidR="00BF207F" w:rsidRPr="00BF207F" w14:paraId="7BABDBF7" w14:textId="77777777" w:rsidTr="003D4FC4">
        <w:trPr>
          <w:trHeight w:val="11787"/>
          <w:jc w:val="center"/>
        </w:trPr>
        <w:tc>
          <w:tcPr>
            <w:tcW w:w="8494" w:type="dxa"/>
            <w:gridSpan w:val="3"/>
            <w:tcBorders>
              <w:top w:val="nil"/>
            </w:tcBorders>
          </w:tcPr>
          <w:p w14:paraId="00EC9E56" w14:textId="77777777" w:rsidR="00BF207F" w:rsidRPr="00E75FE5" w:rsidRDefault="001A5EE9" w:rsidP="00873764">
            <w:pPr>
              <w:spacing w:line="200" w:lineRule="exact"/>
              <w:ind w:leftChars="184" w:left="555" w:hangingChars="94" w:hanging="169"/>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BF207F" w:rsidRPr="00E75FE5">
              <w:rPr>
                <w:rFonts w:asciiTheme="minorEastAsia" w:eastAsiaTheme="minorEastAsia" w:hAnsiTheme="minorEastAsia" w:hint="eastAsia"/>
                <w:sz w:val="18"/>
                <w:szCs w:val="18"/>
              </w:rPr>
              <w:t>必要な者に対し</w:t>
            </w:r>
            <w:r w:rsidR="00E94414">
              <w:rPr>
                <w:rFonts w:asciiTheme="minorEastAsia" w:eastAsiaTheme="minorEastAsia" w:hAnsiTheme="minorEastAsia" w:hint="eastAsia"/>
                <w:sz w:val="18"/>
                <w:szCs w:val="18"/>
              </w:rPr>
              <w:t>、</w:t>
            </w:r>
            <w:r w:rsidR="00BF207F" w:rsidRPr="00E75FE5">
              <w:rPr>
                <w:rFonts w:asciiTheme="minorEastAsia" w:eastAsiaTheme="minorEastAsia" w:hAnsiTheme="minorEastAsia" w:hint="eastAsia"/>
                <w:sz w:val="18"/>
                <w:szCs w:val="18"/>
              </w:rPr>
              <w:t>相談</w:t>
            </w:r>
            <w:r w:rsidR="00E94414">
              <w:rPr>
                <w:rFonts w:asciiTheme="minorEastAsia" w:eastAsiaTheme="minorEastAsia" w:hAnsiTheme="minorEastAsia" w:hint="eastAsia"/>
                <w:sz w:val="18"/>
                <w:szCs w:val="18"/>
              </w:rPr>
              <w:t>、</w:t>
            </w:r>
            <w:r w:rsidR="00BF207F" w:rsidRPr="00E75FE5">
              <w:rPr>
                <w:rFonts w:asciiTheme="minorEastAsia" w:eastAsiaTheme="minorEastAsia" w:hAnsiTheme="minorEastAsia" w:hint="eastAsia"/>
                <w:sz w:val="18"/>
                <w:szCs w:val="18"/>
              </w:rPr>
              <w:t>情報提供・助言</w:t>
            </w:r>
            <w:r w:rsidR="00E94414">
              <w:rPr>
                <w:rFonts w:asciiTheme="minorEastAsia" w:eastAsiaTheme="minorEastAsia" w:hAnsiTheme="minorEastAsia" w:hint="eastAsia"/>
                <w:sz w:val="18"/>
                <w:szCs w:val="18"/>
              </w:rPr>
              <w:t>、</w:t>
            </w:r>
            <w:r w:rsidR="00BF207F" w:rsidRPr="00E75FE5">
              <w:rPr>
                <w:rFonts w:asciiTheme="minorEastAsia" w:eastAsiaTheme="minorEastAsia" w:hAnsiTheme="minorEastAsia" w:hint="eastAsia"/>
                <w:sz w:val="18"/>
                <w:szCs w:val="18"/>
              </w:rPr>
              <w:t>行政や福祉・保健・医療サービス事業者等との連絡調整を行う等の事業</w:t>
            </w:r>
          </w:p>
          <w:p w14:paraId="1082F72D" w14:textId="77777777" w:rsidR="00BF207F" w:rsidRPr="00E75FE5" w:rsidRDefault="001A5EE9" w:rsidP="00873764">
            <w:pPr>
              <w:spacing w:line="200" w:lineRule="exact"/>
              <w:ind w:leftChars="184" w:left="555" w:hangingChars="94" w:hanging="169"/>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BF207F" w:rsidRPr="00E75FE5">
              <w:rPr>
                <w:rFonts w:asciiTheme="minorEastAsia" w:eastAsiaTheme="minorEastAsia" w:hAnsiTheme="minorEastAsia" w:hint="eastAsia"/>
                <w:sz w:val="18"/>
                <w:szCs w:val="18"/>
              </w:rPr>
              <w:t>必要な者に対し</w:t>
            </w:r>
            <w:r w:rsidR="00E94414">
              <w:rPr>
                <w:rFonts w:asciiTheme="minorEastAsia" w:eastAsiaTheme="minorEastAsia" w:hAnsiTheme="minorEastAsia" w:hint="eastAsia"/>
                <w:sz w:val="18"/>
                <w:szCs w:val="18"/>
              </w:rPr>
              <w:t>、</w:t>
            </w:r>
            <w:r w:rsidR="00BF207F" w:rsidRPr="00E75FE5">
              <w:rPr>
                <w:rFonts w:asciiTheme="minorEastAsia" w:eastAsiaTheme="minorEastAsia" w:hAnsiTheme="minorEastAsia" w:hint="eastAsia"/>
                <w:sz w:val="18"/>
                <w:szCs w:val="18"/>
              </w:rPr>
              <w:t>入浴</w:t>
            </w:r>
            <w:r w:rsidR="00E94414">
              <w:rPr>
                <w:rFonts w:asciiTheme="minorEastAsia" w:eastAsiaTheme="minorEastAsia" w:hAnsiTheme="minorEastAsia" w:hint="eastAsia"/>
                <w:sz w:val="18"/>
                <w:szCs w:val="18"/>
              </w:rPr>
              <w:t>、</w:t>
            </w:r>
            <w:r w:rsidR="00BF207F" w:rsidRPr="00E75FE5">
              <w:rPr>
                <w:rFonts w:asciiTheme="minorEastAsia" w:eastAsiaTheme="minorEastAsia" w:hAnsiTheme="minorEastAsia" w:hint="eastAsia"/>
                <w:sz w:val="18"/>
                <w:szCs w:val="18"/>
              </w:rPr>
              <w:t>排せつ</w:t>
            </w:r>
            <w:r w:rsidR="00E94414">
              <w:rPr>
                <w:rFonts w:asciiTheme="minorEastAsia" w:eastAsiaTheme="minorEastAsia" w:hAnsiTheme="minorEastAsia" w:hint="eastAsia"/>
                <w:sz w:val="18"/>
                <w:szCs w:val="18"/>
              </w:rPr>
              <w:t>、</w:t>
            </w:r>
            <w:r w:rsidR="00BF207F" w:rsidRPr="00E75FE5">
              <w:rPr>
                <w:rFonts w:asciiTheme="minorEastAsia" w:eastAsiaTheme="minorEastAsia" w:hAnsiTheme="minorEastAsia" w:hint="eastAsia"/>
                <w:sz w:val="18"/>
                <w:szCs w:val="18"/>
              </w:rPr>
              <w:t>食事</w:t>
            </w:r>
            <w:r w:rsidR="00E94414">
              <w:rPr>
                <w:rFonts w:asciiTheme="minorEastAsia" w:eastAsiaTheme="minorEastAsia" w:hAnsiTheme="minorEastAsia" w:hint="eastAsia"/>
                <w:sz w:val="18"/>
                <w:szCs w:val="18"/>
              </w:rPr>
              <w:t>、</w:t>
            </w:r>
            <w:r w:rsidR="00BF207F" w:rsidRPr="00E75FE5">
              <w:rPr>
                <w:rFonts w:asciiTheme="minorEastAsia" w:eastAsiaTheme="minorEastAsia" w:hAnsiTheme="minorEastAsia" w:hint="eastAsia"/>
                <w:sz w:val="18"/>
                <w:szCs w:val="18"/>
              </w:rPr>
              <w:t>外出時の移動</w:t>
            </w:r>
            <w:r w:rsidR="00E94414">
              <w:rPr>
                <w:rFonts w:asciiTheme="minorEastAsia" w:eastAsiaTheme="minorEastAsia" w:hAnsiTheme="minorEastAsia" w:hint="eastAsia"/>
                <w:sz w:val="18"/>
                <w:szCs w:val="18"/>
              </w:rPr>
              <w:t>、</w:t>
            </w:r>
            <w:r w:rsidR="00BF207F" w:rsidRPr="00E75FE5">
              <w:rPr>
                <w:rFonts w:asciiTheme="minorEastAsia" w:eastAsiaTheme="minorEastAsia" w:hAnsiTheme="minorEastAsia" w:hint="eastAsia"/>
                <w:sz w:val="18"/>
                <w:szCs w:val="18"/>
              </w:rPr>
              <w:t>コミュニケーション</w:t>
            </w:r>
            <w:r w:rsidR="00E94414">
              <w:rPr>
                <w:rFonts w:asciiTheme="minorEastAsia" w:eastAsiaTheme="minorEastAsia" w:hAnsiTheme="minorEastAsia" w:hint="eastAsia"/>
                <w:sz w:val="18"/>
                <w:szCs w:val="18"/>
              </w:rPr>
              <w:t>、</w:t>
            </w:r>
            <w:r w:rsidR="00BF207F" w:rsidRPr="00E75FE5">
              <w:rPr>
                <w:rFonts w:asciiTheme="minorEastAsia" w:eastAsiaTheme="minorEastAsia" w:hAnsiTheme="minorEastAsia" w:hint="eastAsia"/>
                <w:sz w:val="18"/>
                <w:szCs w:val="18"/>
              </w:rPr>
              <w:t>スポーツ・文化的活動</w:t>
            </w:r>
            <w:r w:rsidR="00E94414">
              <w:rPr>
                <w:rFonts w:asciiTheme="minorEastAsia" w:eastAsiaTheme="minorEastAsia" w:hAnsiTheme="minorEastAsia" w:hint="eastAsia"/>
                <w:sz w:val="18"/>
                <w:szCs w:val="18"/>
              </w:rPr>
              <w:t>、</w:t>
            </w:r>
            <w:r w:rsidR="00BF207F" w:rsidRPr="00E75FE5">
              <w:rPr>
                <w:rFonts w:asciiTheme="minorEastAsia" w:eastAsiaTheme="minorEastAsia" w:hAnsiTheme="minorEastAsia" w:hint="eastAsia"/>
                <w:sz w:val="18"/>
                <w:szCs w:val="18"/>
              </w:rPr>
              <w:t>就労</w:t>
            </w:r>
            <w:r w:rsidR="00E94414">
              <w:rPr>
                <w:rFonts w:asciiTheme="minorEastAsia" w:eastAsiaTheme="minorEastAsia" w:hAnsiTheme="minorEastAsia" w:hint="eastAsia"/>
                <w:sz w:val="18"/>
                <w:szCs w:val="18"/>
              </w:rPr>
              <w:t>、</w:t>
            </w:r>
            <w:r w:rsidR="00BF207F" w:rsidRPr="00E75FE5">
              <w:rPr>
                <w:rFonts w:asciiTheme="minorEastAsia" w:eastAsiaTheme="minorEastAsia" w:hAnsiTheme="minorEastAsia" w:hint="eastAsia"/>
                <w:sz w:val="18"/>
                <w:szCs w:val="18"/>
              </w:rPr>
              <w:t>住環境の調整等（以下「入浴等」という。）を支援する事業</w:t>
            </w:r>
          </w:p>
          <w:p w14:paraId="0B513A17" w14:textId="77777777" w:rsidR="00BF207F" w:rsidRPr="00E75FE5" w:rsidRDefault="001A5EE9" w:rsidP="00873764">
            <w:pPr>
              <w:spacing w:line="200" w:lineRule="exact"/>
              <w:ind w:leftChars="184" w:left="555" w:hangingChars="94" w:hanging="169"/>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BF207F" w:rsidRPr="00E75FE5">
              <w:rPr>
                <w:rFonts w:asciiTheme="minorEastAsia" w:eastAsiaTheme="minorEastAsia" w:hAnsiTheme="minorEastAsia" w:hint="eastAsia"/>
                <w:sz w:val="18"/>
                <w:szCs w:val="18"/>
              </w:rPr>
              <w:t>入浴等の支援が必要な者</w:t>
            </w:r>
            <w:r w:rsidR="00E94414">
              <w:rPr>
                <w:rFonts w:asciiTheme="minorEastAsia" w:eastAsiaTheme="minorEastAsia" w:hAnsiTheme="minorEastAsia" w:hint="eastAsia"/>
                <w:sz w:val="18"/>
                <w:szCs w:val="18"/>
              </w:rPr>
              <w:t>、</w:t>
            </w:r>
            <w:r w:rsidR="00BF207F" w:rsidRPr="00E75FE5">
              <w:rPr>
                <w:rFonts w:asciiTheme="minorEastAsia" w:eastAsiaTheme="minorEastAsia" w:hAnsiTheme="minorEastAsia" w:hint="eastAsia"/>
                <w:sz w:val="18"/>
                <w:szCs w:val="18"/>
              </w:rPr>
              <w:t>独力では住居の確保が困難な者等に対し</w:t>
            </w:r>
            <w:r w:rsidR="00E94414">
              <w:rPr>
                <w:rFonts w:asciiTheme="minorEastAsia" w:eastAsiaTheme="minorEastAsia" w:hAnsiTheme="minorEastAsia" w:hint="eastAsia"/>
                <w:sz w:val="18"/>
                <w:szCs w:val="18"/>
              </w:rPr>
              <w:t>、</w:t>
            </w:r>
            <w:r w:rsidR="00BF207F" w:rsidRPr="00E75FE5">
              <w:rPr>
                <w:rFonts w:asciiTheme="minorEastAsia" w:eastAsiaTheme="minorEastAsia" w:hAnsiTheme="minorEastAsia" w:hint="eastAsia"/>
                <w:sz w:val="18"/>
                <w:szCs w:val="18"/>
              </w:rPr>
              <w:t>住居を提供又は確保する事業</w:t>
            </w:r>
          </w:p>
          <w:p w14:paraId="462E40EF" w14:textId="77777777" w:rsidR="00BF207F" w:rsidRPr="00E75FE5" w:rsidRDefault="001A5EE9" w:rsidP="00873764">
            <w:pPr>
              <w:spacing w:line="200" w:lineRule="exact"/>
              <w:ind w:leftChars="184" w:left="555" w:hangingChars="94" w:hanging="169"/>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BF207F" w:rsidRPr="00E75FE5">
              <w:rPr>
                <w:rFonts w:asciiTheme="minorEastAsia" w:eastAsiaTheme="minorEastAsia" w:hAnsiTheme="minorEastAsia" w:hint="eastAsia"/>
                <w:sz w:val="18"/>
                <w:szCs w:val="18"/>
              </w:rPr>
              <w:t>日常生活を営むのに支障がある状態の軽減又は悪化の防止に関する事業</w:t>
            </w:r>
          </w:p>
          <w:p w14:paraId="777DF856" w14:textId="77777777" w:rsidR="00BF207F" w:rsidRPr="00E75FE5" w:rsidRDefault="001A5EE9" w:rsidP="00873764">
            <w:pPr>
              <w:spacing w:line="200" w:lineRule="exact"/>
              <w:ind w:leftChars="184" w:left="555" w:hangingChars="94" w:hanging="169"/>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BF207F" w:rsidRPr="00E75FE5">
              <w:rPr>
                <w:rFonts w:asciiTheme="minorEastAsia" w:eastAsiaTheme="minorEastAsia" w:hAnsiTheme="minorEastAsia" w:hint="eastAsia"/>
                <w:sz w:val="18"/>
                <w:szCs w:val="18"/>
              </w:rPr>
              <w:t>入所施設からの退院・退所を支援する事業</w:t>
            </w:r>
          </w:p>
          <w:p w14:paraId="36ACE5CB" w14:textId="77777777" w:rsidR="00BF207F" w:rsidRPr="00E75FE5" w:rsidRDefault="001A5EE9" w:rsidP="00873764">
            <w:pPr>
              <w:spacing w:line="200" w:lineRule="exact"/>
              <w:ind w:leftChars="184" w:left="555" w:hangingChars="94" w:hanging="169"/>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BF207F" w:rsidRPr="00E75FE5">
              <w:rPr>
                <w:rFonts w:asciiTheme="minorEastAsia" w:eastAsiaTheme="minorEastAsia" w:hAnsiTheme="minorEastAsia" w:hint="eastAsia"/>
                <w:sz w:val="18"/>
                <w:szCs w:val="18"/>
              </w:rPr>
              <w:t>子育て支援に関する事業</w:t>
            </w:r>
          </w:p>
          <w:p w14:paraId="21F85B9D" w14:textId="77777777" w:rsidR="00BF207F" w:rsidRPr="00E75FE5" w:rsidRDefault="001A5EE9" w:rsidP="00873764">
            <w:pPr>
              <w:spacing w:line="200" w:lineRule="exact"/>
              <w:ind w:leftChars="184" w:left="555" w:hangingChars="94" w:hanging="169"/>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BF207F" w:rsidRPr="00E75FE5">
              <w:rPr>
                <w:rFonts w:asciiTheme="minorEastAsia" w:eastAsiaTheme="minorEastAsia" w:hAnsiTheme="minorEastAsia" w:hint="eastAsia"/>
                <w:sz w:val="18"/>
                <w:szCs w:val="18"/>
              </w:rPr>
              <w:t>福祉用具その他の用具又は機器及び住環境に関する情報の収集・整理・提供に関する事業</w:t>
            </w:r>
          </w:p>
          <w:p w14:paraId="4FDF58B8" w14:textId="77777777" w:rsidR="00BF207F" w:rsidRPr="00E75FE5" w:rsidRDefault="001A5EE9" w:rsidP="00873764">
            <w:pPr>
              <w:spacing w:line="200" w:lineRule="exact"/>
              <w:ind w:leftChars="184" w:left="555" w:hangingChars="94" w:hanging="169"/>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BF207F" w:rsidRPr="00E75FE5">
              <w:rPr>
                <w:rFonts w:asciiTheme="minorEastAsia" w:eastAsiaTheme="minorEastAsia" w:hAnsiTheme="minorEastAsia" w:hint="eastAsia"/>
                <w:sz w:val="18"/>
                <w:szCs w:val="18"/>
              </w:rPr>
              <w:t>ボランティアの育成に関する事業</w:t>
            </w:r>
          </w:p>
          <w:p w14:paraId="465B7E02" w14:textId="77777777" w:rsidR="00BF207F" w:rsidRPr="00E75FE5" w:rsidRDefault="001A5EE9" w:rsidP="00873764">
            <w:pPr>
              <w:spacing w:line="200" w:lineRule="exact"/>
              <w:ind w:leftChars="184" w:left="555" w:hangingChars="94" w:hanging="169"/>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BF207F" w:rsidRPr="00E75FE5">
              <w:rPr>
                <w:rFonts w:asciiTheme="minorEastAsia" w:eastAsiaTheme="minorEastAsia" w:hAnsiTheme="minorEastAsia" w:hint="eastAsia"/>
                <w:sz w:val="18"/>
                <w:szCs w:val="18"/>
              </w:rPr>
              <w:t>社会福祉の増進に資する人材の育成・確保に関する事業（社会福祉士・介護福祉士・精神保健福祉士・保育士・コミュニケーション支援者等の養成事業等）</w:t>
            </w:r>
          </w:p>
          <w:p w14:paraId="3EFDF389" w14:textId="77777777" w:rsidR="00BF207F" w:rsidRPr="00E75FE5" w:rsidRDefault="00BF207F" w:rsidP="00873764">
            <w:pPr>
              <w:spacing w:line="200" w:lineRule="exact"/>
              <w:ind w:leftChars="184" w:left="555" w:hangingChars="94" w:hanging="169"/>
              <w:rPr>
                <w:rFonts w:asciiTheme="minorEastAsia" w:eastAsiaTheme="minorEastAsia" w:hAnsiTheme="minorEastAsia"/>
                <w:sz w:val="18"/>
                <w:szCs w:val="18"/>
              </w:rPr>
            </w:pPr>
            <w:r w:rsidRPr="00E75FE5">
              <w:rPr>
                <w:rFonts w:asciiTheme="minorEastAsia" w:eastAsiaTheme="minorEastAsia" w:hAnsiTheme="minorEastAsia" w:hint="eastAsia"/>
                <w:sz w:val="18"/>
                <w:szCs w:val="18"/>
              </w:rPr>
              <w:t>・社会福祉に関する調査研究等</w:t>
            </w:r>
          </w:p>
          <w:p w14:paraId="2F749C52" w14:textId="77777777" w:rsidR="00BF207F" w:rsidRPr="00E75FE5" w:rsidRDefault="00B07996" w:rsidP="00873764">
            <w:pPr>
              <w:spacing w:line="200" w:lineRule="exact"/>
              <w:ind w:leftChars="184" w:left="555" w:hangingChars="94" w:hanging="169"/>
              <w:rPr>
                <w:rFonts w:asciiTheme="minorEastAsia" w:eastAsiaTheme="minorEastAsia" w:hAnsiTheme="minorEastAsia"/>
                <w:sz w:val="18"/>
                <w:szCs w:val="18"/>
              </w:rPr>
            </w:pPr>
            <w:r>
              <w:rPr>
                <w:rFonts w:asciiTheme="minorEastAsia" w:eastAsiaTheme="minorEastAsia" w:hAnsiTheme="minorEastAsia" w:hint="eastAsia"/>
                <w:sz w:val="18"/>
                <w:szCs w:val="18"/>
              </w:rPr>
              <w:t>・法第2条第4項第4</w:t>
            </w:r>
            <w:r w:rsidR="00BF207F" w:rsidRPr="00E75FE5">
              <w:rPr>
                <w:rFonts w:asciiTheme="minorEastAsia" w:eastAsiaTheme="minorEastAsia" w:hAnsiTheme="minorEastAsia" w:hint="eastAsia"/>
                <w:sz w:val="18"/>
                <w:szCs w:val="18"/>
              </w:rPr>
              <w:t>号に掲げる事業（いわゆる事業規模要件（注</w:t>
            </w:r>
            <w:r w:rsidR="00226219">
              <w:rPr>
                <w:rFonts w:asciiTheme="minorEastAsia" w:eastAsiaTheme="minorEastAsia" w:hAnsiTheme="minorEastAsia" w:hint="eastAsia"/>
                <w:sz w:val="18"/>
                <w:szCs w:val="18"/>
              </w:rPr>
              <w:t>2</w:t>
            </w:r>
            <w:r w:rsidR="00BF207F" w:rsidRPr="00E75FE5">
              <w:rPr>
                <w:rFonts w:asciiTheme="minorEastAsia" w:eastAsiaTheme="minorEastAsia" w:hAnsiTheme="minorEastAsia" w:hint="eastAsia"/>
                <w:sz w:val="18"/>
                <w:szCs w:val="18"/>
              </w:rPr>
              <w:t>）を満たさないために社会福祉事業に含まれない事業）</w:t>
            </w:r>
          </w:p>
          <w:p w14:paraId="279DCF8E" w14:textId="77777777" w:rsidR="00BF207F" w:rsidRPr="00E75FE5" w:rsidRDefault="00BF207F" w:rsidP="00873764">
            <w:pPr>
              <w:spacing w:line="200" w:lineRule="exact"/>
              <w:ind w:leftChars="184" w:left="555" w:hangingChars="94" w:hanging="169"/>
              <w:rPr>
                <w:rFonts w:asciiTheme="minorEastAsia" w:eastAsiaTheme="minorEastAsia" w:hAnsiTheme="minorEastAsia"/>
                <w:sz w:val="18"/>
                <w:szCs w:val="18"/>
              </w:rPr>
            </w:pPr>
            <w:r w:rsidRPr="00E75FE5">
              <w:rPr>
                <w:rFonts w:asciiTheme="minorEastAsia" w:eastAsiaTheme="minorEastAsia" w:hAnsiTheme="minorEastAsia" w:hint="eastAsia"/>
                <w:sz w:val="18"/>
                <w:szCs w:val="18"/>
              </w:rPr>
              <w:t>・介護保険法に規定する居宅サービス事業</w:t>
            </w:r>
            <w:r w:rsidR="00E94414">
              <w:rPr>
                <w:rFonts w:asciiTheme="minorEastAsia" w:eastAsiaTheme="minorEastAsia" w:hAnsiTheme="minorEastAsia" w:hint="eastAsia"/>
                <w:sz w:val="18"/>
                <w:szCs w:val="18"/>
              </w:rPr>
              <w:t>、</w:t>
            </w:r>
            <w:r w:rsidRPr="00E75FE5">
              <w:rPr>
                <w:rFonts w:asciiTheme="minorEastAsia" w:eastAsiaTheme="minorEastAsia" w:hAnsiTheme="minorEastAsia" w:hint="eastAsia"/>
                <w:sz w:val="18"/>
                <w:szCs w:val="18"/>
              </w:rPr>
              <w:t>地域密着型サービス事業</w:t>
            </w:r>
            <w:r w:rsidR="00E94414">
              <w:rPr>
                <w:rFonts w:asciiTheme="minorEastAsia" w:eastAsiaTheme="minorEastAsia" w:hAnsiTheme="minorEastAsia" w:hint="eastAsia"/>
                <w:sz w:val="18"/>
                <w:szCs w:val="18"/>
              </w:rPr>
              <w:t>、</w:t>
            </w:r>
            <w:r w:rsidRPr="00E75FE5">
              <w:rPr>
                <w:rFonts w:asciiTheme="minorEastAsia" w:eastAsiaTheme="minorEastAsia" w:hAnsiTheme="minorEastAsia" w:hint="eastAsia"/>
                <w:sz w:val="18"/>
                <w:szCs w:val="18"/>
              </w:rPr>
              <w:t>介護予防サービス事業</w:t>
            </w:r>
            <w:r w:rsidR="00E94414">
              <w:rPr>
                <w:rFonts w:asciiTheme="minorEastAsia" w:eastAsiaTheme="minorEastAsia" w:hAnsiTheme="minorEastAsia" w:hint="eastAsia"/>
                <w:sz w:val="18"/>
                <w:szCs w:val="18"/>
              </w:rPr>
              <w:t>、</w:t>
            </w:r>
            <w:r w:rsidRPr="00E75FE5">
              <w:rPr>
                <w:rFonts w:asciiTheme="minorEastAsia" w:eastAsiaTheme="minorEastAsia" w:hAnsiTheme="minorEastAsia" w:hint="eastAsia"/>
                <w:sz w:val="18"/>
                <w:szCs w:val="18"/>
              </w:rPr>
              <w:t>地域密着型介護予防サービス事業</w:t>
            </w:r>
            <w:r w:rsidR="00E94414">
              <w:rPr>
                <w:rFonts w:asciiTheme="minorEastAsia" w:eastAsiaTheme="minorEastAsia" w:hAnsiTheme="minorEastAsia" w:hint="eastAsia"/>
                <w:sz w:val="18"/>
                <w:szCs w:val="18"/>
              </w:rPr>
              <w:t>、</w:t>
            </w:r>
            <w:r w:rsidRPr="00E75FE5">
              <w:rPr>
                <w:rFonts w:asciiTheme="minorEastAsia" w:eastAsiaTheme="minorEastAsia" w:hAnsiTheme="minorEastAsia" w:hint="eastAsia"/>
                <w:sz w:val="18"/>
                <w:szCs w:val="18"/>
              </w:rPr>
              <w:t>居宅介護支援事業</w:t>
            </w:r>
            <w:r w:rsidR="00E94414">
              <w:rPr>
                <w:rFonts w:asciiTheme="minorEastAsia" w:eastAsiaTheme="minorEastAsia" w:hAnsiTheme="minorEastAsia" w:hint="eastAsia"/>
                <w:sz w:val="18"/>
                <w:szCs w:val="18"/>
              </w:rPr>
              <w:t>、</w:t>
            </w:r>
            <w:r w:rsidRPr="00E75FE5">
              <w:rPr>
                <w:rFonts w:asciiTheme="minorEastAsia" w:eastAsiaTheme="minorEastAsia" w:hAnsiTheme="minorEastAsia" w:hint="eastAsia"/>
                <w:sz w:val="18"/>
                <w:szCs w:val="18"/>
              </w:rPr>
              <w:t>介護予防支援事業</w:t>
            </w:r>
            <w:r w:rsidR="00E94414">
              <w:rPr>
                <w:rFonts w:asciiTheme="minorEastAsia" w:eastAsiaTheme="minorEastAsia" w:hAnsiTheme="minorEastAsia" w:hint="eastAsia"/>
                <w:sz w:val="18"/>
                <w:szCs w:val="18"/>
              </w:rPr>
              <w:t>、</w:t>
            </w:r>
            <w:r w:rsidRPr="00E75FE5">
              <w:rPr>
                <w:rFonts w:asciiTheme="minorEastAsia" w:eastAsiaTheme="minorEastAsia" w:hAnsiTheme="minorEastAsia" w:hint="eastAsia"/>
                <w:sz w:val="18"/>
                <w:szCs w:val="18"/>
              </w:rPr>
              <w:t>介護老人保健施設</w:t>
            </w:r>
            <w:r w:rsidR="00E94414">
              <w:rPr>
                <w:rFonts w:asciiTheme="minorEastAsia" w:eastAsiaTheme="minorEastAsia" w:hAnsiTheme="minorEastAsia" w:hint="eastAsia"/>
                <w:sz w:val="18"/>
                <w:szCs w:val="18"/>
              </w:rPr>
              <w:t>、</w:t>
            </w:r>
            <w:r w:rsidR="00602C10" w:rsidRPr="00E75FE5">
              <w:rPr>
                <w:rFonts w:asciiTheme="minorEastAsia" w:eastAsiaTheme="minorEastAsia" w:hAnsiTheme="minorEastAsia" w:hint="eastAsia"/>
                <w:sz w:val="18"/>
                <w:szCs w:val="18"/>
              </w:rPr>
              <w:t>介護医療院</w:t>
            </w:r>
            <w:r w:rsidRPr="00E75FE5">
              <w:rPr>
                <w:rFonts w:asciiTheme="minorEastAsia" w:eastAsiaTheme="minorEastAsia" w:hAnsiTheme="minorEastAsia" w:hint="eastAsia"/>
                <w:sz w:val="18"/>
                <w:szCs w:val="18"/>
              </w:rPr>
              <w:t>を経営する事業又は地域支援事業を市町村から受託して実施する事業</w:t>
            </w:r>
          </w:p>
          <w:p w14:paraId="6C304549" w14:textId="77777777" w:rsidR="00BF207F" w:rsidRPr="00E75FE5" w:rsidRDefault="00BF207F" w:rsidP="00873764">
            <w:pPr>
              <w:spacing w:line="200" w:lineRule="exact"/>
              <w:ind w:leftChars="184" w:left="555" w:hangingChars="94" w:hanging="169"/>
              <w:rPr>
                <w:rFonts w:asciiTheme="minorEastAsia" w:eastAsiaTheme="minorEastAsia" w:hAnsiTheme="minorEastAsia"/>
                <w:sz w:val="18"/>
                <w:szCs w:val="18"/>
              </w:rPr>
            </w:pPr>
            <w:r w:rsidRPr="00E75FE5">
              <w:rPr>
                <w:rFonts w:asciiTheme="minorEastAsia" w:eastAsiaTheme="minorEastAsia" w:hAnsiTheme="minorEastAsia" w:hint="eastAsia"/>
                <w:sz w:val="18"/>
                <w:szCs w:val="18"/>
              </w:rPr>
              <w:t>・有料老人ホームを経営する事業</w:t>
            </w:r>
          </w:p>
          <w:p w14:paraId="12DF0565" w14:textId="77777777" w:rsidR="00BF207F" w:rsidRPr="00E75FE5" w:rsidRDefault="00BF207F" w:rsidP="00873764">
            <w:pPr>
              <w:spacing w:line="200" w:lineRule="exact"/>
              <w:ind w:leftChars="184" w:left="555" w:hangingChars="94" w:hanging="169"/>
              <w:rPr>
                <w:rFonts w:asciiTheme="minorEastAsia" w:eastAsiaTheme="minorEastAsia" w:hAnsiTheme="minorEastAsia"/>
                <w:sz w:val="18"/>
                <w:szCs w:val="18"/>
              </w:rPr>
            </w:pPr>
            <w:r w:rsidRPr="00E75FE5">
              <w:rPr>
                <w:rFonts w:asciiTheme="minorEastAsia" w:eastAsiaTheme="minorEastAsia" w:hAnsiTheme="minorEastAsia" w:hint="eastAsia"/>
                <w:sz w:val="18"/>
                <w:szCs w:val="18"/>
              </w:rPr>
              <w:t>・社会福祉協議会等において</w:t>
            </w:r>
            <w:r w:rsidR="00E94414">
              <w:rPr>
                <w:rFonts w:asciiTheme="minorEastAsia" w:eastAsiaTheme="minorEastAsia" w:hAnsiTheme="minorEastAsia" w:hint="eastAsia"/>
                <w:sz w:val="18"/>
                <w:szCs w:val="18"/>
              </w:rPr>
              <w:t>、</w:t>
            </w:r>
            <w:r w:rsidRPr="00E75FE5">
              <w:rPr>
                <w:rFonts w:asciiTheme="minorEastAsia" w:eastAsiaTheme="minorEastAsia" w:hAnsiTheme="minorEastAsia" w:hint="eastAsia"/>
                <w:sz w:val="18"/>
                <w:szCs w:val="18"/>
              </w:rPr>
              <w:t>社会福祉協議会活動等に参加する者の福利厚生を図ることを目的として</w:t>
            </w:r>
            <w:r w:rsidR="00E94414">
              <w:rPr>
                <w:rFonts w:asciiTheme="minorEastAsia" w:eastAsiaTheme="minorEastAsia" w:hAnsiTheme="minorEastAsia" w:hint="eastAsia"/>
                <w:sz w:val="18"/>
                <w:szCs w:val="18"/>
              </w:rPr>
              <w:t>、</w:t>
            </w:r>
            <w:r w:rsidRPr="00E75FE5">
              <w:rPr>
                <w:rFonts w:asciiTheme="minorEastAsia" w:eastAsiaTheme="minorEastAsia" w:hAnsiTheme="minorEastAsia" w:hint="eastAsia"/>
                <w:sz w:val="18"/>
                <w:szCs w:val="18"/>
              </w:rPr>
              <w:t>宿泊所</w:t>
            </w:r>
            <w:r w:rsidR="00E94414">
              <w:rPr>
                <w:rFonts w:asciiTheme="minorEastAsia" w:eastAsiaTheme="minorEastAsia" w:hAnsiTheme="minorEastAsia" w:hint="eastAsia"/>
                <w:sz w:val="18"/>
                <w:szCs w:val="18"/>
              </w:rPr>
              <w:t>、</w:t>
            </w:r>
            <w:r w:rsidRPr="00E75FE5">
              <w:rPr>
                <w:rFonts w:asciiTheme="minorEastAsia" w:eastAsiaTheme="minorEastAsia" w:hAnsiTheme="minorEastAsia" w:hint="eastAsia"/>
                <w:sz w:val="18"/>
                <w:szCs w:val="18"/>
              </w:rPr>
              <w:t>保養所</w:t>
            </w:r>
            <w:r w:rsidR="00E94414">
              <w:rPr>
                <w:rFonts w:asciiTheme="minorEastAsia" w:eastAsiaTheme="minorEastAsia" w:hAnsiTheme="minorEastAsia" w:hint="eastAsia"/>
                <w:sz w:val="18"/>
                <w:szCs w:val="18"/>
              </w:rPr>
              <w:t>、</w:t>
            </w:r>
            <w:r w:rsidRPr="00E75FE5">
              <w:rPr>
                <w:rFonts w:asciiTheme="minorEastAsia" w:eastAsiaTheme="minorEastAsia" w:hAnsiTheme="minorEastAsia" w:hint="eastAsia"/>
                <w:sz w:val="18"/>
                <w:szCs w:val="18"/>
              </w:rPr>
              <w:t>食堂等の経営する事業</w:t>
            </w:r>
          </w:p>
          <w:p w14:paraId="10DEC18C" w14:textId="77777777" w:rsidR="00742A36" w:rsidRDefault="00BF207F" w:rsidP="00873764">
            <w:pPr>
              <w:spacing w:line="200" w:lineRule="exact"/>
              <w:ind w:leftChars="184" w:left="555" w:hangingChars="94" w:hanging="169"/>
              <w:rPr>
                <w:rFonts w:asciiTheme="minorEastAsia" w:eastAsiaTheme="minorEastAsia" w:hAnsiTheme="minorEastAsia"/>
                <w:sz w:val="18"/>
                <w:szCs w:val="18"/>
              </w:rPr>
            </w:pPr>
            <w:r w:rsidRPr="00E75FE5">
              <w:rPr>
                <w:rFonts w:asciiTheme="minorEastAsia" w:eastAsiaTheme="minorEastAsia" w:hAnsiTheme="minorEastAsia" w:hint="eastAsia"/>
                <w:sz w:val="18"/>
                <w:szCs w:val="18"/>
              </w:rPr>
              <w:t>・公益的事業を行う団体に事務所</w:t>
            </w:r>
            <w:r w:rsidR="00E94414">
              <w:rPr>
                <w:rFonts w:asciiTheme="minorEastAsia" w:eastAsiaTheme="minorEastAsia" w:hAnsiTheme="minorEastAsia" w:hint="eastAsia"/>
                <w:sz w:val="18"/>
                <w:szCs w:val="18"/>
              </w:rPr>
              <w:t>、</w:t>
            </w:r>
            <w:r w:rsidRPr="00E75FE5">
              <w:rPr>
                <w:rFonts w:asciiTheme="minorEastAsia" w:eastAsiaTheme="minorEastAsia" w:hAnsiTheme="minorEastAsia" w:hint="eastAsia"/>
                <w:sz w:val="18"/>
                <w:szCs w:val="18"/>
              </w:rPr>
              <w:t>集会所等として無償又は実費に近い対価で使用させるために会館等を経営する事業</w:t>
            </w:r>
            <w:r w:rsidRPr="00EB5C4D">
              <w:rPr>
                <w:rFonts w:asciiTheme="minorEastAsia" w:eastAsiaTheme="minorEastAsia" w:hAnsiTheme="minorEastAsia" w:hint="eastAsia"/>
                <w:sz w:val="18"/>
                <w:szCs w:val="18"/>
              </w:rPr>
              <w:t>（なお</w:t>
            </w:r>
            <w:r w:rsidR="00E94414" w:rsidRPr="00EB5C4D">
              <w:rPr>
                <w:rFonts w:asciiTheme="minorEastAsia" w:eastAsiaTheme="minorEastAsia" w:hAnsiTheme="minorEastAsia" w:hint="eastAsia"/>
                <w:sz w:val="18"/>
                <w:szCs w:val="18"/>
              </w:rPr>
              <w:t>、</w:t>
            </w:r>
            <w:r w:rsidRPr="00EB5C4D">
              <w:rPr>
                <w:rFonts w:asciiTheme="minorEastAsia" w:eastAsiaTheme="minorEastAsia" w:hAnsiTheme="minorEastAsia" w:hint="eastAsia"/>
                <w:sz w:val="18"/>
                <w:szCs w:val="18"/>
              </w:rPr>
              <w:t>営利を行う者に対して</w:t>
            </w:r>
            <w:r w:rsidR="00E94414" w:rsidRPr="00EB5C4D">
              <w:rPr>
                <w:rFonts w:asciiTheme="minorEastAsia" w:eastAsiaTheme="minorEastAsia" w:hAnsiTheme="minorEastAsia" w:hint="eastAsia"/>
                <w:sz w:val="18"/>
                <w:szCs w:val="18"/>
              </w:rPr>
              <w:t>、</w:t>
            </w:r>
            <w:r w:rsidRPr="00EB5C4D">
              <w:rPr>
                <w:rFonts w:asciiTheme="minorEastAsia" w:eastAsiaTheme="minorEastAsia" w:hAnsiTheme="minorEastAsia" w:hint="eastAsia"/>
                <w:sz w:val="18"/>
                <w:szCs w:val="18"/>
              </w:rPr>
              <w:t>無償又は実費に近い対価で使用させるような計画は適当でない。また</w:t>
            </w:r>
            <w:r w:rsidR="00E94414" w:rsidRPr="00EB5C4D">
              <w:rPr>
                <w:rFonts w:asciiTheme="minorEastAsia" w:eastAsiaTheme="minorEastAsia" w:hAnsiTheme="minorEastAsia" w:hint="eastAsia"/>
                <w:sz w:val="18"/>
                <w:szCs w:val="18"/>
              </w:rPr>
              <w:t>、</w:t>
            </w:r>
            <w:r w:rsidRPr="00EB5C4D">
              <w:rPr>
                <w:rFonts w:asciiTheme="minorEastAsia" w:eastAsiaTheme="minorEastAsia" w:hAnsiTheme="minorEastAsia" w:hint="eastAsia"/>
                <w:sz w:val="18"/>
                <w:szCs w:val="18"/>
              </w:rPr>
              <w:t>このような者に対し収益を得る目的で貸与する場合は</w:t>
            </w:r>
            <w:r w:rsidR="00E94414" w:rsidRPr="00EB5C4D">
              <w:rPr>
                <w:rFonts w:asciiTheme="minorEastAsia" w:eastAsiaTheme="minorEastAsia" w:hAnsiTheme="minorEastAsia" w:hint="eastAsia"/>
                <w:sz w:val="18"/>
                <w:szCs w:val="18"/>
              </w:rPr>
              <w:t>、</w:t>
            </w:r>
            <w:r w:rsidRPr="00EB5C4D">
              <w:rPr>
                <w:rFonts w:asciiTheme="minorEastAsia" w:eastAsiaTheme="minorEastAsia" w:hAnsiTheme="minorEastAsia" w:hint="eastAsia"/>
                <w:sz w:val="18"/>
                <w:szCs w:val="18"/>
              </w:rPr>
              <w:t>収益事業となる。）</w:t>
            </w:r>
          </w:p>
          <w:p w14:paraId="4CB3C0C5" w14:textId="77777777" w:rsidR="00226219" w:rsidRPr="00742A36" w:rsidRDefault="00226219" w:rsidP="00226219">
            <w:pPr>
              <w:rPr>
                <w:rFonts w:asciiTheme="minorEastAsia" w:eastAsiaTheme="minorEastAsia" w:hAnsiTheme="minorEastAsia"/>
                <w:sz w:val="10"/>
                <w:szCs w:val="18"/>
              </w:rPr>
            </w:pPr>
          </w:p>
          <w:p w14:paraId="26F72627" w14:textId="6430E9CF" w:rsidR="007B698F" w:rsidRPr="00EB5C4D" w:rsidRDefault="00226219" w:rsidP="009B05A6">
            <w:pPr>
              <w:spacing w:line="200" w:lineRule="exact"/>
              <w:ind w:leftChars="44" w:left="452" w:hangingChars="200" w:hanging="360"/>
              <w:jc w:val="left"/>
              <w:rPr>
                <w:rFonts w:asciiTheme="minorEastAsia" w:eastAsiaTheme="minorEastAsia" w:hAnsiTheme="minorEastAsia"/>
                <w:sz w:val="18"/>
                <w:szCs w:val="18"/>
              </w:rPr>
            </w:pPr>
            <w:r w:rsidRPr="00EB5C4D">
              <w:rPr>
                <w:rFonts w:asciiTheme="minorEastAsia" w:eastAsiaTheme="minorEastAsia" w:hAnsiTheme="minorEastAsia" w:hint="eastAsia"/>
                <w:sz w:val="18"/>
                <w:szCs w:val="18"/>
              </w:rPr>
              <w:t>（注2</w:t>
            </w:r>
            <w:r w:rsidR="00273D89" w:rsidRPr="00EB5C4D">
              <w:rPr>
                <w:rFonts w:asciiTheme="minorEastAsia" w:eastAsiaTheme="minorEastAsia" w:hAnsiTheme="minorEastAsia" w:hint="eastAsia"/>
                <w:sz w:val="18"/>
                <w:szCs w:val="18"/>
              </w:rPr>
              <w:t>）</w:t>
            </w:r>
            <w:r w:rsidR="00EB5C4D">
              <w:rPr>
                <w:rFonts w:asciiTheme="minorEastAsia" w:eastAsiaTheme="minorEastAsia" w:hAnsiTheme="minorEastAsia" w:hint="eastAsia"/>
                <w:sz w:val="18"/>
                <w:szCs w:val="18"/>
              </w:rPr>
              <w:t>法2条第2項各号及び第3項第1号から第9</w:t>
            </w:r>
            <w:r w:rsidR="00BF207F" w:rsidRPr="00EB5C4D">
              <w:rPr>
                <w:rFonts w:asciiTheme="minorEastAsia" w:eastAsiaTheme="minorEastAsia" w:hAnsiTheme="minorEastAsia" w:hint="eastAsia"/>
                <w:sz w:val="18"/>
                <w:szCs w:val="18"/>
              </w:rPr>
              <w:t>号までに規定する事業であって</w:t>
            </w:r>
            <w:r w:rsidR="00E94414" w:rsidRPr="00EB5C4D">
              <w:rPr>
                <w:rFonts w:asciiTheme="minorEastAsia" w:eastAsiaTheme="minorEastAsia" w:hAnsiTheme="minorEastAsia" w:hint="eastAsia"/>
                <w:sz w:val="18"/>
                <w:szCs w:val="18"/>
              </w:rPr>
              <w:t>、</w:t>
            </w:r>
            <w:r w:rsidR="00EB5C4D">
              <w:rPr>
                <w:rFonts w:asciiTheme="minorEastAsia" w:eastAsiaTheme="minorEastAsia" w:hAnsiTheme="minorEastAsia" w:hint="eastAsia"/>
                <w:sz w:val="18"/>
                <w:szCs w:val="18"/>
              </w:rPr>
              <w:t>常時保護を受ける者を入所させてその保護を行うものにあっては5</w:t>
            </w:r>
            <w:r w:rsidR="00BF207F" w:rsidRPr="00EB5C4D">
              <w:rPr>
                <w:rFonts w:asciiTheme="minorEastAsia" w:eastAsiaTheme="minorEastAsia" w:hAnsiTheme="minorEastAsia" w:hint="eastAsia"/>
                <w:sz w:val="18"/>
                <w:szCs w:val="18"/>
              </w:rPr>
              <w:t>人</w:t>
            </w:r>
            <w:r w:rsidR="00E94414" w:rsidRPr="00EB5C4D">
              <w:rPr>
                <w:rFonts w:asciiTheme="minorEastAsia" w:eastAsiaTheme="minorEastAsia" w:hAnsiTheme="minorEastAsia" w:hint="eastAsia"/>
                <w:sz w:val="18"/>
                <w:szCs w:val="18"/>
              </w:rPr>
              <w:t>、</w:t>
            </w:r>
            <w:r w:rsidR="00BF207F" w:rsidRPr="00EB5C4D">
              <w:rPr>
                <w:rFonts w:asciiTheme="minorEastAsia" w:eastAsiaTheme="minorEastAsia" w:hAnsiTheme="minorEastAsia" w:hint="eastAsia"/>
                <w:sz w:val="18"/>
                <w:szCs w:val="18"/>
              </w:rPr>
              <w:t>その他のものにあっては20人（</w:t>
            </w:r>
            <w:r w:rsidR="000B1204" w:rsidRPr="00EB5C4D">
              <w:rPr>
                <w:rFonts w:asciiTheme="minorEastAsia" w:eastAsiaTheme="minorEastAsia" w:hAnsiTheme="minorEastAsia" w:hint="eastAsia"/>
                <w:sz w:val="18"/>
                <w:szCs w:val="18"/>
              </w:rPr>
              <w:t>ただし、生活困窮者自立支援法に規定する認定生活困窮者就労訓練事業、児童福祉法に規定する小規模保育事業、障害者総合支援法に規定する地域活動支援センターを経営する事業並びに同法に規定する障害福祉サービス事業のうち、就労継続支援Ａ型及び離島等の地域で将来的に利用者の確保の見込みがないとして都道府県知事が認めた生活介護、自立訓練、就労移行支援、就労継続支援Ｂ型に係るものについては10人</w:t>
            </w:r>
            <w:r w:rsidR="00EB5C4D">
              <w:rPr>
                <w:rFonts w:asciiTheme="minorEastAsia" w:eastAsiaTheme="minorEastAsia" w:hAnsiTheme="minorEastAsia" w:hint="eastAsia"/>
                <w:sz w:val="18"/>
                <w:szCs w:val="18"/>
              </w:rPr>
              <w:t>）に満たないもの（令第1</w:t>
            </w:r>
            <w:r w:rsidR="00BF207F" w:rsidRPr="00EB5C4D">
              <w:rPr>
                <w:rFonts w:asciiTheme="minorEastAsia" w:eastAsiaTheme="minorEastAsia" w:hAnsiTheme="minorEastAsia" w:hint="eastAsia"/>
                <w:sz w:val="18"/>
                <w:szCs w:val="18"/>
              </w:rPr>
              <w:t>条</w:t>
            </w:r>
            <w:r w:rsidR="00E94414" w:rsidRPr="00EB5C4D">
              <w:rPr>
                <w:rFonts w:asciiTheme="minorEastAsia" w:eastAsiaTheme="minorEastAsia" w:hAnsiTheme="minorEastAsia" w:hint="eastAsia"/>
                <w:sz w:val="18"/>
                <w:szCs w:val="18"/>
              </w:rPr>
              <w:t>、</w:t>
            </w:r>
            <w:r w:rsidR="00BF207F" w:rsidRPr="00EB5C4D">
              <w:rPr>
                <w:rFonts w:asciiTheme="minorEastAsia" w:eastAsiaTheme="minorEastAsia" w:hAnsiTheme="minorEastAsia" w:hint="eastAsia"/>
                <w:sz w:val="18"/>
                <w:szCs w:val="18"/>
              </w:rPr>
              <w:t>規</w:t>
            </w:r>
            <w:r w:rsidR="00EB5C4D">
              <w:rPr>
                <w:rFonts w:asciiTheme="minorEastAsia" w:eastAsiaTheme="minorEastAsia" w:hAnsiTheme="minorEastAsia" w:hint="eastAsia"/>
                <w:sz w:val="18"/>
                <w:szCs w:val="18"/>
              </w:rPr>
              <w:t>則第1</w:t>
            </w:r>
            <w:r w:rsidR="003E6CF7" w:rsidRPr="00EB5C4D">
              <w:rPr>
                <w:rFonts w:asciiTheme="minorEastAsia" w:eastAsiaTheme="minorEastAsia" w:hAnsiTheme="minorEastAsia" w:hint="eastAsia"/>
                <w:sz w:val="18"/>
                <w:szCs w:val="18"/>
              </w:rPr>
              <w:t>条）</w:t>
            </w:r>
          </w:p>
          <w:p w14:paraId="727F5ED0" w14:textId="77777777" w:rsidR="00DC1D87" w:rsidRPr="00DC1D87" w:rsidRDefault="00DC1D87" w:rsidP="00DC1D87">
            <w:pPr>
              <w:rPr>
                <w:rFonts w:asciiTheme="minorEastAsia" w:eastAsiaTheme="minorEastAsia" w:hAnsiTheme="minorEastAsia"/>
                <w:sz w:val="10"/>
              </w:rPr>
            </w:pPr>
          </w:p>
          <w:p w14:paraId="1B6537B1" w14:textId="77777777" w:rsidR="009F6227" w:rsidRDefault="0091515E" w:rsidP="0091515E">
            <w:pPr>
              <w:spacing w:line="200" w:lineRule="exact"/>
              <w:ind w:left="180" w:hangingChars="100" w:hanging="180"/>
              <w:rPr>
                <w:rFonts w:asciiTheme="minorEastAsia" w:eastAsiaTheme="minorEastAsia" w:hAnsiTheme="minorEastAsia"/>
                <w:sz w:val="18"/>
              </w:rPr>
            </w:pPr>
            <w:r w:rsidRPr="0091515E">
              <w:rPr>
                <w:rFonts w:asciiTheme="minorEastAsia" w:eastAsiaTheme="minorEastAsia" w:hAnsiTheme="minorEastAsia" w:hint="eastAsia"/>
                <w:sz w:val="18"/>
              </w:rPr>
              <w:t>○　公益事業については</w:t>
            </w:r>
            <w:r w:rsidR="00E94414">
              <w:rPr>
                <w:rFonts w:asciiTheme="minorEastAsia" w:eastAsiaTheme="minorEastAsia" w:hAnsiTheme="minorEastAsia" w:hint="eastAsia"/>
                <w:sz w:val="18"/>
              </w:rPr>
              <w:t>、</w:t>
            </w:r>
            <w:r w:rsidRPr="0091515E">
              <w:rPr>
                <w:rFonts w:asciiTheme="minorEastAsia" w:eastAsiaTheme="minorEastAsia" w:hAnsiTheme="minorEastAsia" w:hint="eastAsia"/>
                <w:sz w:val="18"/>
              </w:rPr>
              <w:t>その会計を社会福祉事業に関する会計から区分し</w:t>
            </w:r>
            <w:r w:rsidR="00E94414">
              <w:rPr>
                <w:rFonts w:asciiTheme="minorEastAsia" w:eastAsiaTheme="minorEastAsia" w:hAnsiTheme="minorEastAsia" w:hint="eastAsia"/>
                <w:sz w:val="18"/>
              </w:rPr>
              <w:t>、</w:t>
            </w:r>
            <w:r w:rsidRPr="0091515E">
              <w:rPr>
                <w:rFonts w:asciiTheme="minorEastAsia" w:eastAsiaTheme="minorEastAsia" w:hAnsiTheme="minorEastAsia" w:hint="eastAsia"/>
                <w:sz w:val="18"/>
              </w:rPr>
              <w:t>特別の会計として経理しなければならない（法第26</w:t>
            </w:r>
            <w:r w:rsidR="00446FDD">
              <w:rPr>
                <w:rFonts w:asciiTheme="minorEastAsia" w:eastAsiaTheme="minorEastAsia" w:hAnsiTheme="minorEastAsia" w:hint="eastAsia"/>
                <w:sz w:val="18"/>
              </w:rPr>
              <w:t>条第2</w:t>
            </w:r>
            <w:r w:rsidRPr="0091515E">
              <w:rPr>
                <w:rFonts w:asciiTheme="minorEastAsia" w:eastAsiaTheme="minorEastAsia" w:hAnsiTheme="minorEastAsia" w:hint="eastAsia"/>
                <w:sz w:val="18"/>
              </w:rPr>
              <w:t>項）。</w:t>
            </w:r>
          </w:p>
          <w:p w14:paraId="15164AF5" w14:textId="77777777" w:rsidR="0091515E" w:rsidRDefault="0091515E" w:rsidP="009F6227">
            <w:pPr>
              <w:spacing w:line="200" w:lineRule="exact"/>
              <w:ind w:leftChars="100" w:left="210" w:firstLineChars="100" w:firstLine="180"/>
              <w:rPr>
                <w:rFonts w:asciiTheme="minorEastAsia" w:eastAsiaTheme="minorEastAsia" w:hAnsiTheme="minorEastAsia"/>
                <w:sz w:val="18"/>
              </w:rPr>
            </w:pPr>
            <w:r w:rsidRPr="0091515E">
              <w:rPr>
                <w:rFonts w:asciiTheme="minorEastAsia" w:eastAsiaTheme="minorEastAsia" w:hAnsiTheme="minorEastAsia" w:hint="eastAsia"/>
                <w:sz w:val="18"/>
              </w:rPr>
              <w:t>この「特別の会計として経理」することとは</w:t>
            </w:r>
            <w:r w:rsidR="00E94414">
              <w:rPr>
                <w:rFonts w:asciiTheme="minorEastAsia" w:eastAsiaTheme="minorEastAsia" w:hAnsiTheme="minorEastAsia" w:hint="eastAsia"/>
                <w:sz w:val="18"/>
              </w:rPr>
              <w:t>、</w:t>
            </w:r>
            <w:r w:rsidRPr="0091515E">
              <w:rPr>
                <w:rFonts w:asciiTheme="minorEastAsia" w:eastAsiaTheme="minorEastAsia" w:hAnsiTheme="minorEastAsia" w:hint="eastAsia"/>
                <w:sz w:val="18"/>
              </w:rPr>
              <w:t>公益事業に係る事業区分を設定し</w:t>
            </w:r>
            <w:r w:rsidR="00E94414">
              <w:rPr>
                <w:rFonts w:asciiTheme="minorEastAsia" w:eastAsiaTheme="minorEastAsia" w:hAnsiTheme="minorEastAsia" w:hint="eastAsia"/>
                <w:sz w:val="18"/>
              </w:rPr>
              <w:t>、</w:t>
            </w:r>
            <w:r w:rsidR="009F6227">
              <w:rPr>
                <w:rFonts w:asciiTheme="minorEastAsia" w:eastAsiaTheme="minorEastAsia" w:hAnsiTheme="minorEastAsia" w:hint="eastAsia"/>
                <w:sz w:val="18"/>
              </w:rPr>
              <w:t>社会福祉事業や収益事業と区分して会計処理をする（会計省令第7</w:t>
            </w:r>
            <w:r w:rsidRPr="0091515E">
              <w:rPr>
                <w:rFonts w:asciiTheme="minorEastAsia" w:eastAsiaTheme="minorEastAsia" w:hAnsiTheme="minorEastAsia" w:hint="eastAsia"/>
                <w:sz w:val="18"/>
              </w:rPr>
              <w:t>条第</w:t>
            </w:r>
            <w:r w:rsidR="00446FDD">
              <w:rPr>
                <w:rFonts w:asciiTheme="minorEastAsia" w:eastAsiaTheme="minorEastAsia" w:hAnsiTheme="minorEastAsia" w:hint="eastAsia"/>
                <w:sz w:val="18"/>
              </w:rPr>
              <w:t>2項第1</w:t>
            </w:r>
            <w:r w:rsidRPr="0091515E">
              <w:rPr>
                <w:rFonts w:asciiTheme="minorEastAsia" w:eastAsiaTheme="minorEastAsia" w:hAnsiTheme="minorEastAsia" w:hint="eastAsia"/>
                <w:sz w:val="18"/>
              </w:rPr>
              <w:t>号）ことをいう。</w:t>
            </w:r>
          </w:p>
          <w:p w14:paraId="134661B0" w14:textId="77777777" w:rsidR="00DC1D87" w:rsidRPr="00DC1D87" w:rsidRDefault="00DC1D87" w:rsidP="00DC1D87">
            <w:pPr>
              <w:ind w:left="100" w:hangingChars="100" w:hanging="100"/>
              <w:rPr>
                <w:rFonts w:asciiTheme="minorEastAsia" w:eastAsiaTheme="minorEastAsia" w:hAnsiTheme="minorEastAsia"/>
                <w:sz w:val="10"/>
              </w:rPr>
            </w:pPr>
          </w:p>
          <w:p w14:paraId="0E1E57C2" w14:textId="77777777" w:rsidR="0091515E" w:rsidRPr="0091515E" w:rsidRDefault="0091515E" w:rsidP="0091515E">
            <w:pPr>
              <w:spacing w:line="200" w:lineRule="exact"/>
              <w:ind w:left="180" w:hangingChars="100" w:hanging="180"/>
              <w:rPr>
                <w:rFonts w:asciiTheme="minorEastAsia" w:eastAsiaTheme="minorEastAsia" w:hAnsiTheme="minorEastAsia"/>
                <w:sz w:val="18"/>
              </w:rPr>
            </w:pPr>
            <w:r w:rsidRPr="0091515E">
              <w:rPr>
                <w:rFonts w:asciiTheme="minorEastAsia" w:eastAsiaTheme="minorEastAsia" w:hAnsiTheme="minorEastAsia" w:hint="eastAsia"/>
                <w:sz w:val="18"/>
              </w:rPr>
              <w:t>○　公益事業の経営により社会福祉事業の経営に支障を来すこととなってはならない。すなわち</w:t>
            </w:r>
            <w:r w:rsidR="00E94414">
              <w:rPr>
                <w:rFonts w:asciiTheme="minorEastAsia" w:eastAsiaTheme="minorEastAsia" w:hAnsiTheme="minorEastAsia" w:hint="eastAsia"/>
                <w:sz w:val="18"/>
              </w:rPr>
              <w:t>、</w:t>
            </w:r>
            <w:r w:rsidRPr="0091515E">
              <w:rPr>
                <w:rFonts w:asciiTheme="minorEastAsia" w:eastAsiaTheme="minorEastAsia" w:hAnsiTheme="minorEastAsia" w:hint="eastAsia"/>
                <w:sz w:val="18"/>
              </w:rPr>
              <w:t>公益事業は社会福祉事業に対して従たる地位になければならず</w:t>
            </w:r>
            <w:r w:rsidR="00E94414">
              <w:rPr>
                <w:rFonts w:asciiTheme="minorEastAsia" w:eastAsiaTheme="minorEastAsia" w:hAnsiTheme="minorEastAsia" w:hint="eastAsia"/>
                <w:sz w:val="18"/>
              </w:rPr>
              <w:t>、</w:t>
            </w:r>
            <w:r w:rsidRPr="0091515E">
              <w:rPr>
                <w:rFonts w:asciiTheme="minorEastAsia" w:eastAsiaTheme="minorEastAsia" w:hAnsiTheme="minorEastAsia" w:hint="eastAsia"/>
                <w:sz w:val="18"/>
              </w:rPr>
              <w:t>原則として</w:t>
            </w:r>
            <w:r w:rsidR="00E94414">
              <w:rPr>
                <w:rFonts w:asciiTheme="minorEastAsia" w:eastAsiaTheme="minorEastAsia" w:hAnsiTheme="minorEastAsia" w:hint="eastAsia"/>
                <w:sz w:val="18"/>
              </w:rPr>
              <w:t>、</w:t>
            </w:r>
            <w:r w:rsidRPr="0091515E">
              <w:rPr>
                <w:rFonts w:asciiTheme="minorEastAsia" w:eastAsiaTheme="minorEastAsia" w:hAnsiTheme="minorEastAsia" w:hint="eastAsia"/>
                <w:sz w:val="18"/>
              </w:rPr>
              <w:t>その事業規模が社会福祉事業の規模を超えてはならない。</w:t>
            </w:r>
          </w:p>
          <w:p w14:paraId="3D197782" w14:textId="77777777" w:rsidR="0091515E" w:rsidRPr="0091515E" w:rsidRDefault="0091515E" w:rsidP="0091515E">
            <w:pPr>
              <w:spacing w:line="200" w:lineRule="exact"/>
              <w:ind w:leftChars="100" w:left="210" w:firstLineChars="100" w:firstLine="180"/>
              <w:rPr>
                <w:rFonts w:asciiTheme="minorEastAsia" w:eastAsiaTheme="minorEastAsia" w:hAnsiTheme="minorEastAsia"/>
                <w:sz w:val="18"/>
              </w:rPr>
            </w:pPr>
            <w:r w:rsidRPr="0091515E">
              <w:rPr>
                <w:rFonts w:asciiTheme="minorEastAsia" w:eastAsiaTheme="minorEastAsia" w:hAnsiTheme="minorEastAsia" w:hint="eastAsia"/>
                <w:sz w:val="18"/>
              </w:rPr>
              <w:t>事業規模については</w:t>
            </w:r>
            <w:r w:rsidR="00E94414">
              <w:rPr>
                <w:rFonts w:asciiTheme="minorEastAsia" w:eastAsiaTheme="minorEastAsia" w:hAnsiTheme="minorEastAsia" w:hint="eastAsia"/>
                <w:sz w:val="18"/>
              </w:rPr>
              <w:t>、</w:t>
            </w:r>
            <w:r w:rsidRPr="0091515E">
              <w:rPr>
                <w:rFonts w:asciiTheme="minorEastAsia" w:eastAsiaTheme="minorEastAsia" w:hAnsiTheme="minorEastAsia" w:hint="eastAsia"/>
                <w:sz w:val="18"/>
              </w:rPr>
              <w:t>年度毎の特別な事情の影響を除くため</w:t>
            </w:r>
            <w:r w:rsidR="00E94414">
              <w:rPr>
                <w:rFonts w:asciiTheme="minorEastAsia" w:eastAsiaTheme="minorEastAsia" w:hAnsiTheme="minorEastAsia" w:hint="eastAsia"/>
                <w:sz w:val="18"/>
              </w:rPr>
              <w:t>、</w:t>
            </w:r>
            <w:r w:rsidRPr="0091515E">
              <w:rPr>
                <w:rFonts w:asciiTheme="minorEastAsia" w:eastAsiaTheme="minorEastAsia" w:hAnsiTheme="minorEastAsia" w:hint="eastAsia"/>
                <w:sz w:val="18"/>
              </w:rPr>
              <w:t>法人の経常的費用により判断することが適当であり</w:t>
            </w:r>
            <w:r w:rsidR="00E94414">
              <w:rPr>
                <w:rFonts w:asciiTheme="minorEastAsia" w:eastAsiaTheme="minorEastAsia" w:hAnsiTheme="minorEastAsia" w:hint="eastAsia"/>
                <w:sz w:val="18"/>
              </w:rPr>
              <w:t>、</w:t>
            </w:r>
            <w:r w:rsidRPr="0091515E">
              <w:rPr>
                <w:rFonts w:asciiTheme="minorEastAsia" w:eastAsiaTheme="minorEastAsia" w:hAnsiTheme="minorEastAsia" w:hint="eastAsia"/>
                <w:sz w:val="18"/>
              </w:rPr>
              <w:t>社会福祉事業が主たる地位を占めているかの判断と同様に原則</w:t>
            </w:r>
            <w:r w:rsidR="00E94414">
              <w:rPr>
                <w:rFonts w:asciiTheme="minorEastAsia" w:eastAsiaTheme="minorEastAsia" w:hAnsiTheme="minorEastAsia" w:hint="eastAsia"/>
                <w:sz w:val="18"/>
              </w:rPr>
              <w:t>、</w:t>
            </w:r>
            <w:r w:rsidR="00DD3E7D">
              <w:rPr>
                <w:rFonts w:asciiTheme="minorEastAsia" w:eastAsiaTheme="minorEastAsia" w:hAnsiTheme="minorEastAsia" w:hint="eastAsia"/>
                <w:sz w:val="18"/>
              </w:rPr>
              <w:t>事業活動内訳表（会計省令第2号第2</w:t>
            </w:r>
            <w:r w:rsidRPr="0091515E">
              <w:rPr>
                <w:rFonts w:asciiTheme="minorEastAsia" w:eastAsiaTheme="minorEastAsia" w:hAnsiTheme="minorEastAsia" w:hint="eastAsia"/>
                <w:sz w:val="18"/>
              </w:rPr>
              <w:t>様式等）におけるサービス活動増減の部のサービス活動費用計の比率により判断すべきものであるが</w:t>
            </w:r>
            <w:r w:rsidR="00E94414">
              <w:rPr>
                <w:rFonts w:asciiTheme="minorEastAsia" w:eastAsiaTheme="minorEastAsia" w:hAnsiTheme="minorEastAsia" w:hint="eastAsia"/>
                <w:sz w:val="18"/>
              </w:rPr>
              <w:t>、</w:t>
            </w:r>
            <w:r w:rsidRPr="0091515E">
              <w:rPr>
                <w:rFonts w:asciiTheme="minorEastAsia" w:eastAsiaTheme="minorEastAsia" w:hAnsiTheme="minorEastAsia" w:hint="eastAsia"/>
                <w:sz w:val="18"/>
              </w:rPr>
              <w:t>特定の会計年度において</w:t>
            </w:r>
            <w:r w:rsidR="00E94414">
              <w:rPr>
                <w:rFonts w:asciiTheme="minorEastAsia" w:eastAsiaTheme="minorEastAsia" w:hAnsiTheme="minorEastAsia" w:hint="eastAsia"/>
                <w:sz w:val="18"/>
              </w:rPr>
              <w:t>、</w:t>
            </w:r>
            <w:r w:rsidRPr="0091515E">
              <w:rPr>
                <w:rFonts w:asciiTheme="minorEastAsia" w:eastAsiaTheme="minorEastAsia" w:hAnsiTheme="minorEastAsia" w:hint="eastAsia"/>
                <w:sz w:val="18"/>
              </w:rPr>
              <w:t>公益事業の規模が社会福祉事業の規模を超えている場合であっても</w:t>
            </w:r>
            <w:r w:rsidR="00E94414">
              <w:rPr>
                <w:rFonts w:asciiTheme="minorEastAsia" w:eastAsiaTheme="minorEastAsia" w:hAnsiTheme="minorEastAsia" w:hint="eastAsia"/>
                <w:sz w:val="18"/>
              </w:rPr>
              <w:t>、</w:t>
            </w:r>
            <w:r w:rsidRPr="0091515E">
              <w:rPr>
                <w:rFonts w:asciiTheme="minorEastAsia" w:eastAsiaTheme="minorEastAsia" w:hAnsiTheme="minorEastAsia" w:hint="eastAsia"/>
                <w:sz w:val="18"/>
              </w:rPr>
              <w:t>所轄庁が当該会計年度における特別な事情によるものであって</w:t>
            </w:r>
            <w:r w:rsidR="00E94414">
              <w:rPr>
                <w:rFonts w:asciiTheme="minorEastAsia" w:eastAsiaTheme="minorEastAsia" w:hAnsiTheme="minorEastAsia" w:hint="eastAsia"/>
                <w:sz w:val="18"/>
              </w:rPr>
              <w:t>、</w:t>
            </w:r>
            <w:r w:rsidRPr="0091515E">
              <w:rPr>
                <w:rFonts w:asciiTheme="minorEastAsia" w:eastAsiaTheme="minorEastAsia" w:hAnsiTheme="minorEastAsia" w:hint="eastAsia"/>
                <w:sz w:val="18"/>
              </w:rPr>
              <w:t>恒常的に社会福祉事業の規模を超えるものではないと認める場合にはこの限りではない。</w:t>
            </w:r>
          </w:p>
          <w:p w14:paraId="150A7B63" w14:textId="77777777" w:rsidR="0091515E" w:rsidRPr="0091515E" w:rsidRDefault="0091515E" w:rsidP="0091515E">
            <w:pPr>
              <w:spacing w:line="200" w:lineRule="exact"/>
              <w:ind w:leftChars="100" w:left="210" w:firstLineChars="100" w:firstLine="180"/>
              <w:rPr>
                <w:rFonts w:asciiTheme="minorEastAsia" w:eastAsiaTheme="minorEastAsia" w:hAnsiTheme="minorEastAsia"/>
                <w:sz w:val="18"/>
              </w:rPr>
            </w:pPr>
            <w:r w:rsidRPr="0091515E">
              <w:rPr>
                <w:rFonts w:asciiTheme="minorEastAsia" w:eastAsiaTheme="minorEastAsia" w:hAnsiTheme="minorEastAsia" w:hint="eastAsia"/>
                <w:sz w:val="18"/>
              </w:rPr>
              <w:t>また</w:t>
            </w:r>
            <w:r w:rsidR="00E94414">
              <w:rPr>
                <w:rFonts w:asciiTheme="minorEastAsia" w:eastAsiaTheme="minorEastAsia" w:hAnsiTheme="minorEastAsia" w:hint="eastAsia"/>
                <w:sz w:val="18"/>
              </w:rPr>
              <w:t>、</w:t>
            </w:r>
            <w:r w:rsidRPr="0091515E">
              <w:rPr>
                <w:rFonts w:asciiTheme="minorEastAsia" w:eastAsiaTheme="minorEastAsia" w:hAnsiTheme="minorEastAsia" w:hint="eastAsia"/>
                <w:sz w:val="18"/>
              </w:rPr>
              <w:t>公益事業に欠損金が生じている場合には</w:t>
            </w:r>
            <w:r w:rsidR="00E94414">
              <w:rPr>
                <w:rFonts w:asciiTheme="minorEastAsia" w:eastAsiaTheme="minorEastAsia" w:hAnsiTheme="minorEastAsia" w:hint="eastAsia"/>
                <w:sz w:val="18"/>
              </w:rPr>
              <w:t>、</w:t>
            </w:r>
            <w:r w:rsidRPr="0091515E">
              <w:rPr>
                <w:rFonts w:asciiTheme="minorEastAsia" w:eastAsiaTheme="minorEastAsia" w:hAnsiTheme="minorEastAsia" w:hint="eastAsia"/>
                <w:sz w:val="18"/>
              </w:rPr>
              <w:t>そのことにより社会福祉事業に支障を来すことがないよう</w:t>
            </w:r>
            <w:r w:rsidR="00E94414">
              <w:rPr>
                <w:rFonts w:asciiTheme="minorEastAsia" w:eastAsiaTheme="minorEastAsia" w:hAnsiTheme="minorEastAsia" w:hint="eastAsia"/>
                <w:sz w:val="18"/>
              </w:rPr>
              <w:t>、</w:t>
            </w:r>
            <w:r w:rsidRPr="0091515E">
              <w:rPr>
                <w:rFonts w:asciiTheme="minorEastAsia" w:eastAsiaTheme="minorEastAsia" w:hAnsiTheme="minorEastAsia" w:hint="eastAsia"/>
                <w:sz w:val="18"/>
              </w:rPr>
              <w:t>法人において</w:t>
            </w:r>
            <w:r w:rsidR="00E94414">
              <w:rPr>
                <w:rFonts w:asciiTheme="minorEastAsia" w:eastAsiaTheme="minorEastAsia" w:hAnsiTheme="minorEastAsia" w:hint="eastAsia"/>
                <w:sz w:val="18"/>
              </w:rPr>
              <w:t>、</w:t>
            </w:r>
            <w:r w:rsidRPr="0091515E">
              <w:rPr>
                <w:rFonts w:asciiTheme="minorEastAsia" w:eastAsiaTheme="minorEastAsia" w:hAnsiTheme="minorEastAsia" w:hint="eastAsia"/>
                <w:sz w:val="18"/>
              </w:rPr>
              <w:t>欠損金が生じた原因の分析や必要に応じて事業の経営の改善のための検討や具体的な措置が行われる必要がある。ただし</w:t>
            </w:r>
            <w:r w:rsidR="00E94414">
              <w:rPr>
                <w:rFonts w:asciiTheme="minorEastAsia" w:eastAsiaTheme="minorEastAsia" w:hAnsiTheme="minorEastAsia" w:hint="eastAsia"/>
                <w:sz w:val="18"/>
              </w:rPr>
              <w:t>、</w:t>
            </w:r>
            <w:r w:rsidRPr="0091515E">
              <w:rPr>
                <w:rFonts w:asciiTheme="minorEastAsia" w:eastAsiaTheme="minorEastAsia" w:hAnsiTheme="minorEastAsia" w:hint="eastAsia"/>
                <w:sz w:val="18"/>
              </w:rPr>
              <w:t>公益事業のうち</w:t>
            </w:r>
            <w:r w:rsidR="00E94414">
              <w:rPr>
                <w:rFonts w:asciiTheme="minorEastAsia" w:eastAsiaTheme="minorEastAsia" w:hAnsiTheme="minorEastAsia" w:hint="eastAsia"/>
                <w:sz w:val="18"/>
              </w:rPr>
              <w:t>、</w:t>
            </w:r>
            <w:r w:rsidRPr="0091515E">
              <w:rPr>
                <w:rFonts w:asciiTheme="minorEastAsia" w:eastAsiaTheme="minorEastAsia" w:hAnsiTheme="minorEastAsia" w:hint="eastAsia"/>
                <w:sz w:val="18"/>
              </w:rPr>
              <w:t>所轄庁の承認を受けた社会福祉充実計画に基づき行うもの（法第55</w:t>
            </w:r>
            <w:r w:rsidR="00446FDD">
              <w:rPr>
                <w:rFonts w:asciiTheme="minorEastAsia" w:eastAsiaTheme="minorEastAsia" w:hAnsiTheme="minorEastAsia" w:hint="eastAsia"/>
                <w:sz w:val="18"/>
              </w:rPr>
              <w:t>条の2第4項第2</w:t>
            </w:r>
            <w:r w:rsidRPr="0091515E">
              <w:rPr>
                <w:rFonts w:asciiTheme="minorEastAsia" w:eastAsiaTheme="minorEastAsia" w:hAnsiTheme="minorEastAsia" w:hint="eastAsia"/>
                <w:sz w:val="18"/>
              </w:rPr>
              <w:t>号に規定する地域公益事業を含む。）については</w:t>
            </w:r>
            <w:r w:rsidR="00E94414">
              <w:rPr>
                <w:rFonts w:asciiTheme="minorEastAsia" w:eastAsiaTheme="minorEastAsia" w:hAnsiTheme="minorEastAsia" w:hint="eastAsia"/>
                <w:sz w:val="18"/>
              </w:rPr>
              <w:t>、</w:t>
            </w:r>
            <w:r w:rsidRPr="0091515E">
              <w:rPr>
                <w:rFonts w:asciiTheme="minorEastAsia" w:eastAsiaTheme="minorEastAsia" w:hAnsiTheme="minorEastAsia" w:hint="eastAsia"/>
                <w:sz w:val="18"/>
              </w:rPr>
              <w:t>法人の社会福祉充実残額を財源として計画に基づいて事業を行うものであるから</w:t>
            </w:r>
            <w:r w:rsidR="00E94414">
              <w:rPr>
                <w:rFonts w:asciiTheme="minorEastAsia" w:eastAsiaTheme="minorEastAsia" w:hAnsiTheme="minorEastAsia" w:hint="eastAsia"/>
                <w:sz w:val="18"/>
              </w:rPr>
              <w:t>、</w:t>
            </w:r>
            <w:r w:rsidRPr="0091515E">
              <w:rPr>
                <w:rFonts w:asciiTheme="minorEastAsia" w:eastAsiaTheme="minorEastAsia" w:hAnsiTheme="minorEastAsia" w:hint="eastAsia"/>
                <w:sz w:val="18"/>
              </w:rPr>
              <w:t>社会福祉充実計画の変更の承認が必要となる場合以外は</w:t>
            </w:r>
            <w:r w:rsidR="00E94414">
              <w:rPr>
                <w:rFonts w:asciiTheme="minorEastAsia" w:eastAsiaTheme="minorEastAsia" w:hAnsiTheme="minorEastAsia" w:hint="eastAsia"/>
                <w:sz w:val="18"/>
              </w:rPr>
              <w:t>、</w:t>
            </w:r>
            <w:r w:rsidRPr="0091515E">
              <w:rPr>
                <w:rFonts w:asciiTheme="minorEastAsia" w:eastAsiaTheme="minorEastAsia" w:hAnsiTheme="minorEastAsia" w:hint="eastAsia"/>
                <w:sz w:val="18"/>
              </w:rPr>
              <w:t>この限りではない。</w:t>
            </w:r>
          </w:p>
          <w:p w14:paraId="4E2C518B" w14:textId="77777777" w:rsidR="0091515E" w:rsidRPr="0091515E" w:rsidRDefault="0091515E" w:rsidP="00E75FE5">
            <w:pPr>
              <w:spacing w:line="200" w:lineRule="exact"/>
              <w:ind w:left="180" w:hangingChars="100" w:hanging="180"/>
              <w:rPr>
                <w:rFonts w:asciiTheme="minorEastAsia" w:eastAsiaTheme="minorEastAsia" w:hAnsiTheme="minorEastAsia"/>
                <w:szCs w:val="21"/>
              </w:rPr>
            </w:pPr>
            <w:r w:rsidRPr="0091515E">
              <w:rPr>
                <w:rFonts w:asciiTheme="minorEastAsia" w:eastAsiaTheme="minorEastAsia" w:hAnsiTheme="minorEastAsia" w:hint="eastAsia"/>
                <w:sz w:val="18"/>
              </w:rPr>
              <w:t xml:space="preserve">　　なお</w:t>
            </w:r>
            <w:r w:rsidR="00E94414">
              <w:rPr>
                <w:rFonts w:asciiTheme="minorEastAsia" w:eastAsiaTheme="minorEastAsia" w:hAnsiTheme="minorEastAsia" w:hint="eastAsia"/>
                <w:sz w:val="18"/>
              </w:rPr>
              <w:t>、</w:t>
            </w:r>
            <w:r w:rsidRPr="0091515E">
              <w:rPr>
                <w:rFonts w:asciiTheme="minorEastAsia" w:eastAsiaTheme="minorEastAsia" w:hAnsiTheme="minorEastAsia" w:hint="eastAsia"/>
                <w:sz w:val="18"/>
              </w:rPr>
              <w:t>所轄庁は</w:t>
            </w:r>
            <w:r w:rsidR="00E94414">
              <w:rPr>
                <w:rFonts w:asciiTheme="minorEastAsia" w:eastAsiaTheme="minorEastAsia" w:hAnsiTheme="minorEastAsia" w:hint="eastAsia"/>
                <w:sz w:val="18"/>
              </w:rPr>
              <w:t>、</w:t>
            </w:r>
            <w:r w:rsidRPr="0091515E">
              <w:rPr>
                <w:rFonts w:asciiTheme="minorEastAsia" w:eastAsiaTheme="minorEastAsia" w:hAnsiTheme="minorEastAsia" w:hint="eastAsia"/>
                <w:sz w:val="18"/>
              </w:rPr>
              <w:t>公益事業の継続が当該法人の社会福祉事業に支障がある場合には</w:t>
            </w:r>
            <w:r w:rsidR="00E94414">
              <w:rPr>
                <w:rFonts w:asciiTheme="minorEastAsia" w:eastAsiaTheme="minorEastAsia" w:hAnsiTheme="minorEastAsia" w:hint="eastAsia"/>
                <w:sz w:val="18"/>
              </w:rPr>
              <w:t>、</w:t>
            </w:r>
            <w:r w:rsidRPr="0091515E">
              <w:rPr>
                <w:rFonts w:asciiTheme="minorEastAsia" w:eastAsiaTheme="minorEastAsia" w:hAnsiTheme="minorEastAsia" w:hint="eastAsia"/>
                <w:sz w:val="18"/>
              </w:rPr>
              <w:t>その事業の停止を命ずることができる（法第57</w:t>
            </w:r>
            <w:r w:rsidR="00446FDD">
              <w:rPr>
                <w:rFonts w:asciiTheme="minorEastAsia" w:eastAsiaTheme="minorEastAsia" w:hAnsiTheme="minorEastAsia" w:hint="eastAsia"/>
                <w:sz w:val="18"/>
              </w:rPr>
              <w:t>条第3</w:t>
            </w:r>
            <w:r w:rsidRPr="0091515E">
              <w:rPr>
                <w:rFonts w:asciiTheme="minorEastAsia" w:eastAsiaTheme="minorEastAsia" w:hAnsiTheme="minorEastAsia" w:hint="eastAsia"/>
                <w:sz w:val="18"/>
              </w:rPr>
              <w:t>号）。</w:t>
            </w:r>
          </w:p>
        </w:tc>
        <w:tc>
          <w:tcPr>
            <w:tcW w:w="1435" w:type="dxa"/>
            <w:vMerge/>
          </w:tcPr>
          <w:p w14:paraId="15410D67"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c>
      </w:tr>
    </w:tbl>
    <w:p w14:paraId="0B2291BD" w14:textId="77777777" w:rsidR="00BF207F" w:rsidRPr="00470CF2" w:rsidRDefault="00470CF2" w:rsidP="00BF207F">
      <w:pPr>
        <w:wordWrap w:val="0"/>
        <w:autoSpaceDE w:val="0"/>
        <w:autoSpaceDN w:val="0"/>
        <w:adjustRightInd w:val="0"/>
        <w:jc w:val="center"/>
        <w:rPr>
          <w:rFonts w:asciiTheme="minorEastAsia" w:eastAsiaTheme="minorEastAsia" w:hAnsiTheme="minorEastAsia" w:cs="ＭＳ ゴシック"/>
          <w:kern w:val="0"/>
          <w:sz w:val="20"/>
        </w:rPr>
      </w:pPr>
      <w:r w:rsidRPr="00470CF2">
        <w:rPr>
          <w:rFonts w:asciiTheme="minorEastAsia" w:eastAsiaTheme="minorEastAsia" w:hAnsiTheme="minorEastAsia" w:cs="ＭＳ ゴシック" w:hint="eastAsia"/>
          <w:kern w:val="0"/>
          <w:sz w:val="20"/>
        </w:rPr>
        <w:t>法１</w:t>
      </w:r>
      <w:r w:rsidR="00602C10" w:rsidRPr="00470CF2">
        <w:rPr>
          <w:rFonts w:asciiTheme="minorEastAsia" w:eastAsiaTheme="minorEastAsia" w:hAnsiTheme="minorEastAsia" w:cs="ＭＳ ゴシック" w:hint="eastAsia"/>
          <w:kern w:val="0"/>
          <w:sz w:val="20"/>
        </w:rPr>
        <w:t>－</w:t>
      </w:r>
      <w:r w:rsidR="009E0BAD" w:rsidRPr="00470CF2">
        <w:rPr>
          <w:rFonts w:asciiTheme="minorEastAsia" w:eastAsiaTheme="minorEastAsia" w:hAnsiTheme="minorEastAsia" w:cs="ＭＳ ゴシック" w:hint="eastAsia"/>
          <w:kern w:val="0"/>
          <w:sz w:val="20"/>
        </w:rPr>
        <w:t>５</w:t>
      </w:r>
      <w:r w:rsidR="00602C10" w:rsidRPr="00470CF2">
        <w:rPr>
          <w:rFonts w:asciiTheme="minorEastAsia" w:eastAsiaTheme="minorEastAsia" w:hAnsiTheme="minorEastAsia" w:cs="ＭＳ ゴシック" w:hint="eastAsia"/>
          <w:kern w:val="0"/>
          <w:sz w:val="20"/>
        </w:rPr>
        <w:t>０</w:t>
      </w:r>
    </w:p>
    <w:p w14:paraId="483DAEA4" w14:textId="77777777" w:rsidR="00CE1846" w:rsidRPr="00BF207F" w:rsidRDefault="00CE1846" w:rsidP="007C6AC1">
      <w:pPr>
        <w:autoSpaceDE w:val="0"/>
        <w:autoSpaceDN w:val="0"/>
        <w:adjustRightInd w:val="0"/>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1DF434A3" w14:textId="77777777" w:rsidTr="00BF207F">
        <w:trPr>
          <w:trHeight w:val="458"/>
          <w:jc w:val="center"/>
        </w:trPr>
        <w:tc>
          <w:tcPr>
            <w:tcW w:w="2016" w:type="dxa"/>
            <w:vAlign w:val="center"/>
          </w:tcPr>
          <w:p w14:paraId="01619F26"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kern w:val="0"/>
                <w:sz w:val="20"/>
              </w:rPr>
              <w:br w:type="page"/>
            </w:r>
            <w:r w:rsidRPr="00BB22B0">
              <w:rPr>
                <w:rFonts w:asciiTheme="minorEastAsia" w:eastAsiaTheme="minorEastAsia" w:hAnsiTheme="minorEastAsia" w:cs="ＭＳ ゴシック" w:hint="eastAsia"/>
                <w:kern w:val="0"/>
                <w:sz w:val="20"/>
              </w:rPr>
              <w:t>主　眼　事　項</w:t>
            </w:r>
          </w:p>
        </w:tc>
        <w:tc>
          <w:tcPr>
            <w:tcW w:w="6244" w:type="dxa"/>
            <w:vAlign w:val="center"/>
          </w:tcPr>
          <w:p w14:paraId="192338EB"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774B471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BF207F" w:rsidRPr="00BF207F" w14:paraId="0359D5F0" w14:textId="77777777" w:rsidTr="003D4FC4">
        <w:trPr>
          <w:trHeight w:val="13954"/>
          <w:jc w:val="center"/>
        </w:trPr>
        <w:tc>
          <w:tcPr>
            <w:tcW w:w="2016" w:type="dxa"/>
          </w:tcPr>
          <w:p w14:paraId="3C940E48"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6F4BB6C"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４　収益事業</w:t>
            </w:r>
          </w:p>
          <w:p w14:paraId="45C6DADA"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78C6B502"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A1B096E"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１　収益事業の実施</w:t>
            </w:r>
          </w:p>
          <w:p w14:paraId="7A45BCF7" w14:textId="77777777" w:rsidR="00BF207F" w:rsidRPr="00BB22B0" w:rsidRDefault="00BF207F" w:rsidP="0051534D">
            <w:pPr>
              <w:ind w:leftChars="100" w:left="410" w:hangingChars="100" w:hanging="200"/>
              <w:rPr>
                <w:rFonts w:asciiTheme="minorEastAsia" w:eastAsiaTheme="minorEastAsia" w:hAnsiTheme="minorEastAsia"/>
                <w:sz w:val="20"/>
              </w:rPr>
            </w:pPr>
            <w:r w:rsidRPr="00BB22B0">
              <w:rPr>
                <w:rFonts w:asciiTheme="minorEastAsia" w:eastAsiaTheme="minorEastAsia" w:hAnsiTheme="minorEastAsia" w:hint="eastAsia"/>
                <w:sz w:val="20"/>
              </w:rPr>
              <w:t>(1) 社会福祉事業又は政令で定める公益事業の経営に収益が充てられているか。</w:t>
            </w:r>
          </w:p>
          <w:p w14:paraId="606F413F"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2726EEEC"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1BA88FD4" w14:textId="77777777" w:rsidR="00BF207F" w:rsidRPr="00BB22B0" w:rsidRDefault="00BF207F" w:rsidP="0051534D">
            <w:pPr>
              <w:wordWrap w:val="0"/>
              <w:autoSpaceDE w:val="0"/>
              <w:autoSpaceDN w:val="0"/>
              <w:adjustRightInd w:val="0"/>
              <w:ind w:leftChars="100" w:left="410" w:hangingChars="100" w:hanging="200"/>
              <w:rPr>
                <w:rFonts w:asciiTheme="minorEastAsia" w:eastAsiaTheme="minorEastAsia" w:hAnsiTheme="minorEastAsia"/>
                <w:sz w:val="20"/>
              </w:rPr>
            </w:pPr>
            <w:r w:rsidRPr="00BB22B0">
              <w:rPr>
                <w:rFonts w:asciiTheme="minorEastAsia" w:eastAsiaTheme="minorEastAsia" w:hAnsiTheme="minorEastAsia" w:hint="eastAsia"/>
                <w:sz w:val="20"/>
              </w:rPr>
              <w:t>(2) 収益事業の経営により</w:t>
            </w:r>
            <w:r w:rsidR="00E94414">
              <w:rPr>
                <w:rFonts w:asciiTheme="minorEastAsia" w:eastAsiaTheme="minorEastAsia" w:hAnsiTheme="minorEastAsia" w:hint="eastAsia"/>
                <w:sz w:val="20"/>
              </w:rPr>
              <w:t>、</w:t>
            </w:r>
            <w:r w:rsidRPr="00BB22B0">
              <w:rPr>
                <w:rFonts w:asciiTheme="minorEastAsia" w:eastAsiaTheme="minorEastAsia" w:hAnsiTheme="minorEastAsia" w:hint="eastAsia"/>
                <w:sz w:val="20"/>
              </w:rPr>
              <w:t>社会福祉事業の経営に支障を来していないか。</w:t>
            </w:r>
          </w:p>
          <w:p w14:paraId="2CA2856B"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71E525B2"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7EE416F8"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0F522B4C"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5E53B82E"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4CCDB80B"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0B1A5717"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0C8BBFB6"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68465EFD"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6EB700C0"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7DA4B4B7"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32B5D122"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0424DA8D"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14E0F47E"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15105221"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2E2B72FD"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53E713D3"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62F05D2B"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3A331A74"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558ABA31"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4615D2C6"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4E43E220"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1D46CA8E"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r w:rsidRPr="00BB22B0">
              <w:rPr>
                <w:rFonts w:asciiTheme="minorEastAsia" w:eastAsiaTheme="minorEastAsia" w:hAnsiTheme="minorEastAsia" w:cs="ＭＳ ゴシック" w:hint="eastAsia"/>
                <w:spacing w:val="-2"/>
                <w:kern w:val="0"/>
                <w:sz w:val="20"/>
              </w:rPr>
              <w:t xml:space="preserve">２　</w:t>
            </w:r>
            <w:r w:rsidR="00644A7D">
              <w:rPr>
                <w:rFonts w:asciiTheme="minorEastAsia" w:eastAsiaTheme="minorEastAsia" w:hAnsiTheme="minorEastAsia" w:cs="ＭＳ ゴシック" w:hint="eastAsia"/>
                <w:spacing w:val="-2"/>
                <w:kern w:val="0"/>
                <w:sz w:val="20"/>
              </w:rPr>
              <w:t>収益</w:t>
            </w:r>
            <w:r w:rsidRPr="00BB22B0">
              <w:rPr>
                <w:rFonts w:asciiTheme="minorEastAsia" w:eastAsiaTheme="minorEastAsia" w:hAnsiTheme="minorEastAsia" w:cs="ＭＳ ゴシック" w:hint="eastAsia"/>
                <w:spacing w:val="-2"/>
                <w:kern w:val="0"/>
                <w:sz w:val="20"/>
              </w:rPr>
              <w:t>事業</w:t>
            </w:r>
            <w:r w:rsidR="00644A7D">
              <w:rPr>
                <w:rFonts w:asciiTheme="minorEastAsia" w:eastAsiaTheme="minorEastAsia" w:hAnsiTheme="minorEastAsia" w:cs="ＭＳ ゴシック" w:hint="eastAsia"/>
                <w:spacing w:val="-2"/>
                <w:kern w:val="0"/>
                <w:sz w:val="20"/>
              </w:rPr>
              <w:t>の規模、内容</w:t>
            </w:r>
          </w:p>
          <w:p w14:paraId="3FD576C3" w14:textId="77777777" w:rsidR="00BF207F" w:rsidRPr="00BB22B0" w:rsidRDefault="00BF207F" w:rsidP="0051534D">
            <w:pPr>
              <w:ind w:firstLineChars="100" w:firstLine="200"/>
              <w:rPr>
                <w:rFonts w:asciiTheme="minorEastAsia" w:eastAsiaTheme="minorEastAsia" w:hAnsiTheme="minorEastAsia"/>
                <w:sz w:val="20"/>
              </w:rPr>
            </w:pPr>
            <w:r w:rsidRPr="00BB22B0">
              <w:rPr>
                <w:rFonts w:asciiTheme="minorEastAsia" w:eastAsiaTheme="minorEastAsia" w:hAnsiTheme="minorEastAsia" w:hint="eastAsia"/>
                <w:sz w:val="20"/>
              </w:rPr>
              <w:t xml:space="preserve">(1) </w:t>
            </w:r>
            <w:r w:rsidR="00B759F8">
              <w:rPr>
                <w:rFonts w:asciiTheme="minorEastAsia" w:eastAsiaTheme="minorEastAsia" w:hAnsiTheme="minorEastAsia" w:hint="eastAsia"/>
                <w:sz w:val="20"/>
              </w:rPr>
              <w:t>収益事業の</w:t>
            </w:r>
            <w:r w:rsidRPr="00BB22B0">
              <w:rPr>
                <w:rFonts w:asciiTheme="minorEastAsia" w:eastAsiaTheme="minorEastAsia" w:hAnsiTheme="minorEastAsia" w:hint="eastAsia"/>
                <w:sz w:val="20"/>
              </w:rPr>
              <w:t>規模が社会福祉事業の規模を超えていないか。</w:t>
            </w:r>
          </w:p>
          <w:p w14:paraId="7B39F41F" w14:textId="77777777" w:rsidR="00BF207F" w:rsidRPr="00B759F8" w:rsidRDefault="00BF207F" w:rsidP="00BF207F">
            <w:pPr>
              <w:rPr>
                <w:rFonts w:asciiTheme="minorEastAsia" w:eastAsiaTheme="minorEastAsia" w:hAnsiTheme="minorEastAsia"/>
                <w:sz w:val="20"/>
              </w:rPr>
            </w:pPr>
          </w:p>
          <w:p w14:paraId="79574EEE" w14:textId="77777777" w:rsidR="00BF207F" w:rsidRPr="00BB22B0" w:rsidRDefault="00BF207F" w:rsidP="00BF207F">
            <w:pPr>
              <w:rPr>
                <w:rFonts w:asciiTheme="minorEastAsia" w:eastAsiaTheme="minorEastAsia" w:hAnsiTheme="minorEastAsia"/>
                <w:sz w:val="20"/>
              </w:rPr>
            </w:pPr>
          </w:p>
          <w:p w14:paraId="257C0277" w14:textId="77777777" w:rsidR="00BF207F" w:rsidRPr="00BB22B0" w:rsidRDefault="00BF207F" w:rsidP="00BF207F">
            <w:pPr>
              <w:rPr>
                <w:rFonts w:asciiTheme="minorEastAsia" w:eastAsiaTheme="minorEastAsia" w:hAnsiTheme="minorEastAsia"/>
                <w:sz w:val="20"/>
              </w:rPr>
            </w:pPr>
          </w:p>
          <w:p w14:paraId="21774867" w14:textId="77777777" w:rsidR="00C80659" w:rsidRPr="00BB22B0" w:rsidRDefault="00C80659" w:rsidP="00BF207F">
            <w:pPr>
              <w:rPr>
                <w:rFonts w:asciiTheme="minorEastAsia" w:eastAsiaTheme="minorEastAsia" w:hAnsiTheme="minorEastAsia"/>
                <w:sz w:val="20"/>
              </w:rPr>
            </w:pPr>
          </w:p>
          <w:p w14:paraId="78216198" w14:textId="77777777" w:rsidR="00C80659" w:rsidRDefault="00C80659" w:rsidP="00BF207F">
            <w:pPr>
              <w:rPr>
                <w:rFonts w:asciiTheme="minorEastAsia" w:eastAsiaTheme="minorEastAsia" w:hAnsiTheme="minorEastAsia"/>
                <w:sz w:val="20"/>
              </w:rPr>
            </w:pPr>
          </w:p>
          <w:p w14:paraId="33A9FDAE" w14:textId="77777777" w:rsidR="00695563" w:rsidRDefault="00695563" w:rsidP="00BF207F">
            <w:pPr>
              <w:rPr>
                <w:rFonts w:asciiTheme="minorEastAsia" w:eastAsiaTheme="minorEastAsia" w:hAnsiTheme="minorEastAsia"/>
                <w:sz w:val="20"/>
              </w:rPr>
            </w:pPr>
          </w:p>
          <w:p w14:paraId="1B75C09F" w14:textId="77777777" w:rsidR="00695563" w:rsidRPr="00BB22B0" w:rsidRDefault="00695563" w:rsidP="00BF207F">
            <w:pPr>
              <w:rPr>
                <w:rFonts w:asciiTheme="minorEastAsia" w:eastAsiaTheme="minorEastAsia" w:hAnsiTheme="minorEastAsia"/>
                <w:sz w:val="20"/>
              </w:rPr>
            </w:pPr>
          </w:p>
          <w:p w14:paraId="0F6B6763" w14:textId="77777777" w:rsidR="00C80659" w:rsidRPr="00BB22B0" w:rsidRDefault="00C80659" w:rsidP="00BF207F">
            <w:pPr>
              <w:rPr>
                <w:rFonts w:asciiTheme="minorEastAsia" w:eastAsiaTheme="minorEastAsia" w:hAnsiTheme="minorEastAsia"/>
                <w:sz w:val="20"/>
              </w:rPr>
            </w:pPr>
          </w:p>
          <w:p w14:paraId="2669E95A" w14:textId="77777777" w:rsidR="00C80659" w:rsidRPr="00BB22B0" w:rsidRDefault="00C80659" w:rsidP="00BF207F">
            <w:pPr>
              <w:rPr>
                <w:rFonts w:asciiTheme="minorEastAsia" w:eastAsiaTheme="minorEastAsia" w:hAnsiTheme="minorEastAsia"/>
                <w:sz w:val="20"/>
              </w:rPr>
            </w:pPr>
          </w:p>
          <w:p w14:paraId="4829F7DD" w14:textId="77777777" w:rsidR="00C80659" w:rsidRDefault="00C80659" w:rsidP="00BF207F">
            <w:pPr>
              <w:rPr>
                <w:rFonts w:asciiTheme="minorEastAsia" w:eastAsiaTheme="minorEastAsia" w:hAnsiTheme="minorEastAsia"/>
                <w:sz w:val="20"/>
              </w:rPr>
            </w:pPr>
          </w:p>
          <w:p w14:paraId="0D16AEC8" w14:textId="77777777" w:rsidR="00E83A55" w:rsidRPr="00E83A55" w:rsidRDefault="00E83A55" w:rsidP="00BF207F">
            <w:pPr>
              <w:rPr>
                <w:rFonts w:asciiTheme="minorEastAsia" w:eastAsiaTheme="minorEastAsia" w:hAnsiTheme="minorEastAsia"/>
                <w:sz w:val="10"/>
              </w:rPr>
            </w:pPr>
          </w:p>
          <w:p w14:paraId="3A3BEBCC" w14:textId="77777777" w:rsidR="00BF207F" w:rsidRPr="00BB22B0" w:rsidRDefault="00BF207F" w:rsidP="0051534D">
            <w:pPr>
              <w:ind w:leftChars="100" w:left="410" w:hangingChars="100" w:hanging="200"/>
              <w:rPr>
                <w:rFonts w:asciiTheme="minorEastAsia" w:eastAsiaTheme="minorEastAsia" w:hAnsiTheme="minorEastAsia"/>
                <w:sz w:val="20"/>
              </w:rPr>
            </w:pPr>
            <w:r w:rsidRPr="00BB22B0">
              <w:rPr>
                <w:rFonts w:asciiTheme="minorEastAsia" w:eastAsiaTheme="minorEastAsia" w:hAnsiTheme="minorEastAsia" w:hint="eastAsia"/>
                <w:sz w:val="20"/>
              </w:rPr>
              <w:t>(2) 法人の社会的信用を傷つけるおそれのあるもの又は投機的なものでないか。</w:t>
            </w:r>
          </w:p>
          <w:p w14:paraId="27D1D358"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37A58F77"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657DA06B" w14:textId="77777777" w:rsidR="00BF207F" w:rsidRPr="00BB22B0" w:rsidRDefault="00BF207F" w:rsidP="0051534D">
            <w:pPr>
              <w:wordWrap w:val="0"/>
              <w:autoSpaceDE w:val="0"/>
              <w:autoSpaceDN w:val="0"/>
              <w:adjustRightInd w:val="0"/>
              <w:ind w:leftChars="100" w:left="410" w:hangingChars="100" w:hanging="200"/>
              <w:rPr>
                <w:rFonts w:asciiTheme="minorEastAsia" w:eastAsiaTheme="minorEastAsia" w:hAnsiTheme="minorEastAsia"/>
                <w:sz w:val="20"/>
              </w:rPr>
            </w:pPr>
            <w:r w:rsidRPr="00BB22B0">
              <w:rPr>
                <w:rFonts w:asciiTheme="minorEastAsia" w:eastAsiaTheme="minorEastAsia" w:hAnsiTheme="minorEastAsia" w:hint="eastAsia"/>
                <w:sz w:val="20"/>
              </w:rPr>
              <w:t xml:space="preserve">(3) </w:t>
            </w:r>
            <w:r w:rsidR="00650625">
              <w:rPr>
                <w:rFonts w:asciiTheme="minorEastAsia" w:eastAsiaTheme="minorEastAsia" w:hAnsiTheme="minorEastAsia" w:hint="eastAsia"/>
                <w:sz w:val="20"/>
              </w:rPr>
              <w:t>収益</w:t>
            </w:r>
            <w:r w:rsidRPr="00BB22B0">
              <w:rPr>
                <w:rFonts w:asciiTheme="minorEastAsia" w:eastAsiaTheme="minorEastAsia" w:hAnsiTheme="minorEastAsia" w:hint="eastAsia"/>
                <w:sz w:val="20"/>
              </w:rPr>
              <w:t>事業を行うことにより法人の社会福祉事業の円滑な遂行を妨げるおそれがあるものでないか。</w:t>
            </w:r>
          </w:p>
          <w:p w14:paraId="1F80210F"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1662" w:type="dxa"/>
          </w:tcPr>
          <w:p w14:paraId="1180FD6A"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C86917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1885B46" w14:textId="77777777" w:rsidR="00BF207F" w:rsidRPr="00BB22B0" w:rsidRDefault="00BF207F" w:rsidP="00BF207F">
            <w:pPr>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172277BB" w14:textId="77777777" w:rsidR="00BF207F" w:rsidRPr="00BB22B0" w:rsidRDefault="00B1577B"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該当なし</w:t>
            </w:r>
          </w:p>
          <w:p w14:paraId="2057F89C"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9E92A92"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1132232"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いない</w:t>
            </w:r>
            <w:r w:rsidR="00BA6AAF">
              <w:rPr>
                <w:rFonts w:asciiTheme="minorEastAsia" w:eastAsiaTheme="minorEastAsia" w:hAnsiTheme="minorEastAsia" w:cs="ＭＳ ゴシック" w:hint="eastAsia"/>
                <w:kern w:val="0"/>
                <w:sz w:val="20"/>
              </w:rPr>
              <w:t>・いる</w:t>
            </w:r>
          </w:p>
          <w:p w14:paraId="46139501" w14:textId="77777777" w:rsidR="00BF207F" w:rsidRPr="00BB22B0" w:rsidRDefault="00B1577B"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該当なし</w:t>
            </w:r>
          </w:p>
          <w:p w14:paraId="78483415"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502F8FA"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5E163F4C"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6873475"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5BF42AEB"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11F5EF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B8B5BFC"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5C54B11B"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81B3BA4"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7CBCC76"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06F8217"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0DE812D"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30E6680"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A7F1D75"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999ECFF"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1259DCB"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B236690"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82278DB"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D833B8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E8F9F4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6DF5771"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12A574D"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064093A"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8C2D143" w14:textId="77777777" w:rsidR="00BF207F" w:rsidRPr="00BB22B0" w:rsidRDefault="00BF207F" w:rsidP="00BF207F">
            <w:pPr>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いない</w:t>
            </w:r>
            <w:r w:rsidR="00BA6AAF">
              <w:rPr>
                <w:rFonts w:asciiTheme="minorEastAsia" w:eastAsiaTheme="minorEastAsia" w:hAnsiTheme="minorEastAsia" w:cs="ＭＳ ゴシック" w:hint="eastAsia"/>
                <w:kern w:val="0"/>
                <w:sz w:val="20"/>
              </w:rPr>
              <w:t>・いる</w:t>
            </w:r>
          </w:p>
          <w:p w14:paraId="34E2ACFD" w14:textId="77777777" w:rsidR="00BF207F" w:rsidRPr="00BB22B0" w:rsidRDefault="00B1577B"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該当なし</w:t>
            </w:r>
          </w:p>
          <w:p w14:paraId="771341D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8D1F6CD" w14:textId="77777777" w:rsidR="00C80659" w:rsidRPr="00BB22B0" w:rsidRDefault="00C80659" w:rsidP="00BF207F">
            <w:pPr>
              <w:wordWrap w:val="0"/>
              <w:autoSpaceDE w:val="0"/>
              <w:autoSpaceDN w:val="0"/>
              <w:adjustRightInd w:val="0"/>
              <w:jc w:val="center"/>
              <w:rPr>
                <w:rFonts w:asciiTheme="minorEastAsia" w:eastAsiaTheme="minorEastAsia" w:hAnsiTheme="minorEastAsia" w:cs="ＭＳ ゴシック"/>
                <w:kern w:val="0"/>
                <w:sz w:val="20"/>
              </w:rPr>
            </w:pPr>
          </w:p>
          <w:p w14:paraId="69F5EFB6" w14:textId="77777777" w:rsidR="00C80659" w:rsidRPr="00BB22B0" w:rsidRDefault="00C80659" w:rsidP="00BF207F">
            <w:pPr>
              <w:wordWrap w:val="0"/>
              <w:autoSpaceDE w:val="0"/>
              <w:autoSpaceDN w:val="0"/>
              <w:adjustRightInd w:val="0"/>
              <w:jc w:val="center"/>
              <w:rPr>
                <w:rFonts w:asciiTheme="minorEastAsia" w:eastAsiaTheme="minorEastAsia" w:hAnsiTheme="minorEastAsia" w:cs="ＭＳ ゴシック"/>
                <w:kern w:val="0"/>
                <w:sz w:val="20"/>
              </w:rPr>
            </w:pPr>
          </w:p>
          <w:p w14:paraId="1AF9FFC6" w14:textId="77777777" w:rsidR="00C80659" w:rsidRPr="00BB22B0" w:rsidRDefault="00C80659" w:rsidP="00BF207F">
            <w:pPr>
              <w:wordWrap w:val="0"/>
              <w:autoSpaceDE w:val="0"/>
              <w:autoSpaceDN w:val="0"/>
              <w:adjustRightInd w:val="0"/>
              <w:jc w:val="center"/>
              <w:rPr>
                <w:rFonts w:asciiTheme="minorEastAsia" w:eastAsiaTheme="minorEastAsia" w:hAnsiTheme="minorEastAsia" w:cs="ＭＳ ゴシック"/>
                <w:kern w:val="0"/>
                <w:sz w:val="20"/>
              </w:rPr>
            </w:pPr>
          </w:p>
          <w:p w14:paraId="03D5FC91" w14:textId="77777777" w:rsidR="00C80659" w:rsidRPr="00BB22B0" w:rsidRDefault="00C80659" w:rsidP="00BF207F">
            <w:pPr>
              <w:wordWrap w:val="0"/>
              <w:autoSpaceDE w:val="0"/>
              <w:autoSpaceDN w:val="0"/>
              <w:adjustRightInd w:val="0"/>
              <w:jc w:val="center"/>
              <w:rPr>
                <w:rFonts w:asciiTheme="minorEastAsia" w:eastAsiaTheme="minorEastAsia" w:hAnsiTheme="minorEastAsia" w:cs="ＭＳ ゴシック"/>
                <w:kern w:val="0"/>
                <w:sz w:val="20"/>
              </w:rPr>
            </w:pPr>
          </w:p>
          <w:p w14:paraId="4346EB8A" w14:textId="77777777" w:rsidR="00C80659" w:rsidRDefault="00C80659" w:rsidP="00BF207F">
            <w:pPr>
              <w:wordWrap w:val="0"/>
              <w:autoSpaceDE w:val="0"/>
              <w:autoSpaceDN w:val="0"/>
              <w:adjustRightInd w:val="0"/>
              <w:jc w:val="center"/>
              <w:rPr>
                <w:rFonts w:asciiTheme="minorEastAsia" w:eastAsiaTheme="minorEastAsia" w:hAnsiTheme="minorEastAsia" w:cs="ＭＳ ゴシック"/>
                <w:kern w:val="0"/>
                <w:sz w:val="20"/>
              </w:rPr>
            </w:pPr>
          </w:p>
          <w:p w14:paraId="12C6F510" w14:textId="77777777" w:rsidR="00695563" w:rsidRDefault="00695563" w:rsidP="00BF207F">
            <w:pPr>
              <w:wordWrap w:val="0"/>
              <w:autoSpaceDE w:val="0"/>
              <w:autoSpaceDN w:val="0"/>
              <w:adjustRightInd w:val="0"/>
              <w:jc w:val="center"/>
              <w:rPr>
                <w:rFonts w:asciiTheme="minorEastAsia" w:eastAsiaTheme="minorEastAsia" w:hAnsiTheme="minorEastAsia" w:cs="ＭＳ ゴシック"/>
                <w:kern w:val="0"/>
                <w:sz w:val="20"/>
              </w:rPr>
            </w:pPr>
          </w:p>
          <w:p w14:paraId="75B417D0" w14:textId="77777777" w:rsidR="00695563" w:rsidRPr="00BB22B0" w:rsidRDefault="00695563" w:rsidP="00BF207F">
            <w:pPr>
              <w:wordWrap w:val="0"/>
              <w:autoSpaceDE w:val="0"/>
              <w:autoSpaceDN w:val="0"/>
              <w:adjustRightInd w:val="0"/>
              <w:jc w:val="center"/>
              <w:rPr>
                <w:rFonts w:asciiTheme="minorEastAsia" w:eastAsiaTheme="minorEastAsia" w:hAnsiTheme="minorEastAsia" w:cs="ＭＳ ゴシック"/>
                <w:kern w:val="0"/>
                <w:sz w:val="20"/>
              </w:rPr>
            </w:pPr>
          </w:p>
          <w:p w14:paraId="19027ED3" w14:textId="77777777" w:rsidR="00BF207F"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FC82CA9" w14:textId="77777777" w:rsidR="00E83A55" w:rsidRPr="00E83A55" w:rsidRDefault="00E83A55" w:rsidP="00BF207F">
            <w:pPr>
              <w:wordWrap w:val="0"/>
              <w:autoSpaceDE w:val="0"/>
              <w:autoSpaceDN w:val="0"/>
              <w:adjustRightInd w:val="0"/>
              <w:jc w:val="center"/>
              <w:rPr>
                <w:rFonts w:asciiTheme="minorEastAsia" w:eastAsiaTheme="minorEastAsia" w:hAnsiTheme="minorEastAsia" w:cs="ＭＳ ゴシック"/>
                <w:kern w:val="0"/>
                <w:sz w:val="10"/>
              </w:rPr>
            </w:pPr>
          </w:p>
          <w:p w14:paraId="0D66183A" w14:textId="77777777" w:rsidR="00BF207F" w:rsidRPr="00BB22B0" w:rsidRDefault="00BA6AAF" w:rsidP="00BF207F">
            <w:pPr>
              <w:wordWrap w:val="0"/>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ない</w:t>
            </w:r>
            <w:r w:rsidR="00BF207F" w:rsidRPr="00BB22B0">
              <w:rPr>
                <w:rFonts w:asciiTheme="minorEastAsia" w:eastAsiaTheme="minorEastAsia" w:hAnsiTheme="minorEastAsia" w:cs="ＭＳ ゴシック" w:hint="eastAsia"/>
                <w:kern w:val="0"/>
                <w:sz w:val="20"/>
              </w:rPr>
              <w:t>・</w:t>
            </w:r>
            <w:r>
              <w:rPr>
                <w:rFonts w:asciiTheme="minorEastAsia" w:eastAsiaTheme="minorEastAsia" w:hAnsiTheme="minorEastAsia" w:cs="ＭＳ ゴシック" w:hint="eastAsia"/>
                <w:kern w:val="0"/>
                <w:sz w:val="20"/>
              </w:rPr>
              <w:t>ある</w:t>
            </w:r>
          </w:p>
          <w:p w14:paraId="20BC31D4" w14:textId="77777777" w:rsidR="00BF207F" w:rsidRPr="00BB22B0" w:rsidRDefault="00B1577B"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該当なし</w:t>
            </w:r>
          </w:p>
          <w:p w14:paraId="6ED053CD"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92BCBB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03423FF" w14:textId="77777777" w:rsidR="00BF207F" w:rsidRPr="00BB22B0" w:rsidRDefault="00BA6AAF" w:rsidP="00BF207F">
            <w:pPr>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ない</w:t>
            </w:r>
            <w:r w:rsidR="00BF207F" w:rsidRPr="00BB22B0">
              <w:rPr>
                <w:rFonts w:asciiTheme="minorEastAsia" w:eastAsiaTheme="minorEastAsia" w:hAnsiTheme="minorEastAsia" w:cs="ＭＳ ゴシック" w:hint="eastAsia"/>
                <w:kern w:val="0"/>
                <w:sz w:val="20"/>
              </w:rPr>
              <w:t>・</w:t>
            </w:r>
            <w:r>
              <w:rPr>
                <w:rFonts w:asciiTheme="minorEastAsia" w:eastAsiaTheme="minorEastAsia" w:hAnsiTheme="minorEastAsia" w:cs="ＭＳ ゴシック" w:hint="eastAsia"/>
                <w:kern w:val="0"/>
                <w:sz w:val="20"/>
              </w:rPr>
              <w:t>ある</w:t>
            </w:r>
          </w:p>
          <w:p w14:paraId="5B55BDA9" w14:textId="77777777" w:rsidR="00BF207F" w:rsidRPr="00BB22B0" w:rsidRDefault="00B1577B"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該当なし</w:t>
            </w:r>
          </w:p>
        </w:tc>
      </w:tr>
    </w:tbl>
    <w:p w14:paraId="28710DFD" w14:textId="77777777" w:rsidR="00BF207F" w:rsidRPr="000A7095" w:rsidRDefault="000A7095" w:rsidP="00BF207F">
      <w:pPr>
        <w:wordWrap w:val="0"/>
        <w:autoSpaceDE w:val="0"/>
        <w:autoSpaceDN w:val="0"/>
        <w:adjustRightInd w:val="0"/>
        <w:jc w:val="center"/>
        <w:rPr>
          <w:rFonts w:asciiTheme="minorEastAsia" w:eastAsiaTheme="minorEastAsia" w:hAnsiTheme="minorEastAsia" w:cs="ＭＳ ゴシック"/>
          <w:kern w:val="0"/>
          <w:sz w:val="20"/>
        </w:rPr>
      </w:pPr>
      <w:r w:rsidRPr="000A7095">
        <w:rPr>
          <w:rFonts w:asciiTheme="minorEastAsia" w:eastAsiaTheme="minorEastAsia" w:hAnsiTheme="minorEastAsia" w:cs="ＭＳ ゴシック" w:hint="eastAsia"/>
          <w:kern w:val="0"/>
          <w:sz w:val="20"/>
        </w:rPr>
        <w:t>法１</w:t>
      </w:r>
      <w:r w:rsidR="00334B1C" w:rsidRPr="000A7095">
        <w:rPr>
          <w:rFonts w:asciiTheme="minorEastAsia" w:eastAsiaTheme="minorEastAsia" w:hAnsiTheme="minorEastAsia" w:cs="ＭＳ ゴシック" w:hint="eastAsia"/>
          <w:kern w:val="0"/>
          <w:sz w:val="20"/>
        </w:rPr>
        <w:t>－</w:t>
      </w:r>
      <w:r w:rsidR="009E0BAD" w:rsidRPr="000A7095">
        <w:rPr>
          <w:rFonts w:asciiTheme="minorEastAsia" w:eastAsiaTheme="minorEastAsia" w:hAnsiTheme="minorEastAsia" w:cs="ＭＳ ゴシック" w:hint="eastAsia"/>
          <w:kern w:val="0"/>
          <w:sz w:val="20"/>
        </w:rPr>
        <w:t>５１</w:t>
      </w:r>
    </w:p>
    <w:p w14:paraId="1432666C" w14:textId="77777777" w:rsidR="003E6CF7" w:rsidRPr="00BF207F" w:rsidRDefault="003E6CF7"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3"/>
        <w:gridCol w:w="1985"/>
        <w:gridCol w:w="2396"/>
        <w:gridCol w:w="1435"/>
      </w:tblGrid>
      <w:tr w:rsidR="00BF207F" w:rsidRPr="00BF207F" w14:paraId="5575DA65" w14:textId="77777777" w:rsidTr="00BF207F">
        <w:trPr>
          <w:trHeight w:val="421"/>
          <w:jc w:val="center"/>
        </w:trPr>
        <w:tc>
          <w:tcPr>
            <w:tcW w:w="4113" w:type="dxa"/>
            <w:vAlign w:val="center"/>
          </w:tcPr>
          <w:p w14:paraId="6C9009F5"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1985" w:type="dxa"/>
            <w:vAlign w:val="center"/>
          </w:tcPr>
          <w:p w14:paraId="6CDAFC34"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396" w:type="dxa"/>
            <w:vAlign w:val="center"/>
          </w:tcPr>
          <w:p w14:paraId="280A4F01"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2E85936F"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BF207F" w:rsidRPr="00BF207F" w14:paraId="36D09EAD" w14:textId="77777777" w:rsidTr="003D5B1C">
        <w:trPr>
          <w:trHeight w:val="2555"/>
          <w:jc w:val="center"/>
        </w:trPr>
        <w:tc>
          <w:tcPr>
            <w:tcW w:w="4113" w:type="dxa"/>
            <w:tcBorders>
              <w:bottom w:val="nil"/>
            </w:tcBorders>
          </w:tcPr>
          <w:p w14:paraId="25484310"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604185A4" w14:textId="77777777" w:rsidR="003E6CF7" w:rsidRPr="00BB22B0" w:rsidRDefault="003E6CF7" w:rsidP="00BF207F">
            <w:pPr>
              <w:wordWrap w:val="0"/>
              <w:autoSpaceDE w:val="0"/>
              <w:autoSpaceDN w:val="0"/>
              <w:adjustRightInd w:val="0"/>
              <w:rPr>
                <w:rFonts w:asciiTheme="minorEastAsia" w:eastAsiaTheme="minorEastAsia" w:hAnsiTheme="minorEastAsia" w:cs="ＭＳ ゴシック"/>
                <w:kern w:val="0"/>
                <w:szCs w:val="21"/>
              </w:rPr>
            </w:pPr>
          </w:p>
          <w:p w14:paraId="4CB0D3B2" w14:textId="77777777" w:rsidR="00BF207F" w:rsidRPr="008E722E" w:rsidRDefault="00BF207F" w:rsidP="004A3C0E">
            <w:pPr>
              <w:ind w:left="180" w:hangingChars="100" w:hanging="180"/>
              <w:rPr>
                <w:rFonts w:asciiTheme="minorEastAsia" w:eastAsiaTheme="minorEastAsia" w:hAnsiTheme="minorEastAsia"/>
                <w:sz w:val="18"/>
                <w:szCs w:val="18"/>
              </w:rPr>
            </w:pPr>
            <w:r w:rsidRPr="008E722E">
              <w:rPr>
                <w:rFonts w:asciiTheme="minorEastAsia" w:eastAsiaTheme="minorEastAsia" w:hAnsiTheme="minorEastAsia" w:hint="eastAsia"/>
                <w:sz w:val="18"/>
                <w:szCs w:val="18"/>
              </w:rPr>
              <w:t>○　法人は</w:t>
            </w:r>
            <w:r w:rsidR="00E94414">
              <w:rPr>
                <w:rFonts w:asciiTheme="minorEastAsia" w:eastAsiaTheme="minorEastAsia" w:hAnsiTheme="minorEastAsia" w:hint="eastAsia"/>
                <w:sz w:val="18"/>
                <w:szCs w:val="18"/>
              </w:rPr>
              <w:t>、</w:t>
            </w:r>
            <w:r w:rsidRPr="008E722E">
              <w:rPr>
                <w:rFonts w:asciiTheme="minorEastAsia" w:eastAsiaTheme="minorEastAsia" w:hAnsiTheme="minorEastAsia" w:hint="eastAsia"/>
                <w:sz w:val="18"/>
                <w:szCs w:val="18"/>
              </w:rPr>
              <w:t>その経営する社会福祉事業に支障がない限り</w:t>
            </w:r>
            <w:r w:rsidR="00E94414">
              <w:rPr>
                <w:rFonts w:asciiTheme="minorEastAsia" w:eastAsiaTheme="minorEastAsia" w:hAnsiTheme="minorEastAsia" w:hint="eastAsia"/>
                <w:sz w:val="18"/>
                <w:szCs w:val="18"/>
              </w:rPr>
              <w:t>、</w:t>
            </w:r>
            <w:r w:rsidRPr="008E722E">
              <w:rPr>
                <w:rFonts w:asciiTheme="minorEastAsia" w:eastAsiaTheme="minorEastAsia" w:hAnsiTheme="minorEastAsia" w:hint="eastAsia"/>
                <w:sz w:val="18"/>
                <w:szCs w:val="18"/>
              </w:rPr>
              <w:t>収益を社会福祉事業又は令第13条各号に掲げる公益事業（以下「特定公益事業」という。注</w:t>
            </w:r>
            <w:r w:rsidR="00E344BF">
              <w:rPr>
                <w:rFonts w:asciiTheme="minorEastAsia" w:eastAsiaTheme="minorEastAsia" w:hAnsiTheme="minorEastAsia" w:hint="eastAsia"/>
                <w:sz w:val="18"/>
                <w:szCs w:val="18"/>
              </w:rPr>
              <w:t>1</w:t>
            </w:r>
            <w:r w:rsidRPr="008E722E">
              <w:rPr>
                <w:rFonts w:asciiTheme="minorEastAsia" w:eastAsiaTheme="minorEastAsia" w:hAnsiTheme="minorEastAsia" w:hint="eastAsia"/>
                <w:sz w:val="18"/>
                <w:szCs w:val="18"/>
              </w:rPr>
              <w:t>）の経営に充てることを目的とする収益事業を行うことができる。</w:t>
            </w:r>
          </w:p>
          <w:p w14:paraId="36B63BD1" w14:textId="77777777" w:rsidR="00BF207F" w:rsidRPr="008E722E" w:rsidRDefault="00BF207F" w:rsidP="003D5B1C">
            <w:pPr>
              <w:wordWrap w:val="0"/>
              <w:autoSpaceDE w:val="0"/>
              <w:autoSpaceDN w:val="0"/>
              <w:adjustRightInd w:val="0"/>
              <w:ind w:leftChars="100" w:left="210" w:firstLineChars="100" w:firstLine="180"/>
              <w:rPr>
                <w:rFonts w:asciiTheme="minorEastAsia" w:eastAsiaTheme="minorEastAsia" w:hAnsiTheme="minorEastAsia" w:cs="ＭＳ ゴシック"/>
                <w:kern w:val="0"/>
                <w:sz w:val="18"/>
                <w:szCs w:val="18"/>
              </w:rPr>
            </w:pPr>
            <w:r w:rsidRPr="008E722E">
              <w:rPr>
                <w:rFonts w:asciiTheme="minorEastAsia" w:eastAsiaTheme="minorEastAsia" w:hAnsiTheme="minorEastAsia" w:hint="eastAsia"/>
                <w:sz w:val="18"/>
                <w:szCs w:val="18"/>
              </w:rPr>
              <w:t>なお</w:t>
            </w:r>
            <w:r w:rsidR="00E94414">
              <w:rPr>
                <w:rFonts w:asciiTheme="minorEastAsia" w:eastAsiaTheme="minorEastAsia" w:hAnsiTheme="minorEastAsia" w:hint="eastAsia"/>
                <w:sz w:val="18"/>
                <w:szCs w:val="18"/>
              </w:rPr>
              <w:t>、</w:t>
            </w:r>
            <w:r w:rsidRPr="008E722E">
              <w:rPr>
                <w:rFonts w:asciiTheme="minorEastAsia" w:eastAsiaTheme="minorEastAsia" w:hAnsiTheme="minorEastAsia" w:hint="eastAsia"/>
                <w:sz w:val="18"/>
                <w:szCs w:val="18"/>
              </w:rPr>
              <w:t>法人が収益事業を実施する場合に</w:t>
            </w:r>
            <w:r w:rsidR="008E722E" w:rsidRPr="008E722E">
              <w:rPr>
                <w:rFonts w:asciiTheme="minorEastAsia" w:eastAsiaTheme="minorEastAsia" w:hAnsiTheme="minorEastAsia" w:hint="eastAsia"/>
                <w:sz w:val="18"/>
                <w:szCs w:val="18"/>
              </w:rPr>
              <w:t>は</w:t>
            </w:r>
            <w:r w:rsidR="00E94414">
              <w:rPr>
                <w:rFonts w:asciiTheme="minorEastAsia" w:eastAsiaTheme="minorEastAsia" w:hAnsiTheme="minorEastAsia" w:hint="eastAsia"/>
                <w:sz w:val="18"/>
                <w:szCs w:val="18"/>
              </w:rPr>
              <w:t>、</w:t>
            </w:r>
            <w:r w:rsidR="008E722E" w:rsidRPr="008E722E">
              <w:rPr>
                <w:rFonts w:asciiTheme="minorEastAsia" w:eastAsiaTheme="minorEastAsia" w:hAnsiTheme="minorEastAsia" w:hint="eastAsia"/>
                <w:sz w:val="18"/>
                <w:szCs w:val="18"/>
              </w:rPr>
              <w:t>この目的を明らかにするため</w:t>
            </w:r>
            <w:r w:rsidR="00E94414">
              <w:rPr>
                <w:rFonts w:asciiTheme="minorEastAsia" w:eastAsiaTheme="minorEastAsia" w:hAnsiTheme="minorEastAsia" w:hint="eastAsia"/>
                <w:sz w:val="18"/>
                <w:szCs w:val="18"/>
              </w:rPr>
              <w:t>、</w:t>
            </w:r>
            <w:r w:rsidR="008E722E" w:rsidRPr="008E722E">
              <w:rPr>
                <w:rFonts w:asciiTheme="minorEastAsia" w:eastAsiaTheme="minorEastAsia" w:hAnsiTheme="minorEastAsia" w:hint="eastAsia"/>
                <w:sz w:val="18"/>
                <w:szCs w:val="18"/>
              </w:rPr>
              <w:t>定款において</w:t>
            </w:r>
            <w:r w:rsidR="00E94414">
              <w:rPr>
                <w:rFonts w:asciiTheme="minorEastAsia" w:eastAsiaTheme="minorEastAsia" w:hAnsiTheme="minorEastAsia" w:hint="eastAsia"/>
                <w:sz w:val="18"/>
                <w:szCs w:val="18"/>
              </w:rPr>
              <w:t>、</w:t>
            </w:r>
            <w:r w:rsidR="008E722E" w:rsidRPr="008E722E">
              <w:rPr>
                <w:rFonts w:asciiTheme="minorEastAsia" w:eastAsiaTheme="minorEastAsia" w:hAnsiTheme="minorEastAsia" w:hint="eastAsia"/>
                <w:sz w:val="18"/>
                <w:szCs w:val="18"/>
              </w:rPr>
              <w:t>その旨を定めるべきである。</w:t>
            </w:r>
          </w:p>
        </w:tc>
        <w:tc>
          <w:tcPr>
            <w:tcW w:w="1985" w:type="dxa"/>
            <w:tcBorders>
              <w:bottom w:val="single" w:sz="4" w:space="0" w:color="auto"/>
            </w:tcBorders>
          </w:tcPr>
          <w:p w14:paraId="082186D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093E8548" w14:textId="77777777" w:rsidR="003E6CF7" w:rsidRPr="00BB22B0" w:rsidRDefault="003E6CF7" w:rsidP="00BF207F">
            <w:pPr>
              <w:wordWrap w:val="0"/>
              <w:autoSpaceDE w:val="0"/>
              <w:autoSpaceDN w:val="0"/>
              <w:adjustRightInd w:val="0"/>
              <w:rPr>
                <w:rFonts w:asciiTheme="minorEastAsia" w:eastAsiaTheme="minorEastAsia" w:hAnsiTheme="minorEastAsia" w:cs="ＭＳ ゴシック"/>
                <w:kern w:val="0"/>
                <w:szCs w:val="21"/>
              </w:rPr>
            </w:pPr>
          </w:p>
          <w:p w14:paraId="3E8BBDD9" w14:textId="77777777" w:rsidR="008E722E" w:rsidRDefault="000D5B39" w:rsidP="001D2BA9">
            <w:pPr>
              <w:autoSpaceDE w:val="0"/>
              <w:autoSpaceDN w:val="0"/>
              <w:adjustRightInd w:val="0"/>
              <w:ind w:left="176"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BF207F" w:rsidRPr="008E722E">
              <w:rPr>
                <w:rFonts w:asciiTheme="minorEastAsia" w:eastAsiaTheme="minorEastAsia" w:hAnsiTheme="minorEastAsia" w:cs="ＭＳ ゴシック" w:hint="eastAsia"/>
                <w:spacing w:val="-2"/>
                <w:kern w:val="0"/>
                <w:sz w:val="18"/>
              </w:rPr>
              <w:t>計算書類及び</w:t>
            </w:r>
            <w:r>
              <w:rPr>
                <w:rFonts w:asciiTheme="minorEastAsia" w:eastAsiaTheme="minorEastAsia" w:hAnsiTheme="minorEastAsia" w:cs="ＭＳ ゴシック" w:hint="eastAsia"/>
                <w:spacing w:val="-2"/>
                <w:kern w:val="0"/>
                <w:sz w:val="18"/>
              </w:rPr>
              <w:t>その附属明細書（特に「事業区分間及び拠点区分間繰入金明細書」）</w:t>
            </w:r>
          </w:p>
          <w:p w14:paraId="11FF0B7F" w14:textId="77777777" w:rsidR="008E722E" w:rsidRDefault="000D5B39" w:rsidP="001D2BA9">
            <w:pPr>
              <w:wordWrap w:val="0"/>
              <w:autoSpaceDE w:val="0"/>
              <w:autoSpaceDN w:val="0"/>
              <w:adjustRightInd w:val="0"/>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□事業報告</w:t>
            </w:r>
          </w:p>
          <w:p w14:paraId="0068BC91" w14:textId="77777777" w:rsidR="003B7AFA" w:rsidRDefault="000D5B39" w:rsidP="001D2BA9">
            <w:pPr>
              <w:wordWrap w:val="0"/>
              <w:autoSpaceDE w:val="0"/>
              <w:autoSpaceDN w:val="0"/>
              <w:adjustRightInd w:val="0"/>
              <w:ind w:left="176"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BF207F" w:rsidRPr="008E722E">
              <w:rPr>
                <w:rFonts w:asciiTheme="minorEastAsia" w:eastAsiaTheme="minorEastAsia" w:hAnsiTheme="minorEastAsia" w:cs="ＭＳ ゴシック" w:hint="eastAsia"/>
                <w:spacing w:val="-2"/>
                <w:kern w:val="0"/>
                <w:sz w:val="18"/>
              </w:rPr>
              <w:t>理事会</w:t>
            </w:r>
            <w:r w:rsidR="003B7AFA">
              <w:rPr>
                <w:rFonts w:asciiTheme="minorEastAsia" w:eastAsiaTheme="minorEastAsia" w:hAnsiTheme="minorEastAsia" w:cs="ＭＳ ゴシック" w:hint="eastAsia"/>
                <w:spacing w:val="-2"/>
                <w:kern w:val="0"/>
                <w:sz w:val="18"/>
              </w:rPr>
              <w:t>の議事録</w:t>
            </w:r>
          </w:p>
          <w:p w14:paraId="4D16A758" w14:textId="77777777" w:rsidR="00BF207F" w:rsidRPr="00BB22B0" w:rsidRDefault="003B7AFA" w:rsidP="003B7AFA">
            <w:pPr>
              <w:wordWrap w:val="0"/>
              <w:autoSpaceDE w:val="0"/>
              <w:autoSpaceDN w:val="0"/>
              <w:adjustRightInd w:val="0"/>
              <w:ind w:left="176" w:hangingChars="100" w:hanging="176"/>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spacing w:val="-2"/>
                <w:kern w:val="0"/>
                <w:sz w:val="18"/>
              </w:rPr>
              <w:t>□</w:t>
            </w:r>
            <w:r w:rsidR="00BF207F" w:rsidRPr="008E722E">
              <w:rPr>
                <w:rFonts w:asciiTheme="minorEastAsia" w:eastAsiaTheme="minorEastAsia" w:hAnsiTheme="minorEastAsia" w:cs="ＭＳ ゴシック" w:hint="eastAsia"/>
                <w:spacing w:val="-2"/>
                <w:kern w:val="0"/>
                <w:sz w:val="18"/>
              </w:rPr>
              <w:t>評議員会の議事録</w:t>
            </w:r>
          </w:p>
        </w:tc>
        <w:tc>
          <w:tcPr>
            <w:tcW w:w="2396" w:type="dxa"/>
            <w:tcBorders>
              <w:bottom w:val="single" w:sz="4" w:space="0" w:color="auto"/>
            </w:tcBorders>
          </w:tcPr>
          <w:p w14:paraId="791EBC4D"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2B2ABC54" w14:textId="77777777" w:rsidR="003E6CF7" w:rsidRPr="00BB22B0" w:rsidRDefault="003E6CF7" w:rsidP="00BF207F">
            <w:pPr>
              <w:wordWrap w:val="0"/>
              <w:autoSpaceDE w:val="0"/>
              <w:autoSpaceDN w:val="0"/>
              <w:adjustRightInd w:val="0"/>
              <w:rPr>
                <w:rFonts w:asciiTheme="minorEastAsia" w:eastAsiaTheme="minorEastAsia" w:hAnsiTheme="minorEastAsia" w:cs="ＭＳ ゴシック"/>
                <w:kern w:val="0"/>
                <w:szCs w:val="21"/>
              </w:rPr>
            </w:pPr>
          </w:p>
          <w:p w14:paraId="21879ACA" w14:textId="77777777" w:rsidR="00BF207F" w:rsidRPr="00BB22B0" w:rsidRDefault="004335E5" w:rsidP="00BF207F">
            <w:pPr>
              <w:wordWrap w:val="0"/>
              <w:autoSpaceDE w:val="0"/>
              <w:autoSpaceDN w:val="0"/>
              <w:adjustRightInd w:val="0"/>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spacing w:val="-2"/>
                <w:kern w:val="0"/>
                <w:sz w:val="18"/>
              </w:rPr>
              <w:t>◎</w:t>
            </w:r>
            <w:r w:rsidR="00BF207F" w:rsidRPr="008E722E">
              <w:rPr>
                <w:rFonts w:asciiTheme="minorEastAsia" w:eastAsiaTheme="minorEastAsia" w:hAnsiTheme="minorEastAsia" w:cs="ＭＳ ゴシック" w:hint="eastAsia"/>
                <w:spacing w:val="-2"/>
                <w:kern w:val="0"/>
                <w:sz w:val="18"/>
              </w:rPr>
              <w:t>法第26条</w:t>
            </w:r>
          </w:p>
        </w:tc>
        <w:tc>
          <w:tcPr>
            <w:tcW w:w="1435" w:type="dxa"/>
            <w:vMerge w:val="restart"/>
          </w:tcPr>
          <w:p w14:paraId="6A49FAAB"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3322504F" w14:textId="77777777" w:rsidR="003E6CF7" w:rsidRPr="00BB22B0" w:rsidRDefault="003E6CF7" w:rsidP="00BF207F">
            <w:pPr>
              <w:wordWrap w:val="0"/>
              <w:autoSpaceDE w:val="0"/>
              <w:autoSpaceDN w:val="0"/>
              <w:adjustRightInd w:val="0"/>
              <w:rPr>
                <w:rFonts w:asciiTheme="minorEastAsia" w:eastAsiaTheme="minorEastAsia" w:hAnsiTheme="minorEastAsia" w:cs="ＭＳ ゴシック"/>
                <w:kern w:val="0"/>
                <w:szCs w:val="21"/>
              </w:rPr>
            </w:pPr>
          </w:p>
          <w:p w14:paraId="466FA68A" w14:textId="77777777" w:rsidR="00BF207F" w:rsidRPr="00CA24D5" w:rsidRDefault="00BF207F" w:rsidP="00BF207F">
            <w:pPr>
              <w:autoSpaceDE w:val="0"/>
              <w:autoSpaceDN w:val="0"/>
              <w:adjustRightInd w:val="0"/>
              <w:rPr>
                <w:rFonts w:asciiTheme="minorEastAsia" w:eastAsiaTheme="minorEastAsia" w:hAnsiTheme="minorEastAsia" w:cs="ＭＳ ゴシック"/>
                <w:kern w:val="0"/>
                <w:sz w:val="18"/>
              </w:rPr>
            </w:pPr>
            <w:r w:rsidRPr="00CA24D5">
              <w:rPr>
                <w:rFonts w:asciiTheme="minorEastAsia" w:eastAsiaTheme="minorEastAsia" w:hAnsiTheme="minorEastAsia" w:cs="ＭＳ ゴシック" w:hint="eastAsia"/>
                <w:kern w:val="0"/>
                <w:sz w:val="18"/>
              </w:rPr>
              <w:t>ｶﾞｲﾄﾞﾗｲﾝ</w:t>
            </w:r>
          </w:p>
          <w:p w14:paraId="4454CCAE" w14:textId="77777777" w:rsidR="00BF207F" w:rsidRPr="00CA24D5" w:rsidRDefault="00BF207F" w:rsidP="00BF207F">
            <w:pPr>
              <w:autoSpaceDE w:val="0"/>
              <w:autoSpaceDN w:val="0"/>
              <w:adjustRightInd w:val="0"/>
              <w:rPr>
                <w:rFonts w:asciiTheme="minorEastAsia" w:eastAsiaTheme="minorEastAsia" w:hAnsiTheme="minorEastAsia" w:cs="ＭＳ ゴシック"/>
                <w:kern w:val="0"/>
                <w:sz w:val="18"/>
              </w:rPr>
            </w:pPr>
            <w:r w:rsidRPr="00CA24D5">
              <w:rPr>
                <w:rFonts w:asciiTheme="minorEastAsia" w:eastAsiaTheme="minorEastAsia" w:hAnsiTheme="minorEastAsia" w:cs="ＭＳ ゴシック" w:hint="eastAsia"/>
                <w:kern w:val="0"/>
                <w:sz w:val="18"/>
              </w:rPr>
              <w:t>(Ⅱ-4-1)</w:t>
            </w:r>
          </w:p>
          <w:p w14:paraId="043D132B" w14:textId="77777777" w:rsidR="00BF207F" w:rsidRPr="00CA24D5"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361517F0" w14:textId="77777777" w:rsidR="00BF207F" w:rsidRPr="00CA24D5" w:rsidRDefault="00BF207F" w:rsidP="00BF207F">
            <w:pPr>
              <w:autoSpaceDE w:val="0"/>
              <w:autoSpaceDN w:val="0"/>
              <w:adjustRightInd w:val="0"/>
              <w:rPr>
                <w:rFonts w:asciiTheme="minorEastAsia" w:eastAsiaTheme="minorEastAsia" w:hAnsiTheme="minorEastAsia" w:cs="ＭＳ ゴシック"/>
                <w:kern w:val="0"/>
                <w:sz w:val="18"/>
              </w:rPr>
            </w:pPr>
          </w:p>
          <w:p w14:paraId="62441852" w14:textId="77777777" w:rsidR="00BF207F" w:rsidRPr="00CA24D5" w:rsidRDefault="00BF207F" w:rsidP="00BF207F">
            <w:pPr>
              <w:autoSpaceDE w:val="0"/>
              <w:autoSpaceDN w:val="0"/>
              <w:adjustRightInd w:val="0"/>
              <w:rPr>
                <w:rFonts w:asciiTheme="minorEastAsia" w:eastAsiaTheme="minorEastAsia" w:hAnsiTheme="minorEastAsia" w:cs="ＭＳ ゴシック"/>
                <w:kern w:val="0"/>
                <w:sz w:val="18"/>
              </w:rPr>
            </w:pPr>
          </w:p>
          <w:p w14:paraId="6965DC3A" w14:textId="77777777" w:rsidR="00BF207F" w:rsidRPr="00CA24D5" w:rsidRDefault="00BF207F" w:rsidP="00BF207F">
            <w:pPr>
              <w:autoSpaceDE w:val="0"/>
              <w:autoSpaceDN w:val="0"/>
              <w:adjustRightInd w:val="0"/>
              <w:rPr>
                <w:rFonts w:asciiTheme="minorEastAsia" w:eastAsiaTheme="minorEastAsia" w:hAnsiTheme="minorEastAsia" w:cs="ＭＳ ゴシック"/>
                <w:kern w:val="0"/>
                <w:sz w:val="18"/>
              </w:rPr>
            </w:pPr>
          </w:p>
          <w:p w14:paraId="03BE8021" w14:textId="77777777" w:rsidR="00BF207F" w:rsidRPr="00CA24D5" w:rsidRDefault="00BF207F" w:rsidP="00BF207F">
            <w:pPr>
              <w:autoSpaceDE w:val="0"/>
              <w:autoSpaceDN w:val="0"/>
              <w:adjustRightInd w:val="0"/>
              <w:rPr>
                <w:rFonts w:asciiTheme="minorEastAsia" w:eastAsiaTheme="minorEastAsia" w:hAnsiTheme="minorEastAsia" w:cs="ＭＳ ゴシック"/>
                <w:kern w:val="0"/>
                <w:sz w:val="18"/>
              </w:rPr>
            </w:pPr>
          </w:p>
          <w:p w14:paraId="3E462A69" w14:textId="77777777" w:rsidR="00BF207F" w:rsidRPr="00CA24D5" w:rsidRDefault="00BF207F" w:rsidP="00BF207F">
            <w:pPr>
              <w:autoSpaceDE w:val="0"/>
              <w:autoSpaceDN w:val="0"/>
              <w:adjustRightInd w:val="0"/>
              <w:rPr>
                <w:rFonts w:asciiTheme="minorEastAsia" w:eastAsiaTheme="minorEastAsia" w:hAnsiTheme="minorEastAsia" w:cs="ＭＳ ゴシック"/>
                <w:kern w:val="0"/>
                <w:sz w:val="18"/>
              </w:rPr>
            </w:pPr>
          </w:p>
          <w:p w14:paraId="24D5CF5E" w14:textId="77777777" w:rsidR="00BF207F" w:rsidRPr="00CA24D5" w:rsidRDefault="00BF207F" w:rsidP="00BF207F">
            <w:pPr>
              <w:autoSpaceDE w:val="0"/>
              <w:autoSpaceDN w:val="0"/>
              <w:adjustRightInd w:val="0"/>
              <w:rPr>
                <w:rFonts w:asciiTheme="minorEastAsia" w:eastAsiaTheme="minorEastAsia" w:hAnsiTheme="minorEastAsia" w:cs="ＭＳ ゴシック"/>
                <w:kern w:val="0"/>
                <w:sz w:val="18"/>
              </w:rPr>
            </w:pPr>
          </w:p>
          <w:p w14:paraId="39811F18" w14:textId="77777777" w:rsidR="00CA24D5" w:rsidRDefault="00CA24D5" w:rsidP="00BF207F">
            <w:pPr>
              <w:autoSpaceDE w:val="0"/>
              <w:autoSpaceDN w:val="0"/>
              <w:adjustRightInd w:val="0"/>
              <w:rPr>
                <w:rFonts w:asciiTheme="minorEastAsia" w:eastAsiaTheme="minorEastAsia" w:hAnsiTheme="minorEastAsia" w:cs="ＭＳ ゴシック"/>
                <w:kern w:val="0"/>
                <w:sz w:val="18"/>
              </w:rPr>
            </w:pPr>
          </w:p>
          <w:p w14:paraId="29929C4F" w14:textId="77777777" w:rsidR="00CA24D5" w:rsidRDefault="00CA24D5" w:rsidP="00BF207F">
            <w:pPr>
              <w:autoSpaceDE w:val="0"/>
              <w:autoSpaceDN w:val="0"/>
              <w:adjustRightInd w:val="0"/>
              <w:rPr>
                <w:rFonts w:asciiTheme="minorEastAsia" w:eastAsiaTheme="minorEastAsia" w:hAnsiTheme="minorEastAsia" w:cs="ＭＳ ゴシック"/>
                <w:kern w:val="0"/>
                <w:sz w:val="18"/>
              </w:rPr>
            </w:pPr>
          </w:p>
          <w:p w14:paraId="78834C33" w14:textId="77777777" w:rsidR="00CA24D5" w:rsidRDefault="00CA24D5" w:rsidP="00BF207F">
            <w:pPr>
              <w:autoSpaceDE w:val="0"/>
              <w:autoSpaceDN w:val="0"/>
              <w:adjustRightInd w:val="0"/>
              <w:rPr>
                <w:rFonts w:asciiTheme="minorEastAsia" w:eastAsiaTheme="minorEastAsia" w:hAnsiTheme="minorEastAsia" w:cs="ＭＳ ゴシック"/>
                <w:kern w:val="0"/>
                <w:sz w:val="18"/>
              </w:rPr>
            </w:pPr>
          </w:p>
          <w:p w14:paraId="600F47FF" w14:textId="77777777" w:rsidR="00CA24D5" w:rsidRDefault="00CA24D5" w:rsidP="00BF207F">
            <w:pPr>
              <w:autoSpaceDE w:val="0"/>
              <w:autoSpaceDN w:val="0"/>
              <w:adjustRightInd w:val="0"/>
              <w:rPr>
                <w:rFonts w:asciiTheme="minorEastAsia" w:eastAsiaTheme="minorEastAsia" w:hAnsiTheme="minorEastAsia" w:cs="ＭＳ ゴシック"/>
                <w:kern w:val="0"/>
                <w:sz w:val="18"/>
              </w:rPr>
            </w:pPr>
          </w:p>
          <w:p w14:paraId="4549EB10" w14:textId="77777777" w:rsidR="00CA24D5" w:rsidRDefault="00CA24D5" w:rsidP="00BF207F">
            <w:pPr>
              <w:autoSpaceDE w:val="0"/>
              <w:autoSpaceDN w:val="0"/>
              <w:adjustRightInd w:val="0"/>
              <w:rPr>
                <w:rFonts w:asciiTheme="minorEastAsia" w:eastAsiaTheme="minorEastAsia" w:hAnsiTheme="minorEastAsia" w:cs="ＭＳ ゴシック"/>
                <w:kern w:val="0"/>
                <w:sz w:val="18"/>
              </w:rPr>
            </w:pPr>
          </w:p>
          <w:p w14:paraId="3FCB8E18" w14:textId="77777777" w:rsidR="00CA24D5" w:rsidRDefault="00CA24D5" w:rsidP="00BF207F">
            <w:pPr>
              <w:autoSpaceDE w:val="0"/>
              <w:autoSpaceDN w:val="0"/>
              <w:adjustRightInd w:val="0"/>
              <w:rPr>
                <w:rFonts w:asciiTheme="minorEastAsia" w:eastAsiaTheme="minorEastAsia" w:hAnsiTheme="minorEastAsia" w:cs="ＭＳ ゴシック"/>
                <w:kern w:val="0"/>
                <w:sz w:val="18"/>
              </w:rPr>
            </w:pPr>
          </w:p>
          <w:p w14:paraId="7F16FAEB" w14:textId="77777777" w:rsidR="00CA24D5" w:rsidRDefault="00CA24D5" w:rsidP="00BF207F">
            <w:pPr>
              <w:autoSpaceDE w:val="0"/>
              <w:autoSpaceDN w:val="0"/>
              <w:adjustRightInd w:val="0"/>
              <w:rPr>
                <w:rFonts w:asciiTheme="minorEastAsia" w:eastAsiaTheme="minorEastAsia" w:hAnsiTheme="minorEastAsia" w:cs="ＭＳ ゴシック"/>
                <w:kern w:val="0"/>
                <w:sz w:val="18"/>
              </w:rPr>
            </w:pPr>
          </w:p>
          <w:p w14:paraId="2FA4FF29" w14:textId="77777777" w:rsidR="00CA24D5" w:rsidRDefault="00CA24D5" w:rsidP="00BF207F">
            <w:pPr>
              <w:autoSpaceDE w:val="0"/>
              <w:autoSpaceDN w:val="0"/>
              <w:adjustRightInd w:val="0"/>
              <w:rPr>
                <w:rFonts w:asciiTheme="minorEastAsia" w:eastAsiaTheme="minorEastAsia" w:hAnsiTheme="minorEastAsia" w:cs="ＭＳ ゴシック"/>
                <w:kern w:val="0"/>
                <w:sz w:val="18"/>
              </w:rPr>
            </w:pPr>
          </w:p>
          <w:p w14:paraId="67DD900C" w14:textId="77777777" w:rsidR="00CA24D5" w:rsidRDefault="00CA24D5" w:rsidP="00BF207F">
            <w:pPr>
              <w:autoSpaceDE w:val="0"/>
              <w:autoSpaceDN w:val="0"/>
              <w:adjustRightInd w:val="0"/>
              <w:rPr>
                <w:rFonts w:asciiTheme="minorEastAsia" w:eastAsiaTheme="minorEastAsia" w:hAnsiTheme="minorEastAsia" w:cs="ＭＳ ゴシック"/>
                <w:kern w:val="0"/>
                <w:sz w:val="18"/>
              </w:rPr>
            </w:pPr>
          </w:p>
          <w:p w14:paraId="39EC197E" w14:textId="77777777" w:rsidR="00CA24D5" w:rsidRDefault="00CA24D5" w:rsidP="00BF207F">
            <w:pPr>
              <w:autoSpaceDE w:val="0"/>
              <w:autoSpaceDN w:val="0"/>
              <w:adjustRightInd w:val="0"/>
              <w:rPr>
                <w:rFonts w:asciiTheme="minorEastAsia" w:eastAsiaTheme="minorEastAsia" w:hAnsiTheme="minorEastAsia" w:cs="ＭＳ ゴシック"/>
                <w:kern w:val="0"/>
                <w:sz w:val="18"/>
              </w:rPr>
            </w:pPr>
          </w:p>
          <w:p w14:paraId="319AB74A" w14:textId="77777777" w:rsidR="00CA24D5" w:rsidRDefault="00CA24D5" w:rsidP="00BF207F">
            <w:pPr>
              <w:autoSpaceDE w:val="0"/>
              <w:autoSpaceDN w:val="0"/>
              <w:adjustRightInd w:val="0"/>
              <w:rPr>
                <w:rFonts w:asciiTheme="minorEastAsia" w:eastAsiaTheme="minorEastAsia" w:hAnsiTheme="minorEastAsia" w:cs="ＭＳ ゴシック"/>
                <w:kern w:val="0"/>
                <w:sz w:val="18"/>
              </w:rPr>
            </w:pPr>
          </w:p>
          <w:p w14:paraId="1776546C" w14:textId="77777777" w:rsidR="00CA24D5" w:rsidRDefault="00CA24D5" w:rsidP="00BF207F">
            <w:pPr>
              <w:autoSpaceDE w:val="0"/>
              <w:autoSpaceDN w:val="0"/>
              <w:adjustRightInd w:val="0"/>
              <w:rPr>
                <w:rFonts w:asciiTheme="minorEastAsia" w:eastAsiaTheme="minorEastAsia" w:hAnsiTheme="minorEastAsia" w:cs="ＭＳ ゴシック"/>
                <w:kern w:val="0"/>
                <w:sz w:val="18"/>
              </w:rPr>
            </w:pPr>
          </w:p>
          <w:p w14:paraId="3191721A" w14:textId="77777777" w:rsidR="00CA24D5" w:rsidRDefault="00CA24D5" w:rsidP="00BF207F">
            <w:pPr>
              <w:autoSpaceDE w:val="0"/>
              <w:autoSpaceDN w:val="0"/>
              <w:adjustRightInd w:val="0"/>
              <w:rPr>
                <w:rFonts w:asciiTheme="minorEastAsia" w:eastAsiaTheme="minorEastAsia" w:hAnsiTheme="minorEastAsia" w:cs="ＭＳ ゴシック"/>
                <w:kern w:val="0"/>
                <w:sz w:val="18"/>
              </w:rPr>
            </w:pPr>
          </w:p>
          <w:p w14:paraId="33D31222" w14:textId="77777777" w:rsidR="00CA24D5" w:rsidRDefault="00CA24D5" w:rsidP="00BF207F">
            <w:pPr>
              <w:autoSpaceDE w:val="0"/>
              <w:autoSpaceDN w:val="0"/>
              <w:adjustRightInd w:val="0"/>
              <w:rPr>
                <w:rFonts w:asciiTheme="minorEastAsia" w:eastAsiaTheme="minorEastAsia" w:hAnsiTheme="minorEastAsia" w:cs="ＭＳ ゴシック"/>
                <w:kern w:val="0"/>
                <w:sz w:val="18"/>
              </w:rPr>
            </w:pPr>
          </w:p>
          <w:p w14:paraId="436B6F27" w14:textId="77777777" w:rsidR="00CA24D5" w:rsidRDefault="00CA24D5" w:rsidP="00BF207F">
            <w:pPr>
              <w:autoSpaceDE w:val="0"/>
              <w:autoSpaceDN w:val="0"/>
              <w:adjustRightInd w:val="0"/>
              <w:rPr>
                <w:rFonts w:asciiTheme="minorEastAsia" w:eastAsiaTheme="minorEastAsia" w:hAnsiTheme="minorEastAsia" w:cs="ＭＳ ゴシック"/>
                <w:kern w:val="0"/>
                <w:sz w:val="18"/>
              </w:rPr>
            </w:pPr>
          </w:p>
          <w:p w14:paraId="0B940BFB" w14:textId="77777777" w:rsidR="00CA24D5" w:rsidRDefault="00CA24D5" w:rsidP="00BF207F">
            <w:pPr>
              <w:autoSpaceDE w:val="0"/>
              <w:autoSpaceDN w:val="0"/>
              <w:adjustRightInd w:val="0"/>
              <w:rPr>
                <w:rFonts w:asciiTheme="minorEastAsia" w:eastAsiaTheme="minorEastAsia" w:hAnsiTheme="minorEastAsia" w:cs="ＭＳ ゴシック"/>
                <w:kern w:val="0"/>
                <w:sz w:val="18"/>
              </w:rPr>
            </w:pPr>
          </w:p>
          <w:p w14:paraId="499C435F" w14:textId="77777777" w:rsidR="00CA24D5" w:rsidRPr="00CA24D5" w:rsidRDefault="00CA24D5" w:rsidP="00BF207F">
            <w:pPr>
              <w:autoSpaceDE w:val="0"/>
              <w:autoSpaceDN w:val="0"/>
              <w:adjustRightInd w:val="0"/>
              <w:rPr>
                <w:rFonts w:asciiTheme="minorEastAsia" w:eastAsiaTheme="minorEastAsia" w:hAnsiTheme="minorEastAsia" w:cs="ＭＳ ゴシック"/>
                <w:kern w:val="0"/>
                <w:sz w:val="18"/>
              </w:rPr>
            </w:pPr>
          </w:p>
          <w:p w14:paraId="0AD16D48" w14:textId="77777777" w:rsidR="00BF207F" w:rsidRPr="00CA24D5" w:rsidRDefault="00BF207F" w:rsidP="00BF207F">
            <w:pPr>
              <w:autoSpaceDE w:val="0"/>
              <w:autoSpaceDN w:val="0"/>
              <w:adjustRightInd w:val="0"/>
              <w:rPr>
                <w:rFonts w:asciiTheme="minorEastAsia" w:eastAsiaTheme="minorEastAsia" w:hAnsiTheme="minorEastAsia" w:cs="ＭＳ ゴシック"/>
                <w:kern w:val="0"/>
                <w:sz w:val="18"/>
              </w:rPr>
            </w:pPr>
          </w:p>
          <w:p w14:paraId="1F5A0780" w14:textId="77777777" w:rsidR="00BF207F" w:rsidRPr="00CA24D5" w:rsidRDefault="00BF207F" w:rsidP="00BF207F">
            <w:pPr>
              <w:autoSpaceDE w:val="0"/>
              <w:autoSpaceDN w:val="0"/>
              <w:adjustRightInd w:val="0"/>
              <w:rPr>
                <w:rFonts w:asciiTheme="minorEastAsia" w:eastAsiaTheme="minorEastAsia" w:hAnsiTheme="minorEastAsia" w:cs="ＭＳ ゴシック"/>
                <w:kern w:val="0"/>
                <w:sz w:val="18"/>
              </w:rPr>
            </w:pPr>
          </w:p>
          <w:p w14:paraId="5BDE70A5" w14:textId="77777777" w:rsidR="00BF207F" w:rsidRPr="00CA24D5" w:rsidRDefault="00BF207F" w:rsidP="00BF207F">
            <w:pPr>
              <w:autoSpaceDE w:val="0"/>
              <w:autoSpaceDN w:val="0"/>
              <w:adjustRightInd w:val="0"/>
              <w:rPr>
                <w:rFonts w:asciiTheme="minorEastAsia" w:eastAsiaTheme="minorEastAsia" w:hAnsiTheme="minorEastAsia" w:cs="ＭＳ ゴシック"/>
                <w:kern w:val="0"/>
                <w:sz w:val="18"/>
              </w:rPr>
            </w:pPr>
          </w:p>
          <w:p w14:paraId="7F945E27" w14:textId="77777777" w:rsidR="00BF207F" w:rsidRPr="00CA24D5" w:rsidRDefault="00BF207F" w:rsidP="00BF207F">
            <w:pPr>
              <w:autoSpaceDE w:val="0"/>
              <w:autoSpaceDN w:val="0"/>
              <w:adjustRightInd w:val="0"/>
              <w:rPr>
                <w:rFonts w:asciiTheme="minorEastAsia" w:eastAsiaTheme="minorEastAsia" w:hAnsiTheme="minorEastAsia" w:cs="ＭＳ ゴシック"/>
                <w:kern w:val="0"/>
                <w:sz w:val="18"/>
              </w:rPr>
            </w:pPr>
          </w:p>
          <w:p w14:paraId="79ECF3CD" w14:textId="77777777" w:rsidR="00BF207F" w:rsidRPr="00CA24D5" w:rsidRDefault="00BF207F" w:rsidP="00BF207F">
            <w:pPr>
              <w:autoSpaceDE w:val="0"/>
              <w:autoSpaceDN w:val="0"/>
              <w:adjustRightInd w:val="0"/>
              <w:rPr>
                <w:rFonts w:asciiTheme="minorEastAsia" w:eastAsiaTheme="minorEastAsia" w:hAnsiTheme="minorEastAsia" w:cs="ＭＳ ゴシック"/>
                <w:kern w:val="0"/>
                <w:sz w:val="18"/>
              </w:rPr>
            </w:pPr>
          </w:p>
          <w:p w14:paraId="12520692" w14:textId="77777777" w:rsidR="00BF207F" w:rsidRPr="00CA24D5" w:rsidRDefault="00BF207F" w:rsidP="00BF207F">
            <w:pPr>
              <w:autoSpaceDE w:val="0"/>
              <w:autoSpaceDN w:val="0"/>
              <w:adjustRightInd w:val="0"/>
              <w:rPr>
                <w:rFonts w:asciiTheme="minorEastAsia" w:eastAsiaTheme="minorEastAsia" w:hAnsiTheme="minorEastAsia" w:cs="ＭＳ ゴシック"/>
                <w:kern w:val="0"/>
                <w:sz w:val="18"/>
              </w:rPr>
            </w:pPr>
          </w:p>
          <w:p w14:paraId="6FD2D5B2" w14:textId="77777777" w:rsidR="00BF207F" w:rsidRPr="00CA24D5" w:rsidRDefault="00BF207F" w:rsidP="00BF207F">
            <w:pPr>
              <w:autoSpaceDE w:val="0"/>
              <w:autoSpaceDN w:val="0"/>
              <w:adjustRightInd w:val="0"/>
              <w:rPr>
                <w:rFonts w:asciiTheme="minorEastAsia" w:eastAsiaTheme="minorEastAsia" w:hAnsiTheme="minorEastAsia" w:cs="ＭＳ ゴシック"/>
                <w:kern w:val="0"/>
                <w:sz w:val="18"/>
              </w:rPr>
            </w:pPr>
            <w:r w:rsidRPr="00CA24D5">
              <w:rPr>
                <w:rFonts w:asciiTheme="minorEastAsia" w:eastAsiaTheme="minorEastAsia" w:hAnsiTheme="minorEastAsia" w:cs="ＭＳ ゴシック" w:hint="eastAsia"/>
                <w:kern w:val="0"/>
                <w:sz w:val="18"/>
              </w:rPr>
              <w:t>ｶﾞｲﾄﾞﾗｲﾝ</w:t>
            </w:r>
          </w:p>
          <w:p w14:paraId="065CF285" w14:textId="77777777" w:rsidR="00BF207F" w:rsidRPr="00BB22B0" w:rsidRDefault="00BF207F" w:rsidP="00C80659">
            <w:pPr>
              <w:autoSpaceDE w:val="0"/>
              <w:autoSpaceDN w:val="0"/>
              <w:adjustRightInd w:val="0"/>
              <w:rPr>
                <w:rFonts w:asciiTheme="minorEastAsia" w:eastAsiaTheme="minorEastAsia" w:hAnsiTheme="minorEastAsia" w:cs="ＭＳ ゴシック"/>
                <w:kern w:val="0"/>
                <w:sz w:val="20"/>
              </w:rPr>
            </w:pPr>
            <w:r w:rsidRPr="00CA24D5">
              <w:rPr>
                <w:rFonts w:asciiTheme="minorEastAsia" w:eastAsiaTheme="minorEastAsia" w:hAnsiTheme="minorEastAsia" w:cs="ＭＳ ゴシック" w:hint="eastAsia"/>
                <w:kern w:val="0"/>
                <w:sz w:val="18"/>
              </w:rPr>
              <w:t>(Ⅱ-4-2)</w:t>
            </w:r>
          </w:p>
        </w:tc>
      </w:tr>
      <w:tr w:rsidR="003E6CF7" w:rsidRPr="00BF207F" w14:paraId="66C6AFE0" w14:textId="77777777" w:rsidTr="00C07F50">
        <w:trPr>
          <w:trHeight w:val="5443"/>
          <w:jc w:val="center"/>
        </w:trPr>
        <w:tc>
          <w:tcPr>
            <w:tcW w:w="8494" w:type="dxa"/>
            <w:gridSpan w:val="3"/>
            <w:tcBorders>
              <w:top w:val="nil"/>
              <w:left w:val="single" w:sz="4" w:space="0" w:color="auto"/>
              <w:bottom w:val="nil"/>
              <w:right w:val="single" w:sz="4" w:space="0" w:color="auto"/>
            </w:tcBorders>
          </w:tcPr>
          <w:p w14:paraId="7C641BD3" w14:textId="77777777" w:rsidR="003E6CF7" w:rsidRPr="00BB22B0" w:rsidRDefault="003E6CF7" w:rsidP="00C80659">
            <w:pPr>
              <w:ind w:firstLineChars="100" w:firstLine="180"/>
              <w:rPr>
                <w:rFonts w:asciiTheme="minorEastAsia" w:eastAsiaTheme="minorEastAsia" w:hAnsiTheme="minorEastAsia"/>
                <w:sz w:val="18"/>
              </w:rPr>
            </w:pPr>
            <w:r w:rsidRPr="00BB22B0">
              <w:rPr>
                <w:rFonts w:asciiTheme="minorEastAsia" w:eastAsiaTheme="minorEastAsia" w:hAnsiTheme="minorEastAsia" w:hint="eastAsia"/>
                <w:sz w:val="18"/>
              </w:rPr>
              <w:t>（注</w:t>
            </w:r>
            <w:r w:rsidR="003D5B1C">
              <w:rPr>
                <w:rFonts w:asciiTheme="minorEastAsia" w:eastAsiaTheme="minorEastAsia" w:hAnsiTheme="minorEastAsia" w:hint="eastAsia"/>
                <w:sz w:val="18"/>
              </w:rPr>
              <w:t>1</w:t>
            </w:r>
            <w:r w:rsidRPr="00BB22B0">
              <w:rPr>
                <w:rFonts w:asciiTheme="minorEastAsia" w:eastAsiaTheme="minorEastAsia" w:hAnsiTheme="minorEastAsia" w:hint="eastAsia"/>
                <w:sz w:val="18"/>
              </w:rPr>
              <w:t>）【特定公益事業（令第13条）】</w:t>
            </w:r>
          </w:p>
          <w:p w14:paraId="278C6AB6" w14:textId="77777777" w:rsidR="003E6CF7" w:rsidRPr="00BB22B0" w:rsidRDefault="003D5B1C" w:rsidP="003D5B1C">
            <w:pPr>
              <w:spacing w:line="200" w:lineRule="exact"/>
              <w:ind w:firstLineChars="200" w:firstLine="360"/>
              <w:jc w:val="left"/>
              <w:rPr>
                <w:rFonts w:asciiTheme="minorEastAsia" w:eastAsiaTheme="minorEastAsia" w:hAnsiTheme="minorEastAsia"/>
                <w:sz w:val="18"/>
                <w:szCs w:val="18"/>
              </w:rPr>
            </w:pPr>
            <w:r>
              <w:rPr>
                <w:rFonts w:asciiTheme="minorEastAsia" w:eastAsiaTheme="minorEastAsia" w:hAnsiTheme="minorEastAsia" w:hint="eastAsia"/>
                <w:sz w:val="18"/>
                <w:szCs w:val="18"/>
              </w:rPr>
              <w:t>①　法第2条第4項第4</w:t>
            </w:r>
            <w:r w:rsidR="003E6CF7" w:rsidRPr="00BB22B0">
              <w:rPr>
                <w:rFonts w:asciiTheme="minorEastAsia" w:eastAsiaTheme="minorEastAsia" w:hAnsiTheme="minorEastAsia" w:hint="eastAsia"/>
                <w:sz w:val="18"/>
                <w:szCs w:val="18"/>
              </w:rPr>
              <w:t>号に掲げる事業（事業規模要件を満たさないために社会福祉事業に含まれ</w:t>
            </w:r>
          </w:p>
          <w:p w14:paraId="50E681BD" w14:textId="77777777" w:rsidR="003E6CF7" w:rsidRPr="00BB22B0" w:rsidRDefault="003E6CF7" w:rsidP="003D5B1C">
            <w:pPr>
              <w:spacing w:line="200" w:lineRule="exact"/>
              <w:ind w:leftChars="260" w:left="631" w:hangingChars="47" w:hanging="85"/>
              <w:jc w:val="left"/>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ない事業）</w:t>
            </w:r>
          </w:p>
          <w:p w14:paraId="360BFD49" w14:textId="77777777" w:rsidR="003E6CF7" w:rsidRPr="00BB22B0" w:rsidRDefault="003E6CF7" w:rsidP="003D5B1C">
            <w:pPr>
              <w:spacing w:line="200" w:lineRule="exact"/>
              <w:ind w:firstLineChars="200" w:firstLine="360"/>
              <w:jc w:val="left"/>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②　介護保険法に規定する居宅サービス事業</w:t>
            </w:r>
            <w:r w:rsidR="00E94414">
              <w:rPr>
                <w:rFonts w:asciiTheme="minorEastAsia" w:eastAsiaTheme="minorEastAsia" w:hAnsiTheme="minorEastAsia" w:hint="eastAsia"/>
                <w:sz w:val="18"/>
                <w:szCs w:val="18"/>
              </w:rPr>
              <w:t>、</w:t>
            </w:r>
            <w:r w:rsidRPr="00BB22B0">
              <w:rPr>
                <w:rFonts w:asciiTheme="minorEastAsia" w:eastAsiaTheme="minorEastAsia" w:hAnsiTheme="minorEastAsia" w:hint="eastAsia"/>
                <w:sz w:val="18"/>
                <w:szCs w:val="18"/>
              </w:rPr>
              <w:t>地域密着型サービス事業</w:t>
            </w:r>
            <w:r w:rsidR="00E94414">
              <w:rPr>
                <w:rFonts w:asciiTheme="minorEastAsia" w:eastAsiaTheme="minorEastAsia" w:hAnsiTheme="minorEastAsia" w:hint="eastAsia"/>
                <w:sz w:val="18"/>
                <w:szCs w:val="18"/>
              </w:rPr>
              <w:t>、</w:t>
            </w:r>
            <w:r w:rsidRPr="00BB22B0">
              <w:rPr>
                <w:rFonts w:asciiTheme="minorEastAsia" w:eastAsiaTheme="minorEastAsia" w:hAnsiTheme="minorEastAsia" w:hint="eastAsia"/>
                <w:sz w:val="18"/>
                <w:szCs w:val="18"/>
              </w:rPr>
              <w:t>居宅介護支援事業</w:t>
            </w:r>
            <w:r w:rsidR="00E94414">
              <w:rPr>
                <w:rFonts w:asciiTheme="minorEastAsia" w:eastAsiaTheme="minorEastAsia" w:hAnsiTheme="minorEastAsia" w:hint="eastAsia"/>
                <w:sz w:val="18"/>
                <w:szCs w:val="18"/>
              </w:rPr>
              <w:t>、</w:t>
            </w:r>
            <w:r w:rsidRPr="00BB22B0">
              <w:rPr>
                <w:rFonts w:asciiTheme="minorEastAsia" w:eastAsiaTheme="minorEastAsia" w:hAnsiTheme="minorEastAsia" w:hint="eastAsia"/>
                <w:sz w:val="18"/>
                <w:szCs w:val="18"/>
              </w:rPr>
              <w:t>介護</w:t>
            </w:r>
          </w:p>
          <w:p w14:paraId="0500BA42" w14:textId="77777777" w:rsidR="003E6CF7" w:rsidRPr="00BB22B0" w:rsidRDefault="003E6CF7" w:rsidP="003D5B1C">
            <w:pPr>
              <w:spacing w:line="200" w:lineRule="exact"/>
              <w:ind w:leftChars="266" w:left="629" w:hangingChars="39" w:hanging="70"/>
              <w:jc w:val="left"/>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予防サービス事業又は介護予防支援事業（社会福祉事業であるものを除く。）</w:t>
            </w:r>
          </w:p>
          <w:p w14:paraId="07F61633" w14:textId="77777777" w:rsidR="003E6CF7" w:rsidRPr="00BB22B0" w:rsidRDefault="003E6CF7" w:rsidP="003D5B1C">
            <w:pPr>
              <w:spacing w:line="200" w:lineRule="exact"/>
              <w:ind w:firstLineChars="200" w:firstLine="360"/>
              <w:jc w:val="left"/>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③　介護老人保健施設</w:t>
            </w:r>
            <w:r w:rsidR="002C6F62" w:rsidRPr="002C6F62">
              <w:rPr>
                <w:rFonts w:asciiTheme="minorEastAsia" w:eastAsiaTheme="minorEastAsia" w:hAnsiTheme="minorEastAsia" w:hint="eastAsia"/>
                <w:sz w:val="18"/>
                <w:szCs w:val="18"/>
              </w:rPr>
              <w:t>又は介護医療院</w:t>
            </w:r>
            <w:r w:rsidRPr="00BB22B0">
              <w:rPr>
                <w:rFonts w:asciiTheme="minorEastAsia" w:eastAsiaTheme="minorEastAsia" w:hAnsiTheme="minorEastAsia" w:hint="eastAsia"/>
                <w:sz w:val="18"/>
                <w:szCs w:val="18"/>
              </w:rPr>
              <w:t>を経営する事業</w:t>
            </w:r>
          </w:p>
          <w:p w14:paraId="06BE5A0E" w14:textId="77777777" w:rsidR="003E6CF7" w:rsidRPr="00BB22B0" w:rsidRDefault="003E6CF7" w:rsidP="003D5B1C">
            <w:pPr>
              <w:spacing w:line="200" w:lineRule="exact"/>
              <w:ind w:firstLineChars="200" w:firstLine="360"/>
              <w:jc w:val="left"/>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④　社会福祉士及び介護福祉士法に規定する社会福祉士養成施設又は介護福祉士養成施設等を経営</w:t>
            </w:r>
          </w:p>
          <w:p w14:paraId="4F916F0D" w14:textId="77777777" w:rsidR="003E6CF7" w:rsidRPr="00BB22B0" w:rsidRDefault="003E6CF7" w:rsidP="003D5B1C">
            <w:pPr>
              <w:spacing w:line="200" w:lineRule="exact"/>
              <w:ind w:firstLineChars="300" w:firstLine="540"/>
              <w:jc w:val="left"/>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する事業</w:t>
            </w:r>
          </w:p>
          <w:p w14:paraId="195E26C2" w14:textId="77777777" w:rsidR="003E6CF7" w:rsidRPr="00BB22B0" w:rsidRDefault="003E6CF7" w:rsidP="003D5B1C">
            <w:pPr>
              <w:spacing w:line="200" w:lineRule="exact"/>
              <w:ind w:firstLineChars="200" w:firstLine="360"/>
              <w:jc w:val="left"/>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⑤　精神保健福祉士法に規定する精神保健福祉士養成施設を経営する事業</w:t>
            </w:r>
          </w:p>
          <w:p w14:paraId="4C019C92" w14:textId="77777777" w:rsidR="003E6CF7" w:rsidRPr="00BB22B0" w:rsidRDefault="003E6CF7" w:rsidP="003D5B1C">
            <w:pPr>
              <w:spacing w:line="200" w:lineRule="exact"/>
              <w:ind w:firstLineChars="200" w:firstLine="360"/>
              <w:jc w:val="left"/>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⑥　児童福祉法に規定する指定保育士養成施設を経営する事業</w:t>
            </w:r>
          </w:p>
          <w:p w14:paraId="74E05A70" w14:textId="77777777" w:rsidR="003E6CF7" w:rsidRPr="00BB22B0" w:rsidRDefault="003E6CF7" w:rsidP="003D5B1C">
            <w:pPr>
              <w:spacing w:line="200" w:lineRule="exact"/>
              <w:ind w:firstLineChars="200" w:firstLine="360"/>
              <w:jc w:val="left"/>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⑦　社会福祉事業と密接な関連を有する事業であって</w:t>
            </w:r>
            <w:r w:rsidR="00E94414">
              <w:rPr>
                <w:rFonts w:asciiTheme="minorEastAsia" w:eastAsiaTheme="minorEastAsia" w:hAnsiTheme="minorEastAsia" w:hint="eastAsia"/>
                <w:sz w:val="18"/>
                <w:szCs w:val="18"/>
              </w:rPr>
              <w:t>、</w:t>
            </w:r>
            <w:r w:rsidRPr="00BB22B0">
              <w:rPr>
                <w:rFonts w:asciiTheme="minorEastAsia" w:eastAsiaTheme="minorEastAsia" w:hAnsiTheme="minorEastAsia" w:hint="eastAsia"/>
                <w:sz w:val="18"/>
                <w:szCs w:val="18"/>
              </w:rPr>
              <w:t>当該事業を実施することによって社会福祉</w:t>
            </w:r>
          </w:p>
          <w:p w14:paraId="5DFA6CE0" w14:textId="77777777" w:rsidR="003E6CF7" w:rsidRDefault="003E6CF7" w:rsidP="003D5B1C">
            <w:pPr>
              <w:spacing w:line="200" w:lineRule="exact"/>
              <w:ind w:firstLineChars="300" w:firstLine="540"/>
              <w:jc w:val="left"/>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の増進に資するものとして</w:t>
            </w:r>
            <w:r w:rsidR="00E94414">
              <w:rPr>
                <w:rFonts w:asciiTheme="minorEastAsia" w:eastAsiaTheme="minorEastAsia" w:hAnsiTheme="minorEastAsia" w:hint="eastAsia"/>
                <w:sz w:val="18"/>
                <w:szCs w:val="18"/>
              </w:rPr>
              <w:t>、</w:t>
            </w:r>
            <w:r w:rsidRPr="00BB22B0">
              <w:rPr>
                <w:rFonts w:asciiTheme="minorEastAsia" w:eastAsiaTheme="minorEastAsia" w:hAnsiTheme="minorEastAsia" w:hint="eastAsia"/>
                <w:sz w:val="18"/>
                <w:szCs w:val="18"/>
              </w:rPr>
              <w:t>所轄庁が認めるもの（平成14年厚生労働省告示第283号）</w:t>
            </w:r>
          </w:p>
          <w:p w14:paraId="6B2FC6AE" w14:textId="77777777" w:rsidR="0093024B" w:rsidRPr="006308B3" w:rsidRDefault="0093024B" w:rsidP="006308B3">
            <w:pPr>
              <w:rPr>
                <w:rFonts w:asciiTheme="minorEastAsia" w:eastAsiaTheme="minorEastAsia" w:hAnsiTheme="minorEastAsia"/>
                <w:sz w:val="10"/>
                <w:szCs w:val="18"/>
              </w:rPr>
            </w:pPr>
          </w:p>
          <w:p w14:paraId="22E60456" w14:textId="77777777" w:rsidR="008B127E" w:rsidRDefault="003E6CF7" w:rsidP="004A3C0E">
            <w:pPr>
              <w:ind w:left="180" w:hangingChars="100" w:hanging="180"/>
              <w:rPr>
                <w:rFonts w:asciiTheme="minorEastAsia" w:eastAsiaTheme="minorEastAsia" w:hAnsiTheme="minorEastAsia"/>
                <w:sz w:val="18"/>
              </w:rPr>
            </w:pPr>
            <w:r w:rsidRPr="0093024B">
              <w:rPr>
                <w:rFonts w:asciiTheme="minorEastAsia" w:eastAsiaTheme="minorEastAsia" w:hAnsiTheme="minorEastAsia" w:hint="eastAsia"/>
                <w:sz w:val="18"/>
              </w:rPr>
              <w:t>○　収益事業については</w:t>
            </w:r>
            <w:r w:rsidR="00E94414">
              <w:rPr>
                <w:rFonts w:asciiTheme="minorEastAsia" w:eastAsiaTheme="minorEastAsia" w:hAnsiTheme="minorEastAsia" w:hint="eastAsia"/>
                <w:sz w:val="18"/>
              </w:rPr>
              <w:t>、</w:t>
            </w:r>
            <w:r w:rsidRPr="0093024B">
              <w:rPr>
                <w:rFonts w:asciiTheme="minorEastAsia" w:eastAsiaTheme="minorEastAsia" w:hAnsiTheme="minorEastAsia" w:hint="eastAsia"/>
                <w:sz w:val="18"/>
              </w:rPr>
              <w:t>公益事業と同様に</w:t>
            </w:r>
            <w:r w:rsidR="00E94414">
              <w:rPr>
                <w:rFonts w:asciiTheme="minorEastAsia" w:eastAsiaTheme="minorEastAsia" w:hAnsiTheme="minorEastAsia" w:hint="eastAsia"/>
                <w:sz w:val="18"/>
              </w:rPr>
              <w:t>、</w:t>
            </w:r>
            <w:r w:rsidRPr="0093024B">
              <w:rPr>
                <w:rFonts w:asciiTheme="minorEastAsia" w:eastAsiaTheme="minorEastAsia" w:hAnsiTheme="minorEastAsia" w:hint="eastAsia"/>
                <w:sz w:val="18"/>
              </w:rPr>
              <w:t>その会計を社会福祉事業に関する会計から区分し</w:t>
            </w:r>
            <w:r w:rsidR="00E94414">
              <w:rPr>
                <w:rFonts w:asciiTheme="minorEastAsia" w:eastAsiaTheme="minorEastAsia" w:hAnsiTheme="minorEastAsia" w:hint="eastAsia"/>
                <w:sz w:val="18"/>
              </w:rPr>
              <w:t>、</w:t>
            </w:r>
            <w:r w:rsidRPr="0093024B">
              <w:rPr>
                <w:rFonts w:asciiTheme="minorEastAsia" w:eastAsiaTheme="minorEastAsia" w:hAnsiTheme="minorEastAsia" w:hint="eastAsia"/>
                <w:sz w:val="18"/>
              </w:rPr>
              <w:t>特別の会計として経理しなければならない。</w:t>
            </w:r>
          </w:p>
          <w:p w14:paraId="6D412C49" w14:textId="77777777" w:rsidR="003E6CF7" w:rsidRPr="0093024B" w:rsidRDefault="003E6CF7" w:rsidP="008B127E">
            <w:pPr>
              <w:ind w:leftChars="100" w:left="210" w:firstLineChars="100" w:firstLine="180"/>
              <w:rPr>
                <w:rFonts w:asciiTheme="minorEastAsia" w:eastAsiaTheme="minorEastAsia" w:hAnsiTheme="minorEastAsia"/>
                <w:sz w:val="18"/>
              </w:rPr>
            </w:pPr>
            <w:r w:rsidRPr="0093024B">
              <w:rPr>
                <w:rFonts w:asciiTheme="minorEastAsia" w:eastAsiaTheme="minorEastAsia" w:hAnsiTheme="minorEastAsia" w:hint="eastAsia"/>
                <w:sz w:val="18"/>
              </w:rPr>
              <w:t>この「特別の会計として経理」することとは</w:t>
            </w:r>
            <w:r w:rsidR="00E94414">
              <w:rPr>
                <w:rFonts w:asciiTheme="minorEastAsia" w:eastAsiaTheme="minorEastAsia" w:hAnsiTheme="minorEastAsia" w:hint="eastAsia"/>
                <w:sz w:val="18"/>
              </w:rPr>
              <w:t>、</w:t>
            </w:r>
            <w:r w:rsidRPr="0093024B">
              <w:rPr>
                <w:rFonts w:asciiTheme="minorEastAsia" w:eastAsiaTheme="minorEastAsia" w:hAnsiTheme="minorEastAsia" w:hint="eastAsia"/>
                <w:sz w:val="18"/>
              </w:rPr>
              <w:t>公益事業と同様に</w:t>
            </w:r>
            <w:r w:rsidR="00E94414">
              <w:rPr>
                <w:rFonts w:asciiTheme="minorEastAsia" w:eastAsiaTheme="minorEastAsia" w:hAnsiTheme="minorEastAsia" w:hint="eastAsia"/>
                <w:sz w:val="18"/>
              </w:rPr>
              <w:t>、</w:t>
            </w:r>
            <w:r w:rsidRPr="0093024B">
              <w:rPr>
                <w:rFonts w:asciiTheme="minorEastAsia" w:eastAsiaTheme="minorEastAsia" w:hAnsiTheme="minorEastAsia" w:hint="eastAsia"/>
                <w:sz w:val="18"/>
              </w:rPr>
              <w:t>社会福祉法人会計基準の規定に基づき</w:t>
            </w:r>
            <w:r w:rsidR="00E94414">
              <w:rPr>
                <w:rFonts w:asciiTheme="minorEastAsia" w:eastAsiaTheme="minorEastAsia" w:hAnsiTheme="minorEastAsia" w:hint="eastAsia"/>
                <w:sz w:val="18"/>
              </w:rPr>
              <w:t>、</w:t>
            </w:r>
            <w:r w:rsidRPr="0093024B">
              <w:rPr>
                <w:rFonts w:asciiTheme="minorEastAsia" w:eastAsiaTheme="minorEastAsia" w:hAnsiTheme="minorEastAsia" w:hint="eastAsia"/>
                <w:sz w:val="18"/>
              </w:rPr>
              <w:t>収益事業に関する事業区分を設定し</w:t>
            </w:r>
            <w:r w:rsidR="00E94414">
              <w:rPr>
                <w:rFonts w:asciiTheme="minorEastAsia" w:eastAsiaTheme="minorEastAsia" w:hAnsiTheme="minorEastAsia" w:hint="eastAsia"/>
                <w:sz w:val="18"/>
              </w:rPr>
              <w:t>、</w:t>
            </w:r>
            <w:r w:rsidR="008B127E">
              <w:rPr>
                <w:rFonts w:asciiTheme="minorEastAsia" w:eastAsiaTheme="minorEastAsia" w:hAnsiTheme="minorEastAsia" w:hint="eastAsia"/>
                <w:sz w:val="18"/>
              </w:rPr>
              <w:t>社会福祉事業及び公益事業と区分して会計処理をする（会計省令第7条第2項第1号）ことをいう</w:t>
            </w:r>
            <w:r w:rsidRPr="0093024B">
              <w:rPr>
                <w:rFonts w:asciiTheme="minorEastAsia" w:eastAsiaTheme="minorEastAsia" w:hAnsiTheme="minorEastAsia" w:hint="eastAsia"/>
                <w:sz w:val="18"/>
              </w:rPr>
              <w:t>。</w:t>
            </w:r>
          </w:p>
          <w:p w14:paraId="784CCC93" w14:textId="77777777" w:rsidR="006308B3" w:rsidRPr="006308B3" w:rsidRDefault="006308B3" w:rsidP="006308B3">
            <w:pPr>
              <w:rPr>
                <w:rFonts w:asciiTheme="minorEastAsia" w:eastAsiaTheme="minorEastAsia" w:hAnsiTheme="minorEastAsia"/>
                <w:sz w:val="10"/>
              </w:rPr>
            </w:pPr>
          </w:p>
          <w:p w14:paraId="35511E83" w14:textId="77777777" w:rsidR="003E6CF7" w:rsidRPr="00BB22B0" w:rsidRDefault="003E6CF7" w:rsidP="004A3C0E">
            <w:pPr>
              <w:ind w:left="180" w:hangingChars="100" w:hanging="180"/>
              <w:rPr>
                <w:rFonts w:asciiTheme="minorEastAsia" w:eastAsiaTheme="minorEastAsia" w:hAnsiTheme="minorEastAsia" w:cs="ＭＳ ゴシック"/>
                <w:kern w:val="0"/>
                <w:szCs w:val="21"/>
              </w:rPr>
            </w:pPr>
            <w:r w:rsidRPr="0093024B">
              <w:rPr>
                <w:rFonts w:asciiTheme="minorEastAsia" w:eastAsiaTheme="minorEastAsia" w:hAnsiTheme="minorEastAsia" w:hint="eastAsia"/>
                <w:sz w:val="18"/>
              </w:rPr>
              <w:t>○　収益事業は</w:t>
            </w:r>
            <w:r w:rsidR="00E94414">
              <w:rPr>
                <w:rFonts w:asciiTheme="minorEastAsia" w:eastAsiaTheme="minorEastAsia" w:hAnsiTheme="minorEastAsia" w:hint="eastAsia"/>
                <w:sz w:val="18"/>
              </w:rPr>
              <w:t>、</w:t>
            </w:r>
            <w:r w:rsidRPr="0093024B">
              <w:rPr>
                <w:rFonts w:asciiTheme="minorEastAsia" w:eastAsiaTheme="minorEastAsia" w:hAnsiTheme="minorEastAsia" w:hint="eastAsia"/>
                <w:sz w:val="18"/>
              </w:rPr>
              <w:t>その収益を社会福祉事業又は特定公益事業（以下「社会福祉事業等」という。）に充てることを目的として行うものであり</w:t>
            </w:r>
            <w:r w:rsidR="00E94414">
              <w:rPr>
                <w:rFonts w:asciiTheme="minorEastAsia" w:eastAsiaTheme="minorEastAsia" w:hAnsiTheme="minorEastAsia" w:hint="eastAsia"/>
                <w:sz w:val="18"/>
              </w:rPr>
              <w:t>、</w:t>
            </w:r>
            <w:r w:rsidRPr="0093024B">
              <w:rPr>
                <w:rFonts w:asciiTheme="minorEastAsia" w:eastAsiaTheme="minorEastAsia" w:hAnsiTheme="minorEastAsia" w:hint="eastAsia"/>
                <w:sz w:val="18"/>
              </w:rPr>
              <w:t>収益がある場合にその収益を社会福祉事業等に充てていない場合や</w:t>
            </w:r>
            <w:r w:rsidR="00E94414">
              <w:rPr>
                <w:rFonts w:asciiTheme="minorEastAsia" w:eastAsiaTheme="minorEastAsia" w:hAnsiTheme="minorEastAsia" w:hint="eastAsia"/>
                <w:sz w:val="18"/>
              </w:rPr>
              <w:t>、</w:t>
            </w:r>
            <w:r w:rsidRPr="0093024B">
              <w:rPr>
                <w:rFonts w:asciiTheme="minorEastAsia" w:eastAsiaTheme="minorEastAsia" w:hAnsiTheme="minorEastAsia" w:hint="eastAsia"/>
                <w:sz w:val="18"/>
              </w:rPr>
              <w:t>収益事業の経営により社会福祉事業の経営に支障を来す場合には</w:t>
            </w:r>
            <w:r w:rsidR="00E94414">
              <w:rPr>
                <w:rFonts w:asciiTheme="minorEastAsia" w:eastAsiaTheme="minorEastAsia" w:hAnsiTheme="minorEastAsia" w:hint="eastAsia"/>
                <w:sz w:val="18"/>
              </w:rPr>
              <w:t>、</w:t>
            </w:r>
            <w:r w:rsidRPr="0093024B">
              <w:rPr>
                <w:rFonts w:asciiTheme="minorEastAsia" w:eastAsiaTheme="minorEastAsia" w:hAnsiTheme="minorEastAsia" w:hint="eastAsia"/>
                <w:sz w:val="18"/>
              </w:rPr>
              <w:t>収益事業を行う目的に反することとなり</w:t>
            </w:r>
            <w:r w:rsidR="00E94414">
              <w:rPr>
                <w:rFonts w:asciiTheme="minorEastAsia" w:eastAsiaTheme="minorEastAsia" w:hAnsiTheme="minorEastAsia" w:hint="eastAsia"/>
                <w:sz w:val="18"/>
              </w:rPr>
              <w:t>、</w:t>
            </w:r>
            <w:r w:rsidRPr="0093024B">
              <w:rPr>
                <w:rFonts w:asciiTheme="minorEastAsia" w:eastAsiaTheme="minorEastAsia" w:hAnsiTheme="minorEastAsia" w:hint="eastAsia"/>
                <w:sz w:val="18"/>
              </w:rPr>
              <w:t>この場合</w:t>
            </w:r>
            <w:r w:rsidR="00E94414">
              <w:rPr>
                <w:rFonts w:asciiTheme="minorEastAsia" w:eastAsiaTheme="minorEastAsia" w:hAnsiTheme="minorEastAsia" w:hint="eastAsia"/>
                <w:sz w:val="18"/>
              </w:rPr>
              <w:t>、</w:t>
            </w:r>
            <w:r w:rsidRPr="0093024B">
              <w:rPr>
                <w:rFonts w:asciiTheme="minorEastAsia" w:eastAsiaTheme="minorEastAsia" w:hAnsiTheme="minorEastAsia" w:hint="eastAsia"/>
                <w:sz w:val="18"/>
              </w:rPr>
              <w:t>所轄庁は</w:t>
            </w:r>
            <w:r w:rsidR="00E94414">
              <w:rPr>
                <w:rFonts w:asciiTheme="minorEastAsia" w:eastAsiaTheme="minorEastAsia" w:hAnsiTheme="minorEastAsia" w:hint="eastAsia"/>
                <w:sz w:val="18"/>
              </w:rPr>
              <w:t>、</w:t>
            </w:r>
            <w:r w:rsidRPr="0093024B">
              <w:rPr>
                <w:rFonts w:asciiTheme="minorEastAsia" w:eastAsiaTheme="minorEastAsia" w:hAnsiTheme="minorEastAsia" w:hint="eastAsia"/>
                <w:sz w:val="18"/>
              </w:rPr>
              <w:t>その収益事業の停止を命ずることができる（法第57</w:t>
            </w:r>
            <w:r w:rsidR="008B127E">
              <w:rPr>
                <w:rFonts w:asciiTheme="minorEastAsia" w:eastAsiaTheme="minorEastAsia" w:hAnsiTheme="minorEastAsia" w:hint="eastAsia"/>
                <w:sz w:val="18"/>
              </w:rPr>
              <w:t>条第2</w:t>
            </w:r>
            <w:r w:rsidRPr="0093024B">
              <w:rPr>
                <w:rFonts w:asciiTheme="minorEastAsia" w:eastAsiaTheme="minorEastAsia" w:hAnsiTheme="minorEastAsia" w:hint="eastAsia"/>
                <w:sz w:val="18"/>
              </w:rPr>
              <w:t>号</w:t>
            </w:r>
            <w:r w:rsidR="00E94414">
              <w:rPr>
                <w:rFonts w:asciiTheme="minorEastAsia" w:eastAsiaTheme="minorEastAsia" w:hAnsiTheme="minorEastAsia" w:hint="eastAsia"/>
                <w:sz w:val="18"/>
              </w:rPr>
              <w:t>、</w:t>
            </w:r>
            <w:r w:rsidR="008B127E">
              <w:rPr>
                <w:rFonts w:asciiTheme="minorEastAsia" w:eastAsiaTheme="minorEastAsia" w:hAnsiTheme="minorEastAsia" w:hint="eastAsia"/>
                <w:sz w:val="18"/>
              </w:rPr>
              <w:t>第3</w:t>
            </w:r>
            <w:r w:rsidRPr="0093024B">
              <w:rPr>
                <w:rFonts w:asciiTheme="minorEastAsia" w:eastAsiaTheme="minorEastAsia" w:hAnsiTheme="minorEastAsia" w:hint="eastAsia"/>
                <w:sz w:val="18"/>
              </w:rPr>
              <w:t>号）。</w:t>
            </w:r>
          </w:p>
        </w:tc>
        <w:tc>
          <w:tcPr>
            <w:tcW w:w="1435" w:type="dxa"/>
            <w:vMerge/>
            <w:tcBorders>
              <w:top w:val="single" w:sz="4" w:space="0" w:color="auto"/>
              <w:left w:val="single" w:sz="4" w:space="0" w:color="auto"/>
            </w:tcBorders>
          </w:tcPr>
          <w:p w14:paraId="040C4BDA" w14:textId="77777777" w:rsidR="003E6CF7" w:rsidRDefault="003E6CF7" w:rsidP="00BF207F">
            <w:pPr>
              <w:wordWrap w:val="0"/>
              <w:autoSpaceDE w:val="0"/>
              <w:autoSpaceDN w:val="0"/>
              <w:adjustRightInd w:val="0"/>
              <w:rPr>
                <w:rFonts w:ascii="ＭＳ ゴシック" w:eastAsia="ＭＳ ゴシック" w:hAnsi="ＭＳ ゴシック" w:cs="ＭＳ ゴシック"/>
                <w:kern w:val="0"/>
                <w:szCs w:val="21"/>
              </w:rPr>
            </w:pPr>
          </w:p>
        </w:tc>
      </w:tr>
      <w:tr w:rsidR="00BF207F" w:rsidRPr="000A67D9" w14:paraId="34C454D5" w14:textId="77777777" w:rsidTr="0074703B">
        <w:trPr>
          <w:trHeight w:val="1208"/>
          <w:jc w:val="center"/>
        </w:trPr>
        <w:tc>
          <w:tcPr>
            <w:tcW w:w="4113" w:type="dxa"/>
            <w:tcBorders>
              <w:top w:val="nil"/>
              <w:bottom w:val="nil"/>
            </w:tcBorders>
          </w:tcPr>
          <w:p w14:paraId="6F5621BA" w14:textId="77777777" w:rsidR="00BF207F" w:rsidRPr="0074703B" w:rsidRDefault="00BF207F" w:rsidP="0074703B">
            <w:pPr>
              <w:ind w:left="180" w:hangingChars="100" w:hanging="180"/>
              <w:rPr>
                <w:rFonts w:asciiTheme="minorEastAsia" w:eastAsiaTheme="minorEastAsia" w:hAnsiTheme="minorEastAsia"/>
                <w:sz w:val="18"/>
                <w:szCs w:val="18"/>
              </w:rPr>
            </w:pPr>
            <w:r w:rsidRPr="0093024B">
              <w:rPr>
                <w:rFonts w:asciiTheme="minorEastAsia" w:eastAsiaTheme="minorEastAsia" w:hAnsiTheme="minorEastAsia" w:hint="eastAsia"/>
                <w:sz w:val="18"/>
                <w:szCs w:val="18"/>
              </w:rPr>
              <w:t xml:space="preserve">○　</w:t>
            </w:r>
            <w:r w:rsidR="0074703B" w:rsidRPr="0074703B">
              <w:rPr>
                <w:rFonts w:asciiTheme="minorEastAsia" w:eastAsiaTheme="minorEastAsia" w:hAnsiTheme="minorEastAsia" w:hint="eastAsia"/>
                <w:sz w:val="18"/>
                <w:szCs w:val="18"/>
              </w:rPr>
              <w:t>法人は社会福祉事業を行うことを目的とするものであることから、その経営する収益事業は社会福祉事業に対して従たる地位にある必要があり、</w:t>
            </w:r>
            <w:r w:rsidRPr="0093024B">
              <w:rPr>
                <w:rFonts w:asciiTheme="minorEastAsia" w:eastAsiaTheme="minorEastAsia" w:hAnsiTheme="minorEastAsia" w:hint="eastAsia"/>
                <w:sz w:val="18"/>
                <w:szCs w:val="18"/>
              </w:rPr>
              <w:t>社会福祉事業を超える規模の収益事業を経営することは認められない。</w:t>
            </w:r>
          </w:p>
        </w:tc>
        <w:tc>
          <w:tcPr>
            <w:tcW w:w="1985" w:type="dxa"/>
            <w:tcBorders>
              <w:top w:val="single" w:sz="4" w:space="0" w:color="auto"/>
              <w:bottom w:val="single" w:sz="4" w:space="0" w:color="auto"/>
            </w:tcBorders>
          </w:tcPr>
          <w:p w14:paraId="5658D85A" w14:textId="77777777" w:rsidR="0093024B" w:rsidRDefault="000D5B39" w:rsidP="00BF207F">
            <w:pPr>
              <w:jc w:val="left"/>
              <w:rPr>
                <w:rFonts w:asciiTheme="minorEastAsia" w:eastAsiaTheme="minorEastAsia" w:hAnsiTheme="minorEastAsia"/>
                <w:sz w:val="18"/>
              </w:rPr>
            </w:pPr>
            <w:r>
              <w:rPr>
                <w:rFonts w:asciiTheme="minorEastAsia" w:eastAsiaTheme="minorEastAsia" w:hAnsiTheme="minorEastAsia" w:hint="eastAsia"/>
                <w:sz w:val="18"/>
              </w:rPr>
              <w:t>□計算書類</w:t>
            </w:r>
          </w:p>
          <w:p w14:paraId="2970D13C" w14:textId="77777777" w:rsidR="00BF207F" w:rsidRPr="00BB22B0" w:rsidRDefault="000D5B39" w:rsidP="000D5B39">
            <w:pPr>
              <w:ind w:left="180" w:rightChars="-11" w:right="-23" w:hangingChars="100" w:hanging="180"/>
              <w:jc w:val="left"/>
              <w:rPr>
                <w:rFonts w:asciiTheme="minorEastAsia" w:eastAsiaTheme="minorEastAsia" w:hAnsiTheme="minorEastAsia"/>
                <w:sz w:val="20"/>
              </w:rPr>
            </w:pPr>
            <w:r>
              <w:rPr>
                <w:rFonts w:asciiTheme="minorEastAsia" w:eastAsiaTheme="minorEastAsia" w:hAnsiTheme="minorEastAsia" w:hint="eastAsia"/>
                <w:sz w:val="18"/>
              </w:rPr>
              <w:t>□</w:t>
            </w:r>
            <w:r w:rsidR="00BF207F" w:rsidRPr="0093024B">
              <w:rPr>
                <w:rFonts w:asciiTheme="minorEastAsia" w:eastAsiaTheme="minorEastAsia" w:hAnsiTheme="minorEastAsia" w:hint="eastAsia"/>
                <w:sz w:val="18"/>
              </w:rPr>
              <w:t>収益事業の事業内容が確認できる書類（事業報告</w:t>
            </w:r>
            <w:r w:rsidR="00021295">
              <w:rPr>
                <w:rFonts w:asciiTheme="minorEastAsia" w:eastAsiaTheme="minorEastAsia" w:hAnsiTheme="minorEastAsia" w:hint="eastAsia"/>
                <w:sz w:val="18"/>
              </w:rPr>
              <w:t xml:space="preserve"> </w:t>
            </w:r>
            <w:r w:rsidR="00BF207F" w:rsidRPr="0093024B">
              <w:rPr>
                <w:rFonts w:asciiTheme="minorEastAsia" w:eastAsiaTheme="minorEastAsia" w:hAnsiTheme="minorEastAsia" w:hint="eastAsia"/>
                <w:sz w:val="18"/>
              </w:rPr>
              <w:t>等）</w:t>
            </w:r>
          </w:p>
        </w:tc>
        <w:tc>
          <w:tcPr>
            <w:tcW w:w="2396" w:type="dxa"/>
            <w:tcBorders>
              <w:top w:val="single" w:sz="4" w:space="0" w:color="auto"/>
              <w:bottom w:val="single" w:sz="4" w:space="0" w:color="auto"/>
            </w:tcBorders>
          </w:tcPr>
          <w:p w14:paraId="6817AAC9" w14:textId="77777777" w:rsidR="008F1839" w:rsidRPr="00E94414" w:rsidRDefault="004335E5" w:rsidP="000A67D9">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w:t>
            </w:r>
            <w:r w:rsidR="00BF207F" w:rsidRPr="0093024B">
              <w:rPr>
                <w:rFonts w:asciiTheme="minorEastAsia" w:eastAsiaTheme="minorEastAsia" w:hAnsiTheme="minorEastAsia" w:hint="eastAsia"/>
                <w:sz w:val="18"/>
              </w:rPr>
              <w:t>審査基準第</w:t>
            </w:r>
            <w:r>
              <w:rPr>
                <w:rFonts w:asciiTheme="minorEastAsia" w:eastAsiaTheme="minorEastAsia" w:hAnsiTheme="minorEastAsia" w:hint="eastAsia"/>
                <w:sz w:val="18"/>
              </w:rPr>
              <w:t>1</w:t>
            </w:r>
            <w:r w:rsidR="00BF207F" w:rsidRPr="0093024B">
              <w:rPr>
                <w:rFonts w:asciiTheme="minorEastAsia" w:eastAsiaTheme="minorEastAsia" w:hAnsiTheme="minorEastAsia" w:hint="eastAsia"/>
                <w:sz w:val="18"/>
              </w:rPr>
              <w:t>の</w:t>
            </w:r>
            <w:r>
              <w:rPr>
                <w:rFonts w:asciiTheme="minorEastAsia" w:eastAsiaTheme="minorEastAsia" w:hAnsiTheme="minorEastAsia" w:hint="eastAsia"/>
                <w:sz w:val="18"/>
              </w:rPr>
              <w:t>3</w:t>
            </w:r>
            <w:r w:rsidR="00BF207F" w:rsidRPr="0093024B">
              <w:rPr>
                <w:rFonts w:asciiTheme="minorEastAsia" w:eastAsiaTheme="minorEastAsia" w:hAnsiTheme="minorEastAsia" w:hint="eastAsia"/>
                <w:sz w:val="18"/>
              </w:rPr>
              <w:t>の</w:t>
            </w:r>
            <w:r>
              <w:rPr>
                <w:rFonts w:asciiTheme="minorEastAsia" w:eastAsiaTheme="minorEastAsia" w:hAnsiTheme="minorEastAsia" w:hint="eastAsia"/>
                <w:sz w:val="18"/>
              </w:rPr>
              <w:t>(</w:t>
            </w:r>
            <w:r>
              <w:rPr>
                <w:rFonts w:asciiTheme="minorEastAsia" w:eastAsiaTheme="minorEastAsia" w:hAnsiTheme="minorEastAsia"/>
                <w:sz w:val="18"/>
              </w:rPr>
              <w:t>2</w:t>
            </w:r>
            <w:r>
              <w:rPr>
                <w:rFonts w:asciiTheme="minorEastAsia" w:eastAsiaTheme="minorEastAsia" w:hAnsiTheme="minorEastAsia" w:hint="eastAsia"/>
                <w:sz w:val="18"/>
              </w:rPr>
              <w:t>)</w:t>
            </w:r>
            <w:r w:rsidR="00E94414">
              <w:rPr>
                <w:rFonts w:asciiTheme="minorEastAsia" w:eastAsiaTheme="minorEastAsia" w:hAnsiTheme="minorEastAsia" w:hint="eastAsia"/>
                <w:sz w:val="18"/>
              </w:rPr>
              <w:t>、</w:t>
            </w:r>
            <w:r w:rsidR="008F1839">
              <w:rPr>
                <w:rFonts w:asciiTheme="minorEastAsia" w:eastAsiaTheme="minorEastAsia" w:hAnsiTheme="minorEastAsia" w:hint="eastAsia"/>
                <w:sz w:val="18"/>
              </w:rPr>
              <w:t>(</w:t>
            </w:r>
            <w:r w:rsidR="008F1839">
              <w:rPr>
                <w:rFonts w:asciiTheme="minorEastAsia" w:eastAsiaTheme="minorEastAsia" w:hAnsiTheme="minorEastAsia"/>
                <w:sz w:val="18"/>
              </w:rPr>
              <w:t>4</w:t>
            </w:r>
            <w:r w:rsidR="008F1839">
              <w:rPr>
                <w:rFonts w:asciiTheme="minorEastAsia" w:eastAsiaTheme="minorEastAsia" w:hAnsiTheme="minorEastAsia" w:hint="eastAsia"/>
                <w:sz w:val="18"/>
              </w:rPr>
              <w:t>)</w:t>
            </w:r>
            <w:r w:rsidR="00E94414">
              <w:rPr>
                <w:rFonts w:asciiTheme="minorEastAsia" w:eastAsiaTheme="minorEastAsia" w:hAnsiTheme="minorEastAsia" w:hint="eastAsia"/>
                <w:sz w:val="18"/>
              </w:rPr>
              <w:t>、</w:t>
            </w:r>
            <w:r>
              <w:rPr>
                <w:rFonts w:asciiTheme="minorEastAsia" w:eastAsiaTheme="minorEastAsia" w:hAnsiTheme="minorEastAsia" w:hint="eastAsia"/>
                <w:sz w:val="18"/>
              </w:rPr>
              <w:t>(</w:t>
            </w:r>
            <w:r>
              <w:rPr>
                <w:rFonts w:asciiTheme="minorEastAsia" w:eastAsiaTheme="minorEastAsia" w:hAnsiTheme="minorEastAsia"/>
                <w:sz w:val="18"/>
              </w:rPr>
              <w:t>5</w:t>
            </w:r>
            <w:r>
              <w:rPr>
                <w:rFonts w:asciiTheme="minorEastAsia" w:eastAsiaTheme="minorEastAsia" w:hAnsiTheme="minorEastAsia" w:hint="eastAsia"/>
                <w:sz w:val="18"/>
              </w:rPr>
              <w:t>)</w:t>
            </w:r>
          </w:p>
          <w:p w14:paraId="6EFFBF80" w14:textId="77777777" w:rsidR="00BF207F" w:rsidRPr="00BB22B0" w:rsidRDefault="00E94414" w:rsidP="00E94414">
            <w:pPr>
              <w:ind w:left="180" w:hangingChars="100" w:hanging="180"/>
              <w:rPr>
                <w:rFonts w:asciiTheme="minorEastAsia" w:eastAsiaTheme="minorEastAsia" w:hAnsiTheme="minorEastAsia"/>
                <w:sz w:val="20"/>
              </w:rPr>
            </w:pPr>
            <w:r>
              <w:rPr>
                <w:rFonts w:asciiTheme="minorEastAsia" w:eastAsiaTheme="minorEastAsia" w:hAnsiTheme="minorEastAsia" w:hint="eastAsia"/>
                <w:sz w:val="18"/>
              </w:rPr>
              <w:t>◎</w:t>
            </w:r>
            <w:r w:rsidR="004335E5">
              <w:rPr>
                <w:rFonts w:asciiTheme="minorEastAsia" w:eastAsiaTheme="minorEastAsia" w:hAnsiTheme="minorEastAsia" w:hint="eastAsia"/>
                <w:sz w:val="18"/>
              </w:rPr>
              <w:t>審査要領第1の3</w:t>
            </w:r>
            <w:r w:rsidR="00BF207F" w:rsidRPr="0093024B">
              <w:rPr>
                <w:rFonts w:asciiTheme="minorEastAsia" w:eastAsiaTheme="minorEastAsia" w:hAnsiTheme="minorEastAsia" w:hint="eastAsia"/>
                <w:sz w:val="18"/>
              </w:rPr>
              <w:t>の</w:t>
            </w:r>
            <w:r w:rsidR="004335E5">
              <w:rPr>
                <w:rFonts w:asciiTheme="minorEastAsia" w:eastAsiaTheme="minorEastAsia" w:hAnsiTheme="minorEastAsia" w:hint="eastAsia"/>
                <w:sz w:val="18"/>
              </w:rPr>
              <w:t>(</w:t>
            </w:r>
            <w:r w:rsidR="004335E5">
              <w:rPr>
                <w:rFonts w:asciiTheme="minorEastAsia" w:eastAsiaTheme="minorEastAsia" w:hAnsiTheme="minorEastAsia"/>
                <w:sz w:val="18"/>
              </w:rPr>
              <w:t>2</w:t>
            </w:r>
            <w:r w:rsidR="004335E5">
              <w:rPr>
                <w:rFonts w:asciiTheme="minorEastAsia" w:eastAsiaTheme="minorEastAsia" w:hAnsiTheme="minorEastAsia" w:hint="eastAsia"/>
                <w:sz w:val="18"/>
              </w:rPr>
              <w:t>)</w:t>
            </w:r>
            <w:r>
              <w:rPr>
                <w:rFonts w:asciiTheme="minorEastAsia" w:eastAsiaTheme="minorEastAsia" w:hAnsiTheme="minorEastAsia" w:hint="eastAsia"/>
                <w:sz w:val="18"/>
              </w:rPr>
              <w:t>、</w:t>
            </w:r>
            <w:r w:rsidR="004335E5">
              <w:rPr>
                <w:rFonts w:asciiTheme="minorEastAsia" w:eastAsiaTheme="minorEastAsia" w:hAnsiTheme="minorEastAsia" w:hint="eastAsia"/>
                <w:sz w:val="18"/>
              </w:rPr>
              <w:t>(</w:t>
            </w:r>
            <w:r w:rsidR="004335E5">
              <w:rPr>
                <w:rFonts w:asciiTheme="minorEastAsia" w:eastAsiaTheme="minorEastAsia" w:hAnsiTheme="minorEastAsia"/>
                <w:sz w:val="18"/>
              </w:rPr>
              <w:t>3</w:t>
            </w:r>
            <w:r w:rsidR="004335E5">
              <w:rPr>
                <w:rFonts w:asciiTheme="minorEastAsia" w:eastAsiaTheme="minorEastAsia" w:hAnsiTheme="minorEastAsia" w:hint="eastAsia"/>
                <w:sz w:val="18"/>
              </w:rPr>
              <w:t>)</w:t>
            </w:r>
          </w:p>
        </w:tc>
        <w:tc>
          <w:tcPr>
            <w:tcW w:w="1435" w:type="dxa"/>
            <w:vMerge/>
          </w:tcPr>
          <w:p w14:paraId="64629393"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c>
      </w:tr>
      <w:tr w:rsidR="00BF207F" w:rsidRPr="00BF207F" w14:paraId="1FC89809" w14:textId="77777777" w:rsidTr="003D4FC4">
        <w:trPr>
          <w:trHeight w:val="4744"/>
          <w:jc w:val="center"/>
        </w:trPr>
        <w:tc>
          <w:tcPr>
            <w:tcW w:w="8494" w:type="dxa"/>
            <w:gridSpan w:val="3"/>
            <w:tcBorders>
              <w:top w:val="nil"/>
            </w:tcBorders>
          </w:tcPr>
          <w:p w14:paraId="6AF72E77" w14:textId="77777777" w:rsidR="0074703B" w:rsidRDefault="0074703B" w:rsidP="0093024B">
            <w:pPr>
              <w:ind w:leftChars="100" w:left="210" w:firstLineChars="100" w:firstLine="180"/>
              <w:rPr>
                <w:rFonts w:asciiTheme="minorEastAsia" w:eastAsiaTheme="minorEastAsia" w:hAnsiTheme="minorEastAsia"/>
                <w:sz w:val="18"/>
              </w:rPr>
            </w:pPr>
            <w:r w:rsidRPr="0074703B">
              <w:rPr>
                <w:rFonts w:asciiTheme="minorEastAsia" w:eastAsiaTheme="minorEastAsia" w:hAnsiTheme="minorEastAsia" w:hint="eastAsia"/>
                <w:sz w:val="18"/>
              </w:rPr>
              <w:t>事業規模については、社会福祉事業が主たる地位を占めるかどうかを判断する際と同様に、年度毎の特別な事情の影響を除くため、法人の経常的費用により判断することが適当であり、原則、事業活動内訳表</w:t>
            </w:r>
            <w:r w:rsidR="00394040" w:rsidRPr="00394040">
              <w:rPr>
                <w:rFonts w:asciiTheme="minorEastAsia" w:eastAsiaTheme="minorEastAsia" w:hAnsiTheme="minorEastAsia" w:hint="eastAsia"/>
                <w:sz w:val="18"/>
              </w:rPr>
              <w:t>（会計省令第2号第2様式等）</w:t>
            </w:r>
            <w:r w:rsidRPr="0074703B">
              <w:rPr>
                <w:rFonts w:asciiTheme="minorEastAsia" w:eastAsiaTheme="minorEastAsia" w:hAnsiTheme="minorEastAsia" w:hint="eastAsia"/>
                <w:sz w:val="18"/>
              </w:rPr>
              <w:t>におけるサービス活動増減の部のサービス活動費用計の比率により判断すべきものである。</w:t>
            </w:r>
          </w:p>
          <w:p w14:paraId="27BE8930" w14:textId="77777777" w:rsidR="00BF207F" w:rsidRPr="0093024B" w:rsidRDefault="00BF207F" w:rsidP="0093024B">
            <w:pPr>
              <w:ind w:leftChars="100" w:left="210" w:firstLineChars="100" w:firstLine="180"/>
              <w:rPr>
                <w:rFonts w:asciiTheme="minorEastAsia" w:eastAsiaTheme="minorEastAsia" w:hAnsiTheme="minorEastAsia" w:cs="ＭＳ ゴシック"/>
                <w:spacing w:val="-2"/>
                <w:kern w:val="0"/>
                <w:sz w:val="18"/>
              </w:rPr>
            </w:pPr>
            <w:r w:rsidRPr="0093024B">
              <w:rPr>
                <w:rFonts w:asciiTheme="minorEastAsia" w:eastAsiaTheme="minorEastAsia" w:hAnsiTheme="minorEastAsia" w:hint="eastAsia"/>
                <w:sz w:val="18"/>
              </w:rPr>
              <w:t>特定の会計年度において</w:t>
            </w:r>
            <w:r w:rsidR="00E94414">
              <w:rPr>
                <w:rFonts w:asciiTheme="minorEastAsia" w:eastAsiaTheme="minorEastAsia" w:hAnsiTheme="minorEastAsia" w:hint="eastAsia"/>
                <w:sz w:val="18"/>
              </w:rPr>
              <w:t>、</w:t>
            </w:r>
            <w:r w:rsidRPr="0093024B">
              <w:rPr>
                <w:rFonts w:asciiTheme="minorEastAsia" w:eastAsiaTheme="minorEastAsia" w:hAnsiTheme="minorEastAsia" w:hint="eastAsia"/>
                <w:sz w:val="18"/>
              </w:rPr>
              <w:t>収益事業の規模が社会福祉事業の規模を超えている場合であっても</w:t>
            </w:r>
            <w:r w:rsidR="00E94414">
              <w:rPr>
                <w:rFonts w:asciiTheme="minorEastAsia" w:eastAsiaTheme="minorEastAsia" w:hAnsiTheme="minorEastAsia" w:hint="eastAsia"/>
                <w:sz w:val="18"/>
              </w:rPr>
              <w:t>、</w:t>
            </w:r>
            <w:r w:rsidRPr="0093024B">
              <w:rPr>
                <w:rFonts w:asciiTheme="minorEastAsia" w:eastAsiaTheme="minorEastAsia" w:hAnsiTheme="minorEastAsia" w:hint="eastAsia"/>
                <w:sz w:val="18"/>
              </w:rPr>
              <w:t>所轄庁が</w:t>
            </w:r>
            <w:r w:rsidR="00E94414">
              <w:rPr>
                <w:rFonts w:asciiTheme="minorEastAsia" w:eastAsiaTheme="minorEastAsia" w:hAnsiTheme="minorEastAsia" w:hint="eastAsia"/>
                <w:sz w:val="18"/>
              </w:rPr>
              <w:t>、</w:t>
            </w:r>
            <w:r w:rsidRPr="0093024B">
              <w:rPr>
                <w:rFonts w:asciiTheme="minorEastAsia" w:eastAsiaTheme="minorEastAsia" w:hAnsiTheme="minorEastAsia" w:hint="eastAsia"/>
                <w:sz w:val="18"/>
              </w:rPr>
              <w:t>当該会計年度における特別な事情により超えてしまったものであり</w:t>
            </w:r>
            <w:r w:rsidR="00E94414">
              <w:rPr>
                <w:rFonts w:asciiTheme="minorEastAsia" w:eastAsiaTheme="minorEastAsia" w:hAnsiTheme="minorEastAsia" w:hint="eastAsia"/>
                <w:sz w:val="18"/>
              </w:rPr>
              <w:t>、</w:t>
            </w:r>
            <w:r w:rsidRPr="0093024B">
              <w:rPr>
                <w:rFonts w:asciiTheme="minorEastAsia" w:eastAsiaTheme="minorEastAsia" w:hAnsiTheme="minorEastAsia" w:hint="eastAsia"/>
                <w:sz w:val="18"/>
              </w:rPr>
              <w:t>恒常的に社会福祉事業の規模を超えるものではないと認める場合には</w:t>
            </w:r>
            <w:r w:rsidR="00E94414">
              <w:rPr>
                <w:rFonts w:asciiTheme="minorEastAsia" w:eastAsiaTheme="minorEastAsia" w:hAnsiTheme="minorEastAsia" w:hint="eastAsia"/>
                <w:sz w:val="18"/>
              </w:rPr>
              <w:t>、</w:t>
            </w:r>
            <w:r w:rsidRPr="0093024B">
              <w:rPr>
                <w:rFonts w:asciiTheme="minorEastAsia" w:eastAsiaTheme="minorEastAsia" w:hAnsiTheme="minorEastAsia" w:hint="eastAsia"/>
                <w:sz w:val="18"/>
              </w:rPr>
              <w:t>この限りではない。</w:t>
            </w:r>
          </w:p>
          <w:p w14:paraId="53A1B6F3" w14:textId="77777777" w:rsidR="0093024B" w:rsidRPr="006308B3" w:rsidRDefault="0093024B" w:rsidP="006308B3">
            <w:pPr>
              <w:ind w:left="100" w:hangingChars="100" w:hanging="100"/>
              <w:rPr>
                <w:rFonts w:asciiTheme="minorEastAsia" w:eastAsiaTheme="minorEastAsia" w:hAnsiTheme="minorEastAsia"/>
                <w:sz w:val="10"/>
              </w:rPr>
            </w:pPr>
          </w:p>
          <w:p w14:paraId="7DF4712C" w14:textId="77777777" w:rsidR="009F4E6C" w:rsidRDefault="00BF207F" w:rsidP="004A3C0E">
            <w:pPr>
              <w:ind w:left="180" w:hangingChars="100" w:hanging="180"/>
              <w:rPr>
                <w:rFonts w:asciiTheme="minorEastAsia" w:eastAsiaTheme="minorEastAsia" w:hAnsiTheme="minorEastAsia"/>
                <w:sz w:val="18"/>
              </w:rPr>
            </w:pPr>
            <w:r w:rsidRPr="0093024B">
              <w:rPr>
                <w:rFonts w:asciiTheme="minorEastAsia" w:eastAsiaTheme="minorEastAsia" w:hAnsiTheme="minorEastAsia" w:hint="eastAsia"/>
                <w:sz w:val="18"/>
              </w:rPr>
              <w:t>○　実施する収益事業の種類について</w:t>
            </w:r>
            <w:r w:rsidR="00E94414">
              <w:rPr>
                <w:rFonts w:asciiTheme="minorEastAsia" w:eastAsiaTheme="minorEastAsia" w:hAnsiTheme="minorEastAsia" w:hint="eastAsia"/>
                <w:sz w:val="18"/>
              </w:rPr>
              <w:t>、</w:t>
            </w:r>
            <w:r w:rsidRPr="0093024B">
              <w:rPr>
                <w:rFonts w:asciiTheme="minorEastAsia" w:eastAsiaTheme="minorEastAsia" w:hAnsiTheme="minorEastAsia" w:hint="eastAsia"/>
                <w:sz w:val="18"/>
              </w:rPr>
              <w:t>法令上制限はないが</w:t>
            </w:r>
            <w:r w:rsidR="00E94414">
              <w:rPr>
                <w:rFonts w:asciiTheme="minorEastAsia" w:eastAsiaTheme="minorEastAsia" w:hAnsiTheme="minorEastAsia" w:hint="eastAsia"/>
                <w:sz w:val="18"/>
              </w:rPr>
              <w:t>、</w:t>
            </w:r>
            <w:r w:rsidRPr="0093024B">
              <w:rPr>
                <w:rFonts w:asciiTheme="minorEastAsia" w:eastAsiaTheme="minorEastAsia" w:hAnsiTheme="minorEastAsia" w:hint="eastAsia"/>
                <w:sz w:val="18"/>
              </w:rPr>
              <w:t>公益性の高い法人として</w:t>
            </w:r>
            <w:r w:rsidR="00E94414">
              <w:rPr>
                <w:rFonts w:asciiTheme="minorEastAsia" w:eastAsiaTheme="minorEastAsia" w:hAnsiTheme="minorEastAsia" w:hint="eastAsia"/>
                <w:sz w:val="18"/>
              </w:rPr>
              <w:t>、</w:t>
            </w:r>
            <w:r w:rsidRPr="0093024B">
              <w:rPr>
                <w:rFonts w:asciiTheme="minorEastAsia" w:eastAsiaTheme="minorEastAsia" w:hAnsiTheme="minorEastAsia" w:hint="eastAsia"/>
                <w:sz w:val="18"/>
              </w:rPr>
              <w:t>法人の社会的信用を傷つけるおそれがあるもの又は投機的なものは適当でない。</w:t>
            </w:r>
          </w:p>
          <w:p w14:paraId="25A6B094" w14:textId="77777777" w:rsidR="00BF207F" w:rsidRDefault="00BF207F" w:rsidP="009F4E6C">
            <w:pPr>
              <w:ind w:leftChars="100" w:left="210" w:firstLineChars="100" w:firstLine="180"/>
              <w:rPr>
                <w:rFonts w:asciiTheme="minorEastAsia" w:eastAsiaTheme="minorEastAsia" w:hAnsiTheme="minorEastAsia"/>
                <w:sz w:val="18"/>
              </w:rPr>
            </w:pPr>
            <w:r w:rsidRPr="0093024B">
              <w:rPr>
                <w:rFonts w:asciiTheme="minorEastAsia" w:eastAsiaTheme="minorEastAsia" w:hAnsiTheme="minorEastAsia" w:hint="eastAsia"/>
                <w:sz w:val="18"/>
              </w:rPr>
              <w:t>また</w:t>
            </w:r>
            <w:r w:rsidR="00E94414">
              <w:rPr>
                <w:rFonts w:asciiTheme="minorEastAsia" w:eastAsiaTheme="minorEastAsia" w:hAnsiTheme="minorEastAsia" w:hint="eastAsia"/>
                <w:sz w:val="18"/>
              </w:rPr>
              <w:t>、</w:t>
            </w:r>
            <w:r w:rsidR="00650625">
              <w:rPr>
                <w:rFonts w:asciiTheme="minorEastAsia" w:eastAsiaTheme="minorEastAsia" w:hAnsiTheme="minorEastAsia" w:hint="eastAsia"/>
                <w:sz w:val="18"/>
              </w:rPr>
              <w:t>収益</w:t>
            </w:r>
            <w:r w:rsidRPr="0093024B">
              <w:rPr>
                <w:rFonts w:asciiTheme="minorEastAsia" w:eastAsiaTheme="minorEastAsia" w:hAnsiTheme="minorEastAsia" w:hint="eastAsia"/>
                <w:sz w:val="18"/>
              </w:rPr>
              <w:t>事業を行うことにより法人の社会福祉事業の円滑な遂行を妨げるおそれがあるものでないことが必要である。</w:t>
            </w:r>
          </w:p>
          <w:p w14:paraId="06D0E088" w14:textId="77777777" w:rsidR="009F4E6C" w:rsidRPr="009F4E6C" w:rsidRDefault="009F4E6C" w:rsidP="00766C18">
            <w:pPr>
              <w:spacing w:line="100" w:lineRule="exact"/>
              <w:rPr>
                <w:rFonts w:asciiTheme="minorEastAsia" w:eastAsiaTheme="minorEastAsia" w:hAnsiTheme="minorEastAsia"/>
                <w:sz w:val="10"/>
              </w:rPr>
            </w:pPr>
          </w:p>
          <w:p w14:paraId="16426ED1" w14:textId="77777777" w:rsidR="00BF207F" w:rsidRPr="00BB22B0" w:rsidRDefault="00BF207F" w:rsidP="0093024B">
            <w:pPr>
              <w:spacing w:line="200" w:lineRule="exact"/>
              <w:rPr>
                <w:rFonts w:asciiTheme="minorEastAsia" w:eastAsiaTheme="minorEastAsia" w:hAnsiTheme="minorEastAsia"/>
                <w:sz w:val="18"/>
                <w:szCs w:val="18"/>
              </w:rPr>
            </w:pPr>
            <w:r w:rsidRPr="00BB22B0">
              <w:rPr>
                <w:rFonts w:asciiTheme="minorEastAsia" w:eastAsiaTheme="minorEastAsia" w:hAnsiTheme="minorEastAsia" w:hint="eastAsia"/>
                <w:sz w:val="20"/>
              </w:rPr>
              <w:t xml:space="preserve">　</w:t>
            </w:r>
            <w:r w:rsidRPr="00BB22B0">
              <w:rPr>
                <w:rFonts w:asciiTheme="minorEastAsia" w:eastAsiaTheme="minorEastAsia" w:hAnsiTheme="minorEastAsia" w:hint="eastAsia"/>
                <w:sz w:val="18"/>
                <w:szCs w:val="18"/>
              </w:rPr>
              <w:t>【法人の社会的信用を傷つけるおそれがあるもの（審査要領第</w:t>
            </w:r>
            <w:r w:rsidR="009F4E6C">
              <w:rPr>
                <w:rFonts w:asciiTheme="minorEastAsia" w:eastAsiaTheme="minorEastAsia" w:hAnsiTheme="minorEastAsia" w:hint="eastAsia"/>
                <w:sz w:val="18"/>
                <w:szCs w:val="18"/>
              </w:rPr>
              <w:t>1の3の（2</w:t>
            </w:r>
            <w:r w:rsidRPr="00BB22B0">
              <w:rPr>
                <w:rFonts w:asciiTheme="minorEastAsia" w:eastAsiaTheme="minorEastAsia" w:hAnsiTheme="minorEastAsia" w:hint="eastAsia"/>
                <w:sz w:val="18"/>
                <w:szCs w:val="18"/>
              </w:rPr>
              <w:t>））】</w:t>
            </w:r>
          </w:p>
          <w:p w14:paraId="0DA1FE41" w14:textId="77777777" w:rsidR="00CD20EE" w:rsidRDefault="00334B1C" w:rsidP="00CD20EE">
            <w:pPr>
              <w:spacing w:line="200" w:lineRule="exact"/>
              <w:ind w:firstLineChars="200" w:firstLine="360"/>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 xml:space="preserve">①　</w:t>
            </w:r>
            <w:r w:rsidR="00BC247A" w:rsidRPr="00BC247A">
              <w:rPr>
                <w:rFonts w:asciiTheme="minorEastAsia" w:eastAsiaTheme="minorEastAsia" w:hAnsiTheme="minorEastAsia" w:hint="eastAsia"/>
                <w:sz w:val="18"/>
                <w:szCs w:val="18"/>
              </w:rPr>
              <w:t>風俗営業等の規制及び業務の適正化等に関する法律に規定する風俗営業、性風俗関連特殊営業</w:t>
            </w:r>
          </w:p>
          <w:p w14:paraId="1AA3AB2E" w14:textId="77777777" w:rsidR="00BF207F" w:rsidRPr="00BB22B0" w:rsidRDefault="00BC247A" w:rsidP="00CD20EE">
            <w:pPr>
              <w:spacing w:line="200" w:lineRule="exact"/>
              <w:ind w:firstLineChars="300" w:firstLine="540"/>
              <w:rPr>
                <w:rFonts w:asciiTheme="minorEastAsia" w:eastAsiaTheme="minorEastAsia" w:hAnsiTheme="minorEastAsia"/>
                <w:sz w:val="18"/>
                <w:szCs w:val="18"/>
              </w:rPr>
            </w:pPr>
            <w:r w:rsidRPr="00BC247A">
              <w:rPr>
                <w:rFonts w:asciiTheme="minorEastAsia" w:eastAsiaTheme="minorEastAsia" w:hAnsiTheme="minorEastAsia" w:hint="eastAsia"/>
                <w:sz w:val="18"/>
                <w:szCs w:val="18"/>
              </w:rPr>
              <w:t>及び特定遊興飲食店営業</w:t>
            </w:r>
          </w:p>
          <w:p w14:paraId="13EAB398" w14:textId="77777777" w:rsidR="00BF207F" w:rsidRPr="00BB22B0" w:rsidRDefault="00BF207F" w:rsidP="0093024B">
            <w:pPr>
              <w:spacing w:line="200" w:lineRule="exact"/>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 xml:space="preserve">　　</w:t>
            </w:r>
            <w:r w:rsidR="00273D89" w:rsidRPr="00BB22B0">
              <w:rPr>
                <w:rFonts w:asciiTheme="minorEastAsia" w:eastAsiaTheme="minorEastAsia" w:hAnsiTheme="minorEastAsia" w:hint="eastAsia"/>
                <w:sz w:val="18"/>
                <w:szCs w:val="18"/>
              </w:rPr>
              <w:t>②</w:t>
            </w:r>
            <w:r w:rsidRPr="00BB22B0">
              <w:rPr>
                <w:rFonts w:asciiTheme="minorEastAsia" w:eastAsiaTheme="minorEastAsia" w:hAnsiTheme="minorEastAsia" w:hint="eastAsia"/>
                <w:sz w:val="18"/>
                <w:szCs w:val="18"/>
              </w:rPr>
              <w:t xml:space="preserve">　高利な融資事業</w:t>
            </w:r>
          </w:p>
          <w:p w14:paraId="2DF88452" w14:textId="77777777" w:rsidR="00BF207F" w:rsidRDefault="00273D89" w:rsidP="0093024B">
            <w:pPr>
              <w:spacing w:line="200" w:lineRule="exact"/>
              <w:ind w:firstLineChars="200" w:firstLine="360"/>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③</w:t>
            </w:r>
            <w:r w:rsidR="00BF207F" w:rsidRPr="00BB22B0">
              <w:rPr>
                <w:rFonts w:asciiTheme="minorEastAsia" w:eastAsiaTheme="minorEastAsia" w:hAnsiTheme="minorEastAsia" w:hint="eastAsia"/>
                <w:sz w:val="18"/>
                <w:szCs w:val="18"/>
              </w:rPr>
              <w:t xml:space="preserve">　①又は②の事業に不動産を貸し付ける等の便宜を供与する事業</w:t>
            </w:r>
          </w:p>
          <w:p w14:paraId="31F8F6D0" w14:textId="77777777" w:rsidR="009F4E6C" w:rsidRPr="009F4E6C" w:rsidRDefault="009F4E6C" w:rsidP="00766C18">
            <w:pPr>
              <w:spacing w:line="100" w:lineRule="exact"/>
              <w:rPr>
                <w:rFonts w:asciiTheme="minorEastAsia" w:eastAsiaTheme="minorEastAsia" w:hAnsiTheme="minorEastAsia"/>
                <w:sz w:val="10"/>
                <w:szCs w:val="18"/>
              </w:rPr>
            </w:pPr>
          </w:p>
          <w:p w14:paraId="372145CE" w14:textId="77777777" w:rsidR="00BF207F" w:rsidRPr="00BB22B0" w:rsidRDefault="00BF207F" w:rsidP="0093024B">
            <w:pPr>
              <w:spacing w:line="200" w:lineRule="exact"/>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 xml:space="preserve">　</w:t>
            </w:r>
            <w:r w:rsidR="009F4E6C">
              <w:rPr>
                <w:rFonts w:asciiTheme="minorEastAsia" w:eastAsiaTheme="minorEastAsia" w:hAnsiTheme="minorEastAsia" w:hint="eastAsia"/>
                <w:sz w:val="18"/>
                <w:szCs w:val="18"/>
              </w:rPr>
              <w:t>【社会福祉事業の円滑な遂行を妨げるおそれがあるもの（審査要領第1の3の（3</w:t>
            </w:r>
            <w:r w:rsidRPr="00BB22B0">
              <w:rPr>
                <w:rFonts w:asciiTheme="minorEastAsia" w:eastAsiaTheme="minorEastAsia" w:hAnsiTheme="minorEastAsia" w:hint="eastAsia"/>
                <w:sz w:val="18"/>
                <w:szCs w:val="18"/>
              </w:rPr>
              <w:t>））】</w:t>
            </w:r>
          </w:p>
          <w:p w14:paraId="127FCB2D" w14:textId="77777777" w:rsidR="00BF207F" w:rsidRPr="00BB22B0" w:rsidRDefault="00334B1C" w:rsidP="0093024B">
            <w:pPr>
              <w:spacing w:line="200" w:lineRule="exact"/>
              <w:ind w:firstLineChars="200" w:firstLine="360"/>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①</w:t>
            </w:r>
            <w:r w:rsidR="00BF207F" w:rsidRPr="00BB22B0">
              <w:rPr>
                <w:rFonts w:asciiTheme="minorEastAsia" w:eastAsiaTheme="minorEastAsia" w:hAnsiTheme="minorEastAsia" w:hint="eastAsia"/>
                <w:sz w:val="18"/>
                <w:szCs w:val="18"/>
              </w:rPr>
              <w:t xml:space="preserve">　社会福祉施設の付近において</w:t>
            </w:r>
            <w:r w:rsidR="00E94414">
              <w:rPr>
                <w:rFonts w:asciiTheme="minorEastAsia" w:eastAsiaTheme="minorEastAsia" w:hAnsiTheme="minorEastAsia" w:hint="eastAsia"/>
                <w:sz w:val="18"/>
                <w:szCs w:val="18"/>
              </w:rPr>
              <w:t>、</w:t>
            </w:r>
            <w:r w:rsidR="00BF207F" w:rsidRPr="00BB22B0">
              <w:rPr>
                <w:rFonts w:asciiTheme="minorEastAsia" w:eastAsiaTheme="minorEastAsia" w:hAnsiTheme="minorEastAsia" w:hint="eastAsia"/>
                <w:sz w:val="18"/>
                <w:szCs w:val="18"/>
              </w:rPr>
              <w:t>騒音</w:t>
            </w:r>
            <w:r w:rsidR="00E94414">
              <w:rPr>
                <w:rFonts w:asciiTheme="minorEastAsia" w:eastAsiaTheme="minorEastAsia" w:hAnsiTheme="minorEastAsia" w:hint="eastAsia"/>
                <w:sz w:val="18"/>
                <w:szCs w:val="18"/>
              </w:rPr>
              <w:t>、</w:t>
            </w:r>
            <w:r w:rsidR="00BF207F" w:rsidRPr="00BB22B0">
              <w:rPr>
                <w:rFonts w:asciiTheme="minorEastAsia" w:eastAsiaTheme="minorEastAsia" w:hAnsiTheme="minorEastAsia" w:hint="eastAsia"/>
                <w:sz w:val="18"/>
                <w:szCs w:val="18"/>
              </w:rPr>
              <w:t>ばい煙等を著しく発生させるようなおそれのある場合</w:t>
            </w:r>
          </w:p>
          <w:p w14:paraId="4BA240EF" w14:textId="77777777" w:rsidR="007B698F" w:rsidRPr="00BB22B0" w:rsidRDefault="00334B1C" w:rsidP="0093024B">
            <w:pPr>
              <w:spacing w:line="200" w:lineRule="exact"/>
              <w:ind w:firstLineChars="200" w:firstLine="360"/>
              <w:rPr>
                <w:rFonts w:asciiTheme="minorEastAsia" w:eastAsiaTheme="minorEastAsia" w:hAnsiTheme="minorEastAsia"/>
                <w:sz w:val="20"/>
              </w:rPr>
            </w:pPr>
            <w:r w:rsidRPr="00BB22B0">
              <w:rPr>
                <w:rFonts w:asciiTheme="minorEastAsia" w:eastAsiaTheme="minorEastAsia" w:hAnsiTheme="minorEastAsia" w:hint="eastAsia"/>
                <w:sz w:val="18"/>
                <w:szCs w:val="18"/>
              </w:rPr>
              <w:t>②</w:t>
            </w:r>
            <w:r w:rsidR="00BF207F" w:rsidRPr="00BB22B0">
              <w:rPr>
                <w:rFonts w:asciiTheme="minorEastAsia" w:eastAsiaTheme="minorEastAsia" w:hAnsiTheme="minorEastAsia" w:hint="eastAsia"/>
                <w:sz w:val="18"/>
                <w:szCs w:val="18"/>
              </w:rPr>
              <w:t xml:space="preserve">　社会福祉事業と収益事業とが</w:t>
            </w:r>
            <w:r w:rsidR="00E94414">
              <w:rPr>
                <w:rFonts w:asciiTheme="minorEastAsia" w:eastAsiaTheme="minorEastAsia" w:hAnsiTheme="minorEastAsia" w:hint="eastAsia"/>
                <w:sz w:val="18"/>
                <w:szCs w:val="18"/>
              </w:rPr>
              <w:t>、</w:t>
            </w:r>
            <w:r w:rsidR="00BF207F" w:rsidRPr="00BB22B0">
              <w:rPr>
                <w:rFonts w:asciiTheme="minorEastAsia" w:eastAsiaTheme="minorEastAsia" w:hAnsiTheme="minorEastAsia" w:hint="eastAsia"/>
                <w:sz w:val="18"/>
                <w:szCs w:val="18"/>
              </w:rPr>
              <w:t>同一設備を使用して行われる場合</w:t>
            </w:r>
          </w:p>
        </w:tc>
        <w:tc>
          <w:tcPr>
            <w:tcW w:w="1435" w:type="dxa"/>
            <w:vMerge/>
          </w:tcPr>
          <w:p w14:paraId="2AA1E485"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c>
      </w:tr>
    </w:tbl>
    <w:p w14:paraId="6D7D6350" w14:textId="77777777" w:rsidR="00BF207F" w:rsidRPr="00DD7006" w:rsidRDefault="00DD7006" w:rsidP="00BF207F">
      <w:pPr>
        <w:wordWrap w:val="0"/>
        <w:autoSpaceDE w:val="0"/>
        <w:autoSpaceDN w:val="0"/>
        <w:adjustRightInd w:val="0"/>
        <w:jc w:val="center"/>
        <w:rPr>
          <w:rFonts w:asciiTheme="minorEastAsia" w:eastAsiaTheme="minorEastAsia" w:hAnsiTheme="minorEastAsia" w:cs="ＭＳ ゴシック"/>
          <w:kern w:val="0"/>
          <w:sz w:val="20"/>
        </w:rPr>
      </w:pPr>
      <w:r w:rsidRPr="00DD7006">
        <w:rPr>
          <w:rFonts w:asciiTheme="minorEastAsia" w:eastAsiaTheme="minorEastAsia" w:hAnsiTheme="minorEastAsia" w:cs="ＭＳ ゴシック" w:hint="eastAsia"/>
          <w:kern w:val="0"/>
          <w:sz w:val="20"/>
        </w:rPr>
        <w:t>法１</w:t>
      </w:r>
      <w:r w:rsidR="00334B1C" w:rsidRPr="00DD7006">
        <w:rPr>
          <w:rFonts w:asciiTheme="minorEastAsia" w:eastAsiaTheme="minorEastAsia" w:hAnsiTheme="minorEastAsia" w:cs="ＭＳ ゴシック" w:hint="eastAsia"/>
          <w:kern w:val="0"/>
          <w:sz w:val="20"/>
        </w:rPr>
        <w:t>－</w:t>
      </w:r>
      <w:r w:rsidR="009E0BAD" w:rsidRPr="00DD7006">
        <w:rPr>
          <w:rFonts w:asciiTheme="minorEastAsia" w:eastAsiaTheme="minorEastAsia" w:hAnsiTheme="minorEastAsia" w:cs="ＭＳ ゴシック" w:hint="eastAsia"/>
          <w:kern w:val="0"/>
          <w:sz w:val="20"/>
        </w:rPr>
        <w:t>５２</w:t>
      </w:r>
    </w:p>
    <w:p w14:paraId="7E57F04A" w14:textId="77777777" w:rsidR="00334B1C" w:rsidRPr="00BF207F" w:rsidRDefault="00334B1C"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497C89F4" w14:textId="77777777" w:rsidTr="00BF207F">
        <w:trPr>
          <w:trHeight w:val="458"/>
          <w:jc w:val="center"/>
        </w:trPr>
        <w:tc>
          <w:tcPr>
            <w:tcW w:w="2016" w:type="dxa"/>
            <w:vAlign w:val="center"/>
          </w:tcPr>
          <w:p w14:paraId="0EAA4D62"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kern w:val="0"/>
                <w:sz w:val="20"/>
              </w:rPr>
              <w:br w:type="page"/>
            </w:r>
            <w:r w:rsidRPr="00BB22B0">
              <w:rPr>
                <w:rFonts w:asciiTheme="minorEastAsia" w:eastAsiaTheme="minorEastAsia" w:hAnsiTheme="minorEastAsia" w:cs="ＭＳ ゴシック" w:hint="eastAsia"/>
                <w:kern w:val="0"/>
                <w:sz w:val="20"/>
              </w:rPr>
              <w:t>主　眼　事　項</w:t>
            </w:r>
          </w:p>
        </w:tc>
        <w:tc>
          <w:tcPr>
            <w:tcW w:w="6244" w:type="dxa"/>
            <w:vAlign w:val="center"/>
          </w:tcPr>
          <w:p w14:paraId="36675DE0"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368939D6"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BF207F" w:rsidRPr="00BF207F" w14:paraId="6FE2D807" w14:textId="77777777" w:rsidTr="00A87F74">
        <w:trPr>
          <w:trHeight w:val="13954"/>
          <w:jc w:val="center"/>
        </w:trPr>
        <w:tc>
          <w:tcPr>
            <w:tcW w:w="2016" w:type="dxa"/>
          </w:tcPr>
          <w:p w14:paraId="49C52CDB"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C56B7E2" w14:textId="77777777" w:rsidR="00BF207F" w:rsidRDefault="00175646" w:rsidP="00BF207F">
            <w:pPr>
              <w:wordWrap w:val="0"/>
              <w:autoSpaceDE w:val="0"/>
              <w:autoSpaceDN w:val="0"/>
              <w:adjustRightInd w:val="0"/>
              <w:rPr>
                <w:rFonts w:asciiTheme="minorEastAsia" w:eastAsiaTheme="minorEastAsia" w:hAnsiTheme="minorEastAsia" w:cs="ＭＳ ゴシック"/>
                <w:spacing w:val="-2"/>
                <w:kern w:val="0"/>
                <w:sz w:val="20"/>
              </w:rPr>
            </w:pPr>
            <w:r>
              <w:rPr>
                <w:rFonts w:asciiTheme="minorEastAsia" w:eastAsiaTheme="minorEastAsia" w:hAnsiTheme="minorEastAsia" w:cs="ＭＳ ゴシック" w:hint="eastAsia"/>
                <w:spacing w:val="-2"/>
                <w:kern w:val="0"/>
                <w:sz w:val="20"/>
              </w:rPr>
              <w:t>第</w:t>
            </w:r>
            <w:r w:rsidR="00BF207F" w:rsidRPr="00BB22B0">
              <w:rPr>
                <w:rFonts w:asciiTheme="minorEastAsia" w:eastAsiaTheme="minorEastAsia" w:hAnsiTheme="minorEastAsia" w:cs="ＭＳ ゴシック" w:hint="eastAsia"/>
                <w:spacing w:val="-2"/>
                <w:kern w:val="0"/>
                <w:sz w:val="20"/>
              </w:rPr>
              <w:t>Ⅲ　管理</w:t>
            </w:r>
          </w:p>
          <w:p w14:paraId="15D92947" w14:textId="77777777" w:rsidR="00BE122D" w:rsidRPr="00BB22B0" w:rsidRDefault="00BE122D" w:rsidP="00BF207F">
            <w:pPr>
              <w:wordWrap w:val="0"/>
              <w:autoSpaceDE w:val="0"/>
              <w:autoSpaceDN w:val="0"/>
              <w:adjustRightInd w:val="0"/>
              <w:rPr>
                <w:rFonts w:asciiTheme="minorEastAsia" w:eastAsiaTheme="minorEastAsia" w:hAnsiTheme="minorEastAsia" w:cs="ＭＳ ゴシック"/>
                <w:kern w:val="0"/>
                <w:sz w:val="20"/>
              </w:rPr>
            </w:pPr>
          </w:p>
          <w:p w14:paraId="471149E8"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r w:rsidRPr="00BB22B0">
              <w:rPr>
                <w:rFonts w:asciiTheme="minorEastAsia" w:eastAsiaTheme="minorEastAsia" w:hAnsiTheme="minorEastAsia" w:cs="ＭＳ ゴシック" w:hint="eastAsia"/>
                <w:spacing w:val="-2"/>
                <w:kern w:val="0"/>
                <w:sz w:val="20"/>
              </w:rPr>
              <w:t>１　人事管理</w:t>
            </w:r>
          </w:p>
          <w:p w14:paraId="7D4D1D33"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12661827"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71B955EC"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6E22430E"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337367E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6D65A71D"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6FC8E517" w14:textId="77777777" w:rsidR="00BF207F"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09099061" w14:textId="77777777" w:rsidR="009F7680" w:rsidRPr="00BB22B0" w:rsidRDefault="009F7680" w:rsidP="00BF207F">
            <w:pPr>
              <w:wordWrap w:val="0"/>
              <w:autoSpaceDE w:val="0"/>
              <w:autoSpaceDN w:val="0"/>
              <w:adjustRightInd w:val="0"/>
              <w:rPr>
                <w:rFonts w:asciiTheme="minorEastAsia" w:eastAsiaTheme="minorEastAsia" w:hAnsiTheme="minorEastAsia" w:cs="ＭＳ ゴシック"/>
                <w:spacing w:val="-2"/>
                <w:kern w:val="0"/>
                <w:sz w:val="20"/>
              </w:rPr>
            </w:pPr>
          </w:p>
          <w:p w14:paraId="4EF497CE" w14:textId="77777777" w:rsidR="00BF207F"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r w:rsidRPr="00BB22B0">
              <w:rPr>
                <w:rFonts w:asciiTheme="minorEastAsia" w:eastAsiaTheme="minorEastAsia" w:hAnsiTheme="minorEastAsia" w:cs="ＭＳ ゴシック" w:hint="eastAsia"/>
                <w:spacing w:val="-2"/>
                <w:kern w:val="0"/>
                <w:sz w:val="20"/>
              </w:rPr>
              <w:t>２　資産管理</w:t>
            </w:r>
          </w:p>
          <w:p w14:paraId="18708704" w14:textId="77777777" w:rsidR="001E318E" w:rsidRDefault="001E318E" w:rsidP="00BF207F">
            <w:pPr>
              <w:wordWrap w:val="0"/>
              <w:autoSpaceDE w:val="0"/>
              <w:autoSpaceDN w:val="0"/>
              <w:adjustRightInd w:val="0"/>
              <w:rPr>
                <w:rFonts w:asciiTheme="minorEastAsia" w:eastAsiaTheme="minorEastAsia" w:hAnsiTheme="minorEastAsia" w:cs="ＭＳ ゴシック"/>
                <w:spacing w:val="-2"/>
                <w:kern w:val="0"/>
                <w:sz w:val="20"/>
              </w:rPr>
            </w:pPr>
          </w:p>
          <w:p w14:paraId="2FF85B60" w14:textId="77777777" w:rsidR="001E318E" w:rsidRDefault="001E318E" w:rsidP="00BF207F">
            <w:pPr>
              <w:wordWrap w:val="0"/>
              <w:autoSpaceDE w:val="0"/>
              <w:autoSpaceDN w:val="0"/>
              <w:adjustRightInd w:val="0"/>
              <w:rPr>
                <w:rFonts w:asciiTheme="minorEastAsia" w:eastAsiaTheme="minorEastAsia" w:hAnsiTheme="minorEastAsia" w:cs="ＭＳ ゴシック"/>
                <w:spacing w:val="-2"/>
                <w:kern w:val="0"/>
                <w:sz w:val="20"/>
              </w:rPr>
            </w:pPr>
          </w:p>
          <w:p w14:paraId="65D6512F" w14:textId="77777777" w:rsidR="001E318E" w:rsidRDefault="001E318E" w:rsidP="00BF207F">
            <w:pPr>
              <w:wordWrap w:val="0"/>
              <w:autoSpaceDE w:val="0"/>
              <w:autoSpaceDN w:val="0"/>
              <w:adjustRightInd w:val="0"/>
              <w:rPr>
                <w:rFonts w:asciiTheme="minorEastAsia" w:eastAsiaTheme="minorEastAsia" w:hAnsiTheme="minorEastAsia" w:cs="ＭＳ ゴシック"/>
                <w:spacing w:val="-2"/>
                <w:kern w:val="0"/>
                <w:sz w:val="20"/>
              </w:rPr>
            </w:pPr>
          </w:p>
          <w:p w14:paraId="69F553B6" w14:textId="77777777" w:rsidR="001E318E" w:rsidRDefault="001E318E" w:rsidP="00BF207F">
            <w:pPr>
              <w:wordWrap w:val="0"/>
              <w:autoSpaceDE w:val="0"/>
              <w:autoSpaceDN w:val="0"/>
              <w:adjustRightInd w:val="0"/>
              <w:rPr>
                <w:rFonts w:asciiTheme="minorEastAsia" w:eastAsiaTheme="minorEastAsia" w:hAnsiTheme="minorEastAsia" w:cs="ＭＳ ゴシック"/>
                <w:spacing w:val="-2"/>
                <w:kern w:val="0"/>
                <w:sz w:val="20"/>
              </w:rPr>
            </w:pPr>
          </w:p>
          <w:p w14:paraId="03994C94" w14:textId="77777777" w:rsidR="001E318E" w:rsidRDefault="001E318E" w:rsidP="00BF207F">
            <w:pPr>
              <w:wordWrap w:val="0"/>
              <w:autoSpaceDE w:val="0"/>
              <w:autoSpaceDN w:val="0"/>
              <w:adjustRightInd w:val="0"/>
              <w:rPr>
                <w:rFonts w:asciiTheme="minorEastAsia" w:eastAsiaTheme="minorEastAsia" w:hAnsiTheme="minorEastAsia" w:cs="ＭＳ ゴシック"/>
                <w:spacing w:val="-2"/>
                <w:kern w:val="0"/>
                <w:sz w:val="20"/>
              </w:rPr>
            </w:pPr>
          </w:p>
          <w:p w14:paraId="2B1B8CFA" w14:textId="77777777" w:rsidR="001E318E" w:rsidRDefault="001E318E" w:rsidP="00BF207F">
            <w:pPr>
              <w:wordWrap w:val="0"/>
              <w:autoSpaceDE w:val="0"/>
              <w:autoSpaceDN w:val="0"/>
              <w:adjustRightInd w:val="0"/>
              <w:rPr>
                <w:rFonts w:asciiTheme="minorEastAsia" w:eastAsiaTheme="minorEastAsia" w:hAnsiTheme="minorEastAsia" w:cs="ＭＳ ゴシック"/>
                <w:spacing w:val="-2"/>
                <w:kern w:val="0"/>
                <w:sz w:val="20"/>
              </w:rPr>
            </w:pPr>
          </w:p>
          <w:p w14:paraId="16E58598"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（１）基本財産</w:t>
            </w:r>
          </w:p>
        </w:tc>
        <w:tc>
          <w:tcPr>
            <w:tcW w:w="6244" w:type="dxa"/>
          </w:tcPr>
          <w:p w14:paraId="7E42E863"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7DA2BCD" w14:textId="77777777" w:rsidR="00BF207F"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7CF51D5" w14:textId="77777777" w:rsidR="00BE122D" w:rsidRPr="00BB22B0" w:rsidRDefault="00BE122D" w:rsidP="00BF207F">
            <w:pPr>
              <w:wordWrap w:val="0"/>
              <w:autoSpaceDE w:val="0"/>
              <w:autoSpaceDN w:val="0"/>
              <w:adjustRightInd w:val="0"/>
              <w:rPr>
                <w:rFonts w:asciiTheme="minorEastAsia" w:eastAsiaTheme="minorEastAsia" w:hAnsiTheme="minorEastAsia" w:cs="ＭＳ ゴシック"/>
                <w:kern w:val="0"/>
                <w:sz w:val="20"/>
              </w:rPr>
            </w:pPr>
          </w:p>
          <w:p w14:paraId="2783239C"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r w:rsidRPr="00BB22B0">
              <w:rPr>
                <w:rFonts w:asciiTheme="minorEastAsia" w:eastAsiaTheme="minorEastAsia" w:hAnsiTheme="minorEastAsia" w:cs="ＭＳ ゴシック" w:hint="eastAsia"/>
                <w:spacing w:val="-2"/>
                <w:kern w:val="0"/>
                <w:sz w:val="20"/>
              </w:rPr>
              <w:t>１　職員の任免等</w:t>
            </w:r>
          </w:p>
          <w:p w14:paraId="6CF9D93B" w14:textId="77777777" w:rsidR="00BF207F" w:rsidRPr="00BB22B0" w:rsidRDefault="00BF207F" w:rsidP="004629A1">
            <w:pPr>
              <w:ind w:leftChars="100" w:left="410" w:hangingChars="100" w:hanging="200"/>
              <w:rPr>
                <w:rFonts w:asciiTheme="minorEastAsia" w:eastAsiaTheme="minorEastAsia" w:hAnsiTheme="minorEastAsia"/>
                <w:sz w:val="20"/>
              </w:rPr>
            </w:pPr>
            <w:r w:rsidRPr="00BB22B0">
              <w:rPr>
                <w:rFonts w:asciiTheme="minorEastAsia" w:eastAsiaTheme="minorEastAsia" w:hAnsiTheme="minorEastAsia" w:hint="eastAsia"/>
                <w:sz w:val="20"/>
              </w:rPr>
              <w:t>(1) 重要な役割を担う職員の選任及び解任は</w:t>
            </w:r>
            <w:r w:rsidR="00E94414">
              <w:rPr>
                <w:rFonts w:asciiTheme="minorEastAsia" w:eastAsiaTheme="minorEastAsia" w:hAnsiTheme="minorEastAsia" w:hint="eastAsia"/>
                <w:sz w:val="20"/>
              </w:rPr>
              <w:t>、</w:t>
            </w:r>
            <w:r w:rsidRPr="00BB22B0">
              <w:rPr>
                <w:rFonts w:asciiTheme="minorEastAsia" w:eastAsiaTheme="minorEastAsia" w:hAnsiTheme="minorEastAsia" w:hint="eastAsia"/>
                <w:sz w:val="20"/>
              </w:rPr>
              <w:t>理事会の決議を経て行われているか。</w:t>
            </w:r>
          </w:p>
          <w:p w14:paraId="480FAA2A"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1BFFDF4F"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42268934" w14:textId="77777777" w:rsidR="00BF207F" w:rsidRPr="00BB22B0" w:rsidRDefault="00BF207F" w:rsidP="004629A1">
            <w:pPr>
              <w:wordWrap w:val="0"/>
              <w:autoSpaceDE w:val="0"/>
              <w:autoSpaceDN w:val="0"/>
              <w:adjustRightInd w:val="0"/>
              <w:ind w:firstLineChars="100" w:firstLine="200"/>
              <w:rPr>
                <w:rFonts w:asciiTheme="minorEastAsia" w:eastAsiaTheme="minorEastAsia" w:hAnsiTheme="minorEastAsia" w:cs="ＭＳ ゴシック"/>
                <w:spacing w:val="-2"/>
                <w:kern w:val="0"/>
                <w:sz w:val="20"/>
              </w:rPr>
            </w:pPr>
            <w:r w:rsidRPr="00BB22B0">
              <w:rPr>
                <w:rFonts w:asciiTheme="minorEastAsia" w:eastAsiaTheme="minorEastAsia" w:hAnsiTheme="minorEastAsia" w:hint="eastAsia"/>
                <w:sz w:val="20"/>
              </w:rPr>
              <w:t>(2) 職員の任免は適正な手続により行われているか。</w:t>
            </w:r>
          </w:p>
          <w:p w14:paraId="5B6A6FDF"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D52B201"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8838ABC"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96E14E1"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F23D99F"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D609975"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DEBD82C"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BD0F272" w14:textId="77777777" w:rsidR="000A32A1" w:rsidRDefault="000A32A1" w:rsidP="00BF207F">
            <w:pPr>
              <w:wordWrap w:val="0"/>
              <w:autoSpaceDE w:val="0"/>
              <w:autoSpaceDN w:val="0"/>
              <w:adjustRightInd w:val="0"/>
              <w:rPr>
                <w:rFonts w:asciiTheme="minorEastAsia" w:eastAsiaTheme="minorEastAsia" w:hAnsiTheme="minorEastAsia" w:cs="ＭＳ ゴシック"/>
                <w:spacing w:val="-2"/>
                <w:kern w:val="0"/>
                <w:sz w:val="20"/>
              </w:rPr>
            </w:pPr>
          </w:p>
          <w:p w14:paraId="69F1A699" w14:textId="77777777" w:rsidR="00A637BE" w:rsidRDefault="00A637BE" w:rsidP="00BF207F">
            <w:pPr>
              <w:wordWrap w:val="0"/>
              <w:autoSpaceDE w:val="0"/>
              <w:autoSpaceDN w:val="0"/>
              <w:adjustRightInd w:val="0"/>
              <w:rPr>
                <w:rFonts w:asciiTheme="minorEastAsia" w:eastAsiaTheme="minorEastAsia" w:hAnsiTheme="minorEastAsia" w:cs="ＭＳ ゴシック"/>
                <w:spacing w:val="-2"/>
                <w:kern w:val="0"/>
                <w:sz w:val="20"/>
              </w:rPr>
            </w:pPr>
          </w:p>
          <w:p w14:paraId="76913BB5" w14:textId="77777777" w:rsidR="00A637BE" w:rsidRDefault="00A637BE" w:rsidP="00BF207F">
            <w:pPr>
              <w:wordWrap w:val="0"/>
              <w:autoSpaceDE w:val="0"/>
              <w:autoSpaceDN w:val="0"/>
              <w:adjustRightInd w:val="0"/>
              <w:rPr>
                <w:rFonts w:asciiTheme="minorEastAsia" w:eastAsiaTheme="minorEastAsia" w:hAnsiTheme="minorEastAsia" w:cs="ＭＳ ゴシック"/>
                <w:spacing w:val="-2"/>
                <w:kern w:val="0"/>
                <w:sz w:val="20"/>
              </w:rPr>
            </w:pPr>
          </w:p>
          <w:p w14:paraId="40B078E0" w14:textId="77777777" w:rsidR="00BF207F" w:rsidRPr="007B54D8" w:rsidRDefault="00BF207F" w:rsidP="00BF207F">
            <w:pPr>
              <w:wordWrap w:val="0"/>
              <w:autoSpaceDE w:val="0"/>
              <w:autoSpaceDN w:val="0"/>
              <w:adjustRightInd w:val="0"/>
              <w:rPr>
                <w:rFonts w:asciiTheme="minorEastAsia" w:eastAsiaTheme="minorEastAsia" w:hAnsiTheme="minorEastAsia" w:cs="ＭＳ ゴシック"/>
                <w:b/>
                <w:spacing w:val="-2"/>
                <w:kern w:val="0"/>
                <w:sz w:val="20"/>
              </w:rPr>
            </w:pPr>
            <w:r w:rsidRPr="007B54D8">
              <w:rPr>
                <w:rFonts w:asciiTheme="minorEastAsia" w:eastAsiaTheme="minorEastAsia" w:hAnsiTheme="minorEastAsia" w:cs="ＭＳ ゴシック" w:hint="eastAsia"/>
                <w:b/>
                <w:spacing w:val="-2"/>
                <w:kern w:val="0"/>
                <w:sz w:val="20"/>
              </w:rPr>
              <w:t>１　基本財産の管理運用</w:t>
            </w:r>
          </w:p>
          <w:p w14:paraId="4D19FE31" w14:textId="77777777" w:rsidR="007A18C8" w:rsidRDefault="00BF207F" w:rsidP="00F73B59">
            <w:pPr>
              <w:ind w:leftChars="100" w:left="411" w:hangingChars="100" w:hanging="201"/>
              <w:rPr>
                <w:rFonts w:asciiTheme="minorEastAsia" w:eastAsiaTheme="minorEastAsia" w:hAnsiTheme="minorEastAsia"/>
                <w:b/>
                <w:sz w:val="20"/>
              </w:rPr>
            </w:pPr>
            <w:r w:rsidRPr="007B54D8">
              <w:rPr>
                <w:rFonts w:asciiTheme="minorEastAsia" w:eastAsiaTheme="minorEastAsia" w:hAnsiTheme="minorEastAsia" w:hint="eastAsia"/>
                <w:b/>
                <w:sz w:val="20"/>
              </w:rPr>
              <w:t>(1) 法人の所有する社会福祉事業の用に供する不動産は</w:t>
            </w:r>
            <w:r w:rsidR="00E94414" w:rsidRPr="007B54D8">
              <w:rPr>
                <w:rFonts w:asciiTheme="minorEastAsia" w:eastAsiaTheme="minorEastAsia" w:hAnsiTheme="minorEastAsia" w:hint="eastAsia"/>
                <w:b/>
                <w:sz w:val="20"/>
              </w:rPr>
              <w:t>、</w:t>
            </w:r>
            <w:r w:rsidRPr="007B54D8">
              <w:rPr>
                <w:rFonts w:asciiTheme="minorEastAsia" w:eastAsiaTheme="minorEastAsia" w:hAnsiTheme="minorEastAsia" w:hint="eastAsia"/>
                <w:b/>
                <w:sz w:val="20"/>
              </w:rPr>
              <w:t>全て基本財産として定款に記載されているか。</w:t>
            </w:r>
          </w:p>
          <w:p w14:paraId="79398F50" w14:textId="77777777" w:rsidR="007A18C8" w:rsidRDefault="007A18C8" w:rsidP="00F73B59">
            <w:pPr>
              <w:ind w:leftChars="100" w:left="411" w:hangingChars="100" w:hanging="201"/>
              <w:rPr>
                <w:rFonts w:asciiTheme="minorEastAsia" w:eastAsiaTheme="minorEastAsia" w:hAnsiTheme="minorEastAsia"/>
                <w:b/>
                <w:sz w:val="20"/>
              </w:rPr>
            </w:pPr>
          </w:p>
          <w:p w14:paraId="303BF762" w14:textId="77777777" w:rsidR="007A18C8" w:rsidRDefault="007A18C8" w:rsidP="00F73B59">
            <w:pPr>
              <w:ind w:leftChars="100" w:left="411" w:hangingChars="100" w:hanging="201"/>
              <w:rPr>
                <w:rFonts w:asciiTheme="minorEastAsia" w:eastAsiaTheme="minorEastAsia" w:hAnsiTheme="minorEastAsia"/>
                <w:b/>
                <w:sz w:val="20"/>
              </w:rPr>
            </w:pPr>
          </w:p>
          <w:p w14:paraId="1226F06C" w14:textId="77777777" w:rsidR="00BF207F" w:rsidRDefault="00BF207F" w:rsidP="007A18C8">
            <w:pPr>
              <w:ind w:leftChars="200" w:left="420"/>
              <w:rPr>
                <w:rFonts w:asciiTheme="minorEastAsia" w:eastAsiaTheme="minorEastAsia" w:hAnsiTheme="minorEastAsia"/>
                <w:b/>
                <w:sz w:val="20"/>
              </w:rPr>
            </w:pPr>
            <w:r w:rsidRPr="007B54D8">
              <w:rPr>
                <w:rFonts w:asciiTheme="minorEastAsia" w:eastAsiaTheme="minorEastAsia" w:hAnsiTheme="minorEastAsia" w:hint="eastAsia"/>
                <w:b/>
                <w:sz w:val="20"/>
              </w:rPr>
              <w:t>また</w:t>
            </w:r>
            <w:r w:rsidR="00E94414" w:rsidRPr="007B54D8">
              <w:rPr>
                <w:rFonts w:asciiTheme="minorEastAsia" w:eastAsiaTheme="minorEastAsia" w:hAnsiTheme="minorEastAsia" w:hint="eastAsia"/>
                <w:b/>
                <w:sz w:val="20"/>
              </w:rPr>
              <w:t>、</w:t>
            </w:r>
            <w:r w:rsidRPr="007B54D8">
              <w:rPr>
                <w:rFonts w:asciiTheme="minorEastAsia" w:eastAsiaTheme="minorEastAsia" w:hAnsiTheme="minorEastAsia" w:hint="eastAsia"/>
                <w:b/>
                <w:sz w:val="20"/>
              </w:rPr>
              <w:t>不動産の所有権の登記がなされているか。</w:t>
            </w:r>
          </w:p>
          <w:p w14:paraId="4C6DB360" w14:textId="77777777" w:rsidR="003D4FC4" w:rsidRPr="003D4FC4" w:rsidRDefault="003D4FC4" w:rsidP="007A18C8">
            <w:pPr>
              <w:ind w:leftChars="200" w:left="420"/>
              <w:rPr>
                <w:rFonts w:asciiTheme="minorEastAsia" w:eastAsiaTheme="minorEastAsia" w:hAnsiTheme="minorEastAsia"/>
                <w:bCs/>
                <w:sz w:val="20"/>
              </w:rPr>
            </w:pPr>
          </w:p>
          <w:p w14:paraId="0EB2ED53" w14:textId="77777777" w:rsidR="003D4FC4" w:rsidRPr="003D4FC4" w:rsidRDefault="003D4FC4" w:rsidP="007A18C8">
            <w:pPr>
              <w:ind w:leftChars="200" w:left="420"/>
              <w:rPr>
                <w:rFonts w:asciiTheme="minorEastAsia" w:eastAsiaTheme="minorEastAsia" w:hAnsiTheme="minorEastAsia"/>
                <w:bCs/>
                <w:sz w:val="20"/>
              </w:rPr>
            </w:pPr>
          </w:p>
          <w:p w14:paraId="245E04A1" w14:textId="77777777" w:rsidR="003D4FC4" w:rsidRPr="003D4FC4" w:rsidRDefault="003D4FC4" w:rsidP="007A18C8">
            <w:pPr>
              <w:ind w:leftChars="200" w:left="420"/>
              <w:rPr>
                <w:rFonts w:asciiTheme="minorEastAsia" w:eastAsiaTheme="minorEastAsia" w:hAnsiTheme="minorEastAsia"/>
                <w:bCs/>
                <w:sz w:val="20"/>
              </w:rPr>
            </w:pPr>
          </w:p>
          <w:p w14:paraId="5A5FD2CB" w14:textId="77777777" w:rsidR="003D4FC4" w:rsidRPr="003D4FC4" w:rsidRDefault="003D4FC4" w:rsidP="003D4FC4">
            <w:pPr>
              <w:ind w:left="400" w:hangingChars="200" w:hanging="400"/>
              <w:rPr>
                <w:rFonts w:asciiTheme="minorEastAsia" w:eastAsiaTheme="minorEastAsia" w:hAnsiTheme="minorEastAsia"/>
                <w:bCs/>
                <w:sz w:val="20"/>
              </w:rPr>
            </w:pPr>
            <w:r w:rsidRPr="003D4FC4">
              <w:rPr>
                <w:rFonts w:asciiTheme="minorEastAsia" w:eastAsiaTheme="minorEastAsia" w:hAnsiTheme="minorEastAsia" w:hint="eastAsia"/>
                <w:bCs/>
                <w:sz w:val="20"/>
              </w:rPr>
              <w:t xml:space="preserve">　(2) 国又は地方公共団体の所有する不動産を社会福祉事業に供している場合、その使用許可を受けているか。</w:t>
            </w:r>
          </w:p>
          <w:p w14:paraId="4670A9E6" w14:textId="77777777" w:rsidR="003D4FC4" w:rsidRPr="003D4FC4" w:rsidRDefault="003D4FC4" w:rsidP="003D4FC4">
            <w:pPr>
              <w:ind w:left="400" w:hangingChars="200" w:hanging="400"/>
              <w:rPr>
                <w:rFonts w:asciiTheme="minorEastAsia" w:eastAsiaTheme="minorEastAsia" w:hAnsiTheme="minorEastAsia"/>
                <w:bCs/>
                <w:sz w:val="20"/>
              </w:rPr>
            </w:pPr>
          </w:p>
          <w:p w14:paraId="12FF38B4" w14:textId="77777777" w:rsidR="003D4FC4" w:rsidRPr="003D4FC4" w:rsidRDefault="003D4FC4" w:rsidP="003D4FC4">
            <w:pPr>
              <w:ind w:left="400" w:hangingChars="200" w:hanging="400"/>
              <w:rPr>
                <w:rFonts w:asciiTheme="minorEastAsia" w:eastAsiaTheme="minorEastAsia" w:hAnsiTheme="minorEastAsia"/>
                <w:bCs/>
                <w:sz w:val="20"/>
              </w:rPr>
            </w:pPr>
          </w:p>
          <w:p w14:paraId="078E463E" w14:textId="525B3464" w:rsidR="003D4FC4" w:rsidRPr="00BB22B0" w:rsidRDefault="003D4FC4" w:rsidP="003D4FC4">
            <w:pPr>
              <w:ind w:left="400" w:hangingChars="200" w:hanging="400"/>
              <w:rPr>
                <w:rFonts w:asciiTheme="minorEastAsia" w:eastAsiaTheme="minorEastAsia" w:hAnsiTheme="minorEastAsia"/>
                <w:b/>
                <w:sz w:val="20"/>
              </w:rPr>
            </w:pPr>
            <w:r w:rsidRPr="003D4FC4">
              <w:rPr>
                <w:rFonts w:asciiTheme="minorEastAsia" w:eastAsiaTheme="minorEastAsia" w:hAnsiTheme="minorEastAsia" w:hint="eastAsia"/>
                <w:bCs/>
                <w:sz w:val="20"/>
              </w:rPr>
              <w:t xml:space="preserve">　(3) 社会福祉事業の用に供する不動産を国又は地方公共団体以外の者から賃借している場合、地上権又は賃借権の登記を適正に行っているか。</w:t>
            </w:r>
          </w:p>
        </w:tc>
        <w:tc>
          <w:tcPr>
            <w:tcW w:w="1662" w:type="dxa"/>
          </w:tcPr>
          <w:p w14:paraId="7829719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8F8A3F8" w14:textId="77777777" w:rsidR="00BF207F"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5B75EC0" w14:textId="77777777" w:rsidR="00BE122D" w:rsidRPr="00BB22B0" w:rsidRDefault="00BE122D" w:rsidP="00BF207F">
            <w:pPr>
              <w:wordWrap w:val="0"/>
              <w:autoSpaceDE w:val="0"/>
              <w:autoSpaceDN w:val="0"/>
              <w:adjustRightInd w:val="0"/>
              <w:jc w:val="center"/>
              <w:rPr>
                <w:rFonts w:asciiTheme="minorEastAsia" w:eastAsiaTheme="minorEastAsia" w:hAnsiTheme="minorEastAsia" w:cs="ＭＳ ゴシック"/>
                <w:kern w:val="0"/>
                <w:sz w:val="20"/>
              </w:rPr>
            </w:pPr>
          </w:p>
          <w:p w14:paraId="06BAB6AF"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3FEFD43"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2846DB31"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153B733"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3A7F58C"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D83C36B" w14:textId="77777777" w:rsidR="00BF207F" w:rsidRPr="00BB22B0" w:rsidRDefault="00BF207F" w:rsidP="00BF207F">
            <w:pPr>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62ECA541"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B8C901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A80CE9F"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A8384CD"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28A7A8D"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58C310B"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E4220DA"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9F32B53" w14:textId="77777777" w:rsidR="00BF207F"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0D21128" w14:textId="77777777" w:rsidR="00A637BE" w:rsidRDefault="00A637BE" w:rsidP="00BF207F">
            <w:pPr>
              <w:wordWrap w:val="0"/>
              <w:autoSpaceDE w:val="0"/>
              <w:autoSpaceDN w:val="0"/>
              <w:adjustRightInd w:val="0"/>
              <w:jc w:val="center"/>
              <w:rPr>
                <w:rFonts w:asciiTheme="minorEastAsia" w:eastAsiaTheme="minorEastAsia" w:hAnsiTheme="minorEastAsia" w:cs="ＭＳ ゴシック"/>
                <w:kern w:val="0"/>
                <w:sz w:val="20"/>
              </w:rPr>
            </w:pPr>
          </w:p>
          <w:p w14:paraId="15E8E4B4" w14:textId="77777777" w:rsidR="00A637BE" w:rsidRDefault="00A637BE" w:rsidP="00BF207F">
            <w:pPr>
              <w:wordWrap w:val="0"/>
              <w:autoSpaceDE w:val="0"/>
              <w:autoSpaceDN w:val="0"/>
              <w:adjustRightInd w:val="0"/>
              <w:jc w:val="center"/>
              <w:rPr>
                <w:rFonts w:asciiTheme="minorEastAsia" w:eastAsiaTheme="minorEastAsia" w:hAnsiTheme="minorEastAsia" w:cs="ＭＳ ゴシック"/>
                <w:kern w:val="0"/>
                <w:sz w:val="20"/>
              </w:rPr>
            </w:pPr>
          </w:p>
          <w:p w14:paraId="1FB59AA3" w14:textId="77777777" w:rsidR="00A51295" w:rsidRPr="00BB22B0" w:rsidRDefault="00A51295" w:rsidP="00BF207F">
            <w:pPr>
              <w:wordWrap w:val="0"/>
              <w:autoSpaceDE w:val="0"/>
              <w:autoSpaceDN w:val="0"/>
              <w:adjustRightInd w:val="0"/>
              <w:jc w:val="center"/>
              <w:rPr>
                <w:rFonts w:asciiTheme="minorEastAsia" w:eastAsiaTheme="minorEastAsia" w:hAnsiTheme="minorEastAsia" w:cs="ＭＳ ゴシック"/>
                <w:kern w:val="0"/>
                <w:sz w:val="20"/>
              </w:rPr>
            </w:pPr>
          </w:p>
          <w:p w14:paraId="14FA3233" w14:textId="77777777" w:rsidR="00BF207F" w:rsidRPr="007B54D8" w:rsidRDefault="00BF207F" w:rsidP="005B2C66">
            <w:pPr>
              <w:wordWrap w:val="0"/>
              <w:autoSpaceDE w:val="0"/>
              <w:autoSpaceDN w:val="0"/>
              <w:adjustRightInd w:val="0"/>
              <w:jc w:val="center"/>
              <w:rPr>
                <w:rFonts w:asciiTheme="minorEastAsia" w:eastAsiaTheme="minorEastAsia" w:hAnsiTheme="minorEastAsia" w:cs="ＭＳ ゴシック"/>
                <w:b/>
                <w:kern w:val="0"/>
                <w:sz w:val="20"/>
              </w:rPr>
            </w:pPr>
            <w:r w:rsidRPr="007B54D8">
              <w:rPr>
                <w:rFonts w:asciiTheme="minorEastAsia" w:eastAsiaTheme="minorEastAsia" w:hAnsiTheme="minorEastAsia" w:cs="ＭＳ ゴシック" w:hint="eastAsia"/>
                <w:b/>
                <w:kern w:val="0"/>
                <w:sz w:val="20"/>
              </w:rPr>
              <w:t>いる・いない</w:t>
            </w:r>
          </w:p>
          <w:p w14:paraId="5D649B97" w14:textId="77777777" w:rsidR="00917A8E" w:rsidRDefault="00917A8E" w:rsidP="005B2C66">
            <w:pPr>
              <w:wordWrap w:val="0"/>
              <w:autoSpaceDE w:val="0"/>
              <w:autoSpaceDN w:val="0"/>
              <w:adjustRightInd w:val="0"/>
              <w:jc w:val="center"/>
              <w:rPr>
                <w:rFonts w:asciiTheme="minorEastAsia" w:eastAsiaTheme="minorEastAsia" w:hAnsiTheme="minorEastAsia" w:cs="ＭＳ ゴシック"/>
                <w:b/>
                <w:kern w:val="0"/>
                <w:sz w:val="20"/>
              </w:rPr>
            </w:pPr>
            <w:r w:rsidRPr="007B54D8">
              <w:rPr>
                <w:rFonts w:asciiTheme="minorEastAsia" w:eastAsiaTheme="minorEastAsia" w:hAnsiTheme="minorEastAsia" w:cs="ＭＳ ゴシック" w:hint="eastAsia"/>
                <w:b/>
                <w:kern w:val="0"/>
                <w:sz w:val="20"/>
              </w:rPr>
              <w:t>該当なし</w:t>
            </w:r>
          </w:p>
          <w:p w14:paraId="77B1D5DE" w14:textId="77777777" w:rsidR="007A18C8" w:rsidRDefault="007A18C8" w:rsidP="005B2C66">
            <w:pPr>
              <w:wordWrap w:val="0"/>
              <w:autoSpaceDE w:val="0"/>
              <w:autoSpaceDN w:val="0"/>
              <w:adjustRightInd w:val="0"/>
              <w:jc w:val="center"/>
              <w:rPr>
                <w:rFonts w:asciiTheme="minorEastAsia" w:eastAsiaTheme="minorEastAsia" w:hAnsiTheme="minorEastAsia" w:cs="ＭＳ ゴシック"/>
                <w:b/>
                <w:kern w:val="0"/>
                <w:sz w:val="20"/>
              </w:rPr>
            </w:pPr>
          </w:p>
          <w:p w14:paraId="7C669E48" w14:textId="77777777" w:rsidR="007A18C8" w:rsidRDefault="007A18C8" w:rsidP="005B2C66">
            <w:pPr>
              <w:wordWrap w:val="0"/>
              <w:autoSpaceDE w:val="0"/>
              <w:autoSpaceDN w:val="0"/>
              <w:adjustRightInd w:val="0"/>
              <w:jc w:val="center"/>
              <w:rPr>
                <w:rFonts w:asciiTheme="minorEastAsia" w:eastAsiaTheme="minorEastAsia" w:hAnsiTheme="minorEastAsia" w:cs="ＭＳ ゴシック"/>
                <w:b/>
                <w:kern w:val="0"/>
                <w:sz w:val="20"/>
              </w:rPr>
            </w:pPr>
          </w:p>
          <w:p w14:paraId="07D31B15" w14:textId="77777777" w:rsidR="007A18C8" w:rsidRPr="007B54D8" w:rsidRDefault="007A18C8" w:rsidP="007A18C8">
            <w:pPr>
              <w:wordWrap w:val="0"/>
              <w:autoSpaceDE w:val="0"/>
              <w:autoSpaceDN w:val="0"/>
              <w:adjustRightInd w:val="0"/>
              <w:jc w:val="center"/>
              <w:rPr>
                <w:rFonts w:asciiTheme="minorEastAsia" w:eastAsiaTheme="minorEastAsia" w:hAnsiTheme="minorEastAsia" w:cs="ＭＳ ゴシック"/>
                <w:b/>
                <w:kern w:val="0"/>
                <w:sz w:val="20"/>
              </w:rPr>
            </w:pPr>
            <w:r w:rsidRPr="007B54D8">
              <w:rPr>
                <w:rFonts w:asciiTheme="minorEastAsia" w:eastAsiaTheme="minorEastAsia" w:hAnsiTheme="minorEastAsia" w:cs="ＭＳ ゴシック" w:hint="eastAsia"/>
                <w:b/>
                <w:kern w:val="0"/>
                <w:sz w:val="20"/>
              </w:rPr>
              <w:t>いる・いない</w:t>
            </w:r>
          </w:p>
          <w:p w14:paraId="640BC1B3" w14:textId="77777777" w:rsidR="007A18C8" w:rsidRDefault="007A18C8" w:rsidP="007A18C8">
            <w:pPr>
              <w:wordWrap w:val="0"/>
              <w:autoSpaceDE w:val="0"/>
              <w:autoSpaceDN w:val="0"/>
              <w:adjustRightInd w:val="0"/>
              <w:jc w:val="center"/>
              <w:rPr>
                <w:rFonts w:asciiTheme="minorEastAsia" w:eastAsiaTheme="minorEastAsia" w:hAnsiTheme="minorEastAsia" w:cs="ＭＳ ゴシック"/>
                <w:b/>
                <w:kern w:val="0"/>
                <w:sz w:val="20"/>
              </w:rPr>
            </w:pPr>
            <w:r w:rsidRPr="007B54D8">
              <w:rPr>
                <w:rFonts w:asciiTheme="minorEastAsia" w:eastAsiaTheme="minorEastAsia" w:hAnsiTheme="minorEastAsia" w:cs="ＭＳ ゴシック" w:hint="eastAsia"/>
                <w:b/>
                <w:kern w:val="0"/>
                <w:sz w:val="20"/>
              </w:rPr>
              <w:t>該当なし</w:t>
            </w:r>
          </w:p>
          <w:p w14:paraId="189FFB40" w14:textId="77777777" w:rsidR="003D4FC4" w:rsidRDefault="003D4FC4" w:rsidP="007A18C8">
            <w:pPr>
              <w:wordWrap w:val="0"/>
              <w:autoSpaceDE w:val="0"/>
              <w:autoSpaceDN w:val="0"/>
              <w:adjustRightInd w:val="0"/>
              <w:jc w:val="center"/>
              <w:rPr>
                <w:rFonts w:asciiTheme="minorEastAsia" w:eastAsiaTheme="minorEastAsia" w:hAnsiTheme="minorEastAsia" w:cs="ＭＳ ゴシック"/>
                <w:kern w:val="0"/>
                <w:sz w:val="20"/>
              </w:rPr>
            </w:pPr>
          </w:p>
          <w:p w14:paraId="7A284F38" w14:textId="77777777" w:rsidR="003D4FC4" w:rsidRDefault="003D4FC4" w:rsidP="007A18C8">
            <w:pPr>
              <w:wordWrap w:val="0"/>
              <w:autoSpaceDE w:val="0"/>
              <w:autoSpaceDN w:val="0"/>
              <w:adjustRightInd w:val="0"/>
              <w:jc w:val="center"/>
              <w:rPr>
                <w:rFonts w:asciiTheme="minorEastAsia" w:eastAsiaTheme="minorEastAsia" w:hAnsiTheme="minorEastAsia" w:cs="ＭＳ ゴシック"/>
                <w:kern w:val="0"/>
                <w:sz w:val="20"/>
              </w:rPr>
            </w:pPr>
          </w:p>
          <w:p w14:paraId="4EA79E04" w14:textId="77777777" w:rsidR="003D4FC4" w:rsidRDefault="003D4FC4" w:rsidP="007A18C8">
            <w:pPr>
              <w:wordWrap w:val="0"/>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いる・いない</w:t>
            </w:r>
          </w:p>
          <w:p w14:paraId="3F09AC08" w14:textId="77777777" w:rsidR="003D4FC4" w:rsidRDefault="003D4FC4" w:rsidP="007A18C8">
            <w:pPr>
              <w:wordWrap w:val="0"/>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p w14:paraId="7D7463FA" w14:textId="77777777" w:rsidR="003D4FC4" w:rsidRDefault="003D4FC4" w:rsidP="007A18C8">
            <w:pPr>
              <w:wordWrap w:val="0"/>
              <w:autoSpaceDE w:val="0"/>
              <w:autoSpaceDN w:val="0"/>
              <w:adjustRightInd w:val="0"/>
              <w:jc w:val="center"/>
              <w:rPr>
                <w:rFonts w:asciiTheme="minorEastAsia" w:eastAsiaTheme="minorEastAsia" w:hAnsiTheme="minorEastAsia" w:cs="ＭＳ ゴシック"/>
                <w:kern w:val="0"/>
                <w:sz w:val="20"/>
              </w:rPr>
            </w:pPr>
          </w:p>
          <w:p w14:paraId="0C117D8A" w14:textId="77777777" w:rsidR="003D4FC4" w:rsidRDefault="003D4FC4" w:rsidP="007A18C8">
            <w:pPr>
              <w:wordWrap w:val="0"/>
              <w:autoSpaceDE w:val="0"/>
              <w:autoSpaceDN w:val="0"/>
              <w:adjustRightInd w:val="0"/>
              <w:jc w:val="center"/>
              <w:rPr>
                <w:rFonts w:asciiTheme="minorEastAsia" w:eastAsiaTheme="minorEastAsia" w:hAnsiTheme="minorEastAsia" w:cs="ＭＳ ゴシック"/>
                <w:kern w:val="0"/>
                <w:sz w:val="20"/>
              </w:rPr>
            </w:pPr>
          </w:p>
          <w:p w14:paraId="1609DB05" w14:textId="77777777" w:rsidR="003D4FC4" w:rsidRDefault="003D4FC4" w:rsidP="003D4FC4">
            <w:pPr>
              <w:wordWrap w:val="0"/>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いる・いない</w:t>
            </w:r>
          </w:p>
          <w:p w14:paraId="13241806" w14:textId="77777777" w:rsidR="003D4FC4" w:rsidRDefault="003D4FC4" w:rsidP="003D4FC4">
            <w:pPr>
              <w:wordWrap w:val="0"/>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p w14:paraId="48C2AFE6" w14:textId="7A3A70E8" w:rsidR="003D4FC4" w:rsidRPr="00BB22B0" w:rsidRDefault="003D4FC4" w:rsidP="007A18C8">
            <w:pPr>
              <w:wordWrap w:val="0"/>
              <w:autoSpaceDE w:val="0"/>
              <w:autoSpaceDN w:val="0"/>
              <w:adjustRightInd w:val="0"/>
              <w:jc w:val="center"/>
              <w:rPr>
                <w:rFonts w:asciiTheme="minorEastAsia" w:eastAsiaTheme="minorEastAsia" w:hAnsiTheme="minorEastAsia" w:cs="ＭＳ ゴシック"/>
                <w:kern w:val="0"/>
                <w:sz w:val="20"/>
              </w:rPr>
            </w:pPr>
          </w:p>
        </w:tc>
      </w:tr>
    </w:tbl>
    <w:p w14:paraId="6C867DB3" w14:textId="77777777" w:rsidR="00BF207F" w:rsidRPr="00705C41" w:rsidRDefault="00705C41" w:rsidP="00BF207F">
      <w:pPr>
        <w:wordWrap w:val="0"/>
        <w:autoSpaceDE w:val="0"/>
        <w:autoSpaceDN w:val="0"/>
        <w:adjustRightInd w:val="0"/>
        <w:jc w:val="center"/>
        <w:rPr>
          <w:rFonts w:asciiTheme="minorEastAsia" w:eastAsiaTheme="minorEastAsia" w:hAnsiTheme="minorEastAsia" w:cs="ＭＳ ゴシック"/>
          <w:kern w:val="0"/>
          <w:sz w:val="20"/>
        </w:rPr>
      </w:pPr>
      <w:r w:rsidRPr="00705C41">
        <w:rPr>
          <w:rFonts w:asciiTheme="minorEastAsia" w:eastAsiaTheme="minorEastAsia" w:hAnsiTheme="minorEastAsia" w:cs="ＭＳ ゴシック" w:hint="eastAsia"/>
          <w:kern w:val="0"/>
          <w:sz w:val="20"/>
        </w:rPr>
        <w:t>法１</w:t>
      </w:r>
      <w:r w:rsidR="00334B1C" w:rsidRPr="00705C41">
        <w:rPr>
          <w:rFonts w:asciiTheme="minorEastAsia" w:eastAsiaTheme="minorEastAsia" w:hAnsiTheme="minorEastAsia" w:cs="ＭＳ ゴシック" w:hint="eastAsia"/>
          <w:kern w:val="0"/>
          <w:sz w:val="20"/>
        </w:rPr>
        <w:t>－</w:t>
      </w:r>
      <w:r w:rsidR="009E0BAD" w:rsidRPr="00705C41">
        <w:rPr>
          <w:rFonts w:asciiTheme="minorEastAsia" w:eastAsiaTheme="minorEastAsia" w:hAnsiTheme="minorEastAsia" w:cs="ＭＳ ゴシック" w:hint="eastAsia"/>
          <w:kern w:val="0"/>
          <w:sz w:val="20"/>
        </w:rPr>
        <w:t>５３</w:t>
      </w:r>
    </w:p>
    <w:p w14:paraId="7E913149" w14:textId="77777777" w:rsidR="00E714A1" w:rsidRPr="00BF207F" w:rsidRDefault="00E714A1"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BF207F" w:rsidRPr="00BF207F" w14:paraId="5CC10ADB" w14:textId="77777777" w:rsidTr="00BF207F">
        <w:trPr>
          <w:trHeight w:val="421"/>
          <w:jc w:val="center"/>
        </w:trPr>
        <w:tc>
          <w:tcPr>
            <w:tcW w:w="4111" w:type="dxa"/>
            <w:vAlign w:val="center"/>
          </w:tcPr>
          <w:p w14:paraId="231CC810"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1984" w:type="dxa"/>
            <w:vAlign w:val="center"/>
          </w:tcPr>
          <w:p w14:paraId="2233E21C"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396" w:type="dxa"/>
            <w:vAlign w:val="center"/>
          </w:tcPr>
          <w:p w14:paraId="3B760CE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3ADA1E16"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BF207F" w:rsidRPr="00BF207F" w14:paraId="228E9072" w14:textId="77777777" w:rsidTr="007B6952">
        <w:trPr>
          <w:trHeight w:val="2130"/>
          <w:jc w:val="center"/>
        </w:trPr>
        <w:tc>
          <w:tcPr>
            <w:tcW w:w="4111" w:type="dxa"/>
            <w:tcBorders>
              <w:bottom w:val="nil"/>
            </w:tcBorders>
          </w:tcPr>
          <w:p w14:paraId="74CA5DBB" w14:textId="77777777" w:rsidR="00BF207F" w:rsidRPr="006B0A2D" w:rsidRDefault="00BF207F" w:rsidP="00BF207F">
            <w:pPr>
              <w:wordWrap w:val="0"/>
              <w:autoSpaceDE w:val="0"/>
              <w:autoSpaceDN w:val="0"/>
              <w:adjustRightInd w:val="0"/>
              <w:rPr>
                <w:rFonts w:asciiTheme="minorEastAsia" w:eastAsiaTheme="minorEastAsia" w:hAnsiTheme="minorEastAsia" w:cs="ＭＳ ゴシック"/>
                <w:kern w:val="0"/>
                <w:sz w:val="20"/>
                <w:szCs w:val="18"/>
              </w:rPr>
            </w:pPr>
          </w:p>
          <w:p w14:paraId="127AB789" w14:textId="77777777" w:rsidR="002B3E03" w:rsidRDefault="002B3E03" w:rsidP="00BF207F">
            <w:pPr>
              <w:wordWrap w:val="0"/>
              <w:autoSpaceDE w:val="0"/>
              <w:autoSpaceDN w:val="0"/>
              <w:adjustRightInd w:val="0"/>
              <w:rPr>
                <w:rFonts w:asciiTheme="minorEastAsia" w:eastAsiaTheme="minorEastAsia" w:hAnsiTheme="minorEastAsia" w:cs="ＭＳ ゴシック"/>
                <w:kern w:val="0"/>
                <w:sz w:val="20"/>
                <w:szCs w:val="18"/>
              </w:rPr>
            </w:pPr>
          </w:p>
          <w:p w14:paraId="08DFCC21" w14:textId="77777777" w:rsidR="003B3459" w:rsidRPr="006B0A2D" w:rsidRDefault="003B3459" w:rsidP="00BF207F">
            <w:pPr>
              <w:wordWrap w:val="0"/>
              <w:autoSpaceDE w:val="0"/>
              <w:autoSpaceDN w:val="0"/>
              <w:adjustRightInd w:val="0"/>
              <w:rPr>
                <w:rFonts w:asciiTheme="minorEastAsia" w:eastAsiaTheme="minorEastAsia" w:hAnsiTheme="minorEastAsia" w:cs="ＭＳ ゴシック"/>
                <w:kern w:val="0"/>
                <w:sz w:val="20"/>
                <w:szCs w:val="18"/>
              </w:rPr>
            </w:pPr>
          </w:p>
          <w:p w14:paraId="0CA6BACD" w14:textId="77777777" w:rsidR="00E4048E" w:rsidRPr="006B0A2D" w:rsidRDefault="00BF207F" w:rsidP="007B6952">
            <w:pPr>
              <w:spacing w:line="200" w:lineRule="exact"/>
              <w:ind w:left="180" w:hangingChars="100" w:hanging="180"/>
              <w:rPr>
                <w:rFonts w:asciiTheme="minorEastAsia" w:eastAsiaTheme="minorEastAsia" w:hAnsiTheme="minorEastAsia" w:cs="ＭＳ ゴシック"/>
                <w:kern w:val="0"/>
                <w:sz w:val="18"/>
                <w:szCs w:val="18"/>
              </w:rPr>
            </w:pPr>
            <w:r w:rsidRPr="006B0A2D">
              <w:rPr>
                <w:rFonts w:asciiTheme="minorEastAsia" w:eastAsiaTheme="minorEastAsia" w:hAnsiTheme="minorEastAsia" w:hint="eastAsia"/>
                <w:sz w:val="18"/>
                <w:szCs w:val="18"/>
              </w:rPr>
              <w:t>○　職員の任免は</w:t>
            </w:r>
            <w:r w:rsidR="00E94414">
              <w:rPr>
                <w:rFonts w:asciiTheme="minorEastAsia" w:eastAsiaTheme="minorEastAsia" w:hAnsiTheme="minorEastAsia" w:hint="eastAsia"/>
                <w:sz w:val="18"/>
                <w:szCs w:val="18"/>
              </w:rPr>
              <w:t>、</w:t>
            </w:r>
            <w:r w:rsidRPr="006B0A2D">
              <w:rPr>
                <w:rFonts w:asciiTheme="minorEastAsia" w:eastAsiaTheme="minorEastAsia" w:hAnsiTheme="minorEastAsia" w:hint="eastAsia"/>
                <w:sz w:val="18"/>
                <w:szCs w:val="18"/>
              </w:rPr>
              <w:t>理事会で定める規程あるいは個別の決議により</w:t>
            </w:r>
            <w:r w:rsidR="00E94414">
              <w:rPr>
                <w:rFonts w:asciiTheme="minorEastAsia" w:eastAsiaTheme="minorEastAsia" w:hAnsiTheme="minorEastAsia" w:hint="eastAsia"/>
                <w:sz w:val="18"/>
                <w:szCs w:val="18"/>
              </w:rPr>
              <w:t>、</w:t>
            </w:r>
            <w:r w:rsidRPr="006B0A2D">
              <w:rPr>
                <w:rFonts w:asciiTheme="minorEastAsia" w:eastAsiaTheme="minorEastAsia" w:hAnsiTheme="minorEastAsia" w:hint="eastAsia"/>
                <w:sz w:val="18"/>
                <w:szCs w:val="18"/>
              </w:rPr>
              <w:t>その決定を理事長等に委ねることができるが</w:t>
            </w:r>
            <w:r w:rsidR="00E94414">
              <w:rPr>
                <w:rFonts w:asciiTheme="minorEastAsia" w:eastAsiaTheme="minorEastAsia" w:hAnsiTheme="minorEastAsia" w:hint="eastAsia"/>
                <w:sz w:val="18"/>
                <w:szCs w:val="18"/>
              </w:rPr>
              <w:t>、</w:t>
            </w:r>
            <w:r w:rsidRPr="006B0A2D">
              <w:rPr>
                <w:rFonts w:asciiTheme="minorEastAsia" w:eastAsiaTheme="minorEastAsia" w:hAnsiTheme="minorEastAsia" w:hint="eastAsia"/>
                <w:sz w:val="18"/>
                <w:szCs w:val="18"/>
              </w:rPr>
              <w:t>施設長等の「重要な役割を担う職員」の選任及び解任については</w:t>
            </w:r>
            <w:r w:rsidR="00E94414">
              <w:rPr>
                <w:rFonts w:asciiTheme="minorEastAsia" w:eastAsiaTheme="minorEastAsia" w:hAnsiTheme="minorEastAsia" w:hint="eastAsia"/>
                <w:sz w:val="18"/>
                <w:szCs w:val="18"/>
              </w:rPr>
              <w:t>、</w:t>
            </w:r>
            <w:r w:rsidRPr="006B0A2D">
              <w:rPr>
                <w:rFonts w:asciiTheme="minorEastAsia" w:eastAsiaTheme="minorEastAsia" w:hAnsiTheme="minorEastAsia" w:hint="eastAsia"/>
                <w:sz w:val="18"/>
                <w:szCs w:val="18"/>
              </w:rPr>
              <w:t>法人の事業運営への影響が大きいことから</w:t>
            </w:r>
            <w:r w:rsidR="00E94414">
              <w:rPr>
                <w:rFonts w:asciiTheme="minorEastAsia" w:eastAsiaTheme="minorEastAsia" w:hAnsiTheme="minorEastAsia" w:hint="eastAsia"/>
                <w:sz w:val="18"/>
                <w:szCs w:val="18"/>
              </w:rPr>
              <w:t>、</w:t>
            </w:r>
            <w:r w:rsidRPr="006B0A2D">
              <w:rPr>
                <w:rFonts w:asciiTheme="minorEastAsia" w:eastAsiaTheme="minorEastAsia" w:hAnsiTheme="minorEastAsia" w:hint="eastAsia"/>
                <w:sz w:val="18"/>
                <w:szCs w:val="18"/>
              </w:rPr>
              <w:t>その決定を理事長等に委任</w:t>
            </w:r>
            <w:r w:rsidR="006B0A2D" w:rsidRPr="006B0A2D">
              <w:rPr>
                <w:rFonts w:asciiTheme="minorEastAsia" w:eastAsiaTheme="minorEastAsia" w:hAnsiTheme="minorEastAsia" w:hint="eastAsia"/>
                <w:sz w:val="18"/>
                <w:szCs w:val="18"/>
              </w:rPr>
              <w:t>することはできず</w:t>
            </w:r>
            <w:r w:rsidR="00E94414">
              <w:rPr>
                <w:rFonts w:asciiTheme="minorEastAsia" w:eastAsiaTheme="minorEastAsia" w:hAnsiTheme="minorEastAsia" w:hint="eastAsia"/>
                <w:sz w:val="18"/>
                <w:szCs w:val="18"/>
              </w:rPr>
              <w:t>、</w:t>
            </w:r>
            <w:r w:rsidR="006B0A2D" w:rsidRPr="006B0A2D">
              <w:rPr>
                <w:rFonts w:asciiTheme="minorEastAsia" w:eastAsiaTheme="minorEastAsia" w:hAnsiTheme="minorEastAsia" w:hint="eastAsia"/>
                <w:sz w:val="18"/>
                <w:szCs w:val="18"/>
              </w:rPr>
              <w:t>理事会の決議により決定される必要がある（法第45条の13</w:t>
            </w:r>
            <w:r w:rsidR="003772CD">
              <w:rPr>
                <w:rFonts w:asciiTheme="minorEastAsia" w:eastAsiaTheme="minorEastAsia" w:hAnsiTheme="minorEastAsia" w:hint="eastAsia"/>
                <w:sz w:val="18"/>
                <w:szCs w:val="18"/>
              </w:rPr>
              <w:t>第4項第3</w:t>
            </w:r>
            <w:r w:rsidR="006B0A2D" w:rsidRPr="006B0A2D">
              <w:rPr>
                <w:rFonts w:asciiTheme="minorEastAsia" w:eastAsiaTheme="minorEastAsia" w:hAnsiTheme="minorEastAsia" w:hint="eastAsia"/>
                <w:sz w:val="18"/>
                <w:szCs w:val="18"/>
              </w:rPr>
              <w:t>号）。</w:t>
            </w:r>
          </w:p>
        </w:tc>
        <w:tc>
          <w:tcPr>
            <w:tcW w:w="1984" w:type="dxa"/>
            <w:tcBorders>
              <w:bottom w:val="single" w:sz="4" w:space="0" w:color="auto"/>
            </w:tcBorders>
          </w:tcPr>
          <w:p w14:paraId="7358EF69" w14:textId="77777777" w:rsidR="00BF207F" w:rsidRPr="006B0A2D" w:rsidRDefault="00BF207F" w:rsidP="00BF207F">
            <w:pPr>
              <w:wordWrap w:val="0"/>
              <w:autoSpaceDE w:val="0"/>
              <w:autoSpaceDN w:val="0"/>
              <w:adjustRightInd w:val="0"/>
              <w:rPr>
                <w:rFonts w:asciiTheme="minorEastAsia" w:eastAsiaTheme="minorEastAsia" w:hAnsiTheme="minorEastAsia" w:cs="ＭＳ ゴシック"/>
                <w:kern w:val="0"/>
                <w:sz w:val="20"/>
                <w:szCs w:val="18"/>
              </w:rPr>
            </w:pPr>
          </w:p>
          <w:p w14:paraId="35E57E0A" w14:textId="77777777" w:rsidR="00E4048E" w:rsidRDefault="00E4048E" w:rsidP="00BF207F">
            <w:pPr>
              <w:wordWrap w:val="0"/>
              <w:autoSpaceDE w:val="0"/>
              <w:autoSpaceDN w:val="0"/>
              <w:adjustRightInd w:val="0"/>
              <w:rPr>
                <w:rFonts w:asciiTheme="minorEastAsia" w:eastAsiaTheme="minorEastAsia" w:hAnsiTheme="minorEastAsia" w:cs="ＭＳ ゴシック"/>
                <w:kern w:val="0"/>
                <w:sz w:val="20"/>
                <w:szCs w:val="18"/>
              </w:rPr>
            </w:pPr>
          </w:p>
          <w:p w14:paraId="402118E1" w14:textId="77777777" w:rsidR="003B3459" w:rsidRPr="006B0A2D" w:rsidRDefault="003B3459" w:rsidP="00BF207F">
            <w:pPr>
              <w:wordWrap w:val="0"/>
              <w:autoSpaceDE w:val="0"/>
              <w:autoSpaceDN w:val="0"/>
              <w:adjustRightInd w:val="0"/>
              <w:rPr>
                <w:rFonts w:asciiTheme="minorEastAsia" w:eastAsiaTheme="minorEastAsia" w:hAnsiTheme="minorEastAsia" w:cs="ＭＳ ゴシック"/>
                <w:kern w:val="0"/>
                <w:sz w:val="20"/>
                <w:szCs w:val="18"/>
              </w:rPr>
            </w:pPr>
          </w:p>
          <w:p w14:paraId="50C44202" w14:textId="77777777" w:rsidR="006B0A2D" w:rsidRDefault="00C870B8" w:rsidP="00BF207F">
            <w:pPr>
              <w:wordWrap w:val="0"/>
              <w:autoSpaceDE w:val="0"/>
              <w:autoSpaceDN w:val="0"/>
              <w:adjustRightInd w:val="0"/>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□理事会の議事録</w:t>
            </w:r>
          </w:p>
          <w:p w14:paraId="14253181" w14:textId="77777777" w:rsidR="006B0A2D" w:rsidRDefault="00C870B8" w:rsidP="00C870B8">
            <w:pPr>
              <w:wordWrap w:val="0"/>
              <w:autoSpaceDE w:val="0"/>
              <w:autoSpaceDN w:val="0"/>
              <w:adjustRightInd w:val="0"/>
              <w:ind w:left="176" w:hangingChars="100" w:hanging="176"/>
              <w:rPr>
                <w:rFonts w:asciiTheme="minorEastAsia" w:eastAsiaTheme="minorEastAsia" w:hAnsiTheme="minorEastAsia" w:cs="ＭＳ ゴシック"/>
                <w:spacing w:val="-2"/>
                <w:kern w:val="0"/>
                <w:sz w:val="18"/>
                <w:szCs w:val="18"/>
              </w:rPr>
            </w:pPr>
            <w:r>
              <w:rPr>
                <w:rFonts w:asciiTheme="minorEastAsia" w:eastAsiaTheme="minorEastAsia" w:hAnsiTheme="minorEastAsia" w:cs="ＭＳ ゴシック" w:hint="eastAsia"/>
                <w:spacing w:val="-2"/>
                <w:kern w:val="0"/>
                <w:sz w:val="18"/>
                <w:szCs w:val="18"/>
              </w:rPr>
              <w:t>□職員の任免に関する規程</w:t>
            </w:r>
          </w:p>
          <w:p w14:paraId="71E8CF1E" w14:textId="77777777" w:rsidR="00BF207F" w:rsidRPr="006B0A2D" w:rsidRDefault="00C870B8" w:rsidP="00C870B8">
            <w:pPr>
              <w:wordWrap w:val="0"/>
              <w:autoSpaceDE w:val="0"/>
              <w:autoSpaceDN w:val="0"/>
              <w:adjustRightInd w:val="0"/>
              <w:ind w:left="176" w:hangingChars="100" w:hanging="176"/>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spacing w:val="-2"/>
                <w:kern w:val="0"/>
                <w:sz w:val="18"/>
                <w:szCs w:val="18"/>
              </w:rPr>
              <w:t>□</w:t>
            </w:r>
            <w:r w:rsidR="00BF207F" w:rsidRPr="006B0A2D">
              <w:rPr>
                <w:rFonts w:asciiTheme="minorEastAsia" w:eastAsiaTheme="minorEastAsia" w:hAnsiTheme="minorEastAsia" w:cs="ＭＳ ゴシック" w:hint="eastAsia"/>
                <w:spacing w:val="-2"/>
                <w:kern w:val="0"/>
                <w:sz w:val="18"/>
                <w:szCs w:val="18"/>
              </w:rPr>
              <w:t>辞令又は職員の任免について確認できる書類</w:t>
            </w:r>
          </w:p>
        </w:tc>
        <w:tc>
          <w:tcPr>
            <w:tcW w:w="2396" w:type="dxa"/>
            <w:tcBorders>
              <w:bottom w:val="single" w:sz="4" w:space="0" w:color="auto"/>
            </w:tcBorders>
          </w:tcPr>
          <w:p w14:paraId="0B5EA704" w14:textId="77777777" w:rsidR="00BF207F" w:rsidRPr="006B0A2D" w:rsidRDefault="00BF207F" w:rsidP="00BF207F">
            <w:pPr>
              <w:wordWrap w:val="0"/>
              <w:autoSpaceDE w:val="0"/>
              <w:autoSpaceDN w:val="0"/>
              <w:adjustRightInd w:val="0"/>
              <w:rPr>
                <w:rFonts w:asciiTheme="minorEastAsia" w:eastAsiaTheme="minorEastAsia" w:hAnsiTheme="minorEastAsia" w:cs="ＭＳ ゴシック"/>
                <w:kern w:val="0"/>
                <w:sz w:val="20"/>
                <w:szCs w:val="18"/>
              </w:rPr>
            </w:pPr>
          </w:p>
          <w:p w14:paraId="4939F455" w14:textId="77777777" w:rsidR="00E4048E" w:rsidRDefault="00E4048E" w:rsidP="00BF207F">
            <w:pPr>
              <w:wordWrap w:val="0"/>
              <w:autoSpaceDE w:val="0"/>
              <w:autoSpaceDN w:val="0"/>
              <w:adjustRightInd w:val="0"/>
              <w:rPr>
                <w:rFonts w:asciiTheme="minorEastAsia" w:eastAsiaTheme="minorEastAsia" w:hAnsiTheme="minorEastAsia" w:cs="ＭＳ ゴシック"/>
                <w:kern w:val="0"/>
                <w:sz w:val="20"/>
                <w:szCs w:val="18"/>
              </w:rPr>
            </w:pPr>
          </w:p>
          <w:p w14:paraId="4F5F3D57" w14:textId="77777777" w:rsidR="003B3459" w:rsidRPr="006B0A2D" w:rsidRDefault="003B3459" w:rsidP="00BF207F">
            <w:pPr>
              <w:wordWrap w:val="0"/>
              <w:autoSpaceDE w:val="0"/>
              <w:autoSpaceDN w:val="0"/>
              <w:adjustRightInd w:val="0"/>
              <w:rPr>
                <w:rFonts w:asciiTheme="minorEastAsia" w:eastAsiaTheme="minorEastAsia" w:hAnsiTheme="minorEastAsia" w:cs="ＭＳ ゴシック"/>
                <w:kern w:val="0"/>
                <w:sz w:val="20"/>
                <w:szCs w:val="18"/>
              </w:rPr>
            </w:pPr>
          </w:p>
          <w:p w14:paraId="13C111FE" w14:textId="77777777" w:rsidR="00BF207F" w:rsidRPr="006B0A2D" w:rsidRDefault="000A67D9" w:rsidP="00BF207F">
            <w:pPr>
              <w:wordWrap w:val="0"/>
              <w:autoSpaceDE w:val="0"/>
              <w:autoSpaceDN w:val="0"/>
              <w:adjustRightInd w:val="0"/>
              <w:rPr>
                <w:rFonts w:asciiTheme="minorEastAsia" w:eastAsiaTheme="minorEastAsia" w:hAnsiTheme="minorEastAsia" w:cs="ＭＳ ゴシック"/>
                <w:kern w:val="0"/>
                <w:sz w:val="18"/>
                <w:szCs w:val="18"/>
              </w:rPr>
            </w:pPr>
            <w:r>
              <w:rPr>
                <w:rFonts w:asciiTheme="minorEastAsia" w:eastAsiaTheme="minorEastAsia" w:hAnsiTheme="minorEastAsia" w:cs="ＭＳ ゴシック" w:hint="eastAsia"/>
                <w:kern w:val="0"/>
                <w:sz w:val="18"/>
                <w:szCs w:val="18"/>
              </w:rPr>
              <w:t>◎</w:t>
            </w:r>
            <w:r w:rsidR="00BF207F" w:rsidRPr="006B0A2D">
              <w:rPr>
                <w:rFonts w:asciiTheme="minorEastAsia" w:eastAsiaTheme="minorEastAsia" w:hAnsiTheme="minorEastAsia" w:cs="ＭＳ ゴシック" w:hint="eastAsia"/>
                <w:kern w:val="0"/>
                <w:sz w:val="18"/>
                <w:szCs w:val="18"/>
              </w:rPr>
              <w:t>法第45条の13</w:t>
            </w:r>
            <w:r>
              <w:rPr>
                <w:rFonts w:asciiTheme="minorEastAsia" w:eastAsiaTheme="minorEastAsia" w:hAnsiTheme="minorEastAsia" w:cs="ＭＳ ゴシック" w:hint="eastAsia"/>
                <w:kern w:val="0"/>
                <w:sz w:val="18"/>
                <w:szCs w:val="18"/>
              </w:rPr>
              <w:t>第4項第3</w:t>
            </w:r>
            <w:r w:rsidR="00BF207F" w:rsidRPr="006B0A2D">
              <w:rPr>
                <w:rFonts w:asciiTheme="minorEastAsia" w:eastAsiaTheme="minorEastAsia" w:hAnsiTheme="minorEastAsia" w:cs="ＭＳ ゴシック" w:hint="eastAsia"/>
                <w:kern w:val="0"/>
                <w:sz w:val="18"/>
                <w:szCs w:val="18"/>
              </w:rPr>
              <w:t>号</w:t>
            </w:r>
          </w:p>
        </w:tc>
        <w:tc>
          <w:tcPr>
            <w:tcW w:w="1435" w:type="dxa"/>
            <w:vMerge w:val="restart"/>
          </w:tcPr>
          <w:p w14:paraId="70DBF983" w14:textId="77777777" w:rsidR="00BF207F" w:rsidRPr="006B0A2D"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4200184A" w14:textId="77777777" w:rsidR="00E4048E" w:rsidRDefault="00E4048E" w:rsidP="00BF207F">
            <w:pPr>
              <w:wordWrap w:val="0"/>
              <w:autoSpaceDE w:val="0"/>
              <w:autoSpaceDN w:val="0"/>
              <w:adjustRightInd w:val="0"/>
              <w:rPr>
                <w:rFonts w:asciiTheme="minorEastAsia" w:eastAsiaTheme="minorEastAsia" w:hAnsiTheme="minorEastAsia" w:cs="ＭＳ ゴシック"/>
                <w:kern w:val="0"/>
                <w:sz w:val="20"/>
                <w:szCs w:val="21"/>
              </w:rPr>
            </w:pPr>
          </w:p>
          <w:p w14:paraId="18B0B8E9" w14:textId="77777777" w:rsidR="003B3459" w:rsidRPr="006B0A2D" w:rsidRDefault="003B3459" w:rsidP="00BF207F">
            <w:pPr>
              <w:wordWrap w:val="0"/>
              <w:autoSpaceDE w:val="0"/>
              <w:autoSpaceDN w:val="0"/>
              <w:adjustRightInd w:val="0"/>
              <w:rPr>
                <w:rFonts w:asciiTheme="minorEastAsia" w:eastAsiaTheme="minorEastAsia" w:hAnsiTheme="minorEastAsia" w:cs="ＭＳ ゴシック"/>
                <w:kern w:val="0"/>
                <w:sz w:val="20"/>
                <w:szCs w:val="21"/>
              </w:rPr>
            </w:pPr>
          </w:p>
          <w:p w14:paraId="4EB276F2" w14:textId="77777777" w:rsidR="00BF207F" w:rsidRPr="006B0A2D" w:rsidRDefault="00BF207F" w:rsidP="00BF207F">
            <w:pPr>
              <w:autoSpaceDE w:val="0"/>
              <w:autoSpaceDN w:val="0"/>
              <w:adjustRightInd w:val="0"/>
              <w:rPr>
                <w:rFonts w:asciiTheme="minorEastAsia" w:eastAsiaTheme="minorEastAsia" w:hAnsiTheme="minorEastAsia" w:cs="ＭＳ ゴシック"/>
                <w:kern w:val="0"/>
                <w:sz w:val="18"/>
              </w:rPr>
            </w:pPr>
            <w:r w:rsidRPr="006B0A2D">
              <w:rPr>
                <w:rFonts w:asciiTheme="minorEastAsia" w:eastAsiaTheme="minorEastAsia" w:hAnsiTheme="minorEastAsia" w:cs="ＭＳ ゴシック" w:hint="eastAsia"/>
                <w:kern w:val="0"/>
                <w:sz w:val="18"/>
              </w:rPr>
              <w:t>ｶﾞｲﾄﾞﾗｲﾝ</w:t>
            </w:r>
          </w:p>
          <w:p w14:paraId="2F89F383" w14:textId="77777777" w:rsidR="00BF207F" w:rsidRPr="006B0A2D" w:rsidRDefault="00BF207F" w:rsidP="00BF207F">
            <w:pPr>
              <w:autoSpaceDE w:val="0"/>
              <w:autoSpaceDN w:val="0"/>
              <w:adjustRightInd w:val="0"/>
              <w:rPr>
                <w:rFonts w:asciiTheme="minorEastAsia" w:eastAsiaTheme="minorEastAsia" w:hAnsiTheme="minorEastAsia" w:cs="ＭＳ ゴシック"/>
                <w:kern w:val="0"/>
                <w:sz w:val="18"/>
              </w:rPr>
            </w:pPr>
            <w:r w:rsidRPr="006B0A2D">
              <w:rPr>
                <w:rFonts w:asciiTheme="minorEastAsia" w:eastAsiaTheme="minorEastAsia" w:hAnsiTheme="minorEastAsia" w:cs="ＭＳ ゴシック" w:hint="eastAsia"/>
                <w:kern w:val="0"/>
                <w:sz w:val="18"/>
              </w:rPr>
              <w:t>(Ⅲ-1-1)</w:t>
            </w:r>
          </w:p>
          <w:p w14:paraId="5A4FBB02" w14:textId="77777777" w:rsidR="00BF207F" w:rsidRPr="006B0A2D"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3FC63470" w14:textId="77777777" w:rsidR="00BF207F" w:rsidRPr="006B0A2D"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31D67811" w14:textId="77777777" w:rsidR="00BF207F" w:rsidRPr="006B0A2D"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0BC8F3AE"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373902F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2133DD1B"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5DB615B2" w14:textId="77777777" w:rsidR="00BF207F" w:rsidRPr="003B3459" w:rsidRDefault="00BF207F" w:rsidP="00BF207F">
            <w:pPr>
              <w:wordWrap w:val="0"/>
              <w:autoSpaceDE w:val="0"/>
              <w:autoSpaceDN w:val="0"/>
              <w:adjustRightInd w:val="0"/>
              <w:rPr>
                <w:rFonts w:asciiTheme="minorEastAsia" w:eastAsiaTheme="minorEastAsia" w:hAnsiTheme="minorEastAsia" w:cs="ＭＳ ゴシック"/>
                <w:kern w:val="0"/>
                <w:sz w:val="22"/>
                <w:szCs w:val="21"/>
              </w:rPr>
            </w:pPr>
          </w:p>
          <w:p w14:paraId="2D6B330B" w14:textId="77777777" w:rsidR="00375973" w:rsidRPr="00375973" w:rsidRDefault="00375973" w:rsidP="00375973">
            <w:pPr>
              <w:wordWrap w:val="0"/>
              <w:autoSpaceDE w:val="0"/>
              <w:autoSpaceDN w:val="0"/>
              <w:adjustRightInd w:val="0"/>
              <w:rPr>
                <w:rFonts w:asciiTheme="minorEastAsia" w:eastAsiaTheme="minorEastAsia" w:hAnsiTheme="minorEastAsia" w:cs="ＭＳ ゴシック"/>
                <w:kern w:val="0"/>
                <w:sz w:val="18"/>
                <w:szCs w:val="21"/>
              </w:rPr>
            </w:pPr>
            <w:r w:rsidRPr="00375973">
              <w:rPr>
                <w:rFonts w:asciiTheme="minorEastAsia" w:eastAsiaTheme="minorEastAsia" w:hAnsiTheme="minorEastAsia" w:cs="ＭＳ ゴシック" w:hint="eastAsia"/>
                <w:kern w:val="0"/>
                <w:sz w:val="18"/>
                <w:szCs w:val="21"/>
              </w:rPr>
              <w:t>ｶﾞｲﾄﾞﾗｲﾝ</w:t>
            </w:r>
          </w:p>
          <w:p w14:paraId="0491FD9F" w14:textId="77777777" w:rsidR="00BF207F" w:rsidRPr="00BB22B0" w:rsidRDefault="00375973" w:rsidP="00375973">
            <w:pPr>
              <w:wordWrap w:val="0"/>
              <w:autoSpaceDE w:val="0"/>
              <w:autoSpaceDN w:val="0"/>
              <w:adjustRightInd w:val="0"/>
              <w:rPr>
                <w:rFonts w:asciiTheme="minorEastAsia" w:eastAsiaTheme="minorEastAsia" w:hAnsiTheme="minorEastAsia" w:cs="ＭＳ ゴシック"/>
                <w:kern w:val="0"/>
                <w:szCs w:val="21"/>
              </w:rPr>
            </w:pPr>
            <w:r w:rsidRPr="00375973">
              <w:rPr>
                <w:rFonts w:asciiTheme="minorEastAsia" w:eastAsiaTheme="minorEastAsia" w:hAnsiTheme="minorEastAsia" w:cs="ＭＳ ゴシック" w:hint="eastAsia"/>
                <w:kern w:val="0"/>
                <w:sz w:val="18"/>
                <w:szCs w:val="21"/>
              </w:rPr>
              <w:t>(Ⅲ-2)</w:t>
            </w:r>
          </w:p>
          <w:p w14:paraId="6FBB8152"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075D085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171604FE"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42CA42C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20A10932" w14:textId="77777777" w:rsidR="00A87F74" w:rsidRDefault="00A87F74" w:rsidP="00BF207F">
            <w:pPr>
              <w:autoSpaceDE w:val="0"/>
              <w:autoSpaceDN w:val="0"/>
              <w:adjustRightInd w:val="0"/>
              <w:rPr>
                <w:rFonts w:asciiTheme="minorEastAsia" w:eastAsiaTheme="minorEastAsia" w:hAnsiTheme="minorEastAsia" w:cs="ＭＳ ゴシック"/>
                <w:kern w:val="0"/>
                <w:sz w:val="18"/>
              </w:rPr>
            </w:pPr>
          </w:p>
          <w:p w14:paraId="2A0FC0AA" w14:textId="77777777" w:rsidR="00A87F74" w:rsidRPr="00A87F74" w:rsidRDefault="00A87F74" w:rsidP="00BF207F">
            <w:pPr>
              <w:autoSpaceDE w:val="0"/>
              <w:autoSpaceDN w:val="0"/>
              <w:adjustRightInd w:val="0"/>
              <w:rPr>
                <w:rFonts w:asciiTheme="minorEastAsia" w:eastAsiaTheme="minorEastAsia" w:hAnsiTheme="minorEastAsia" w:cs="ＭＳ ゴシック"/>
                <w:kern w:val="0"/>
                <w:sz w:val="12"/>
                <w:szCs w:val="14"/>
              </w:rPr>
            </w:pPr>
          </w:p>
          <w:p w14:paraId="77C06027" w14:textId="5CEA7823" w:rsidR="00BF207F" w:rsidRPr="006B0A2D" w:rsidRDefault="00BF207F" w:rsidP="00BF207F">
            <w:pPr>
              <w:autoSpaceDE w:val="0"/>
              <w:autoSpaceDN w:val="0"/>
              <w:adjustRightInd w:val="0"/>
              <w:rPr>
                <w:rFonts w:asciiTheme="minorEastAsia" w:eastAsiaTheme="minorEastAsia" w:hAnsiTheme="minorEastAsia" w:cs="ＭＳ ゴシック"/>
                <w:kern w:val="0"/>
                <w:sz w:val="18"/>
              </w:rPr>
            </w:pPr>
            <w:r w:rsidRPr="006B0A2D">
              <w:rPr>
                <w:rFonts w:asciiTheme="minorEastAsia" w:eastAsiaTheme="minorEastAsia" w:hAnsiTheme="minorEastAsia" w:cs="ＭＳ ゴシック" w:hint="eastAsia"/>
                <w:kern w:val="0"/>
                <w:sz w:val="18"/>
              </w:rPr>
              <w:t>ｶﾞｲﾄﾞﾗｲﾝ</w:t>
            </w:r>
          </w:p>
          <w:p w14:paraId="2A35BDB1" w14:textId="77777777" w:rsidR="00BF207F" w:rsidRPr="006B0A2D" w:rsidRDefault="00BF207F" w:rsidP="00BF207F">
            <w:pPr>
              <w:autoSpaceDE w:val="0"/>
              <w:autoSpaceDN w:val="0"/>
              <w:adjustRightInd w:val="0"/>
              <w:rPr>
                <w:rFonts w:asciiTheme="minorEastAsia" w:eastAsiaTheme="minorEastAsia" w:hAnsiTheme="minorEastAsia" w:cs="ＭＳ ゴシック"/>
                <w:kern w:val="0"/>
                <w:sz w:val="18"/>
              </w:rPr>
            </w:pPr>
            <w:r w:rsidRPr="006B0A2D">
              <w:rPr>
                <w:rFonts w:asciiTheme="minorEastAsia" w:eastAsiaTheme="minorEastAsia" w:hAnsiTheme="minorEastAsia" w:cs="ＭＳ ゴシック" w:hint="eastAsia"/>
                <w:kern w:val="0"/>
                <w:sz w:val="18"/>
              </w:rPr>
              <w:t>(Ⅲ-2-(1)-1)</w:t>
            </w:r>
          </w:p>
          <w:p w14:paraId="6ABAFD2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tc>
      </w:tr>
      <w:tr w:rsidR="006B0A2D" w:rsidRPr="00BF207F" w14:paraId="1EBD88B5" w14:textId="77777777" w:rsidTr="00A87F74">
        <w:trPr>
          <w:trHeight w:val="2677"/>
          <w:jc w:val="center"/>
        </w:trPr>
        <w:tc>
          <w:tcPr>
            <w:tcW w:w="8491" w:type="dxa"/>
            <w:gridSpan w:val="3"/>
            <w:tcBorders>
              <w:top w:val="nil"/>
              <w:left w:val="single" w:sz="4" w:space="0" w:color="auto"/>
              <w:bottom w:val="nil"/>
              <w:right w:val="single" w:sz="4" w:space="0" w:color="auto"/>
            </w:tcBorders>
          </w:tcPr>
          <w:p w14:paraId="52481FA2" w14:textId="77777777" w:rsidR="006B0A2D" w:rsidRDefault="006B0A2D" w:rsidP="007B6952">
            <w:pPr>
              <w:spacing w:line="200" w:lineRule="exact"/>
              <w:ind w:leftChars="100" w:left="210" w:firstLineChars="100" w:firstLine="180"/>
              <w:rPr>
                <w:rFonts w:asciiTheme="minorEastAsia" w:eastAsiaTheme="minorEastAsia" w:hAnsiTheme="minorEastAsia"/>
                <w:sz w:val="18"/>
                <w:szCs w:val="18"/>
              </w:rPr>
            </w:pPr>
            <w:r w:rsidRPr="006B0A2D">
              <w:rPr>
                <w:rFonts w:asciiTheme="minorEastAsia" w:eastAsiaTheme="minorEastAsia" w:hAnsiTheme="minorEastAsia" w:hint="eastAsia"/>
                <w:sz w:val="18"/>
                <w:szCs w:val="18"/>
              </w:rPr>
              <w:t>この「重要な役割を担う職員」の範囲については</w:t>
            </w:r>
            <w:r w:rsidR="00E94414">
              <w:rPr>
                <w:rFonts w:asciiTheme="minorEastAsia" w:eastAsiaTheme="minorEastAsia" w:hAnsiTheme="minorEastAsia" w:hint="eastAsia"/>
                <w:sz w:val="18"/>
                <w:szCs w:val="18"/>
              </w:rPr>
              <w:t>、</w:t>
            </w:r>
            <w:r w:rsidRPr="006B0A2D">
              <w:rPr>
                <w:rFonts w:asciiTheme="minorEastAsia" w:eastAsiaTheme="minorEastAsia" w:hAnsiTheme="minorEastAsia" w:hint="eastAsia"/>
                <w:sz w:val="18"/>
                <w:szCs w:val="18"/>
              </w:rPr>
              <w:t>定款又はその他の規程等において明確に定めておくべきである（</w:t>
            </w:r>
            <w:r w:rsidR="00B2709B">
              <w:rPr>
                <w:rFonts w:asciiTheme="minorEastAsia" w:eastAsiaTheme="minorEastAsia" w:hAnsiTheme="minorEastAsia" w:hint="eastAsia"/>
                <w:sz w:val="18"/>
                <w:szCs w:val="18"/>
              </w:rPr>
              <w:t>ｶﾞｲﾄﾞﾗｲﾝ</w:t>
            </w:r>
            <w:r w:rsidRPr="006B0A2D">
              <w:rPr>
                <w:rFonts w:asciiTheme="minorEastAsia" w:eastAsiaTheme="minorEastAsia" w:hAnsiTheme="minorEastAsia" w:hint="eastAsia"/>
                <w:sz w:val="18"/>
                <w:szCs w:val="18"/>
              </w:rPr>
              <w:t>Ⅰ</w:t>
            </w:r>
            <w:r w:rsidR="00B2709B">
              <w:rPr>
                <w:rFonts w:asciiTheme="minorEastAsia" w:eastAsiaTheme="minorEastAsia" w:hAnsiTheme="minorEastAsia" w:hint="eastAsia"/>
                <w:sz w:val="18"/>
                <w:szCs w:val="18"/>
              </w:rPr>
              <w:t>-6-(1)</w:t>
            </w:r>
            <w:r w:rsidR="00B2709B">
              <w:rPr>
                <w:rFonts w:asciiTheme="minorEastAsia" w:eastAsiaTheme="minorEastAsia" w:hAnsiTheme="minorEastAsia"/>
                <w:sz w:val="18"/>
                <w:szCs w:val="18"/>
              </w:rPr>
              <w:t>-3</w:t>
            </w:r>
            <w:r w:rsidRPr="006B0A2D">
              <w:rPr>
                <w:rFonts w:asciiTheme="minorEastAsia" w:eastAsiaTheme="minorEastAsia" w:hAnsiTheme="minorEastAsia" w:hint="eastAsia"/>
                <w:sz w:val="18"/>
                <w:szCs w:val="18"/>
              </w:rPr>
              <w:t>参照）。また</w:t>
            </w:r>
            <w:r w:rsidR="00E94414">
              <w:rPr>
                <w:rFonts w:asciiTheme="minorEastAsia" w:eastAsiaTheme="minorEastAsia" w:hAnsiTheme="minorEastAsia" w:hint="eastAsia"/>
                <w:sz w:val="18"/>
                <w:szCs w:val="18"/>
              </w:rPr>
              <w:t>、</w:t>
            </w:r>
            <w:r w:rsidRPr="006B0A2D">
              <w:rPr>
                <w:rFonts w:asciiTheme="minorEastAsia" w:eastAsiaTheme="minorEastAsia" w:hAnsiTheme="minorEastAsia" w:hint="eastAsia"/>
                <w:sz w:val="18"/>
                <w:szCs w:val="18"/>
              </w:rPr>
              <w:t>職員の任免の方法については</w:t>
            </w:r>
            <w:r w:rsidR="00E94414">
              <w:rPr>
                <w:rFonts w:asciiTheme="minorEastAsia" w:eastAsiaTheme="minorEastAsia" w:hAnsiTheme="minorEastAsia" w:hint="eastAsia"/>
                <w:sz w:val="18"/>
                <w:szCs w:val="18"/>
              </w:rPr>
              <w:t>、</w:t>
            </w:r>
            <w:r w:rsidRPr="006B0A2D">
              <w:rPr>
                <w:rFonts w:asciiTheme="minorEastAsia" w:eastAsiaTheme="minorEastAsia" w:hAnsiTheme="minorEastAsia" w:hint="eastAsia"/>
                <w:sz w:val="18"/>
                <w:szCs w:val="18"/>
              </w:rPr>
              <w:t>その手続等について規程等で明確に定めておくべきである。</w:t>
            </w:r>
          </w:p>
          <w:p w14:paraId="33F268DD" w14:textId="77777777" w:rsidR="007B6952" w:rsidRPr="00A87F74" w:rsidRDefault="007B6952" w:rsidP="007B6952">
            <w:pPr>
              <w:rPr>
                <w:rFonts w:asciiTheme="minorEastAsia" w:eastAsiaTheme="minorEastAsia" w:hAnsiTheme="minorEastAsia"/>
                <w:sz w:val="14"/>
                <w:szCs w:val="21"/>
              </w:rPr>
            </w:pPr>
          </w:p>
          <w:p w14:paraId="75ADA60C" w14:textId="77777777" w:rsidR="006B0A2D" w:rsidRPr="006B0A2D" w:rsidRDefault="006B0A2D" w:rsidP="007B6952">
            <w:pPr>
              <w:spacing w:line="200" w:lineRule="exact"/>
              <w:ind w:left="180" w:hangingChars="100" w:hanging="180"/>
              <w:rPr>
                <w:rFonts w:asciiTheme="minorEastAsia" w:eastAsiaTheme="minorEastAsia" w:hAnsiTheme="minorEastAsia"/>
                <w:sz w:val="18"/>
              </w:rPr>
            </w:pPr>
            <w:r w:rsidRPr="006B0A2D">
              <w:rPr>
                <w:rFonts w:asciiTheme="minorEastAsia" w:eastAsiaTheme="minorEastAsia" w:hAnsiTheme="minorEastAsia" w:hint="eastAsia"/>
                <w:sz w:val="18"/>
              </w:rPr>
              <w:t>○　法人の資産は</w:t>
            </w:r>
            <w:r w:rsidR="00E94414">
              <w:rPr>
                <w:rFonts w:asciiTheme="minorEastAsia" w:eastAsiaTheme="minorEastAsia" w:hAnsiTheme="minorEastAsia" w:hint="eastAsia"/>
                <w:sz w:val="18"/>
              </w:rPr>
              <w:t>、</w:t>
            </w:r>
            <w:r w:rsidRPr="006B0A2D">
              <w:rPr>
                <w:rFonts w:asciiTheme="minorEastAsia" w:eastAsiaTheme="minorEastAsia" w:hAnsiTheme="minorEastAsia" w:hint="eastAsia"/>
                <w:sz w:val="18"/>
              </w:rPr>
              <w:t>基本財産</w:t>
            </w:r>
            <w:r w:rsidR="00E94414">
              <w:rPr>
                <w:rFonts w:asciiTheme="minorEastAsia" w:eastAsiaTheme="minorEastAsia" w:hAnsiTheme="minorEastAsia" w:hint="eastAsia"/>
                <w:sz w:val="18"/>
              </w:rPr>
              <w:t>、</w:t>
            </w:r>
            <w:r w:rsidRPr="006B0A2D">
              <w:rPr>
                <w:rFonts w:asciiTheme="minorEastAsia" w:eastAsiaTheme="minorEastAsia" w:hAnsiTheme="minorEastAsia" w:hint="eastAsia"/>
                <w:sz w:val="18"/>
              </w:rPr>
              <w:t>その他財産</w:t>
            </w:r>
            <w:r w:rsidR="00E94414">
              <w:rPr>
                <w:rFonts w:asciiTheme="minorEastAsia" w:eastAsiaTheme="minorEastAsia" w:hAnsiTheme="minorEastAsia" w:hint="eastAsia"/>
                <w:sz w:val="18"/>
              </w:rPr>
              <w:t>、</w:t>
            </w:r>
            <w:r w:rsidRPr="006B0A2D">
              <w:rPr>
                <w:rFonts w:asciiTheme="minorEastAsia" w:eastAsiaTheme="minorEastAsia" w:hAnsiTheme="minorEastAsia" w:hint="eastAsia"/>
                <w:sz w:val="18"/>
              </w:rPr>
              <w:t>公益事業用財産及び収益事業用財産に区分</w:t>
            </w:r>
            <w:r w:rsidR="00A51295">
              <w:rPr>
                <w:rFonts w:asciiTheme="minorEastAsia" w:eastAsiaTheme="minorEastAsia" w:hAnsiTheme="minorEastAsia" w:hint="eastAsia"/>
                <w:sz w:val="18"/>
              </w:rPr>
              <w:t>される。</w:t>
            </w:r>
          </w:p>
          <w:p w14:paraId="21C80A4E" w14:textId="77777777" w:rsidR="007B6952" w:rsidRPr="00A87F74" w:rsidRDefault="007B6952" w:rsidP="007B6952">
            <w:pPr>
              <w:rPr>
                <w:rFonts w:asciiTheme="minorEastAsia" w:eastAsiaTheme="minorEastAsia" w:hAnsiTheme="minorEastAsia"/>
                <w:sz w:val="8"/>
                <w:szCs w:val="18"/>
              </w:rPr>
            </w:pPr>
          </w:p>
          <w:p w14:paraId="12401433" w14:textId="77777777" w:rsidR="006B0A2D" w:rsidRDefault="006B0A2D" w:rsidP="007B6952">
            <w:pPr>
              <w:spacing w:line="200" w:lineRule="exact"/>
              <w:ind w:left="180" w:hangingChars="100" w:hanging="180"/>
              <w:rPr>
                <w:rFonts w:asciiTheme="minorEastAsia" w:eastAsiaTheme="minorEastAsia" w:hAnsiTheme="minorEastAsia"/>
                <w:sz w:val="18"/>
              </w:rPr>
            </w:pPr>
            <w:r w:rsidRPr="006B0A2D">
              <w:rPr>
                <w:rFonts w:asciiTheme="minorEastAsia" w:eastAsiaTheme="minorEastAsia" w:hAnsiTheme="minorEastAsia" w:hint="eastAsia"/>
                <w:sz w:val="18"/>
              </w:rPr>
              <w:t>○　基本財産は</w:t>
            </w:r>
            <w:r w:rsidR="00E94414">
              <w:rPr>
                <w:rFonts w:asciiTheme="minorEastAsia" w:eastAsiaTheme="minorEastAsia" w:hAnsiTheme="minorEastAsia" w:hint="eastAsia"/>
                <w:sz w:val="18"/>
              </w:rPr>
              <w:t>、</w:t>
            </w:r>
            <w:r w:rsidRPr="006B0A2D">
              <w:rPr>
                <w:rFonts w:asciiTheme="minorEastAsia" w:eastAsiaTheme="minorEastAsia" w:hAnsiTheme="minorEastAsia" w:hint="eastAsia"/>
                <w:sz w:val="18"/>
              </w:rPr>
              <w:t>法人の存立の基礎となるものであり</w:t>
            </w:r>
            <w:r w:rsidR="00E94414">
              <w:rPr>
                <w:rFonts w:asciiTheme="minorEastAsia" w:eastAsiaTheme="minorEastAsia" w:hAnsiTheme="minorEastAsia" w:hint="eastAsia"/>
                <w:sz w:val="18"/>
              </w:rPr>
              <w:t>、</w:t>
            </w:r>
            <w:r w:rsidRPr="006B0A2D">
              <w:rPr>
                <w:rFonts w:asciiTheme="minorEastAsia" w:eastAsiaTheme="minorEastAsia" w:hAnsiTheme="minorEastAsia" w:hint="eastAsia"/>
                <w:sz w:val="18"/>
              </w:rPr>
              <w:t>社会福祉事業を行うための施設の用に供する不動産や</w:t>
            </w:r>
            <w:r w:rsidR="00E94414">
              <w:rPr>
                <w:rFonts w:asciiTheme="minorEastAsia" w:eastAsiaTheme="minorEastAsia" w:hAnsiTheme="minorEastAsia" w:hint="eastAsia"/>
                <w:sz w:val="18"/>
              </w:rPr>
              <w:t>、</w:t>
            </w:r>
            <w:r w:rsidRPr="006B0A2D">
              <w:rPr>
                <w:rFonts w:asciiTheme="minorEastAsia" w:eastAsiaTheme="minorEastAsia" w:hAnsiTheme="minorEastAsia" w:hint="eastAsia"/>
                <w:sz w:val="18"/>
              </w:rPr>
              <w:t>不動産を保有しない法人における事業継続のための財政基礎として保有する資産が該当し</w:t>
            </w:r>
            <w:r w:rsidR="00E94414">
              <w:rPr>
                <w:rFonts w:asciiTheme="minorEastAsia" w:eastAsiaTheme="minorEastAsia" w:hAnsiTheme="minorEastAsia" w:hint="eastAsia"/>
                <w:sz w:val="18"/>
              </w:rPr>
              <w:t>、</w:t>
            </w:r>
            <w:r w:rsidRPr="006B0A2D">
              <w:rPr>
                <w:rFonts w:asciiTheme="minorEastAsia" w:eastAsiaTheme="minorEastAsia" w:hAnsiTheme="minorEastAsia" w:hint="eastAsia"/>
                <w:sz w:val="18"/>
              </w:rPr>
              <w:t>これを定款に基本財産として定めた上で</w:t>
            </w:r>
            <w:r w:rsidR="00E94414">
              <w:rPr>
                <w:rFonts w:asciiTheme="minorEastAsia" w:eastAsiaTheme="minorEastAsia" w:hAnsiTheme="minorEastAsia" w:hint="eastAsia"/>
                <w:sz w:val="18"/>
              </w:rPr>
              <w:t>、</w:t>
            </w:r>
            <w:r w:rsidRPr="006B0A2D">
              <w:rPr>
                <w:rFonts w:asciiTheme="minorEastAsia" w:eastAsiaTheme="minorEastAsia" w:hAnsiTheme="minorEastAsia" w:hint="eastAsia"/>
                <w:sz w:val="18"/>
              </w:rPr>
              <w:t>厳格な管理を行う必要がある。</w:t>
            </w:r>
          </w:p>
          <w:p w14:paraId="3F53B567" w14:textId="77777777" w:rsidR="007B6952" w:rsidRPr="00A87F74" w:rsidRDefault="007B6952" w:rsidP="004A3C0E">
            <w:pPr>
              <w:ind w:left="80" w:hangingChars="100" w:hanging="80"/>
              <w:rPr>
                <w:rFonts w:asciiTheme="minorEastAsia" w:eastAsiaTheme="minorEastAsia" w:hAnsiTheme="minorEastAsia"/>
                <w:sz w:val="8"/>
                <w:szCs w:val="18"/>
              </w:rPr>
            </w:pPr>
          </w:p>
          <w:p w14:paraId="09631833" w14:textId="77777777" w:rsidR="006B0A2D" w:rsidRDefault="006B0A2D" w:rsidP="007B6952">
            <w:pPr>
              <w:spacing w:line="200" w:lineRule="exact"/>
              <w:ind w:left="180" w:hangingChars="100" w:hanging="180"/>
              <w:rPr>
                <w:rFonts w:asciiTheme="minorEastAsia" w:eastAsiaTheme="minorEastAsia" w:hAnsiTheme="minorEastAsia"/>
                <w:sz w:val="18"/>
              </w:rPr>
            </w:pPr>
            <w:r w:rsidRPr="006B0A2D">
              <w:rPr>
                <w:rFonts w:asciiTheme="minorEastAsia" w:eastAsiaTheme="minorEastAsia" w:hAnsiTheme="minorEastAsia" w:hint="eastAsia"/>
                <w:sz w:val="18"/>
              </w:rPr>
              <w:t>○　法人が公益事業又は収益事業を行う場合は</w:t>
            </w:r>
            <w:r w:rsidR="00E94414">
              <w:rPr>
                <w:rFonts w:asciiTheme="minorEastAsia" w:eastAsiaTheme="minorEastAsia" w:hAnsiTheme="minorEastAsia" w:hint="eastAsia"/>
                <w:sz w:val="18"/>
              </w:rPr>
              <w:t>、</w:t>
            </w:r>
            <w:r w:rsidRPr="006B0A2D">
              <w:rPr>
                <w:rFonts w:asciiTheme="minorEastAsia" w:eastAsiaTheme="minorEastAsia" w:hAnsiTheme="minorEastAsia" w:hint="eastAsia"/>
                <w:sz w:val="18"/>
              </w:rPr>
              <w:t>原則として</w:t>
            </w:r>
            <w:r w:rsidR="00E94414">
              <w:rPr>
                <w:rFonts w:asciiTheme="minorEastAsia" w:eastAsiaTheme="minorEastAsia" w:hAnsiTheme="minorEastAsia" w:hint="eastAsia"/>
                <w:sz w:val="18"/>
              </w:rPr>
              <w:t>、</w:t>
            </w:r>
            <w:r w:rsidRPr="006B0A2D">
              <w:rPr>
                <w:rFonts w:asciiTheme="minorEastAsia" w:eastAsiaTheme="minorEastAsia" w:hAnsiTheme="minorEastAsia" w:hint="eastAsia"/>
                <w:sz w:val="18"/>
              </w:rPr>
              <w:t>事業の用に供する資産を</w:t>
            </w:r>
            <w:r w:rsidR="00E94414">
              <w:rPr>
                <w:rFonts w:asciiTheme="minorEastAsia" w:eastAsiaTheme="minorEastAsia" w:hAnsiTheme="minorEastAsia" w:hint="eastAsia"/>
                <w:sz w:val="18"/>
              </w:rPr>
              <w:t>、</w:t>
            </w:r>
            <w:r w:rsidRPr="006B0A2D">
              <w:rPr>
                <w:rFonts w:asciiTheme="minorEastAsia" w:eastAsiaTheme="minorEastAsia" w:hAnsiTheme="minorEastAsia" w:hint="eastAsia"/>
                <w:sz w:val="18"/>
              </w:rPr>
              <w:t>それぞれ公益事業用財産又は収益事業用財産として他の財産と明確に区分して管理する必要がある。</w:t>
            </w:r>
          </w:p>
          <w:p w14:paraId="39A3FF98" w14:textId="77777777" w:rsidR="007B6952" w:rsidRPr="00A87F74" w:rsidRDefault="007B6952" w:rsidP="004A3C0E">
            <w:pPr>
              <w:ind w:left="80" w:hangingChars="100" w:hanging="80"/>
              <w:rPr>
                <w:rFonts w:asciiTheme="minorEastAsia" w:eastAsiaTheme="minorEastAsia" w:hAnsiTheme="minorEastAsia"/>
                <w:sz w:val="8"/>
                <w:szCs w:val="18"/>
              </w:rPr>
            </w:pPr>
          </w:p>
          <w:p w14:paraId="6391445B" w14:textId="77777777" w:rsidR="006B0A2D" w:rsidRDefault="006B0A2D" w:rsidP="00E4048E">
            <w:pPr>
              <w:wordWrap w:val="0"/>
              <w:autoSpaceDE w:val="0"/>
              <w:autoSpaceDN w:val="0"/>
              <w:adjustRightInd w:val="0"/>
              <w:rPr>
                <w:rFonts w:asciiTheme="minorEastAsia" w:eastAsiaTheme="minorEastAsia" w:hAnsiTheme="minorEastAsia"/>
                <w:sz w:val="18"/>
              </w:rPr>
            </w:pPr>
            <w:r w:rsidRPr="006B0A2D">
              <w:rPr>
                <w:rFonts w:asciiTheme="minorEastAsia" w:eastAsiaTheme="minorEastAsia" w:hAnsiTheme="minorEastAsia" w:hint="eastAsia"/>
                <w:sz w:val="18"/>
              </w:rPr>
              <w:t>○　その他財産とは</w:t>
            </w:r>
            <w:r w:rsidR="00E94414">
              <w:rPr>
                <w:rFonts w:asciiTheme="minorEastAsia" w:eastAsiaTheme="minorEastAsia" w:hAnsiTheme="minorEastAsia" w:hint="eastAsia"/>
                <w:sz w:val="18"/>
              </w:rPr>
              <w:t>、</w:t>
            </w:r>
            <w:r w:rsidRPr="006B0A2D">
              <w:rPr>
                <w:rFonts w:asciiTheme="minorEastAsia" w:eastAsiaTheme="minorEastAsia" w:hAnsiTheme="minorEastAsia" w:hint="eastAsia"/>
                <w:sz w:val="18"/>
              </w:rPr>
              <w:t>基本財産</w:t>
            </w:r>
            <w:r w:rsidR="00E94414">
              <w:rPr>
                <w:rFonts w:asciiTheme="minorEastAsia" w:eastAsiaTheme="minorEastAsia" w:hAnsiTheme="minorEastAsia" w:hint="eastAsia"/>
                <w:sz w:val="18"/>
              </w:rPr>
              <w:t>、</w:t>
            </w:r>
            <w:r w:rsidRPr="006B0A2D">
              <w:rPr>
                <w:rFonts w:asciiTheme="minorEastAsia" w:eastAsiaTheme="minorEastAsia" w:hAnsiTheme="minorEastAsia" w:hint="eastAsia"/>
                <w:sz w:val="18"/>
              </w:rPr>
              <w:t>公益事業用財産及び収益事業用財産以外の財産をいう。</w:t>
            </w:r>
          </w:p>
          <w:p w14:paraId="56F8449A" w14:textId="77777777" w:rsidR="007B6952" w:rsidRPr="007B6952" w:rsidRDefault="007B6952" w:rsidP="00E4048E">
            <w:pPr>
              <w:wordWrap w:val="0"/>
              <w:autoSpaceDE w:val="0"/>
              <w:autoSpaceDN w:val="0"/>
              <w:adjustRightInd w:val="0"/>
              <w:rPr>
                <w:rFonts w:asciiTheme="minorEastAsia" w:eastAsiaTheme="minorEastAsia" w:hAnsiTheme="minorEastAsia"/>
                <w:sz w:val="10"/>
              </w:rPr>
            </w:pPr>
          </w:p>
        </w:tc>
        <w:tc>
          <w:tcPr>
            <w:tcW w:w="1435" w:type="dxa"/>
            <w:vMerge/>
            <w:tcBorders>
              <w:left w:val="single" w:sz="4" w:space="0" w:color="auto"/>
            </w:tcBorders>
          </w:tcPr>
          <w:p w14:paraId="0D6CB738" w14:textId="77777777" w:rsidR="006B0A2D" w:rsidRDefault="006B0A2D" w:rsidP="00BF207F">
            <w:pPr>
              <w:wordWrap w:val="0"/>
              <w:autoSpaceDE w:val="0"/>
              <w:autoSpaceDN w:val="0"/>
              <w:adjustRightInd w:val="0"/>
              <w:rPr>
                <w:rFonts w:ascii="ＭＳ ゴシック" w:eastAsia="ＭＳ ゴシック" w:hAnsi="ＭＳ ゴシック" w:cs="ＭＳ ゴシック"/>
                <w:kern w:val="0"/>
                <w:szCs w:val="21"/>
              </w:rPr>
            </w:pPr>
          </w:p>
        </w:tc>
      </w:tr>
      <w:tr w:rsidR="00BF207F" w:rsidRPr="00BF207F" w14:paraId="0CED6FBC" w14:textId="77777777" w:rsidTr="00744CC6">
        <w:trPr>
          <w:trHeight w:val="2280"/>
          <w:jc w:val="center"/>
        </w:trPr>
        <w:tc>
          <w:tcPr>
            <w:tcW w:w="4111" w:type="dxa"/>
            <w:tcBorders>
              <w:top w:val="nil"/>
              <w:bottom w:val="nil"/>
            </w:tcBorders>
          </w:tcPr>
          <w:p w14:paraId="6832456B" w14:textId="77777777" w:rsidR="002F05A0" w:rsidRDefault="00BF207F" w:rsidP="00AA2ABF">
            <w:pPr>
              <w:wordWrap w:val="0"/>
              <w:autoSpaceDE w:val="0"/>
              <w:autoSpaceDN w:val="0"/>
              <w:adjustRightInd w:val="0"/>
              <w:spacing w:line="200" w:lineRule="exact"/>
              <w:ind w:left="176" w:hangingChars="100" w:hanging="176"/>
              <w:rPr>
                <w:rFonts w:asciiTheme="minorEastAsia" w:eastAsiaTheme="minorEastAsia" w:hAnsiTheme="minorEastAsia" w:cs="ＭＳ ゴシック"/>
                <w:spacing w:val="-2"/>
                <w:kern w:val="0"/>
                <w:sz w:val="18"/>
              </w:rPr>
            </w:pPr>
            <w:r w:rsidRPr="006B0A2D">
              <w:rPr>
                <w:rFonts w:asciiTheme="minorEastAsia" w:eastAsiaTheme="minorEastAsia" w:hAnsiTheme="minorEastAsia" w:cs="ＭＳ ゴシック" w:hint="eastAsia"/>
                <w:spacing w:val="-2"/>
                <w:kern w:val="0"/>
                <w:sz w:val="18"/>
              </w:rPr>
              <w:t xml:space="preserve">○　</w:t>
            </w:r>
            <w:r w:rsidR="002F05A0">
              <w:rPr>
                <w:rFonts w:asciiTheme="minorEastAsia" w:eastAsiaTheme="minorEastAsia" w:hAnsiTheme="minorEastAsia" w:cs="ＭＳ ゴシック" w:hint="eastAsia"/>
                <w:spacing w:val="-2"/>
                <w:kern w:val="0"/>
                <w:sz w:val="18"/>
              </w:rPr>
              <w:t>法人は、</w:t>
            </w:r>
            <w:r w:rsidRPr="006B0A2D">
              <w:rPr>
                <w:rFonts w:asciiTheme="minorEastAsia" w:eastAsiaTheme="minorEastAsia" w:hAnsiTheme="minorEastAsia" w:cs="ＭＳ ゴシック" w:hint="eastAsia"/>
                <w:spacing w:val="-2"/>
                <w:kern w:val="0"/>
                <w:sz w:val="18"/>
              </w:rPr>
              <w:t>原則として</w:t>
            </w:r>
            <w:r w:rsidR="00E94414">
              <w:rPr>
                <w:rFonts w:asciiTheme="minorEastAsia" w:eastAsiaTheme="minorEastAsia" w:hAnsiTheme="minorEastAsia" w:cs="ＭＳ ゴシック" w:hint="eastAsia"/>
                <w:spacing w:val="-2"/>
                <w:kern w:val="0"/>
                <w:sz w:val="18"/>
              </w:rPr>
              <w:t>、</w:t>
            </w:r>
            <w:r w:rsidRPr="006B0A2D">
              <w:rPr>
                <w:rFonts w:asciiTheme="minorEastAsia" w:eastAsiaTheme="minorEastAsia" w:hAnsiTheme="minorEastAsia" w:cs="ＭＳ ゴシック" w:hint="eastAsia"/>
                <w:spacing w:val="-2"/>
                <w:kern w:val="0"/>
                <w:sz w:val="18"/>
              </w:rPr>
              <w:t>社会福祉事業を行うために直接必要な全ての物件について所有権を有し</w:t>
            </w:r>
            <w:r w:rsidR="00E94414">
              <w:rPr>
                <w:rFonts w:asciiTheme="minorEastAsia" w:eastAsiaTheme="minorEastAsia" w:hAnsiTheme="minorEastAsia" w:cs="ＭＳ ゴシック" w:hint="eastAsia"/>
                <w:spacing w:val="-2"/>
                <w:kern w:val="0"/>
                <w:sz w:val="18"/>
              </w:rPr>
              <w:t>、</w:t>
            </w:r>
            <w:r w:rsidRPr="006B0A2D">
              <w:rPr>
                <w:rFonts w:asciiTheme="minorEastAsia" w:eastAsiaTheme="minorEastAsia" w:hAnsiTheme="minorEastAsia" w:cs="ＭＳ ゴシック" w:hint="eastAsia"/>
                <w:spacing w:val="-2"/>
                <w:kern w:val="0"/>
                <w:sz w:val="18"/>
              </w:rPr>
              <w:t>その権利の保全のために登記をしていること又は国若しくは地方公共団体から貸与若しくは使用許可を受けていることが必要である。</w:t>
            </w:r>
          </w:p>
          <w:p w14:paraId="6B9E0684" w14:textId="77777777" w:rsidR="00BF207F" w:rsidRPr="00BB22B0" w:rsidRDefault="00BF207F" w:rsidP="002F05A0">
            <w:pPr>
              <w:wordWrap w:val="0"/>
              <w:autoSpaceDE w:val="0"/>
              <w:autoSpaceDN w:val="0"/>
              <w:adjustRightInd w:val="0"/>
              <w:spacing w:line="200" w:lineRule="exact"/>
              <w:ind w:leftChars="100" w:left="210" w:firstLineChars="100" w:firstLine="176"/>
              <w:rPr>
                <w:rFonts w:asciiTheme="minorEastAsia" w:eastAsiaTheme="minorEastAsia" w:hAnsiTheme="minorEastAsia" w:cs="ＭＳ ゴシック"/>
                <w:kern w:val="0"/>
                <w:szCs w:val="21"/>
              </w:rPr>
            </w:pPr>
            <w:r w:rsidRPr="006B0A2D">
              <w:rPr>
                <w:rFonts w:asciiTheme="minorEastAsia" w:eastAsiaTheme="minorEastAsia" w:hAnsiTheme="minorEastAsia" w:cs="ＭＳ ゴシック" w:hint="eastAsia"/>
                <w:spacing w:val="-2"/>
                <w:kern w:val="0"/>
                <w:sz w:val="18"/>
              </w:rPr>
              <w:t>なお</w:t>
            </w:r>
            <w:r w:rsidR="00E94414">
              <w:rPr>
                <w:rFonts w:asciiTheme="minorEastAsia" w:eastAsiaTheme="minorEastAsia" w:hAnsiTheme="minorEastAsia" w:cs="ＭＳ ゴシック" w:hint="eastAsia"/>
                <w:spacing w:val="-2"/>
                <w:kern w:val="0"/>
                <w:sz w:val="18"/>
              </w:rPr>
              <w:t>、</w:t>
            </w:r>
            <w:r w:rsidRPr="006B0A2D">
              <w:rPr>
                <w:rFonts w:asciiTheme="minorEastAsia" w:eastAsiaTheme="minorEastAsia" w:hAnsiTheme="minorEastAsia" w:cs="ＭＳ ゴシック" w:hint="eastAsia"/>
                <w:spacing w:val="-2"/>
                <w:kern w:val="0"/>
                <w:sz w:val="18"/>
              </w:rPr>
              <w:t>都市部等土地の取得が極めて困難な地域等における施設や</w:t>
            </w:r>
            <w:r w:rsidR="00E94414">
              <w:rPr>
                <w:rFonts w:asciiTheme="minorEastAsia" w:eastAsiaTheme="minorEastAsia" w:hAnsiTheme="minorEastAsia" w:cs="ＭＳ ゴシック" w:hint="eastAsia"/>
                <w:spacing w:val="-2"/>
                <w:kern w:val="0"/>
                <w:sz w:val="18"/>
              </w:rPr>
              <w:t>、</w:t>
            </w:r>
            <w:r w:rsidR="002F05A0">
              <w:rPr>
                <w:rFonts w:asciiTheme="minorEastAsia" w:eastAsiaTheme="minorEastAsia" w:hAnsiTheme="minorEastAsia" w:cs="ＭＳ ゴシック" w:hint="eastAsia"/>
                <w:spacing w:val="-2"/>
                <w:kern w:val="0"/>
                <w:sz w:val="18"/>
              </w:rPr>
              <w:t>個別に定める（注1</w:t>
            </w:r>
            <w:r w:rsidR="00334B1C" w:rsidRPr="006B0A2D">
              <w:rPr>
                <w:rFonts w:asciiTheme="minorEastAsia" w:eastAsiaTheme="minorEastAsia" w:hAnsiTheme="minorEastAsia" w:cs="ＭＳ ゴシック" w:hint="eastAsia"/>
                <w:spacing w:val="-2"/>
                <w:kern w:val="0"/>
                <w:sz w:val="18"/>
              </w:rPr>
              <w:t>）</w:t>
            </w:r>
            <w:r w:rsidRPr="006B0A2D">
              <w:rPr>
                <w:rFonts w:asciiTheme="minorEastAsia" w:eastAsiaTheme="minorEastAsia" w:hAnsiTheme="minorEastAsia" w:cs="ＭＳ ゴシック" w:hint="eastAsia"/>
                <w:spacing w:val="-2"/>
                <w:kern w:val="0"/>
                <w:sz w:val="18"/>
              </w:rPr>
              <w:t>事業の用に供する不動産については</w:t>
            </w:r>
            <w:r w:rsidR="00E94414">
              <w:rPr>
                <w:rFonts w:asciiTheme="minorEastAsia" w:eastAsiaTheme="minorEastAsia" w:hAnsiTheme="minorEastAsia" w:cs="ＭＳ ゴシック" w:hint="eastAsia"/>
                <w:spacing w:val="-2"/>
                <w:kern w:val="0"/>
                <w:sz w:val="18"/>
              </w:rPr>
              <w:t>、</w:t>
            </w:r>
            <w:r w:rsidRPr="006B0A2D">
              <w:rPr>
                <w:rFonts w:asciiTheme="minorEastAsia" w:eastAsiaTheme="minorEastAsia" w:hAnsiTheme="minorEastAsia" w:cs="ＭＳ ゴシック" w:hint="eastAsia"/>
                <w:spacing w:val="-2"/>
                <w:kern w:val="0"/>
                <w:sz w:val="18"/>
              </w:rPr>
              <w:t>不動産の全部若しくは一</w:t>
            </w:r>
            <w:r w:rsidR="006B0A2D" w:rsidRPr="006B0A2D">
              <w:rPr>
                <w:rFonts w:asciiTheme="minorEastAsia" w:eastAsiaTheme="minorEastAsia" w:hAnsiTheme="minorEastAsia" w:cs="ＭＳ ゴシック" w:hint="eastAsia"/>
                <w:spacing w:val="-2"/>
                <w:kern w:val="0"/>
                <w:sz w:val="18"/>
              </w:rPr>
              <w:t>部を国若しくは地方公共団体以外の者から貸与を受けることとして差し支えないが</w:t>
            </w:r>
            <w:r w:rsidR="00E94414">
              <w:rPr>
                <w:rFonts w:asciiTheme="minorEastAsia" w:eastAsiaTheme="minorEastAsia" w:hAnsiTheme="minorEastAsia" w:cs="ＭＳ ゴシック" w:hint="eastAsia"/>
                <w:spacing w:val="-2"/>
                <w:kern w:val="0"/>
                <w:sz w:val="18"/>
              </w:rPr>
              <w:t>、</w:t>
            </w:r>
            <w:r w:rsidR="006B0A2D" w:rsidRPr="006B0A2D">
              <w:rPr>
                <w:rFonts w:asciiTheme="minorEastAsia" w:eastAsiaTheme="minorEastAsia" w:hAnsiTheme="minorEastAsia" w:cs="ＭＳ ゴシック" w:hint="eastAsia"/>
                <w:spacing w:val="-2"/>
                <w:kern w:val="0"/>
                <w:sz w:val="18"/>
              </w:rPr>
              <w:t>この場合には</w:t>
            </w:r>
            <w:r w:rsidR="00E94414">
              <w:rPr>
                <w:rFonts w:asciiTheme="minorEastAsia" w:eastAsiaTheme="minorEastAsia" w:hAnsiTheme="minorEastAsia" w:cs="ＭＳ ゴシック" w:hint="eastAsia"/>
                <w:spacing w:val="-2"/>
                <w:kern w:val="0"/>
                <w:sz w:val="18"/>
              </w:rPr>
              <w:t>、</w:t>
            </w:r>
            <w:r w:rsidR="006B0A2D" w:rsidRPr="006B0A2D">
              <w:rPr>
                <w:rFonts w:asciiTheme="minorEastAsia" w:eastAsiaTheme="minorEastAsia" w:hAnsiTheme="minorEastAsia" w:cs="ＭＳ ゴシック" w:hint="eastAsia"/>
                <w:spacing w:val="-2"/>
                <w:kern w:val="0"/>
                <w:sz w:val="18"/>
              </w:rPr>
              <w:t>事業の存続に必要な期間の地上権又は賃借権を設定し</w:t>
            </w:r>
            <w:r w:rsidR="00E94414">
              <w:rPr>
                <w:rFonts w:asciiTheme="minorEastAsia" w:eastAsiaTheme="minorEastAsia" w:hAnsiTheme="minorEastAsia" w:cs="ＭＳ ゴシック" w:hint="eastAsia"/>
                <w:spacing w:val="-2"/>
                <w:kern w:val="0"/>
                <w:sz w:val="18"/>
              </w:rPr>
              <w:t>、</w:t>
            </w:r>
            <w:r w:rsidR="006B0A2D" w:rsidRPr="006B0A2D">
              <w:rPr>
                <w:rFonts w:asciiTheme="minorEastAsia" w:eastAsiaTheme="minorEastAsia" w:hAnsiTheme="minorEastAsia" w:cs="ＭＳ ゴシック" w:hint="eastAsia"/>
                <w:spacing w:val="-2"/>
                <w:kern w:val="0"/>
                <w:sz w:val="18"/>
              </w:rPr>
              <w:t>かつ</w:t>
            </w:r>
            <w:r w:rsidR="00E94414">
              <w:rPr>
                <w:rFonts w:asciiTheme="minorEastAsia" w:eastAsiaTheme="minorEastAsia" w:hAnsiTheme="minorEastAsia" w:cs="ＭＳ ゴシック" w:hint="eastAsia"/>
                <w:spacing w:val="-2"/>
                <w:kern w:val="0"/>
                <w:sz w:val="18"/>
              </w:rPr>
              <w:t>、</w:t>
            </w:r>
            <w:r w:rsidR="006B0A2D" w:rsidRPr="006B0A2D">
              <w:rPr>
                <w:rFonts w:asciiTheme="minorEastAsia" w:eastAsiaTheme="minorEastAsia" w:hAnsiTheme="minorEastAsia" w:cs="ＭＳ ゴシック" w:hint="eastAsia"/>
                <w:spacing w:val="-2"/>
                <w:kern w:val="0"/>
                <w:sz w:val="18"/>
              </w:rPr>
              <w:t>これを登記しなければならない</w:t>
            </w:r>
            <w:r w:rsidR="002F05A0">
              <w:rPr>
                <w:rFonts w:asciiTheme="minorEastAsia" w:eastAsiaTheme="minorEastAsia" w:hAnsiTheme="minorEastAsia" w:cs="ＭＳ ゴシック" w:hint="eastAsia"/>
                <w:spacing w:val="-2"/>
                <w:kern w:val="0"/>
                <w:sz w:val="18"/>
              </w:rPr>
              <w:t>（注2</w:t>
            </w:r>
            <w:r w:rsidR="006B0A2D" w:rsidRPr="006B0A2D">
              <w:rPr>
                <w:rFonts w:asciiTheme="minorEastAsia" w:eastAsiaTheme="minorEastAsia" w:hAnsiTheme="minorEastAsia" w:cs="ＭＳ ゴシック" w:hint="eastAsia"/>
                <w:spacing w:val="-2"/>
                <w:kern w:val="0"/>
                <w:sz w:val="18"/>
              </w:rPr>
              <w:t>）。</w:t>
            </w:r>
          </w:p>
        </w:tc>
        <w:tc>
          <w:tcPr>
            <w:tcW w:w="1984" w:type="dxa"/>
            <w:tcBorders>
              <w:top w:val="single" w:sz="4" w:space="0" w:color="auto"/>
              <w:bottom w:val="single" w:sz="4" w:space="0" w:color="auto"/>
            </w:tcBorders>
          </w:tcPr>
          <w:p w14:paraId="286CDE54" w14:textId="77777777" w:rsidR="006B0A2D" w:rsidRDefault="00C870B8" w:rsidP="00AA2ABF">
            <w:pPr>
              <w:wordWrap w:val="0"/>
              <w:autoSpaceDE w:val="0"/>
              <w:autoSpaceDN w:val="0"/>
              <w:adjustRightInd w:val="0"/>
              <w:spacing w:line="200" w:lineRule="exac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□定款</w:t>
            </w:r>
          </w:p>
          <w:p w14:paraId="739A1767" w14:textId="77777777" w:rsidR="006B0A2D" w:rsidRDefault="00C870B8" w:rsidP="00AA2ABF">
            <w:pPr>
              <w:wordWrap w:val="0"/>
              <w:autoSpaceDE w:val="0"/>
              <w:autoSpaceDN w:val="0"/>
              <w:adjustRightInd w:val="0"/>
              <w:spacing w:line="200" w:lineRule="exac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□財産目録</w:t>
            </w:r>
          </w:p>
          <w:p w14:paraId="7980B0EB" w14:textId="77777777" w:rsidR="006B0A2D" w:rsidRDefault="00C870B8" w:rsidP="00AA2ABF">
            <w:pPr>
              <w:wordWrap w:val="0"/>
              <w:autoSpaceDE w:val="0"/>
              <w:autoSpaceDN w:val="0"/>
              <w:adjustRightInd w:val="0"/>
              <w:spacing w:line="200" w:lineRule="exac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□登記簿謄本</w:t>
            </w:r>
          </w:p>
          <w:p w14:paraId="591013CB" w14:textId="77777777" w:rsidR="006B0A2D" w:rsidRDefault="00C870B8" w:rsidP="00AA2ABF">
            <w:pPr>
              <w:wordWrap w:val="0"/>
              <w:autoSpaceDE w:val="0"/>
              <w:autoSpaceDN w:val="0"/>
              <w:adjustRightInd w:val="0"/>
              <w:spacing w:line="200" w:lineRule="exact"/>
              <w:ind w:left="176" w:hangingChars="100" w:hanging="176"/>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□国又は地方公共団体の使用許可があることを確認できる書類</w:t>
            </w:r>
          </w:p>
          <w:p w14:paraId="58D4264A" w14:textId="77777777" w:rsidR="006B0A2D" w:rsidRDefault="00C870B8" w:rsidP="00AA2ABF">
            <w:pPr>
              <w:wordWrap w:val="0"/>
              <w:autoSpaceDE w:val="0"/>
              <w:autoSpaceDN w:val="0"/>
              <w:adjustRightInd w:val="0"/>
              <w:spacing w:line="200" w:lineRule="exact"/>
              <w:ind w:left="176" w:hangingChars="100" w:hanging="176"/>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□基本財産の処分等に関する決定を行った理事会</w:t>
            </w:r>
            <w:r w:rsidR="00B8331D">
              <w:rPr>
                <w:rFonts w:asciiTheme="minorEastAsia" w:eastAsiaTheme="minorEastAsia" w:hAnsiTheme="minorEastAsia" w:cs="ＭＳ ゴシック" w:hint="eastAsia"/>
                <w:spacing w:val="-2"/>
                <w:kern w:val="0"/>
                <w:sz w:val="18"/>
              </w:rPr>
              <w:t>の</w:t>
            </w:r>
            <w:r>
              <w:rPr>
                <w:rFonts w:asciiTheme="minorEastAsia" w:eastAsiaTheme="minorEastAsia" w:hAnsiTheme="minorEastAsia" w:cs="ＭＳ ゴシック" w:hint="eastAsia"/>
                <w:spacing w:val="-2"/>
                <w:kern w:val="0"/>
                <w:sz w:val="18"/>
              </w:rPr>
              <w:t>議事録</w:t>
            </w:r>
          </w:p>
          <w:p w14:paraId="5DCDD307" w14:textId="77777777" w:rsidR="00BF207F" w:rsidRPr="006B0A2D" w:rsidRDefault="00C870B8" w:rsidP="00AA2ABF">
            <w:pPr>
              <w:wordWrap w:val="0"/>
              <w:autoSpaceDE w:val="0"/>
              <w:autoSpaceDN w:val="0"/>
              <w:adjustRightInd w:val="0"/>
              <w:spacing w:line="200" w:lineRule="exact"/>
              <w:rPr>
                <w:rFonts w:asciiTheme="minorEastAsia" w:eastAsiaTheme="minorEastAsia" w:hAnsiTheme="minorEastAsia" w:cs="ＭＳ ゴシック"/>
                <w:kern w:val="0"/>
                <w:sz w:val="18"/>
                <w:szCs w:val="21"/>
              </w:rPr>
            </w:pPr>
            <w:r>
              <w:rPr>
                <w:rFonts w:asciiTheme="minorEastAsia" w:eastAsiaTheme="minorEastAsia" w:hAnsiTheme="minorEastAsia" w:cs="ＭＳ ゴシック" w:hint="eastAsia"/>
                <w:spacing w:val="-2"/>
                <w:kern w:val="0"/>
                <w:sz w:val="18"/>
              </w:rPr>
              <w:t>□</w:t>
            </w:r>
            <w:r w:rsidR="00BF207F" w:rsidRPr="006B0A2D">
              <w:rPr>
                <w:rFonts w:asciiTheme="minorEastAsia" w:eastAsiaTheme="minorEastAsia" w:hAnsiTheme="minorEastAsia" w:cs="ＭＳ ゴシック" w:hint="eastAsia"/>
                <w:spacing w:val="-2"/>
                <w:kern w:val="0"/>
                <w:sz w:val="18"/>
              </w:rPr>
              <w:t>評議員会</w:t>
            </w:r>
            <w:r w:rsidR="00B8331D">
              <w:rPr>
                <w:rFonts w:asciiTheme="minorEastAsia" w:eastAsiaTheme="minorEastAsia" w:hAnsiTheme="minorEastAsia" w:cs="ＭＳ ゴシック" w:hint="eastAsia"/>
                <w:spacing w:val="-2"/>
                <w:kern w:val="0"/>
                <w:sz w:val="18"/>
              </w:rPr>
              <w:t>の</w:t>
            </w:r>
            <w:r w:rsidR="00BF207F" w:rsidRPr="006B0A2D">
              <w:rPr>
                <w:rFonts w:asciiTheme="minorEastAsia" w:eastAsiaTheme="minorEastAsia" w:hAnsiTheme="minorEastAsia" w:cs="ＭＳ ゴシック" w:hint="eastAsia"/>
                <w:spacing w:val="-2"/>
                <w:kern w:val="0"/>
                <w:sz w:val="18"/>
              </w:rPr>
              <w:t>議事録</w:t>
            </w:r>
          </w:p>
        </w:tc>
        <w:tc>
          <w:tcPr>
            <w:tcW w:w="2396" w:type="dxa"/>
            <w:tcBorders>
              <w:top w:val="single" w:sz="4" w:space="0" w:color="auto"/>
              <w:bottom w:val="single" w:sz="4" w:space="0" w:color="auto"/>
            </w:tcBorders>
          </w:tcPr>
          <w:p w14:paraId="3C258DD5" w14:textId="77777777" w:rsidR="00BF207F" w:rsidRPr="006B0A2D" w:rsidRDefault="000A67D9" w:rsidP="00BF207F">
            <w:pPr>
              <w:rPr>
                <w:rFonts w:asciiTheme="minorEastAsia" w:eastAsiaTheme="minorEastAsia" w:hAnsiTheme="minorEastAsia"/>
                <w:sz w:val="18"/>
              </w:rPr>
            </w:pPr>
            <w:r>
              <w:rPr>
                <w:rFonts w:asciiTheme="minorEastAsia" w:eastAsiaTheme="minorEastAsia" w:hAnsiTheme="minorEastAsia" w:hint="eastAsia"/>
                <w:sz w:val="18"/>
              </w:rPr>
              <w:t>◎</w:t>
            </w:r>
            <w:r w:rsidR="00BF207F" w:rsidRPr="006B0A2D">
              <w:rPr>
                <w:rFonts w:asciiTheme="minorEastAsia" w:eastAsiaTheme="minorEastAsia" w:hAnsiTheme="minorEastAsia" w:hint="eastAsia"/>
                <w:sz w:val="18"/>
              </w:rPr>
              <w:t>法第25</w:t>
            </w:r>
            <w:r w:rsidR="00E94414">
              <w:rPr>
                <w:rFonts w:asciiTheme="minorEastAsia" w:eastAsiaTheme="minorEastAsia" w:hAnsiTheme="minorEastAsia" w:hint="eastAsia"/>
                <w:sz w:val="18"/>
              </w:rPr>
              <w:t>条</w:t>
            </w:r>
          </w:p>
          <w:p w14:paraId="07BEF980" w14:textId="77777777" w:rsidR="00BF207F" w:rsidRPr="006B0A2D" w:rsidRDefault="000A67D9" w:rsidP="000A67D9">
            <w:pPr>
              <w:wordWrap w:val="0"/>
              <w:autoSpaceDE w:val="0"/>
              <w:autoSpaceDN w:val="0"/>
              <w:adjustRightInd w:val="0"/>
              <w:rPr>
                <w:rFonts w:asciiTheme="minorEastAsia" w:eastAsiaTheme="minorEastAsia" w:hAnsiTheme="minorEastAsia" w:cs="ＭＳ ゴシック"/>
                <w:kern w:val="0"/>
                <w:sz w:val="18"/>
                <w:szCs w:val="21"/>
              </w:rPr>
            </w:pPr>
            <w:r>
              <w:rPr>
                <w:rFonts w:asciiTheme="minorEastAsia" w:eastAsiaTheme="minorEastAsia" w:hAnsiTheme="minorEastAsia" w:hint="eastAsia"/>
                <w:sz w:val="18"/>
              </w:rPr>
              <w:t>◎審査基準第2</w:t>
            </w:r>
            <w:r w:rsidR="00BF207F" w:rsidRPr="006B0A2D">
              <w:rPr>
                <w:rFonts w:asciiTheme="minorEastAsia" w:eastAsiaTheme="minorEastAsia" w:hAnsiTheme="minorEastAsia" w:hint="eastAsia"/>
                <w:sz w:val="18"/>
              </w:rPr>
              <w:t>の</w:t>
            </w:r>
            <w:r>
              <w:rPr>
                <w:rFonts w:asciiTheme="minorEastAsia" w:eastAsiaTheme="minorEastAsia" w:hAnsiTheme="minorEastAsia" w:hint="eastAsia"/>
                <w:sz w:val="18"/>
              </w:rPr>
              <w:t>1</w:t>
            </w:r>
            <w:r w:rsidR="00BF207F" w:rsidRPr="006B0A2D">
              <w:rPr>
                <w:rFonts w:asciiTheme="minorEastAsia" w:eastAsiaTheme="minorEastAsia" w:hAnsiTheme="minorEastAsia" w:hint="eastAsia"/>
                <w:sz w:val="18"/>
              </w:rPr>
              <w:t>の</w:t>
            </w:r>
            <w:r>
              <w:rPr>
                <w:rFonts w:asciiTheme="minorEastAsia" w:eastAsiaTheme="minorEastAsia" w:hAnsiTheme="minorEastAsia" w:hint="eastAsia"/>
                <w:sz w:val="18"/>
              </w:rPr>
              <w:t>(</w:t>
            </w:r>
            <w:r>
              <w:rPr>
                <w:rFonts w:asciiTheme="minorEastAsia" w:eastAsiaTheme="minorEastAsia" w:hAnsiTheme="minorEastAsia"/>
                <w:sz w:val="18"/>
              </w:rPr>
              <w:t>1</w:t>
            </w:r>
            <w:r>
              <w:rPr>
                <w:rFonts w:asciiTheme="minorEastAsia" w:eastAsiaTheme="minorEastAsia" w:hAnsiTheme="minorEastAsia" w:hint="eastAsia"/>
                <w:sz w:val="18"/>
              </w:rPr>
              <w:t>)</w:t>
            </w:r>
          </w:p>
        </w:tc>
        <w:tc>
          <w:tcPr>
            <w:tcW w:w="1435" w:type="dxa"/>
            <w:vMerge/>
          </w:tcPr>
          <w:p w14:paraId="4476642A"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c>
      </w:tr>
      <w:tr w:rsidR="00E4048E" w:rsidRPr="00BF207F" w14:paraId="2E6D79C5" w14:textId="77777777" w:rsidTr="00A87F74">
        <w:trPr>
          <w:trHeight w:val="6295"/>
          <w:jc w:val="center"/>
        </w:trPr>
        <w:tc>
          <w:tcPr>
            <w:tcW w:w="8491" w:type="dxa"/>
            <w:gridSpan w:val="3"/>
            <w:tcBorders>
              <w:top w:val="nil"/>
            </w:tcBorders>
          </w:tcPr>
          <w:p w14:paraId="0BE435EC" w14:textId="77777777" w:rsidR="00E4048E" w:rsidRPr="00BB22B0" w:rsidRDefault="00E4048E" w:rsidP="002F05A0">
            <w:pPr>
              <w:autoSpaceDE w:val="0"/>
              <w:autoSpaceDN w:val="0"/>
              <w:adjustRightInd w:val="0"/>
              <w:ind w:leftChars="28" w:left="419" w:hangingChars="200" w:hanging="360"/>
              <w:jc w:val="left"/>
              <w:rPr>
                <w:rFonts w:asciiTheme="minorEastAsia" w:eastAsiaTheme="minorEastAsia" w:hAnsiTheme="minorEastAsia"/>
                <w:sz w:val="18"/>
              </w:rPr>
            </w:pPr>
            <w:r w:rsidRPr="00BB22B0">
              <w:rPr>
                <w:rFonts w:asciiTheme="minorEastAsia" w:eastAsiaTheme="minorEastAsia" w:hAnsiTheme="minorEastAsia" w:hint="eastAsia"/>
                <w:sz w:val="18"/>
              </w:rPr>
              <w:t>（注</w:t>
            </w:r>
            <w:r w:rsidR="002F05A0">
              <w:rPr>
                <w:rFonts w:asciiTheme="minorEastAsia" w:eastAsiaTheme="minorEastAsia" w:hAnsiTheme="minorEastAsia" w:hint="eastAsia"/>
                <w:sz w:val="18"/>
              </w:rPr>
              <w:t>1</w:t>
            </w:r>
            <w:r w:rsidRPr="00BB22B0">
              <w:rPr>
                <w:rFonts w:asciiTheme="minorEastAsia" w:eastAsiaTheme="minorEastAsia" w:hAnsiTheme="minorEastAsia" w:hint="eastAsia"/>
                <w:sz w:val="18"/>
              </w:rPr>
              <w:t>）事業の用に供する不動産を国又は地方公共団体以外の者から貸与を受けて設置することが認められる場合は次のとおり。</w:t>
            </w:r>
          </w:p>
          <w:p w14:paraId="4CF5622B" w14:textId="77777777" w:rsidR="00E4048E" w:rsidRPr="00DE00D6" w:rsidRDefault="00E4048E" w:rsidP="00671CB8">
            <w:pPr>
              <w:autoSpaceDE w:val="0"/>
              <w:autoSpaceDN w:val="0"/>
              <w:adjustRightInd w:val="0"/>
              <w:spacing w:line="200" w:lineRule="exact"/>
              <w:ind w:leftChars="144" w:left="462" w:hangingChars="100" w:hanging="160"/>
              <w:jc w:val="left"/>
              <w:rPr>
                <w:rFonts w:asciiTheme="minorEastAsia" w:eastAsiaTheme="minorEastAsia" w:hAnsiTheme="minorEastAsia"/>
                <w:sz w:val="16"/>
                <w:szCs w:val="16"/>
              </w:rPr>
            </w:pPr>
            <w:r w:rsidRPr="00DE00D6">
              <w:rPr>
                <w:rFonts w:asciiTheme="minorEastAsia" w:eastAsiaTheme="minorEastAsia" w:hAnsiTheme="minorEastAsia" w:hint="eastAsia"/>
                <w:sz w:val="16"/>
                <w:szCs w:val="16"/>
              </w:rPr>
              <w:t>・「国又は地方公共団体以外の者から施設用地の貸与を受けて特別養護老人ホームを設置する場合の要件緩和について」（平成12年</w:t>
            </w:r>
            <w:r w:rsidR="000724D7">
              <w:rPr>
                <w:rFonts w:asciiTheme="minorEastAsia" w:eastAsiaTheme="minorEastAsia" w:hAnsiTheme="minorEastAsia" w:hint="eastAsia"/>
                <w:sz w:val="16"/>
                <w:szCs w:val="16"/>
              </w:rPr>
              <w:t>8</w:t>
            </w:r>
            <w:r w:rsidRPr="00DE00D6">
              <w:rPr>
                <w:rFonts w:asciiTheme="minorEastAsia" w:eastAsiaTheme="minorEastAsia" w:hAnsiTheme="minorEastAsia" w:hint="eastAsia"/>
                <w:sz w:val="16"/>
                <w:szCs w:val="16"/>
              </w:rPr>
              <w:t>月22日付け社援第1896号・老発第599号厚生省社会・援護局長及び老人保健福祉局長連名通知）</w:t>
            </w:r>
          </w:p>
          <w:p w14:paraId="7CC3F7BD" w14:textId="77777777" w:rsidR="00E4048E" w:rsidRPr="00DE00D6" w:rsidRDefault="00E4048E" w:rsidP="00671CB8">
            <w:pPr>
              <w:autoSpaceDE w:val="0"/>
              <w:autoSpaceDN w:val="0"/>
              <w:adjustRightInd w:val="0"/>
              <w:spacing w:line="200" w:lineRule="exact"/>
              <w:ind w:leftChars="144" w:left="462" w:hangingChars="100" w:hanging="160"/>
              <w:jc w:val="left"/>
              <w:rPr>
                <w:rFonts w:asciiTheme="minorEastAsia" w:eastAsiaTheme="minorEastAsia" w:hAnsiTheme="minorEastAsia"/>
                <w:sz w:val="16"/>
                <w:szCs w:val="16"/>
              </w:rPr>
            </w:pPr>
            <w:r w:rsidRPr="00DE00D6">
              <w:rPr>
                <w:rFonts w:asciiTheme="minorEastAsia" w:eastAsiaTheme="minorEastAsia" w:hAnsiTheme="minorEastAsia" w:hint="eastAsia"/>
                <w:sz w:val="16"/>
                <w:szCs w:val="16"/>
              </w:rPr>
              <w:t>・「障害者の日常生活及び社会生活を総合的に支援するための法律に基づく地域活動支援センターの経営を目的として社会福祉法人を設立する場合の資産要件等について（平成24</w:t>
            </w:r>
            <w:r w:rsidR="000724D7">
              <w:rPr>
                <w:rFonts w:asciiTheme="minorEastAsia" w:eastAsiaTheme="minorEastAsia" w:hAnsiTheme="minorEastAsia" w:hint="eastAsia"/>
                <w:sz w:val="16"/>
                <w:szCs w:val="16"/>
              </w:rPr>
              <w:t>年3</w:t>
            </w:r>
            <w:r w:rsidRPr="00DE00D6">
              <w:rPr>
                <w:rFonts w:asciiTheme="minorEastAsia" w:eastAsiaTheme="minorEastAsia" w:hAnsiTheme="minorEastAsia" w:hint="eastAsia"/>
                <w:sz w:val="16"/>
                <w:szCs w:val="16"/>
              </w:rPr>
              <w:t>月30日付け社援発0330</w:t>
            </w:r>
            <w:r w:rsidR="000724D7">
              <w:rPr>
                <w:rFonts w:asciiTheme="minorEastAsia" w:eastAsiaTheme="minorEastAsia" w:hAnsiTheme="minorEastAsia" w:hint="eastAsia"/>
                <w:sz w:val="16"/>
                <w:szCs w:val="16"/>
              </w:rPr>
              <w:t>第5</w:t>
            </w:r>
            <w:r w:rsidRPr="00DE00D6">
              <w:rPr>
                <w:rFonts w:asciiTheme="minorEastAsia" w:eastAsiaTheme="minorEastAsia" w:hAnsiTheme="minorEastAsia" w:hint="eastAsia"/>
                <w:sz w:val="16"/>
                <w:szCs w:val="16"/>
              </w:rPr>
              <w:t>号厚生労働省社会・援護局長通知）」</w:t>
            </w:r>
          </w:p>
          <w:p w14:paraId="050411FD" w14:textId="77777777" w:rsidR="00E4048E" w:rsidRPr="00DE00D6" w:rsidRDefault="00E4048E" w:rsidP="00671CB8">
            <w:pPr>
              <w:autoSpaceDE w:val="0"/>
              <w:autoSpaceDN w:val="0"/>
              <w:adjustRightInd w:val="0"/>
              <w:spacing w:line="200" w:lineRule="exact"/>
              <w:ind w:leftChars="144" w:left="462" w:hangingChars="100" w:hanging="160"/>
              <w:jc w:val="left"/>
              <w:rPr>
                <w:rFonts w:asciiTheme="minorEastAsia" w:eastAsiaTheme="minorEastAsia" w:hAnsiTheme="minorEastAsia"/>
                <w:sz w:val="16"/>
                <w:szCs w:val="16"/>
              </w:rPr>
            </w:pPr>
            <w:r w:rsidRPr="00DE00D6">
              <w:rPr>
                <w:rFonts w:asciiTheme="minorEastAsia" w:eastAsiaTheme="minorEastAsia" w:hAnsiTheme="minorEastAsia" w:hint="eastAsia"/>
                <w:sz w:val="16"/>
                <w:szCs w:val="16"/>
              </w:rPr>
              <w:t>・「国又は地方公共団体以外の者から施設用地の貸与を受けて既設法人が福祉ホームを設置する場合の要件緩和について（通知）」（平成12</w:t>
            </w:r>
            <w:r w:rsidR="000724D7">
              <w:rPr>
                <w:rFonts w:asciiTheme="minorEastAsia" w:eastAsiaTheme="minorEastAsia" w:hAnsiTheme="minorEastAsia" w:hint="eastAsia"/>
                <w:sz w:val="16"/>
                <w:szCs w:val="16"/>
              </w:rPr>
              <w:t>年9月8</w:t>
            </w:r>
            <w:r w:rsidRPr="00DE00D6">
              <w:rPr>
                <w:rFonts w:asciiTheme="minorEastAsia" w:eastAsiaTheme="minorEastAsia" w:hAnsiTheme="minorEastAsia" w:hint="eastAsia"/>
                <w:sz w:val="16"/>
                <w:szCs w:val="16"/>
              </w:rPr>
              <w:t>日付け障第669号・社援第2028号厚生省大臣官房障害保健福祉部長</w:t>
            </w:r>
            <w:r w:rsidR="00E94414">
              <w:rPr>
                <w:rFonts w:asciiTheme="minorEastAsia" w:eastAsiaTheme="minorEastAsia" w:hAnsiTheme="minorEastAsia" w:hint="eastAsia"/>
                <w:sz w:val="16"/>
                <w:szCs w:val="16"/>
              </w:rPr>
              <w:t>、</w:t>
            </w:r>
            <w:r w:rsidRPr="00DE00D6">
              <w:rPr>
                <w:rFonts w:asciiTheme="minorEastAsia" w:eastAsiaTheme="minorEastAsia" w:hAnsiTheme="minorEastAsia" w:hint="eastAsia"/>
                <w:sz w:val="16"/>
                <w:szCs w:val="16"/>
              </w:rPr>
              <w:t>社会・援護局長連名通知）</w:t>
            </w:r>
          </w:p>
          <w:p w14:paraId="0832C1FF" w14:textId="77777777" w:rsidR="001632BD" w:rsidRPr="00DE00D6" w:rsidRDefault="001632BD" w:rsidP="00671CB8">
            <w:pPr>
              <w:autoSpaceDE w:val="0"/>
              <w:autoSpaceDN w:val="0"/>
              <w:adjustRightInd w:val="0"/>
              <w:spacing w:line="200" w:lineRule="exact"/>
              <w:ind w:leftChars="144" w:left="462" w:hangingChars="100" w:hanging="160"/>
              <w:jc w:val="left"/>
              <w:rPr>
                <w:rFonts w:asciiTheme="minorEastAsia" w:eastAsiaTheme="minorEastAsia" w:hAnsiTheme="minorEastAsia"/>
                <w:sz w:val="16"/>
                <w:szCs w:val="16"/>
              </w:rPr>
            </w:pPr>
            <w:r w:rsidRPr="00DE00D6">
              <w:rPr>
                <w:rFonts w:asciiTheme="minorEastAsia" w:eastAsiaTheme="minorEastAsia" w:hAnsiTheme="minorEastAsia" w:hint="eastAsia"/>
                <w:sz w:val="16"/>
                <w:szCs w:val="16"/>
              </w:rPr>
              <w:t>・「国又は地方公共団体以外の者から不動産の貸与を受けて既設法人が通所施設を設置する場合の要件緩和について」（平成12</w:t>
            </w:r>
            <w:r w:rsidR="000724D7">
              <w:rPr>
                <w:rFonts w:asciiTheme="minorEastAsia" w:eastAsiaTheme="minorEastAsia" w:hAnsiTheme="minorEastAsia" w:hint="eastAsia"/>
                <w:sz w:val="16"/>
                <w:szCs w:val="16"/>
              </w:rPr>
              <w:t>年9月8</w:t>
            </w:r>
            <w:r w:rsidRPr="00DE00D6">
              <w:rPr>
                <w:rFonts w:asciiTheme="minorEastAsia" w:eastAsiaTheme="minorEastAsia" w:hAnsiTheme="minorEastAsia" w:hint="eastAsia"/>
                <w:sz w:val="16"/>
                <w:szCs w:val="16"/>
              </w:rPr>
              <w:t>日付け障第670号・社援第2029号・老発第628 号・児発第732号厚生省大臣官房障害保健福祉部長</w:t>
            </w:r>
            <w:r w:rsidR="00E94414">
              <w:rPr>
                <w:rFonts w:asciiTheme="minorEastAsia" w:eastAsiaTheme="minorEastAsia" w:hAnsiTheme="minorEastAsia" w:hint="eastAsia"/>
                <w:sz w:val="16"/>
                <w:szCs w:val="16"/>
              </w:rPr>
              <w:t>、</w:t>
            </w:r>
            <w:r w:rsidRPr="00DE00D6">
              <w:rPr>
                <w:rFonts w:asciiTheme="minorEastAsia" w:eastAsiaTheme="minorEastAsia" w:hAnsiTheme="minorEastAsia" w:hint="eastAsia"/>
                <w:sz w:val="16"/>
                <w:szCs w:val="16"/>
              </w:rPr>
              <w:t>社会・援護局長</w:t>
            </w:r>
            <w:r w:rsidR="00E94414">
              <w:rPr>
                <w:rFonts w:asciiTheme="minorEastAsia" w:eastAsiaTheme="minorEastAsia" w:hAnsiTheme="minorEastAsia" w:hint="eastAsia"/>
                <w:sz w:val="16"/>
                <w:szCs w:val="16"/>
              </w:rPr>
              <w:t>、</w:t>
            </w:r>
            <w:r w:rsidRPr="00DE00D6">
              <w:rPr>
                <w:rFonts w:asciiTheme="minorEastAsia" w:eastAsiaTheme="minorEastAsia" w:hAnsiTheme="minorEastAsia" w:hint="eastAsia"/>
                <w:sz w:val="16"/>
                <w:szCs w:val="16"/>
              </w:rPr>
              <w:t>老人保健福祉局長</w:t>
            </w:r>
            <w:r w:rsidR="00E94414">
              <w:rPr>
                <w:rFonts w:asciiTheme="minorEastAsia" w:eastAsiaTheme="minorEastAsia" w:hAnsiTheme="minorEastAsia" w:hint="eastAsia"/>
                <w:sz w:val="16"/>
                <w:szCs w:val="16"/>
              </w:rPr>
              <w:t>、</w:t>
            </w:r>
            <w:r w:rsidRPr="00DE00D6">
              <w:rPr>
                <w:rFonts w:asciiTheme="minorEastAsia" w:eastAsiaTheme="minorEastAsia" w:hAnsiTheme="minorEastAsia" w:hint="eastAsia"/>
                <w:sz w:val="16"/>
                <w:szCs w:val="16"/>
              </w:rPr>
              <w:t>児童家庭局長連名通知）</w:t>
            </w:r>
          </w:p>
          <w:p w14:paraId="1E491820" w14:textId="77777777" w:rsidR="006B0A2D" w:rsidRPr="00DE00D6" w:rsidRDefault="006B0A2D" w:rsidP="00671CB8">
            <w:pPr>
              <w:spacing w:line="200" w:lineRule="exact"/>
              <w:ind w:leftChars="159" w:left="462" w:hangingChars="80" w:hanging="128"/>
              <w:jc w:val="left"/>
              <w:rPr>
                <w:rFonts w:asciiTheme="minorEastAsia" w:eastAsiaTheme="minorEastAsia" w:hAnsiTheme="minorEastAsia"/>
                <w:sz w:val="16"/>
                <w:szCs w:val="16"/>
              </w:rPr>
            </w:pPr>
            <w:r w:rsidRPr="00DE00D6">
              <w:rPr>
                <w:rFonts w:asciiTheme="minorEastAsia" w:eastAsiaTheme="minorEastAsia" w:hAnsiTheme="minorEastAsia" w:hint="eastAsia"/>
                <w:sz w:val="16"/>
                <w:szCs w:val="16"/>
              </w:rPr>
              <w:t>・</w:t>
            </w:r>
            <w:r w:rsidR="009579F5">
              <w:rPr>
                <w:rFonts w:asciiTheme="minorEastAsia" w:eastAsiaTheme="minorEastAsia" w:hAnsiTheme="minorEastAsia"/>
                <w:sz w:val="16"/>
                <w:szCs w:val="16"/>
              </w:rPr>
              <w:t xml:space="preserve"> </w:t>
            </w:r>
            <w:r w:rsidRPr="00DE00D6">
              <w:rPr>
                <w:rFonts w:asciiTheme="minorEastAsia" w:eastAsiaTheme="minorEastAsia" w:hAnsiTheme="minorEastAsia" w:hint="eastAsia"/>
                <w:sz w:val="16"/>
                <w:szCs w:val="16"/>
              </w:rPr>
              <w:t>「不動産の貸与を受けて保育所を設置する場合の要件緩和について」（平成16</w:t>
            </w:r>
            <w:r w:rsidR="009579F5">
              <w:rPr>
                <w:rFonts w:asciiTheme="minorEastAsia" w:eastAsiaTheme="minorEastAsia" w:hAnsiTheme="minorEastAsia" w:hint="eastAsia"/>
                <w:sz w:val="16"/>
                <w:szCs w:val="16"/>
              </w:rPr>
              <w:t>年5</w:t>
            </w:r>
            <w:r w:rsidRPr="00DE00D6">
              <w:rPr>
                <w:rFonts w:asciiTheme="minorEastAsia" w:eastAsiaTheme="minorEastAsia" w:hAnsiTheme="minorEastAsia" w:hint="eastAsia"/>
                <w:sz w:val="16"/>
                <w:szCs w:val="16"/>
              </w:rPr>
              <w:t>月24日付け雇児発第0524002号・社援発第0524008号厚生労働省雇用均等・児童家庭局長</w:t>
            </w:r>
            <w:r w:rsidR="00E94414">
              <w:rPr>
                <w:rFonts w:asciiTheme="minorEastAsia" w:eastAsiaTheme="minorEastAsia" w:hAnsiTheme="minorEastAsia" w:hint="eastAsia"/>
                <w:sz w:val="16"/>
                <w:szCs w:val="16"/>
              </w:rPr>
              <w:t>、</w:t>
            </w:r>
            <w:r w:rsidRPr="00DE00D6">
              <w:rPr>
                <w:rFonts w:asciiTheme="minorEastAsia" w:eastAsiaTheme="minorEastAsia" w:hAnsiTheme="minorEastAsia" w:hint="eastAsia"/>
                <w:sz w:val="16"/>
                <w:szCs w:val="16"/>
              </w:rPr>
              <w:t>社会・援護局長連名通知）</w:t>
            </w:r>
          </w:p>
          <w:p w14:paraId="752F37D9" w14:textId="77777777" w:rsidR="00AA2ABF" w:rsidRPr="00DE00D6" w:rsidRDefault="00AA2ABF" w:rsidP="00671CB8">
            <w:pPr>
              <w:spacing w:line="200" w:lineRule="exact"/>
              <w:ind w:leftChars="144" w:left="462" w:hangingChars="100" w:hanging="160"/>
              <w:jc w:val="left"/>
              <w:rPr>
                <w:rFonts w:asciiTheme="minorEastAsia" w:eastAsiaTheme="minorEastAsia" w:hAnsiTheme="minorEastAsia"/>
                <w:sz w:val="16"/>
                <w:szCs w:val="16"/>
              </w:rPr>
            </w:pPr>
            <w:r w:rsidRPr="00DE00D6">
              <w:rPr>
                <w:rFonts w:asciiTheme="minorEastAsia" w:eastAsiaTheme="minorEastAsia" w:hAnsiTheme="minorEastAsia" w:hint="eastAsia"/>
                <w:sz w:val="16"/>
                <w:szCs w:val="16"/>
              </w:rPr>
              <w:t>・「地域密着型介護老人福祉施設の「サテライト型居住施設」及び構造改革特別区域における「サテライト型障害者施設」の用に供する不動産について」（平成16年12月13日社援発第1213003 号社会・援護局長通知）</w:t>
            </w:r>
          </w:p>
          <w:p w14:paraId="2F7E70D3" w14:textId="77777777" w:rsidR="00AA2ABF" w:rsidRPr="00DE00D6" w:rsidRDefault="00AA2ABF" w:rsidP="00671CB8">
            <w:pPr>
              <w:spacing w:line="200" w:lineRule="exact"/>
              <w:ind w:leftChars="144" w:left="462" w:hangingChars="100" w:hanging="160"/>
              <w:jc w:val="left"/>
              <w:rPr>
                <w:rFonts w:asciiTheme="minorEastAsia" w:eastAsiaTheme="minorEastAsia" w:hAnsiTheme="minorEastAsia"/>
                <w:sz w:val="16"/>
                <w:szCs w:val="16"/>
              </w:rPr>
            </w:pPr>
            <w:r w:rsidRPr="00DE00D6">
              <w:rPr>
                <w:rFonts w:asciiTheme="minorEastAsia" w:eastAsiaTheme="minorEastAsia" w:hAnsiTheme="minorEastAsia" w:hint="eastAsia"/>
                <w:sz w:val="16"/>
                <w:szCs w:val="16"/>
              </w:rPr>
              <w:t>・「国又は地方公共団体以外の者から不動産の貸与を受けて既設法人がサテライト型居住施設である地域密着型特別養護老人ホーム以外の特別養護老人ホームを設置する場合の要件緩和について」（平成28</w:t>
            </w:r>
            <w:r w:rsidR="000724D7">
              <w:rPr>
                <w:rFonts w:asciiTheme="minorEastAsia" w:eastAsiaTheme="minorEastAsia" w:hAnsiTheme="minorEastAsia" w:hint="eastAsia"/>
                <w:sz w:val="16"/>
                <w:szCs w:val="16"/>
              </w:rPr>
              <w:t>年7</w:t>
            </w:r>
            <w:r w:rsidRPr="00DE00D6">
              <w:rPr>
                <w:rFonts w:asciiTheme="minorEastAsia" w:eastAsiaTheme="minorEastAsia" w:hAnsiTheme="minorEastAsia" w:hint="eastAsia"/>
                <w:sz w:val="16"/>
                <w:szCs w:val="16"/>
              </w:rPr>
              <w:t>月27日社援発0727</w:t>
            </w:r>
            <w:r w:rsidR="000724D7">
              <w:rPr>
                <w:rFonts w:asciiTheme="minorEastAsia" w:eastAsiaTheme="minorEastAsia" w:hAnsiTheme="minorEastAsia" w:hint="eastAsia"/>
                <w:sz w:val="16"/>
                <w:szCs w:val="16"/>
              </w:rPr>
              <w:t>第1</w:t>
            </w:r>
            <w:r w:rsidRPr="00DE00D6">
              <w:rPr>
                <w:rFonts w:asciiTheme="minorEastAsia" w:eastAsiaTheme="minorEastAsia" w:hAnsiTheme="minorEastAsia" w:hint="eastAsia"/>
                <w:sz w:val="16"/>
                <w:szCs w:val="16"/>
              </w:rPr>
              <w:t>号・老発0727</w:t>
            </w:r>
            <w:r w:rsidR="000724D7">
              <w:rPr>
                <w:rFonts w:asciiTheme="minorEastAsia" w:eastAsiaTheme="minorEastAsia" w:hAnsiTheme="minorEastAsia" w:hint="eastAsia"/>
                <w:sz w:val="16"/>
                <w:szCs w:val="16"/>
              </w:rPr>
              <w:t>第1</w:t>
            </w:r>
            <w:r w:rsidRPr="00DE00D6">
              <w:rPr>
                <w:rFonts w:asciiTheme="minorEastAsia" w:eastAsiaTheme="minorEastAsia" w:hAnsiTheme="minorEastAsia" w:hint="eastAsia"/>
                <w:sz w:val="16"/>
                <w:szCs w:val="16"/>
              </w:rPr>
              <w:t>号厚生労働省社会・援護局長、老健局長連盟通知）</w:t>
            </w:r>
          </w:p>
          <w:p w14:paraId="468EC123" w14:textId="77777777" w:rsidR="006B0A2D" w:rsidRPr="00BB22B0" w:rsidRDefault="006B0A2D" w:rsidP="002F05A0">
            <w:pPr>
              <w:ind w:leftChars="4" w:left="368" w:hangingChars="200" w:hanging="360"/>
              <w:jc w:val="left"/>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（注</w:t>
            </w:r>
            <w:r w:rsidR="002F05A0">
              <w:rPr>
                <w:rFonts w:asciiTheme="minorEastAsia" w:eastAsiaTheme="minorEastAsia" w:hAnsiTheme="minorEastAsia" w:hint="eastAsia"/>
                <w:sz w:val="18"/>
                <w:szCs w:val="18"/>
              </w:rPr>
              <w:t>2</w:t>
            </w:r>
            <w:r w:rsidRPr="00BB22B0">
              <w:rPr>
                <w:rFonts w:asciiTheme="minorEastAsia" w:eastAsiaTheme="minorEastAsia" w:hAnsiTheme="minorEastAsia" w:hint="eastAsia"/>
                <w:sz w:val="18"/>
                <w:szCs w:val="18"/>
              </w:rPr>
              <w:t>）国又は地方公共団体以外の者から貸与を受けている場合に</w:t>
            </w:r>
            <w:r w:rsidR="00E94414">
              <w:rPr>
                <w:rFonts w:asciiTheme="minorEastAsia" w:eastAsiaTheme="minorEastAsia" w:hAnsiTheme="minorEastAsia" w:hint="eastAsia"/>
                <w:sz w:val="18"/>
                <w:szCs w:val="18"/>
              </w:rPr>
              <w:t>、</w:t>
            </w:r>
            <w:r w:rsidRPr="00BB22B0">
              <w:rPr>
                <w:rFonts w:asciiTheme="minorEastAsia" w:eastAsiaTheme="minorEastAsia" w:hAnsiTheme="minorEastAsia" w:hint="eastAsia"/>
                <w:sz w:val="18"/>
                <w:szCs w:val="18"/>
              </w:rPr>
              <w:t>地上権等の登記を要さないとされている場合は次のとおり。</w:t>
            </w:r>
          </w:p>
          <w:p w14:paraId="6D942A9D" w14:textId="77777777" w:rsidR="006B0A2D" w:rsidRPr="00DE00D6" w:rsidRDefault="006B0A2D" w:rsidP="00671CB8">
            <w:pPr>
              <w:spacing w:line="200" w:lineRule="exact"/>
              <w:ind w:leftChars="144" w:left="462" w:hangingChars="100" w:hanging="160"/>
              <w:jc w:val="left"/>
              <w:rPr>
                <w:rFonts w:asciiTheme="minorEastAsia" w:eastAsiaTheme="minorEastAsia" w:hAnsiTheme="minorEastAsia"/>
                <w:sz w:val="16"/>
                <w:szCs w:val="16"/>
              </w:rPr>
            </w:pPr>
            <w:r w:rsidRPr="00DE00D6">
              <w:rPr>
                <w:rFonts w:asciiTheme="minorEastAsia" w:eastAsiaTheme="minorEastAsia" w:hAnsiTheme="minorEastAsia" w:hint="eastAsia"/>
                <w:sz w:val="16"/>
                <w:szCs w:val="16"/>
              </w:rPr>
              <w:t>・「国又は地方公共団体以外の者から不動産の貸与を受けて既設法人が通所施設を設置する場合の要件緩和について」（平成12</w:t>
            </w:r>
            <w:r w:rsidR="00D40074">
              <w:rPr>
                <w:rFonts w:asciiTheme="minorEastAsia" w:eastAsiaTheme="minorEastAsia" w:hAnsiTheme="minorEastAsia" w:hint="eastAsia"/>
                <w:sz w:val="16"/>
                <w:szCs w:val="16"/>
              </w:rPr>
              <w:t>年9月8</w:t>
            </w:r>
            <w:r w:rsidRPr="00DE00D6">
              <w:rPr>
                <w:rFonts w:asciiTheme="minorEastAsia" w:eastAsiaTheme="minorEastAsia" w:hAnsiTheme="minorEastAsia" w:hint="eastAsia"/>
                <w:sz w:val="16"/>
                <w:szCs w:val="16"/>
              </w:rPr>
              <w:t>日付け障第670号・社援第2029号・老発第</w:t>
            </w:r>
            <w:r w:rsidR="00D40074">
              <w:rPr>
                <w:rFonts w:asciiTheme="minorEastAsia" w:eastAsiaTheme="minorEastAsia" w:hAnsiTheme="minorEastAsia" w:hint="eastAsia"/>
                <w:sz w:val="16"/>
                <w:szCs w:val="16"/>
              </w:rPr>
              <w:t>628</w:t>
            </w:r>
            <w:r w:rsidRPr="00DE00D6">
              <w:rPr>
                <w:rFonts w:asciiTheme="minorEastAsia" w:eastAsiaTheme="minorEastAsia" w:hAnsiTheme="minorEastAsia" w:hint="eastAsia"/>
                <w:sz w:val="16"/>
                <w:szCs w:val="16"/>
              </w:rPr>
              <w:t>号・児発第732号厚生省大臣官房障害保健福祉部長</w:t>
            </w:r>
            <w:r w:rsidR="00E94414">
              <w:rPr>
                <w:rFonts w:asciiTheme="minorEastAsia" w:eastAsiaTheme="minorEastAsia" w:hAnsiTheme="minorEastAsia" w:hint="eastAsia"/>
                <w:sz w:val="16"/>
                <w:szCs w:val="16"/>
              </w:rPr>
              <w:t>、</w:t>
            </w:r>
            <w:r w:rsidRPr="00DE00D6">
              <w:rPr>
                <w:rFonts w:asciiTheme="minorEastAsia" w:eastAsiaTheme="minorEastAsia" w:hAnsiTheme="minorEastAsia" w:hint="eastAsia"/>
                <w:sz w:val="16"/>
                <w:szCs w:val="16"/>
              </w:rPr>
              <w:t>社会・援護局長</w:t>
            </w:r>
            <w:r w:rsidR="00E94414">
              <w:rPr>
                <w:rFonts w:asciiTheme="minorEastAsia" w:eastAsiaTheme="minorEastAsia" w:hAnsiTheme="minorEastAsia" w:hint="eastAsia"/>
                <w:sz w:val="16"/>
                <w:szCs w:val="16"/>
              </w:rPr>
              <w:t>、</w:t>
            </w:r>
            <w:r w:rsidRPr="00DE00D6">
              <w:rPr>
                <w:rFonts w:asciiTheme="minorEastAsia" w:eastAsiaTheme="minorEastAsia" w:hAnsiTheme="minorEastAsia" w:hint="eastAsia"/>
                <w:sz w:val="16"/>
                <w:szCs w:val="16"/>
              </w:rPr>
              <w:t>老人保健福祉局長及び児童家庭局長連名通知）に定める要件を満たす場合</w:t>
            </w:r>
          </w:p>
          <w:p w14:paraId="6833AD23" w14:textId="77777777" w:rsidR="006B0A2D" w:rsidRPr="006B0A2D" w:rsidRDefault="006B0A2D" w:rsidP="00671CB8">
            <w:pPr>
              <w:spacing w:line="200" w:lineRule="exact"/>
              <w:ind w:leftChars="144" w:left="462" w:hangingChars="100" w:hanging="160"/>
              <w:jc w:val="left"/>
              <w:rPr>
                <w:rFonts w:asciiTheme="minorEastAsia" w:eastAsiaTheme="minorEastAsia" w:hAnsiTheme="minorEastAsia"/>
                <w:sz w:val="18"/>
                <w:szCs w:val="18"/>
              </w:rPr>
            </w:pPr>
            <w:r w:rsidRPr="00DE00D6">
              <w:rPr>
                <w:rFonts w:asciiTheme="minorEastAsia" w:eastAsiaTheme="minorEastAsia" w:hAnsiTheme="minorEastAsia" w:hint="eastAsia"/>
                <w:sz w:val="16"/>
                <w:szCs w:val="16"/>
              </w:rPr>
              <w:t>・</w:t>
            </w:r>
            <w:r w:rsidR="00D40074">
              <w:rPr>
                <w:rFonts w:asciiTheme="minorEastAsia" w:eastAsiaTheme="minorEastAsia" w:hAnsiTheme="minorEastAsia" w:hint="eastAsia"/>
                <w:sz w:val="16"/>
                <w:szCs w:val="16"/>
              </w:rPr>
              <w:t xml:space="preserve"> </w:t>
            </w:r>
            <w:r w:rsidRPr="00DE00D6">
              <w:rPr>
                <w:rFonts w:asciiTheme="minorEastAsia" w:eastAsiaTheme="minorEastAsia" w:hAnsiTheme="minorEastAsia" w:hint="eastAsia"/>
                <w:sz w:val="16"/>
                <w:szCs w:val="16"/>
              </w:rPr>
              <w:t>「不動産の貸与を受けて保育所を設置する場合の要件緩和について」（平成16</w:t>
            </w:r>
            <w:r w:rsidR="000724D7">
              <w:rPr>
                <w:rFonts w:asciiTheme="minorEastAsia" w:eastAsiaTheme="minorEastAsia" w:hAnsiTheme="minorEastAsia" w:hint="eastAsia"/>
                <w:sz w:val="16"/>
                <w:szCs w:val="16"/>
              </w:rPr>
              <w:t>年5</w:t>
            </w:r>
            <w:r w:rsidRPr="00DE00D6">
              <w:rPr>
                <w:rFonts w:asciiTheme="minorEastAsia" w:eastAsiaTheme="minorEastAsia" w:hAnsiTheme="minorEastAsia" w:hint="eastAsia"/>
                <w:sz w:val="16"/>
                <w:szCs w:val="16"/>
              </w:rPr>
              <w:t>月24日付け雇児発第0524002号・社援発第0524008号厚生労働省雇用均等・児童家庭局長及び社会・援護局長連名通知）に定める要件を満たす場合</w:t>
            </w:r>
          </w:p>
        </w:tc>
        <w:tc>
          <w:tcPr>
            <w:tcW w:w="1435" w:type="dxa"/>
            <w:vMerge/>
          </w:tcPr>
          <w:p w14:paraId="21860B55" w14:textId="77777777" w:rsidR="00E4048E" w:rsidRPr="00BF207F" w:rsidRDefault="00E4048E" w:rsidP="00BF207F">
            <w:pPr>
              <w:wordWrap w:val="0"/>
              <w:autoSpaceDE w:val="0"/>
              <w:autoSpaceDN w:val="0"/>
              <w:adjustRightInd w:val="0"/>
              <w:rPr>
                <w:rFonts w:ascii="ＭＳ ゴシック" w:eastAsia="ＭＳ ゴシック" w:hAnsi="ＭＳ ゴシック" w:cs="ＭＳ ゴシック"/>
                <w:kern w:val="0"/>
                <w:szCs w:val="21"/>
              </w:rPr>
            </w:pPr>
          </w:p>
        </w:tc>
      </w:tr>
    </w:tbl>
    <w:p w14:paraId="38E555C1" w14:textId="77777777" w:rsidR="00BF207F" w:rsidRPr="00830072" w:rsidRDefault="00830072" w:rsidP="00BF207F">
      <w:pPr>
        <w:wordWrap w:val="0"/>
        <w:autoSpaceDE w:val="0"/>
        <w:autoSpaceDN w:val="0"/>
        <w:adjustRightInd w:val="0"/>
        <w:jc w:val="center"/>
        <w:rPr>
          <w:rFonts w:asciiTheme="minorEastAsia" w:eastAsiaTheme="minorEastAsia" w:hAnsiTheme="minorEastAsia" w:cs="ＭＳ ゴシック"/>
          <w:kern w:val="0"/>
          <w:sz w:val="20"/>
        </w:rPr>
      </w:pPr>
      <w:r w:rsidRPr="00830072">
        <w:rPr>
          <w:rFonts w:asciiTheme="minorEastAsia" w:eastAsiaTheme="minorEastAsia" w:hAnsiTheme="minorEastAsia" w:cs="ＭＳ ゴシック" w:hint="eastAsia"/>
          <w:kern w:val="0"/>
          <w:sz w:val="20"/>
        </w:rPr>
        <w:t>法１</w:t>
      </w:r>
      <w:r w:rsidR="00334B1C" w:rsidRPr="00830072">
        <w:rPr>
          <w:rFonts w:asciiTheme="minorEastAsia" w:eastAsiaTheme="minorEastAsia" w:hAnsiTheme="minorEastAsia" w:cs="ＭＳ ゴシック" w:hint="eastAsia"/>
          <w:kern w:val="0"/>
          <w:sz w:val="20"/>
        </w:rPr>
        <w:t>－</w:t>
      </w:r>
      <w:r w:rsidR="009E0BAD" w:rsidRPr="00830072">
        <w:rPr>
          <w:rFonts w:asciiTheme="minorEastAsia" w:eastAsiaTheme="minorEastAsia" w:hAnsiTheme="minorEastAsia" w:cs="ＭＳ ゴシック" w:hint="eastAsia"/>
          <w:kern w:val="0"/>
          <w:sz w:val="20"/>
        </w:rPr>
        <w:t>５４</w:t>
      </w:r>
    </w:p>
    <w:p w14:paraId="5117A920" w14:textId="77777777" w:rsidR="004F18C0" w:rsidRPr="00BF207F" w:rsidRDefault="004F18C0"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51882D9A" w14:textId="77777777" w:rsidTr="00BF207F">
        <w:trPr>
          <w:trHeight w:val="458"/>
          <w:jc w:val="center"/>
        </w:trPr>
        <w:tc>
          <w:tcPr>
            <w:tcW w:w="2016" w:type="dxa"/>
            <w:vAlign w:val="center"/>
          </w:tcPr>
          <w:p w14:paraId="13C00C91"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kern w:val="0"/>
                <w:sz w:val="20"/>
              </w:rPr>
              <w:br w:type="page"/>
            </w:r>
            <w:r w:rsidRPr="00BB22B0">
              <w:rPr>
                <w:rFonts w:asciiTheme="minorEastAsia" w:eastAsiaTheme="minorEastAsia" w:hAnsiTheme="minorEastAsia" w:cs="ＭＳ ゴシック" w:hint="eastAsia"/>
                <w:kern w:val="0"/>
                <w:sz w:val="20"/>
              </w:rPr>
              <w:t>主　眼　事　項</w:t>
            </w:r>
          </w:p>
        </w:tc>
        <w:tc>
          <w:tcPr>
            <w:tcW w:w="6244" w:type="dxa"/>
            <w:vAlign w:val="center"/>
          </w:tcPr>
          <w:p w14:paraId="49AEC54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50D3343F"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BF207F" w:rsidRPr="00BF207F" w14:paraId="7A407040" w14:textId="77777777" w:rsidTr="00A87F74">
        <w:trPr>
          <w:trHeight w:val="13954"/>
          <w:jc w:val="center"/>
        </w:trPr>
        <w:tc>
          <w:tcPr>
            <w:tcW w:w="2016" w:type="dxa"/>
          </w:tcPr>
          <w:p w14:paraId="704A492E"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CE65A8D"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C2CC257"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C286BD5"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5BD9741"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5608065"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22A45D5"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AC5DD7D"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3CEC778"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EC7363D"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B788E5E"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AFA553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0A3C0C5"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52742B3"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E368D8A"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DE0D00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499A822"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5D40967"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2798138"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A5F2227" w14:textId="77777777" w:rsidR="00BF207F"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EADFFB8" w14:textId="77777777" w:rsidR="00743636" w:rsidRDefault="00743636" w:rsidP="00BF207F">
            <w:pPr>
              <w:wordWrap w:val="0"/>
              <w:autoSpaceDE w:val="0"/>
              <w:autoSpaceDN w:val="0"/>
              <w:adjustRightInd w:val="0"/>
              <w:rPr>
                <w:rFonts w:asciiTheme="minorEastAsia" w:eastAsiaTheme="minorEastAsia" w:hAnsiTheme="minorEastAsia" w:cs="ＭＳ ゴシック"/>
                <w:kern w:val="0"/>
                <w:sz w:val="20"/>
              </w:rPr>
            </w:pPr>
          </w:p>
          <w:p w14:paraId="04380F9D" w14:textId="77777777" w:rsidR="00743636" w:rsidRDefault="00743636" w:rsidP="00BF207F">
            <w:pPr>
              <w:wordWrap w:val="0"/>
              <w:autoSpaceDE w:val="0"/>
              <w:autoSpaceDN w:val="0"/>
              <w:adjustRightInd w:val="0"/>
              <w:rPr>
                <w:rFonts w:asciiTheme="minorEastAsia" w:eastAsiaTheme="minorEastAsia" w:hAnsiTheme="minorEastAsia" w:cs="ＭＳ ゴシック"/>
                <w:kern w:val="0"/>
                <w:sz w:val="20"/>
              </w:rPr>
            </w:pPr>
          </w:p>
          <w:p w14:paraId="75BB9E5F" w14:textId="77777777" w:rsidR="00743636" w:rsidRDefault="00743636" w:rsidP="00BF207F">
            <w:pPr>
              <w:wordWrap w:val="0"/>
              <w:autoSpaceDE w:val="0"/>
              <w:autoSpaceDN w:val="0"/>
              <w:adjustRightInd w:val="0"/>
              <w:rPr>
                <w:rFonts w:asciiTheme="minorEastAsia" w:eastAsiaTheme="minorEastAsia" w:hAnsiTheme="minorEastAsia" w:cs="ＭＳ ゴシック"/>
                <w:kern w:val="0"/>
                <w:sz w:val="20"/>
              </w:rPr>
            </w:pPr>
          </w:p>
          <w:p w14:paraId="39B7A663" w14:textId="77777777" w:rsidR="00743636" w:rsidRDefault="00743636" w:rsidP="00BF207F">
            <w:pPr>
              <w:wordWrap w:val="0"/>
              <w:autoSpaceDE w:val="0"/>
              <w:autoSpaceDN w:val="0"/>
              <w:adjustRightInd w:val="0"/>
              <w:rPr>
                <w:rFonts w:asciiTheme="minorEastAsia" w:eastAsiaTheme="minorEastAsia" w:hAnsiTheme="minorEastAsia" w:cs="ＭＳ ゴシック"/>
                <w:kern w:val="0"/>
                <w:sz w:val="20"/>
              </w:rPr>
            </w:pPr>
          </w:p>
          <w:p w14:paraId="5576F1D0" w14:textId="77777777" w:rsidR="00743636" w:rsidRDefault="00743636" w:rsidP="00BF207F">
            <w:pPr>
              <w:wordWrap w:val="0"/>
              <w:autoSpaceDE w:val="0"/>
              <w:autoSpaceDN w:val="0"/>
              <w:adjustRightInd w:val="0"/>
              <w:rPr>
                <w:rFonts w:asciiTheme="minorEastAsia" w:eastAsiaTheme="minorEastAsia" w:hAnsiTheme="minorEastAsia" w:cs="ＭＳ ゴシック"/>
                <w:kern w:val="0"/>
                <w:sz w:val="20"/>
              </w:rPr>
            </w:pPr>
          </w:p>
          <w:p w14:paraId="4F27AE33" w14:textId="77777777" w:rsidR="00743636" w:rsidRPr="00BB22B0" w:rsidRDefault="00743636" w:rsidP="00BF207F">
            <w:pPr>
              <w:wordWrap w:val="0"/>
              <w:autoSpaceDE w:val="0"/>
              <w:autoSpaceDN w:val="0"/>
              <w:adjustRightInd w:val="0"/>
              <w:rPr>
                <w:rFonts w:asciiTheme="minorEastAsia" w:eastAsiaTheme="minorEastAsia" w:hAnsiTheme="minorEastAsia" w:cs="ＭＳ ゴシック"/>
                <w:kern w:val="0"/>
                <w:sz w:val="20"/>
              </w:rPr>
            </w:pPr>
          </w:p>
          <w:p w14:paraId="4052BB1C"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0E1002E"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2D0CAD7"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F0263AF" w14:textId="77777777" w:rsidR="00BF207F" w:rsidRPr="00BB22B0" w:rsidRDefault="00BF207F" w:rsidP="00955C60">
            <w:pPr>
              <w:wordWrap w:val="0"/>
              <w:autoSpaceDE w:val="0"/>
              <w:autoSpaceDN w:val="0"/>
              <w:adjustRightInd w:val="0"/>
              <w:ind w:left="392" w:hangingChars="200" w:hanging="392"/>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（２）基本財産以外の財産</w:t>
            </w:r>
          </w:p>
        </w:tc>
        <w:tc>
          <w:tcPr>
            <w:tcW w:w="6244" w:type="dxa"/>
          </w:tcPr>
          <w:p w14:paraId="49B718A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0397DB0" w14:textId="0B84AD0E" w:rsidR="00BF207F" w:rsidRPr="00176EF5" w:rsidRDefault="005B2C66" w:rsidP="004629A1">
            <w:pPr>
              <w:wordWrap w:val="0"/>
              <w:autoSpaceDE w:val="0"/>
              <w:autoSpaceDN w:val="0"/>
              <w:adjustRightInd w:val="0"/>
              <w:ind w:leftChars="100" w:left="410" w:hangingChars="100" w:hanging="200"/>
              <w:rPr>
                <w:rFonts w:asciiTheme="minorEastAsia" w:eastAsiaTheme="minorEastAsia" w:hAnsiTheme="minorEastAsia" w:cs="ＭＳ ゴシック"/>
                <w:kern w:val="0"/>
                <w:sz w:val="20"/>
              </w:rPr>
            </w:pPr>
            <w:r w:rsidRPr="00176EF5">
              <w:rPr>
                <w:rFonts w:asciiTheme="minorEastAsia" w:eastAsiaTheme="minorEastAsia" w:hAnsiTheme="minorEastAsia" w:cs="ＭＳ ゴシック" w:hint="eastAsia"/>
                <w:kern w:val="0"/>
                <w:sz w:val="20"/>
              </w:rPr>
              <w:t>(</w:t>
            </w:r>
            <w:r w:rsidR="003D4FC4">
              <w:rPr>
                <w:rFonts w:asciiTheme="minorEastAsia" w:eastAsiaTheme="minorEastAsia" w:hAnsiTheme="minorEastAsia" w:cs="ＭＳ ゴシック" w:hint="eastAsia"/>
                <w:kern w:val="0"/>
                <w:sz w:val="20"/>
              </w:rPr>
              <w:t>4</w:t>
            </w:r>
            <w:r w:rsidRPr="00176EF5">
              <w:rPr>
                <w:rFonts w:asciiTheme="minorEastAsia" w:eastAsiaTheme="minorEastAsia" w:hAnsiTheme="minorEastAsia" w:cs="ＭＳ ゴシック" w:hint="eastAsia"/>
                <w:kern w:val="0"/>
                <w:sz w:val="20"/>
              </w:rPr>
              <w:t>) 所轄庁の承認を得ずに</w:t>
            </w:r>
            <w:r w:rsidR="00E94414">
              <w:rPr>
                <w:rFonts w:asciiTheme="minorEastAsia" w:eastAsiaTheme="minorEastAsia" w:hAnsiTheme="minorEastAsia" w:cs="ＭＳ ゴシック" w:hint="eastAsia"/>
                <w:kern w:val="0"/>
                <w:sz w:val="20"/>
              </w:rPr>
              <w:t>、</w:t>
            </w:r>
            <w:r w:rsidRPr="00176EF5">
              <w:rPr>
                <w:rFonts w:asciiTheme="minorEastAsia" w:eastAsiaTheme="minorEastAsia" w:hAnsiTheme="minorEastAsia" w:cs="ＭＳ ゴシック" w:hint="eastAsia"/>
                <w:kern w:val="0"/>
                <w:sz w:val="20"/>
              </w:rPr>
              <w:t>基本財産を処分し</w:t>
            </w:r>
            <w:r w:rsidR="00E94414">
              <w:rPr>
                <w:rFonts w:asciiTheme="minorEastAsia" w:eastAsiaTheme="minorEastAsia" w:hAnsiTheme="minorEastAsia" w:cs="ＭＳ ゴシック" w:hint="eastAsia"/>
                <w:kern w:val="0"/>
                <w:sz w:val="20"/>
              </w:rPr>
              <w:t>、</w:t>
            </w:r>
            <w:r w:rsidRPr="00176EF5">
              <w:rPr>
                <w:rFonts w:asciiTheme="minorEastAsia" w:eastAsiaTheme="minorEastAsia" w:hAnsiTheme="minorEastAsia" w:cs="ＭＳ ゴシック" w:hint="eastAsia"/>
                <w:kern w:val="0"/>
                <w:sz w:val="20"/>
              </w:rPr>
              <w:t>貸与し又は担保に供していないか。</w:t>
            </w:r>
          </w:p>
          <w:p w14:paraId="08977333"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52B3016" w14:textId="77777777" w:rsidR="005B2C66" w:rsidRPr="00BB22B0" w:rsidRDefault="005B2C66" w:rsidP="00BF207F">
            <w:pPr>
              <w:wordWrap w:val="0"/>
              <w:autoSpaceDE w:val="0"/>
              <w:autoSpaceDN w:val="0"/>
              <w:adjustRightInd w:val="0"/>
              <w:rPr>
                <w:rFonts w:asciiTheme="minorEastAsia" w:eastAsiaTheme="minorEastAsia" w:hAnsiTheme="minorEastAsia" w:cs="ＭＳ ゴシック"/>
                <w:kern w:val="0"/>
                <w:sz w:val="20"/>
              </w:rPr>
            </w:pPr>
          </w:p>
          <w:p w14:paraId="54E09D8C"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808F0BB" w14:textId="77777777" w:rsidR="00BF207F"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A080CDA" w14:textId="77777777" w:rsidR="00743636" w:rsidRDefault="00743636" w:rsidP="00BF207F">
            <w:pPr>
              <w:wordWrap w:val="0"/>
              <w:autoSpaceDE w:val="0"/>
              <w:autoSpaceDN w:val="0"/>
              <w:adjustRightInd w:val="0"/>
              <w:rPr>
                <w:rFonts w:asciiTheme="minorEastAsia" w:eastAsiaTheme="minorEastAsia" w:hAnsiTheme="minorEastAsia" w:cs="ＭＳ ゴシック"/>
                <w:kern w:val="0"/>
                <w:sz w:val="20"/>
              </w:rPr>
            </w:pPr>
          </w:p>
          <w:p w14:paraId="41E1D5A5" w14:textId="77777777" w:rsidR="00743636" w:rsidRDefault="00743636" w:rsidP="00BF207F">
            <w:pPr>
              <w:wordWrap w:val="0"/>
              <w:autoSpaceDE w:val="0"/>
              <w:autoSpaceDN w:val="0"/>
              <w:adjustRightInd w:val="0"/>
              <w:rPr>
                <w:rFonts w:asciiTheme="minorEastAsia" w:eastAsiaTheme="minorEastAsia" w:hAnsiTheme="minorEastAsia" w:cs="ＭＳ ゴシック"/>
                <w:kern w:val="0"/>
                <w:sz w:val="20"/>
              </w:rPr>
            </w:pPr>
          </w:p>
          <w:p w14:paraId="0FCDFB9A" w14:textId="77777777" w:rsidR="00743636" w:rsidRDefault="00743636" w:rsidP="00BF207F">
            <w:pPr>
              <w:wordWrap w:val="0"/>
              <w:autoSpaceDE w:val="0"/>
              <w:autoSpaceDN w:val="0"/>
              <w:adjustRightInd w:val="0"/>
              <w:rPr>
                <w:rFonts w:asciiTheme="minorEastAsia" w:eastAsiaTheme="minorEastAsia" w:hAnsiTheme="minorEastAsia" w:cs="ＭＳ ゴシック"/>
                <w:kern w:val="0"/>
                <w:sz w:val="20"/>
              </w:rPr>
            </w:pPr>
          </w:p>
          <w:p w14:paraId="6C3A028F" w14:textId="77777777" w:rsidR="00743636" w:rsidRDefault="00743636" w:rsidP="00BF207F">
            <w:pPr>
              <w:wordWrap w:val="0"/>
              <w:autoSpaceDE w:val="0"/>
              <w:autoSpaceDN w:val="0"/>
              <w:adjustRightInd w:val="0"/>
              <w:rPr>
                <w:rFonts w:asciiTheme="minorEastAsia" w:eastAsiaTheme="minorEastAsia" w:hAnsiTheme="minorEastAsia" w:cs="ＭＳ ゴシック"/>
                <w:kern w:val="0"/>
                <w:sz w:val="20"/>
              </w:rPr>
            </w:pPr>
          </w:p>
          <w:p w14:paraId="088109F6" w14:textId="77777777" w:rsidR="00743636" w:rsidRPr="00BB22B0" w:rsidRDefault="00743636" w:rsidP="00BF207F">
            <w:pPr>
              <w:wordWrap w:val="0"/>
              <w:autoSpaceDE w:val="0"/>
              <w:autoSpaceDN w:val="0"/>
              <w:adjustRightInd w:val="0"/>
              <w:rPr>
                <w:rFonts w:asciiTheme="minorEastAsia" w:eastAsiaTheme="minorEastAsia" w:hAnsiTheme="minorEastAsia" w:cs="ＭＳ ゴシック"/>
                <w:kern w:val="0"/>
                <w:sz w:val="20"/>
              </w:rPr>
            </w:pPr>
          </w:p>
          <w:p w14:paraId="5967C5F5"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D222C8E"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3143AA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A1ABDE8" w14:textId="77777777" w:rsidR="00BF207F"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EF451AF" w14:textId="77777777" w:rsidR="00743636" w:rsidRPr="00BB22B0" w:rsidRDefault="00743636" w:rsidP="00BF207F">
            <w:pPr>
              <w:wordWrap w:val="0"/>
              <w:autoSpaceDE w:val="0"/>
              <w:autoSpaceDN w:val="0"/>
              <w:adjustRightInd w:val="0"/>
              <w:rPr>
                <w:rFonts w:asciiTheme="minorEastAsia" w:eastAsiaTheme="minorEastAsia" w:hAnsiTheme="minorEastAsia" w:cs="ＭＳ ゴシック"/>
                <w:kern w:val="0"/>
                <w:sz w:val="20"/>
              </w:rPr>
            </w:pPr>
          </w:p>
          <w:p w14:paraId="0DEE8FB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40B99CD"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C1803CC" w14:textId="36BA53F0" w:rsidR="008A3CCB" w:rsidRPr="00BB22B0" w:rsidRDefault="005B2C66" w:rsidP="004629A1">
            <w:pPr>
              <w:wordWrap w:val="0"/>
              <w:autoSpaceDE w:val="0"/>
              <w:autoSpaceDN w:val="0"/>
              <w:adjustRightInd w:val="0"/>
              <w:ind w:leftChars="100" w:left="410" w:hangingChars="100" w:hanging="20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w:t>
            </w:r>
            <w:r w:rsidR="003D4FC4">
              <w:rPr>
                <w:rFonts w:asciiTheme="minorEastAsia" w:eastAsiaTheme="minorEastAsia" w:hAnsiTheme="minorEastAsia" w:cs="ＭＳ ゴシック" w:hint="eastAsia"/>
                <w:kern w:val="0"/>
                <w:sz w:val="20"/>
              </w:rPr>
              <w:t>5</w:t>
            </w:r>
            <w:r w:rsidRPr="00BB22B0">
              <w:rPr>
                <w:rFonts w:asciiTheme="minorEastAsia" w:eastAsiaTheme="minorEastAsia" w:hAnsiTheme="minorEastAsia" w:cs="ＭＳ ゴシック" w:hint="eastAsia"/>
                <w:kern w:val="0"/>
                <w:sz w:val="20"/>
              </w:rPr>
              <w:t>) 基本財産の管理運用は</w:t>
            </w:r>
            <w:r w:rsidR="00E94414">
              <w:rPr>
                <w:rFonts w:asciiTheme="minorEastAsia" w:eastAsiaTheme="minorEastAsia" w:hAnsiTheme="minorEastAsia" w:cs="ＭＳ ゴシック" w:hint="eastAsia"/>
                <w:kern w:val="0"/>
                <w:sz w:val="20"/>
              </w:rPr>
              <w:t>、</w:t>
            </w:r>
            <w:r w:rsidRPr="00BB22B0">
              <w:rPr>
                <w:rFonts w:asciiTheme="minorEastAsia" w:eastAsiaTheme="minorEastAsia" w:hAnsiTheme="minorEastAsia" w:cs="ＭＳ ゴシック" w:hint="eastAsia"/>
                <w:kern w:val="0"/>
                <w:sz w:val="20"/>
              </w:rPr>
              <w:t>安全</w:t>
            </w:r>
            <w:r w:rsidR="00E94414">
              <w:rPr>
                <w:rFonts w:asciiTheme="minorEastAsia" w:eastAsiaTheme="minorEastAsia" w:hAnsiTheme="minorEastAsia" w:cs="ＭＳ ゴシック" w:hint="eastAsia"/>
                <w:kern w:val="0"/>
                <w:sz w:val="20"/>
              </w:rPr>
              <w:t>、</w:t>
            </w:r>
            <w:r w:rsidRPr="00BB22B0">
              <w:rPr>
                <w:rFonts w:asciiTheme="minorEastAsia" w:eastAsiaTheme="minorEastAsia" w:hAnsiTheme="minorEastAsia" w:cs="ＭＳ ゴシック" w:hint="eastAsia"/>
                <w:kern w:val="0"/>
                <w:sz w:val="20"/>
              </w:rPr>
              <w:t>確実な方法</w:t>
            </w:r>
            <w:r w:rsidR="00E94414">
              <w:rPr>
                <w:rFonts w:asciiTheme="minorEastAsia" w:eastAsiaTheme="minorEastAsia" w:hAnsiTheme="minorEastAsia" w:cs="ＭＳ ゴシック" w:hint="eastAsia"/>
                <w:kern w:val="0"/>
                <w:sz w:val="20"/>
              </w:rPr>
              <w:t>、</w:t>
            </w:r>
            <w:r w:rsidRPr="00BB22B0">
              <w:rPr>
                <w:rFonts w:asciiTheme="minorEastAsia" w:eastAsiaTheme="minorEastAsia" w:hAnsiTheme="minorEastAsia" w:cs="ＭＳ ゴシック" w:hint="eastAsia"/>
                <w:kern w:val="0"/>
                <w:sz w:val="20"/>
              </w:rPr>
              <w:t>すなわち元本が確実に回収できるものにより行われているか。</w:t>
            </w:r>
          </w:p>
          <w:p w14:paraId="60567708" w14:textId="77777777" w:rsidR="008A3CCB" w:rsidRPr="00BB22B0" w:rsidRDefault="008A3CCB" w:rsidP="00BF207F">
            <w:pPr>
              <w:wordWrap w:val="0"/>
              <w:autoSpaceDE w:val="0"/>
              <w:autoSpaceDN w:val="0"/>
              <w:adjustRightInd w:val="0"/>
              <w:rPr>
                <w:rFonts w:asciiTheme="minorEastAsia" w:eastAsiaTheme="minorEastAsia" w:hAnsiTheme="minorEastAsia" w:cs="ＭＳ ゴシック"/>
                <w:kern w:val="0"/>
                <w:sz w:val="20"/>
              </w:rPr>
            </w:pPr>
          </w:p>
          <w:p w14:paraId="70216A82" w14:textId="77777777" w:rsidR="008A3CCB" w:rsidRPr="00BB22B0" w:rsidRDefault="008A3CCB" w:rsidP="00BF207F">
            <w:pPr>
              <w:wordWrap w:val="0"/>
              <w:autoSpaceDE w:val="0"/>
              <w:autoSpaceDN w:val="0"/>
              <w:adjustRightInd w:val="0"/>
              <w:rPr>
                <w:rFonts w:asciiTheme="minorEastAsia" w:eastAsiaTheme="minorEastAsia" w:hAnsiTheme="minorEastAsia" w:cs="ＭＳ ゴシック"/>
                <w:kern w:val="0"/>
                <w:sz w:val="20"/>
              </w:rPr>
            </w:pPr>
          </w:p>
          <w:p w14:paraId="4D00000D" w14:textId="77777777" w:rsidR="008A3CCB" w:rsidRPr="00BB22B0" w:rsidRDefault="008A3CCB" w:rsidP="00BF207F">
            <w:pPr>
              <w:wordWrap w:val="0"/>
              <w:autoSpaceDE w:val="0"/>
              <w:autoSpaceDN w:val="0"/>
              <w:adjustRightInd w:val="0"/>
              <w:rPr>
                <w:rFonts w:asciiTheme="minorEastAsia" w:eastAsiaTheme="minorEastAsia" w:hAnsiTheme="minorEastAsia" w:cs="ＭＳ ゴシック"/>
                <w:kern w:val="0"/>
                <w:sz w:val="20"/>
              </w:rPr>
            </w:pPr>
          </w:p>
          <w:p w14:paraId="140ED242" w14:textId="77777777" w:rsidR="008A3CCB" w:rsidRPr="00BB22B0" w:rsidRDefault="008A3CCB" w:rsidP="00BF207F">
            <w:pPr>
              <w:wordWrap w:val="0"/>
              <w:autoSpaceDE w:val="0"/>
              <w:autoSpaceDN w:val="0"/>
              <w:adjustRightInd w:val="0"/>
              <w:rPr>
                <w:rFonts w:asciiTheme="minorEastAsia" w:eastAsiaTheme="minorEastAsia" w:hAnsiTheme="minorEastAsia" w:cs="ＭＳ ゴシック"/>
                <w:kern w:val="0"/>
                <w:sz w:val="20"/>
              </w:rPr>
            </w:pPr>
          </w:p>
          <w:p w14:paraId="17A4F829" w14:textId="77777777" w:rsidR="008A3CCB" w:rsidRPr="00BB22B0" w:rsidRDefault="008A3CCB" w:rsidP="00BF207F">
            <w:pPr>
              <w:wordWrap w:val="0"/>
              <w:autoSpaceDE w:val="0"/>
              <w:autoSpaceDN w:val="0"/>
              <w:adjustRightInd w:val="0"/>
              <w:rPr>
                <w:rFonts w:asciiTheme="minorEastAsia" w:eastAsiaTheme="minorEastAsia" w:hAnsiTheme="minorEastAsia" w:cs="ＭＳ ゴシック"/>
                <w:kern w:val="0"/>
                <w:sz w:val="20"/>
              </w:rPr>
            </w:pPr>
          </w:p>
          <w:p w14:paraId="2ED0E9A1" w14:textId="77777777" w:rsidR="005B2C66" w:rsidRPr="00BB22B0" w:rsidRDefault="005B2C66" w:rsidP="00BF207F">
            <w:pPr>
              <w:wordWrap w:val="0"/>
              <w:autoSpaceDE w:val="0"/>
              <w:autoSpaceDN w:val="0"/>
              <w:adjustRightInd w:val="0"/>
              <w:rPr>
                <w:rFonts w:asciiTheme="minorEastAsia" w:eastAsiaTheme="minorEastAsia" w:hAnsiTheme="minorEastAsia" w:cs="ＭＳ ゴシック"/>
                <w:kern w:val="0"/>
                <w:sz w:val="20"/>
              </w:rPr>
            </w:pPr>
          </w:p>
          <w:p w14:paraId="1F9F89D3" w14:textId="77777777" w:rsidR="005B2C66" w:rsidRPr="00BB22B0" w:rsidRDefault="005B2C66" w:rsidP="00BF207F">
            <w:pPr>
              <w:wordWrap w:val="0"/>
              <w:autoSpaceDE w:val="0"/>
              <w:autoSpaceDN w:val="0"/>
              <w:adjustRightInd w:val="0"/>
              <w:rPr>
                <w:rFonts w:asciiTheme="minorEastAsia" w:eastAsiaTheme="minorEastAsia" w:hAnsiTheme="minorEastAsia" w:cs="ＭＳ ゴシック"/>
                <w:kern w:val="0"/>
                <w:sz w:val="20"/>
              </w:rPr>
            </w:pPr>
          </w:p>
          <w:p w14:paraId="4677304E" w14:textId="77777777" w:rsidR="008A3CCB" w:rsidRPr="00BB22B0" w:rsidRDefault="008A3CCB" w:rsidP="00BF207F">
            <w:pPr>
              <w:wordWrap w:val="0"/>
              <w:autoSpaceDE w:val="0"/>
              <w:autoSpaceDN w:val="0"/>
              <w:adjustRightInd w:val="0"/>
              <w:rPr>
                <w:rFonts w:asciiTheme="minorEastAsia" w:eastAsiaTheme="minorEastAsia" w:hAnsiTheme="minorEastAsia" w:cs="ＭＳ ゴシック"/>
                <w:kern w:val="0"/>
                <w:sz w:val="20"/>
              </w:rPr>
            </w:pPr>
          </w:p>
          <w:p w14:paraId="6584F33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１　基本財産以外の資産の管理運用</w:t>
            </w:r>
          </w:p>
          <w:p w14:paraId="38730E0C" w14:textId="77777777" w:rsidR="00BF207F" w:rsidRPr="00BB22B0" w:rsidRDefault="00BF207F" w:rsidP="004629A1">
            <w:pPr>
              <w:ind w:leftChars="100" w:left="410" w:hangingChars="100" w:hanging="200"/>
              <w:rPr>
                <w:rFonts w:asciiTheme="minorEastAsia" w:eastAsiaTheme="minorEastAsia" w:hAnsiTheme="minorEastAsia"/>
                <w:sz w:val="20"/>
              </w:rPr>
            </w:pPr>
            <w:r w:rsidRPr="00BB22B0">
              <w:rPr>
                <w:rFonts w:asciiTheme="minorEastAsia" w:eastAsiaTheme="minorEastAsia" w:hAnsiTheme="minorEastAsia" w:hint="eastAsia"/>
                <w:sz w:val="20"/>
              </w:rPr>
              <w:t>(1) 基本財産以外の資産（その他財産</w:t>
            </w:r>
            <w:r w:rsidR="00E94414">
              <w:rPr>
                <w:rFonts w:asciiTheme="minorEastAsia" w:eastAsiaTheme="minorEastAsia" w:hAnsiTheme="minorEastAsia" w:hint="eastAsia"/>
                <w:sz w:val="20"/>
              </w:rPr>
              <w:t>、</w:t>
            </w:r>
            <w:r w:rsidRPr="00BB22B0">
              <w:rPr>
                <w:rFonts w:asciiTheme="minorEastAsia" w:eastAsiaTheme="minorEastAsia" w:hAnsiTheme="minorEastAsia" w:hint="eastAsia"/>
                <w:sz w:val="20"/>
              </w:rPr>
              <w:t>公益事業用財産</w:t>
            </w:r>
            <w:r w:rsidR="00E94414">
              <w:rPr>
                <w:rFonts w:asciiTheme="minorEastAsia" w:eastAsiaTheme="minorEastAsia" w:hAnsiTheme="minorEastAsia" w:hint="eastAsia"/>
                <w:sz w:val="20"/>
              </w:rPr>
              <w:t>、</w:t>
            </w:r>
            <w:r w:rsidRPr="00BB22B0">
              <w:rPr>
                <w:rFonts w:asciiTheme="minorEastAsia" w:eastAsiaTheme="minorEastAsia" w:hAnsiTheme="minorEastAsia" w:hint="eastAsia"/>
                <w:sz w:val="20"/>
              </w:rPr>
              <w:t>収益事業用財産）の管理運用にあたって</w:t>
            </w:r>
            <w:r w:rsidR="00E94414">
              <w:rPr>
                <w:rFonts w:asciiTheme="minorEastAsia" w:eastAsiaTheme="minorEastAsia" w:hAnsiTheme="minorEastAsia" w:hint="eastAsia"/>
                <w:sz w:val="20"/>
              </w:rPr>
              <w:t>、</w:t>
            </w:r>
            <w:r w:rsidRPr="00BB22B0">
              <w:rPr>
                <w:rFonts w:asciiTheme="minorEastAsia" w:eastAsiaTheme="minorEastAsia" w:hAnsiTheme="minorEastAsia" w:hint="eastAsia"/>
                <w:sz w:val="20"/>
              </w:rPr>
              <w:t>安全</w:t>
            </w:r>
            <w:r w:rsidR="00E94414">
              <w:rPr>
                <w:rFonts w:asciiTheme="minorEastAsia" w:eastAsiaTheme="minorEastAsia" w:hAnsiTheme="minorEastAsia" w:hint="eastAsia"/>
                <w:sz w:val="20"/>
              </w:rPr>
              <w:t>、</w:t>
            </w:r>
            <w:r w:rsidRPr="00BB22B0">
              <w:rPr>
                <w:rFonts w:asciiTheme="minorEastAsia" w:eastAsiaTheme="minorEastAsia" w:hAnsiTheme="minorEastAsia" w:hint="eastAsia"/>
                <w:sz w:val="20"/>
              </w:rPr>
              <w:t>確実な方法で行われているか。</w:t>
            </w:r>
          </w:p>
          <w:p w14:paraId="30EEBB60" w14:textId="77777777" w:rsidR="0010705B" w:rsidRPr="00BB22B0" w:rsidRDefault="0010705B" w:rsidP="008A3CCB">
            <w:pPr>
              <w:rPr>
                <w:rFonts w:asciiTheme="minorEastAsia" w:eastAsiaTheme="minorEastAsia" w:hAnsiTheme="minorEastAsia"/>
                <w:sz w:val="20"/>
              </w:rPr>
            </w:pPr>
          </w:p>
          <w:p w14:paraId="5197239F" w14:textId="77777777" w:rsidR="0010705B" w:rsidRPr="00BB22B0" w:rsidRDefault="0010705B" w:rsidP="008A3CCB">
            <w:pPr>
              <w:rPr>
                <w:rFonts w:asciiTheme="minorEastAsia" w:eastAsiaTheme="minorEastAsia" w:hAnsiTheme="minorEastAsia"/>
                <w:sz w:val="20"/>
              </w:rPr>
            </w:pPr>
          </w:p>
          <w:p w14:paraId="2E3E6B1F" w14:textId="77777777" w:rsidR="0010705B" w:rsidRPr="00BB22B0" w:rsidRDefault="0010705B" w:rsidP="008A3CCB">
            <w:pPr>
              <w:rPr>
                <w:rFonts w:asciiTheme="minorEastAsia" w:eastAsiaTheme="minorEastAsia" w:hAnsiTheme="minorEastAsia"/>
                <w:sz w:val="20"/>
              </w:rPr>
            </w:pPr>
          </w:p>
          <w:p w14:paraId="2BA04E5E" w14:textId="77777777" w:rsidR="00AE0033" w:rsidRPr="00BB22B0" w:rsidRDefault="00AE0033" w:rsidP="0010705B">
            <w:pPr>
              <w:wordWrap w:val="0"/>
              <w:autoSpaceDE w:val="0"/>
              <w:autoSpaceDN w:val="0"/>
              <w:adjustRightInd w:val="0"/>
              <w:rPr>
                <w:rFonts w:asciiTheme="minorEastAsia" w:eastAsiaTheme="minorEastAsia" w:hAnsiTheme="minorEastAsia" w:cs="ＭＳ ゴシック"/>
                <w:kern w:val="0"/>
                <w:sz w:val="20"/>
              </w:rPr>
            </w:pPr>
          </w:p>
          <w:p w14:paraId="3FEB3847" w14:textId="77777777" w:rsidR="00AE0033" w:rsidRPr="00BB22B0" w:rsidRDefault="00AE0033" w:rsidP="0010705B">
            <w:pPr>
              <w:wordWrap w:val="0"/>
              <w:autoSpaceDE w:val="0"/>
              <w:autoSpaceDN w:val="0"/>
              <w:adjustRightInd w:val="0"/>
              <w:rPr>
                <w:rFonts w:asciiTheme="minorEastAsia" w:eastAsiaTheme="minorEastAsia" w:hAnsiTheme="minorEastAsia" w:cs="ＭＳ ゴシック"/>
                <w:kern w:val="0"/>
                <w:sz w:val="20"/>
              </w:rPr>
            </w:pPr>
          </w:p>
          <w:p w14:paraId="3DDAC440" w14:textId="77777777" w:rsidR="00AE0033" w:rsidRPr="00BB22B0" w:rsidRDefault="00AE0033" w:rsidP="0010705B">
            <w:pPr>
              <w:wordWrap w:val="0"/>
              <w:autoSpaceDE w:val="0"/>
              <w:autoSpaceDN w:val="0"/>
              <w:adjustRightInd w:val="0"/>
              <w:rPr>
                <w:rFonts w:asciiTheme="minorEastAsia" w:eastAsiaTheme="minorEastAsia" w:hAnsiTheme="minorEastAsia" w:cs="ＭＳ ゴシック"/>
                <w:kern w:val="0"/>
                <w:sz w:val="20"/>
              </w:rPr>
            </w:pPr>
          </w:p>
          <w:p w14:paraId="0CA79788" w14:textId="77777777" w:rsidR="00B12C9D" w:rsidRPr="00BB22B0" w:rsidRDefault="00B12C9D" w:rsidP="0010705B">
            <w:pPr>
              <w:wordWrap w:val="0"/>
              <w:autoSpaceDE w:val="0"/>
              <w:autoSpaceDN w:val="0"/>
              <w:adjustRightInd w:val="0"/>
              <w:rPr>
                <w:rFonts w:asciiTheme="minorEastAsia" w:eastAsiaTheme="minorEastAsia" w:hAnsiTheme="minorEastAsia" w:cs="ＭＳ ゴシック"/>
                <w:kern w:val="0"/>
                <w:sz w:val="20"/>
              </w:rPr>
            </w:pPr>
          </w:p>
          <w:p w14:paraId="146CEC70" w14:textId="77777777" w:rsidR="00AE0033" w:rsidRPr="00BB22B0" w:rsidRDefault="00AE0033" w:rsidP="0010705B">
            <w:pPr>
              <w:wordWrap w:val="0"/>
              <w:autoSpaceDE w:val="0"/>
              <w:autoSpaceDN w:val="0"/>
              <w:adjustRightInd w:val="0"/>
              <w:rPr>
                <w:rFonts w:asciiTheme="minorEastAsia" w:eastAsiaTheme="minorEastAsia" w:hAnsiTheme="minorEastAsia" w:cs="ＭＳ ゴシック"/>
                <w:kern w:val="0"/>
                <w:sz w:val="20"/>
              </w:rPr>
            </w:pPr>
          </w:p>
          <w:p w14:paraId="31B748B9" w14:textId="77777777" w:rsidR="0010705B" w:rsidRDefault="0010705B" w:rsidP="0010705B">
            <w:pPr>
              <w:wordWrap w:val="0"/>
              <w:autoSpaceDE w:val="0"/>
              <w:autoSpaceDN w:val="0"/>
              <w:adjustRightInd w:val="0"/>
              <w:rPr>
                <w:rFonts w:asciiTheme="minorEastAsia" w:eastAsiaTheme="minorEastAsia" w:hAnsiTheme="minorEastAsia" w:cs="ＭＳ ゴシック"/>
                <w:kern w:val="0"/>
                <w:sz w:val="20"/>
              </w:rPr>
            </w:pPr>
          </w:p>
          <w:p w14:paraId="5F6DB859" w14:textId="77777777" w:rsidR="00743636" w:rsidRDefault="00743636" w:rsidP="0010705B">
            <w:pPr>
              <w:wordWrap w:val="0"/>
              <w:autoSpaceDE w:val="0"/>
              <w:autoSpaceDN w:val="0"/>
              <w:adjustRightInd w:val="0"/>
              <w:rPr>
                <w:rFonts w:asciiTheme="minorEastAsia" w:eastAsiaTheme="minorEastAsia" w:hAnsiTheme="minorEastAsia" w:cs="ＭＳ ゴシック"/>
                <w:kern w:val="0"/>
                <w:sz w:val="20"/>
              </w:rPr>
            </w:pPr>
          </w:p>
          <w:p w14:paraId="0E21613C" w14:textId="77777777" w:rsidR="006E535F" w:rsidRPr="00BB22B0" w:rsidRDefault="006E535F" w:rsidP="004629A1">
            <w:pPr>
              <w:wordWrap w:val="0"/>
              <w:autoSpaceDE w:val="0"/>
              <w:autoSpaceDN w:val="0"/>
              <w:adjustRightInd w:val="0"/>
              <w:ind w:leftChars="100" w:left="410" w:hangingChars="100" w:hanging="20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(2) その他財産のうち社会福祉事業の存続要件となっているものの管理が適正にされ</w:t>
            </w:r>
            <w:r w:rsidR="00E94414">
              <w:rPr>
                <w:rFonts w:asciiTheme="minorEastAsia" w:eastAsiaTheme="minorEastAsia" w:hAnsiTheme="minorEastAsia" w:cs="ＭＳ ゴシック" w:hint="eastAsia"/>
                <w:kern w:val="0"/>
                <w:sz w:val="20"/>
              </w:rPr>
              <w:t>、</w:t>
            </w:r>
            <w:r w:rsidRPr="00BB22B0">
              <w:rPr>
                <w:rFonts w:asciiTheme="minorEastAsia" w:eastAsiaTheme="minorEastAsia" w:hAnsiTheme="minorEastAsia" w:cs="ＭＳ ゴシック" w:hint="eastAsia"/>
                <w:kern w:val="0"/>
                <w:sz w:val="20"/>
              </w:rPr>
              <w:t>その処分がみだりに行われていないか。</w:t>
            </w:r>
          </w:p>
          <w:p w14:paraId="319BFB89" w14:textId="77777777" w:rsidR="006E535F" w:rsidRPr="006E535F" w:rsidRDefault="006E535F" w:rsidP="0010705B">
            <w:pPr>
              <w:wordWrap w:val="0"/>
              <w:autoSpaceDE w:val="0"/>
              <w:autoSpaceDN w:val="0"/>
              <w:adjustRightInd w:val="0"/>
              <w:rPr>
                <w:rFonts w:asciiTheme="minorEastAsia" w:eastAsiaTheme="minorEastAsia" w:hAnsiTheme="minorEastAsia" w:cs="ＭＳ ゴシック"/>
                <w:kern w:val="0"/>
                <w:sz w:val="20"/>
              </w:rPr>
            </w:pPr>
          </w:p>
        </w:tc>
        <w:tc>
          <w:tcPr>
            <w:tcW w:w="1662" w:type="dxa"/>
          </w:tcPr>
          <w:p w14:paraId="480D8E36"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B15867B" w14:textId="77777777" w:rsidR="00BF207F" w:rsidRPr="00BB22B0" w:rsidRDefault="005B2C66"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いない</w:t>
            </w:r>
            <w:r w:rsidR="00BA6AAF">
              <w:rPr>
                <w:rFonts w:asciiTheme="minorEastAsia" w:eastAsiaTheme="minorEastAsia" w:hAnsiTheme="minorEastAsia" w:cs="ＭＳ ゴシック" w:hint="eastAsia"/>
                <w:kern w:val="0"/>
                <w:sz w:val="20"/>
              </w:rPr>
              <w:t>・いる</w:t>
            </w:r>
          </w:p>
          <w:p w14:paraId="13D506DC" w14:textId="77777777" w:rsidR="00BF207F" w:rsidRPr="00BB22B0" w:rsidRDefault="00BB1AA2" w:rsidP="00BF207F">
            <w:pPr>
              <w:wordWrap w:val="0"/>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p w14:paraId="6E74E82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5FB3641"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15D087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91BC26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8FDFA8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5281ED35"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5D75D901" w14:textId="77777777" w:rsidR="00BF207F"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D12D189" w14:textId="77777777" w:rsidR="00743636" w:rsidRDefault="00743636" w:rsidP="00BF207F">
            <w:pPr>
              <w:wordWrap w:val="0"/>
              <w:autoSpaceDE w:val="0"/>
              <w:autoSpaceDN w:val="0"/>
              <w:adjustRightInd w:val="0"/>
              <w:jc w:val="center"/>
              <w:rPr>
                <w:rFonts w:asciiTheme="minorEastAsia" w:eastAsiaTheme="minorEastAsia" w:hAnsiTheme="minorEastAsia" w:cs="ＭＳ ゴシック"/>
                <w:kern w:val="0"/>
                <w:sz w:val="20"/>
              </w:rPr>
            </w:pPr>
          </w:p>
          <w:p w14:paraId="25FD23E7" w14:textId="77777777" w:rsidR="00743636" w:rsidRDefault="00743636" w:rsidP="00BF207F">
            <w:pPr>
              <w:wordWrap w:val="0"/>
              <w:autoSpaceDE w:val="0"/>
              <w:autoSpaceDN w:val="0"/>
              <w:adjustRightInd w:val="0"/>
              <w:jc w:val="center"/>
              <w:rPr>
                <w:rFonts w:asciiTheme="minorEastAsia" w:eastAsiaTheme="minorEastAsia" w:hAnsiTheme="minorEastAsia" w:cs="ＭＳ ゴシック"/>
                <w:kern w:val="0"/>
                <w:sz w:val="20"/>
              </w:rPr>
            </w:pPr>
          </w:p>
          <w:p w14:paraId="7B57120E" w14:textId="77777777" w:rsidR="00743636" w:rsidRDefault="00743636" w:rsidP="00BF207F">
            <w:pPr>
              <w:wordWrap w:val="0"/>
              <w:autoSpaceDE w:val="0"/>
              <w:autoSpaceDN w:val="0"/>
              <w:adjustRightInd w:val="0"/>
              <w:jc w:val="center"/>
              <w:rPr>
                <w:rFonts w:asciiTheme="minorEastAsia" w:eastAsiaTheme="minorEastAsia" w:hAnsiTheme="minorEastAsia" w:cs="ＭＳ ゴシック"/>
                <w:kern w:val="0"/>
                <w:sz w:val="20"/>
              </w:rPr>
            </w:pPr>
          </w:p>
          <w:p w14:paraId="565CABAE" w14:textId="77777777" w:rsidR="00743636" w:rsidRDefault="00743636" w:rsidP="00BF207F">
            <w:pPr>
              <w:wordWrap w:val="0"/>
              <w:autoSpaceDE w:val="0"/>
              <w:autoSpaceDN w:val="0"/>
              <w:adjustRightInd w:val="0"/>
              <w:jc w:val="center"/>
              <w:rPr>
                <w:rFonts w:asciiTheme="minorEastAsia" w:eastAsiaTheme="minorEastAsia" w:hAnsiTheme="minorEastAsia" w:cs="ＭＳ ゴシック"/>
                <w:kern w:val="0"/>
                <w:sz w:val="20"/>
              </w:rPr>
            </w:pPr>
          </w:p>
          <w:p w14:paraId="3C331125" w14:textId="77777777" w:rsidR="00743636" w:rsidRPr="00BB22B0" w:rsidRDefault="00743636" w:rsidP="00BF207F">
            <w:pPr>
              <w:wordWrap w:val="0"/>
              <w:autoSpaceDE w:val="0"/>
              <w:autoSpaceDN w:val="0"/>
              <w:adjustRightInd w:val="0"/>
              <w:jc w:val="center"/>
              <w:rPr>
                <w:rFonts w:asciiTheme="minorEastAsia" w:eastAsiaTheme="minorEastAsia" w:hAnsiTheme="minorEastAsia" w:cs="ＭＳ ゴシック"/>
                <w:kern w:val="0"/>
                <w:sz w:val="20"/>
              </w:rPr>
            </w:pPr>
          </w:p>
          <w:p w14:paraId="0E25979B"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5335BCA5"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F92EDA4" w14:textId="77777777" w:rsidR="008A3CCB" w:rsidRDefault="008A3CCB" w:rsidP="00BF207F">
            <w:pPr>
              <w:wordWrap w:val="0"/>
              <w:autoSpaceDE w:val="0"/>
              <w:autoSpaceDN w:val="0"/>
              <w:adjustRightInd w:val="0"/>
              <w:jc w:val="center"/>
              <w:rPr>
                <w:rFonts w:asciiTheme="minorEastAsia" w:eastAsiaTheme="minorEastAsia" w:hAnsiTheme="minorEastAsia" w:cs="ＭＳ ゴシック"/>
                <w:kern w:val="0"/>
                <w:sz w:val="20"/>
              </w:rPr>
            </w:pPr>
          </w:p>
          <w:p w14:paraId="52B39567" w14:textId="77777777" w:rsidR="00743636" w:rsidRPr="00BB22B0" w:rsidRDefault="00743636" w:rsidP="00743636">
            <w:pPr>
              <w:autoSpaceDE w:val="0"/>
              <w:autoSpaceDN w:val="0"/>
              <w:adjustRightInd w:val="0"/>
              <w:jc w:val="center"/>
              <w:rPr>
                <w:rFonts w:asciiTheme="minorEastAsia" w:eastAsiaTheme="minorEastAsia" w:hAnsiTheme="minorEastAsia" w:cs="ＭＳ ゴシック"/>
                <w:kern w:val="0"/>
                <w:sz w:val="20"/>
              </w:rPr>
            </w:pPr>
          </w:p>
          <w:p w14:paraId="4E776EAD" w14:textId="77777777" w:rsidR="008A3CCB" w:rsidRPr="00BB22B0" w:rsidRDefault="005B2C66"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56DDD004" w14:textId="77777777" w:rsidR="008A3CCB" w:rsidRPr="00BB22B0" w:rsidRDefault="00BB1AA2" w:rsidP="00BF207F">
            <w:pPr>
              <w:wordWrap w:val="0"/>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p w14:paraId="16821C3F" w14:textId="77777777" w:rsidR="008A3CCB" w:rsidRPr="00BB22B0" w:rsidRDefault="008A3CCB" w:rsidP="00BF207F">
            <w:pPr>
              <w:wordWrap w:val="0"/>
              <w:autoSpaceDE w:val="0"/>
              <w:autoSpaceDN w:val="0"/>
              <w:adjustRightInd w:val="0"/>
              <w:jc w:val="center"/>
              <w:rPr>
                <w:rFonts w:asciiTheme="minorEastAsia" w:eastAsiaTheme="minorEastAsia" w:hAnsiTheme="minorEastAsia" w:cs="ＭＳ ゴシック"/>
                <w:kern w:val="0"/>
                <w:sz w:val="20"/>
              </w:rPr>
            </w:pPr>
          </w:p>
          <w:p w14:paraId="18825ADB" w14:textId="77777777" w:rsidR="008A3CCB" w:rsidRPr="00BB22B0" w:rsidRDefault="008A3CCB" w:rsidP="00BF207F">
            <w:pPr>
              <w:wordWrap w:val="0"/>
              <w:autoSpaceDE w:val="0"/>
              <w:autoSpaceDN w:val="0"/>
              <w:adjustRightInd w:val="0"/>
              <w:jc w:val="center"/>
              <w:rPr>
                <w:rFonts w:asciiTheme="minorEastAsia" w:eastAsiaTheme="minorEastAsia" w:hAnsiTheme="minorEastAsia" w:cs="ＭＳ ゴシック"/>
                <w:kern w:val="0"/>
                <w:sz w:val="20"/>
              </w:rPr>
            </w:pPr>
          </w:p>
          <w:p w14:paraId="5BE43F5A" w14:textId="77777777" w:rsidR="008A3CCB" w:rsidRPr="00BB22B0" w:rsidRDefault="008A3CCB" w:rsidP="00BF207F">
            <w:pPr>
              <w:wordWrap w:val="0"/>
              <w:autoSpaceDE w:val="0"/>
              <w:autoSpaceDN w:val="0"/>
              <w:adjustRightInd w:val="0"/>
              <w:jc w:val="center"/>
              <w:rPr>
                <w:rFonts w:asciiTheme="minorEastAsia" w:eastAsiaTheme="minorEastAsia" w:hAnsiTheme="minorEastAsia" w:cs="ＭＳ ゴシック"/>
                <w:kern w:val="0"/>
                <w:sz w:val="20"/>
              </w:rPr>
            </w:pPr>
          </w:p>
          <w:p w14:paraId="5E5F3796" w14:textId="77777777" w:rsidR="008A3CCB" w:rsidRPr="00BB22B0" w:rsidRDefault="008A3CCB" w:rsidP="00BF207F">
            <w:pPr>
              <w:wordWrap w:val="0"/>
              <w:autoSpaceDE w:val="0"/>
              <w:autoSpaceDN w:val="0"/>
              <w:adjustRightInd w:val="0"/>
              <w:jc w:val="center"/>
              <w:rPr>
                <w:rFonts w:asciiTheme="minorEastAsia" w:eastAsiaTheme="minorEastAsia" w:hAnsiTheme="minorEastAsia" w:cs="ＭＳ ゴシック"/>
                <w:kern w:val="0"/>
                <w:sz w:val="20"/>
              </w:rPr>
            </w:pPr>
          </w:p>
          <w:p w14:paraId="05E451CF" w14:textId="77777777" w:rsidR="008A3CCB" w:rsidRPr="00BB22B0" w:rsidRDefault="008A3CCB" w:rsidP="00BF207F">
            <w:pPr>
              <w:wordWrap w:val="0"/>
              <w:autoSpaceDE w:val="0"/>
              <w:autoSpaceDN w:val="0"/>
              <w:adjustRightInd w:val="0"/>
              <w:jc w:val="center"/>
              <w:rPr>
                <w:rFonts w:asciiTheme="minorEastAsia" w:eastAsiaTheme="minorEastAsia" w:hAnsiTheme="minorEastAsia" w:cs="ＭＳ ゴシック"/>
                <w:kern w:val="0"/>
                <w:sz w:val="20"/>
              </w:rPr>
            </w:pPr>
          </w:p>
          <w:p w14:paraId="23231D49" w14:textId="77777777" w:rsidR="008A3CCB" w:rsidRPr="00BB22B0" w:rsidRDefault="008A3CCB" w:rsidP="00BF207F">
            <w:pPr>
              <w:wordWrap w:val="0"/>
              <w:autoSpaceDE w:val="0"/>
              <w:autoSpaceDN w:val="0"/>
              <w:adjustRightInd w:val="0"/>
              <w:jc w:val="center"/>
              <w:rPr>
                <w:rFonts w:asciiTheme="minorEastAsia" w:eastAsiaTheme="minorEastAsia" w:hAnsiTheme="minorEastAsia" w:cs="ＭＳ ゴシック"/>
                <w:kern w:val="0"/>
                <w:sz w:val="20"/>
              </w:rPr>
            </w:pPr>
          </w:p>
          <w:p w14:paraId="15273E02" w14:textId="77777777" w:rsidR="005B2C66" w:rsidRPr="00BB22B0" w:rsidRDefault="005B2C66" w:rsidP="00BF207F">
            <w:pPr>
              <w:wordWrap w:val="0"/>
              <w:autoSpaceDE w:val="0"/>
              <w:autoSpaceDN w:val="0"/>
              <w:adjustRightInd w:val="0"/>
              <w:jc w:val="center"/>
              <w:rPr>
                <w:rFonts w:asciiTheme="minorEastAsia" w:eastAsiaTheme="minorEastAsia" w:hAnsiTheme="minorEastAsia" w:cs="ＭＳ ゴシック"/>
                <w:kern w:val="0"/>
                <w:sz w:val="20"/>
              </w:rPr>
            </w:pPr>
          </w:p>
          <w:p w14:paraId="1D8286F4" w14:textId="77777777" w:rsidR="005B2C66" w:rsidRPr="00BB22B0" w:rsidRDefault="005B2C66" w:rsidP="00BF207F">
            <w:pPr>
              <w:wordWrap w:val="0"/>
              <w:autoSpaceDE w:val="0"/>
              <w:autoSpaceDN w:val="0"/>
              <w:adjustRightInd w:val="0"/>
              <w:jc w:val="center"/>
              <w:rPr>
                <w:rFonts w:asciiTheme="minorEastAsia" w:eastAsiaTheme="minorEastAsia" w:hAnsiTheme="minorEastAsia" w:cs="ＭＳ ゴシック"/>
                <w:kern w:val="0"/>
                <w:sz w:val="20"/>
              </w:rPr>
            </w:pPr>
          </w:p>
          <w:p w14:paraId="33800945" w14:textId="77777777" w:rsidR="008A3CCB" w:rsidRPr="00BB22B0" w:rsidRDefault="008A3CCB" w:rsidP="00BF207F">
            <w:pPr>
              <w:wordWrap w:val="0"/>
              <w:autoSpaceDE w:val="0"/>
              <w:autoSpaceDN w:val="0"/>
              <w:adjustRightInd w:val="0"/>
              <w:jc w:val="center"/>
              <w:rPr>
                <w:rFonts w:asciiTheme="minorEastAsia" w:eastAsiaTheme="minorEastAsia" w:hAnsiTheme="minorEastAsia" w:cs="ＭＳ ゴシック"/>
                <w:kern w:val="0"/>
                <w:sz w:val="20"/>
              </w:rPr>
            </w:pPr>
          </w:p>
          <w:p w14:paraId="51F0729C" w14:textId="77777777" w:rsidR="00BF207F" w:rsidRPr="00BB22B0" w:rsidRDefault="00BF207F" w:rsidP="00F33638">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10699CA6" w14:textId="77777777" w:rsidR="0010705B" w:rsidRPr="00BB22B0" w:rsidRDefault="0010705B" w:rsidP="00F33638">
            <w:pPr>
              <w:wordWrap w:val="0"/>
              <w:autoSpaceDE w:val="0"/>
              <w:autoSpaceDN w:val="0"/>
              <w:adjustRightInd w:val="0"/>
              <w:jc w:val="center"/>
              <w:rPr>
                <w:rFonts w:asciiTheme="minorEastAsia" w:eastAsiaTheme="minorEastAsia" w:hAnsiTheme="minorEastAsia" w:cs="ＭＳ ゴシック"/>
                <w:kern w:val="0"/>
                <w:sz w:val="20"/>
              </w:rPr>
            </w:pPr>
          </w:p>
          <w:p w14:paraId="3EAB34D7" w14:textId="77777777" w:rsidR="0010705B" w:rsidRPr="00BB22B0" w:rsidRDefault="0010705B" w:rsidP="00F33638">
            <w:pPr>
              <w:wordWrap w:val="0"/>
              <w:autoSpaceDE w:val="0"/>
              <w:autoSpaceDN w:val="0"/>
              <w:adjustRightInd w:val="0"/>
              <w:jc w:val="center"/>
              <w:rPr>
                <w:rFonts w:asciiTheme="minorEastAsia" w:eastAsiaTheme="minorEastAsia" w:hAnsiTheme="minorEastAsia" w:cs="ＭＳ ゴシック"/>
                <w:kern w:val="0"/>
                <w:sz w:val="20"/>
              </w:rPr>
            </w:pPr>
          </w:p>
          <w:p w14:paraId="49170036" w14:textId="77777777" w:rsidR="0010705B" w:rsidRPr="00BB22B0" w:rsidRDefault="0010705B" w:rsidP="00F33638">
            <w:pPr>
              <w:wordWrap w:val="0"/>
              <w:autoSpaceDE w:val="0"/>
              <w:autoSpaceDN w:val="0"/>
              <w:adjustRightInd w:val="0"/>
              <w:jc w:val="center"/>
              <w:rPr>
                <w:rFonts w:asciiTheme="minorEastAsia" w:eastAsiaTheme="minorEastAsia" w:hAnsiTheme="minorEastAsia" w:cs="ＭＳ ゴシック"/>
                <w:kern w:val="0"/>
                <w:sz w:val="20"/>
              </w:rPr>
            </w:pPr>
          </w:p>
          <w:p w14:paraId="126FE4DF" w14:textId="77777777" w:rsidR="0010705B" w:rsidRPr="00BB22B0" w:rsidRDefault="0010705B" w:rsidP="00F33638">
            <w:pPr>
              <w:wordWrap w:val="0"/>
              <w:autoSpaceDE w:val="0"/>
              <w:autoSpaceDN w:val="0"/>
              <w:adjustRightInd w:val="0"/>
              <w:jc w:val="center"/>
              <w:rPr>
                <w:rFonts w:asciiTheme="minorEastAsia" w:eastAsiaTheme="minorEastAsia" w:hAnsiTheme="minorEastAsia" w:cs="ＭＳ ゴシック"/>
                <w:kern w:val="0"/>
                <w:sz w:val="20"/>
              </w:rPr>
            </w:pPr>
          </w:p>
          <w:p w14:paraId="69ABFCE6" w14:textId="77777777" w:rsidR="0010705B" w:rsidRPr="00BB22B0" w:rsidRDefault="0010705B" w:rsidP="00F33638">
            <w:pPr>
              <w:wordWrap w:val="0"/>
              <w:autoSpaceDE w:val="0"/>
              <w:autoSpaceDN w:val="0"/>
              <w:adjustRightInd w:val="0"/>
              <w:jc w:val="center"/>
              <w:rPr>
                <w:rFonts w:asciiTheme="minorEastAsia" w:eastAsiaTheme="minorEastAsia" w:hAnsiTheme="minorEastAsia" w:cs="ＭＳ ゴシック"/>
                <w:kern w:val="0"/>
                <w:sz w:val="20"/>
              </w:rPr>
            </w:pPr>
          </w:p>
          <w:p w14:paraId="0612051C" w14:textId="77777777" w:rsidR="00AE0033" w:rsidRPr="00BB22B0" w:rsidRDefault="00AE0033" w:rsidP="00F33638">
            <w:pPr>
              <w:wordWrap w:val="0"/>
              <w:autoSpaceDE w:val="0"/>
              <w:autoSpaceDN w:val="0"/>
              <w:adjustRightInd w:val="0"/>
              <w:jc w:val="center"/>
              <w:rPr>
                <w:rFonts w:asciiTheme="minorEastAsia" w:eastAsiaTheme="minorEastAsia" w:hAnsiTheme="minorEastAsia" w:cs="ＭＳ ゴシック"/>
                <w:kern w:val="0"/>
                <w:sz w:val="20"/>
              </w:rPr>
            </w:pPr>
          </w:p>
          <w:p w14:paraId="7C5AB8D1" w14:textId="77777777" w:rsidR="00AE0033" w:rsidRPr="00BB22B0" w:rsidRDefault="00AE0033" w:rsidP="00F33638">
            <w:pPr>
              <w:wordWrap w:val="0"/>
              <w:autoSpaceDE w:val="0"/>
              <w:autoSpaceDN w:val="0"/>
              <w:adjustRightInd w:val="0"/>
              <w:jc w:val="center"/>
              <w:rPr>
                <w:rFonts w:asciiTheme="minorEastAsia" w:eastAsiaTheme="minorEastAsia" w:hAnsiTheme="minorEastAsia" w:cs="ＭＳ ゴシック"/>
                <w:kern w:val="0"/>
                <w:sz w:val="20"/>
              </w:rPr>
            </w:pPr>
          </w:p>
          <w:p w14:paraId="3F712C3A" w14:textId="77777777" w:rsidR="00B12C9D" w:rsidRPr="00BB22B0" w:rsidRDefault="00B12C9D" w:rsidP="00F33638">
            <w:pPr>
              <w:wordWrap w:val="0"/>
              <w:autoSpaceDE w:val="0"/>
              <w:autoSpaceDN w:val="0"/>
              <w:adjustRightInd w:val="0"/>
              <w:jc w:val="center"/>
              <w:rPr>
                <w:rFonts w:asciiTheme="minorEastAsia" w:eastAsiaTheme="minorEastAsia" w:hAnsiTheme="minorEastAsia" w:cs="ＭＳ ゴシック"/>
                <w:kern w:val="0"/>
                <w:sz w:val="20"/>
              </w:rPr>
            </w:pPr>
          </w:p>
          <w:p w14:paraId="73BA821C" w14:textId="77777777" w:rsidR="00AE0033" w:rsidRPr="00BB22B0" w:rsidRDefault="00AE0033" w:rsidP="00F33638">
            <w:pPr>
              <w:wordWrap w:val="0"/>
              <w:autoSpaceDE w:val="0"/>
              <w:autoSpaceDN w:val="0"/>
              <w:adjustRightInd w:val="0"/>
              <w:jc w:val="center"/>
              <w:rPr>
                <w:rFonts w:asciiTheme="minorEastAsia" w:eastAsiaTheme="minorEastAsia" w:hAnsiTheme="minorEastAsia" w:cs="ＭＳ ゴシック"/>
                <w:kern w:val="0"/>
                <w:sz w:val="20"/>
              </w:rPr>
            </w:pPr>
          </w:p>
          <w:p w14:paraId="551E7298" w14:textId="77777777" w:rsidR="00AE0033" w:rsidRPr="00BB22B0" w:rsidRDefault="00AE0033" w:rsidP="00F33638">
            <w:pPr>
              <w:wordWrap w:val="0"/>
              <w:autoSpaceDE w:val="0"/>
              <w:autoSpaceDN w:val="0"/>
              <w:adjustRightInd w:val="0"/>
              <w:jc w:val="center"/>
              <w:rPr>
                <w:rFonts w:asciiTheme="minorEastAsia" w:eastAsiaTheme="minorEastAsia" w:hAnsiTheme="minorEastAsia" w:cs="ＭＳ ゴシック"/>
                <w:kern w:val="0"/>
                <w:sz w:val="20"/>
              </w:rPr>
            </w:pPr>
          </w:p>
          <w:p w14:paraId="0C1F05F7" w14:textId="77777777" w:rsidR="00AE0033" w:rsidRPr="00BB22B0" w:rsidRDefault="00AE0033" w:rsidP="00F33638">
            <w:pPr>
              <w:wordWrap w:val="0"/>
              <w:autoSpaceDE w:val="0"/>
              <w:autoSpaceDN w:val="0"/>
              <w:adjustRightInd w:val="0"/>
              <w:jc w:val="center"/>
              <w:rPr>
                <w:rFonts w:asciiTheme="minorEastAsia" w:eastAsiaTheme="minorEastAsia" w:hAnsiTheme="minorEastAsia" w:cs="ＭＳ ゴシック"/>
                <w:kern w:val="0"/>
                <w:sz w:val="20"/>
              </w:rPr>
            </w:pPr>
          </w:p>
          <w:p w14:paraId="1D3498EB" w14:textId="77777777" w:rsidR="006E535F" w:rsidRDefault="006E535F" w:rsidP="00F33638">
            <w:pPr>
              <w:wordWrap w:val="0"/>
              <w:autoSpaceDE w:val="0"/>
              <w:autoSpaceDN w:val="0"/>
              <w:adjustRightInd w:val="0"/>
              <w:jc w:val="center"/>
              <w:rPr>
                <w:rFonts w:asciiTheme="minorEastAsia" w:eastAsiaTheme="minorEastAsia" w:hAnsiTheme="minorEastAsia" w:cs="ＭＳ ゴシック"/>
                <w:kern w:val="0"/>
                <w:sz w:val="20"/>
              </w:rPr>
            </w:pPr>
          </w:p>
          <w:p w14:paraId="4483DD1B" w14:textId="77777777" w:rsidR="006E535F" w:rsidRDefault="006E535F" w:rsidP="00F33638">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いない</w:t>
            </w:r>
            <w:r>
              <w:rPr>
                <w:rFonts w:asciiTheme="minorEastAsia" w:eastAsiaTheme="minorEastAsia" w:hAnsiTheme="minorEastAsia" w:cs="ＭＳ ゴシック" w:hint="eastAsia"/>
                <w:kern w:val="0"/>
                <w:sz w:val="20"/>
              </w:rPr>
              <w:t>・いる</w:t>
            </w:r>
          </w:p>
          <w:p w14:paraId="11C629DB" w14:textId="77777777" w:rsidR="00BB6AF1" w:rsidRPr="00BB22B0" w:rsidRDefault="00BB6AF1" w:rsidP="00F33638">
            <w:pPr>
              <w:wordWrap w:val="0"/>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tc>
      </w:tr>
    </w:tbl>
    <w:p w14:paraId="151F4236" w14:textId="77777777" w:rsidR="00BF207F" w:rsidRPr="008A053D" w:rsidRDefault="008A053D" w:rsidP="00BF207F">
      <w:pPr>
        <w:wordWrap w:val="0"/>
        <w:autoSpaceDE w:val="0"/>
        <w:autoSpaceDN w:val="0"/>
        <w:adjustRightInd w:val="0"/>
        <w:jc w:val="center"/>
        <w:rPr>
          <w:rFonts w:asciiTheme="minorEastAsia" w:eastAsiaTheme="minorEastAsia" w:hAnsiTheme="minorEastAsia" w:cs="ＭＳ ゴシック"/>
          <w:kern w:val="0"/>
          <w:sz w:val="20"/>
        </w:rPr>
      </w:pPr>
      <w:r w:rsidRPr="008A053D">
        <w:rPr>
          <w:rFonts w:asciiTheme="minorEastAsia" w:eastAsiaTheme="minorEastAsia" w:hAnsiTheme="minorEastAsia" w:cs="ＭＳ ゴシック" w:hint="eastAsia"/>
          <w:kern w:val="0"/>
          <w:sz w:val="20"/>
        </w:rPr>
        <w:t>法１</w:t>
      </w:r>
      <w:r w:rsidR="004F18C0" w:rsidRPr="008A053D">
        <w:rPr>
          <w:rFonts w:asciiTheme="minorEastAsia" w:eastAsiaTheme="minorEastAsia" w:hAnsiTheme="minorEastAsia" w:cs="ＭＳ ゴシック" w:hint="eastAsia"/>
          <w:kern w:val="0"/>
          <w:sz w:val="20"/>
        </w:rPr>
        <w:t>－</w:t>
      </w:r>
      <w:r w:rsidR="009E0BAD" w:rsidRPr="008A053D">
        <w:rPr>
          <w:rFonts w:asciiTheme="minorEastAsia" w:eastAsiaTheme="minorEastAsia" w:hAnsiTheme="minorEastAsia" w:cs="ＭＳ ゴシック" w:hint="eastAsia"/>
          <w:kern w:val="0"/>
          <w:sz w:val="20"/>
        </w:rPr>
        <w:t>５５</w:t>
      </w:r>
    </w:p>
    <w:p w14:paraId="6B3BC7F0"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BF207F" w:rsidRPr="00BF207F" w14:paraId="4433648F" w14:textId="77777777" w:rsidTr="00BF207F">
        <w:trPr>
          <w:trHeight w:val="421"/>
          <w:jc w:val="center"/>
        </w:trPr>
        <w:tc>
          <w:tcPr>
            <w:tcW w:w="4111" w:type="dxa"/>
            <w:vAlign w:val="center"/>
          </w:tcPr>
          <w:p w14:paraId="6F72367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1984" w:type="dxa"/>
            <w:vAlign w:val="center"/>
          </w:tcPr>
          <w:p w14:paraId="0BA0BC91"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396" w:type="dxa"/>
            <w:vAlign w:val="center"/>
          </w:tcPr>
          <w:p w14:paraId="306EBCDA"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234FB730"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BF207F" w:rsidRPr="00BF207F" w14:paraId="5E35008E" w14:textId="77777777" w:rsidTr="006E535F">
        <w:trPr>
          <w:trHeight w:val="7785"/>
          <w:jc w:val="center"/>
        </w:trPr>
        <w:tc>
          <w:tcPr>
            <w:tcW w:w="8491" w:type="dxa"/>
            <w:gridSpan w:val="3"/>
            <w:tcBorders>
              <w:bottom w:val="nil"/>
            </w:tcBorders>
          </w:tcPr>
          <w:p w14:paraId="02A59DAA" w14:textId="77777777" w:rsidR="008A44AA" w:rsidRPr="00BB22B0" w:rsidRDefault="008A44AA" w:rsidP="006E535F">
            <w:pPr>
              <w:rPr>
                <w:rFonts w:asciiTheme="minorEastAsia" w:eastAsiaTheme="minorEastAsia" w:hAnsiTheme="minorEastAsia"/>
                <w:sz w:val="18"/>
              </w:rPr>
            </w:pPr>
          </w:p>
          <w:p w14:paraId="269E42D3" w14:textId="77777777" w:rsidR="00BF207F" w:rsidRDefault="00BF207F" w:rsidP="004A3C0E">
            <w:pPr>
              <w:ind w:left="180" w:hangingChars="100" w:hanging="180"/>
              <w:rPr>
                <w:rFonts w:asciiTheme="minorEastAsia" w:eastAsiaTheme="minorEastAsia" w:hAnsiTheme="minorEastAsia"/>
                <w:sz w:val="18"/>
                <w:szCs w:val="18"/>
              </w:rPr>
            </w:pPr>
            <w:r w:rsidRPr="006E535F">
              <w:rPr>
                <w:rFonts w:asciiTheme="minorEastAsia" w:eastAsiaTheme="minorEastAsia" w:hAnsiTheme="minorEastAsia" w:hint="eastAsia"/>
                <w:sz w:val="18"/>
                <w:szCs w:val="18"/>
              </w:rPr>
              <w:t>○　社会福祉施設を経営する事業を目的として定款に定めている法人にとって</w:t>
            </w:r>
            <w:r w:rsidR="00E94414">
              <w:rPr>
                <w:rFonts w:asciiTheme="minorEastAsia" w:eastAsiaTheme="minorEastAsia" w:hAnsiTheme="minorEastAsia" w:hint="eastAsia"/>
                <w:sz w:val="18"/>
                <w:szCs w:val="18"/>
              </w:rPr>
              <w:t>、</w:t>
            </w:r>
            <w:r w:rsidRPr="006E535F">
              <w:rPr>
                <w:rFonts w:asciiTheme="minorEastAsia" w:eastAsiaTheme="minorEastAsia" w:hAnsiTheme="minorEastAsia" w:hint="eastAsia"/>
                <w:sz w:val="18"/>
                <w:szCs w:val="18"/>
              </w:rPr>
              <w:t>その所有する社会福祉施設の用に供する不動産は</w:t>
            </w:r>
            <w:r w:rsidR="00E94414">
              <w:rPr>
                <w:rFonts w:asciiTheme="minorEastAsia" w:eastAsiaTheme="minorEastAsia" w:hAnsiTheme="minorEastAsia" w:hint="eastAsia"/>
                <w:sz w:val="18"/>
                <w:szCs w:val="18"/>
              </w:rPr>
              <w:t>、</w:t>
            </w:r>
            <w:r w:rsidRPr="006E535F">
              <w:rPr>
                <w:rFonts w:asciiTheme="minorEastAsia" w:eastAsiaTheme="minorEastAsia" w:hAnsiTheme="minorEastAsia" w:hint="eastAsia"/>
                <w:sz w:val="18"/>
                <w:szCs w:val="18"/>
              </w:rPr>
              <w:t>当該事業の実施のために必要不可欠なものであり</w:t>
            </w:r>
            <w:r w:rsidR="00E94414">
              <w:rPr>
                <w:rFonts w:asciiTheme="minorEastAsia" w:eastAsiaTheme="minorEastAsia" w:hAnsiTheme="minorEastAsia" w:hint="eastAsia"/>
                <w:sz w:val="18"/>
                <w:szCs w:val="18"/>
              </w:rPr>
              <w:t>、</w:t>
            </w:r>
            <w:r w:rsidRPr="006E535F">
              <w:rPr>
                <w:rFonts w:asciiTheme="minorEastAsia" w:eastAsiaTheme="minorEastAsia" w:hAnsiTheme="minorEastAsia" w:hint="eastAsia"/>
                <w:sz w:val="18"/>
                <w:szCs w:val="18"/>
              </w:rPr>
              <w:t>法人存立の基礎となるものであることから</w:t>
            </w:r>
            <w:r w:rsidR="00E94414">
              <w:rPr>
                <w:rFonts w:asciiTheme="minorEastAsia" w:eastAsiaTheme="minorEastAsia" w:hAnsiTheme="minorEastAsia" w:hint="eastAsia"/>
                <w:sz w:val="18"/>
                <w:szCs w:val="18"/>
              </w:rPr>
              <w:t>、</w:t>
            </w:r>
            <w:r w:rsidRPr="006E535F">
              <w:rPr>
                <w:rFonts w:asciiTheme="minorEastAsia" w:eastAsiaTheme="minorEastAsia" w:hAnsiTheme="minorEastAsia" w:hint="eastAsia"/>
                <w:sz w:val="18"/>
                <w:szCs w:val="18"/>
              </w:rPr>
              <w:t>基本財産として</w:t>
            </w:r>
            <w:r w:rsidR="00E94414">
              <w:rPr>
                <w:rFonts w:asciiTheme="minorEastAsia" w:eastAsiaTheme="minorEastAsia" w:hAnsiTheme="minorEastAsia" w:hint="eastAsia"/>
                <w:sz w:val="18"/>
                <w:szCs w:val="18"/>
              </w:rPr>
              <w:t>、</w:t>
            </w:r>
            <w:r w:rsidRPr="006E535F">
              <w:rPr>
                <w:rFonts w:asciiTheme="minorEastAsia" w:eastAsiaTheme="minorEastAsia" w:hAnsiTheme="minorEastAsia" w:hint="eastAsia"/>
                <w:sz w:val="18"/>
                <w:szCs w:val="18"/>
              </w:rPr>
              <w:t>その全ての物件について定款に定めるとともに</w:t>
            </w:r>
            <w:r w:rsidR="00E94414">
              <w:rPr>
                <w:rFonts w:asciiTheme="minorEastAsia" w:eastAsiaTheme="minorEastAsia" w:hAnsiTheme="minorEastAsia" w:hint="eastAsia"/>
                <w:sz w:val="18"/>
                <w:szCs w:val="18"/>
              </w:rPr>
              <w:t>、</w:t>
            </w:r>
            <w:r w:rsidRPr="006E535F">
              <w:rPr>
                <w:rFonts w:asciiTheme="minorEastAsia" w:eastAsiaTheme="minorEastAsia" w:hAnsiTheme="minorEastAsia" w:hint="eastAsia"/>
                <w:sz w:val="18"/>
                <w:szCs w:val="18"/>
              </w:rPr>
              <w:t>その処分又は担保提供を行う際には</w:t>
            </w:r>
            <w:r w:rsidR="00E94414">
              <w:rPr>
                <w:rFonts w:asciiTheme="minorEastAsia" w:eastAsiaTheme="minorEastAsia" w:hAnsiTheme="minorEastAsia" w:hint="eastAsia"/>
                <w:sz w:val="18"/>
                <w:szCs w:val="18"/>
              </w:rPr>
              <w:t>、</w:t>
            </w:r>
            <w:r w:rsidRPr="006E535F">
              <w:rPr>
                <w:rFonts w:asciiTheme="minorEastAsia" w:eastAsiaTheme="minorEastAsia" w:hAnsiTheme="minorEastAsia" w:hint="eastAsia"/>
                <w:sz w:val="18"/>
                <w:szCs w:val="18"/>
              </w:rPr>
              <w:t>所轄庁の承認を受けることを定款に明記しておく必要がある</w:t>
            </w:r>
            <w:r w:rsidR="006570A0">
              <w:rPr>
                <w:rFonts w:asciiTheme="minorEastAsia" w:eastAsiaTheme="minorEastAsia" w:hAnsiTheme="minorEastAsia" w:hint="eastAsia"/>
                <w:sz w:val="18"/>
                <w:szCs w:val="18"/>
              </w:rPr>
              <w:t>（審査基準第2の2（1）のア、イ）</w:t>
            </w:r>
            <w:r w:rsidRPr="006E535F">
              <w:rPr>
                <w:rFonts w:asciiTheme="minorEastAsia" w:eastAsiaTheme="minorEastAsia" w:hAnsiTheme="minorEastAsia" w:hint="eastAsia"/>
                <w:sz w:val="18"/>
                <w:szCs w:val="18"/>
              </w:rPr>
              <w:t>。</w:t>
            </w:r>
          </w:p>
          <w:p w14:paraId="207657BF" w14:textId="77777777" w:rsidR="00617479" w:rsidRPr="00FF462E" w:rsidRDefault="00617479" w:rsidP="004A3C0E">
            <w:pPr>
              <w:ind w:left="100" w:hangingChars="100" w:hanging="100"/>
              <w:rPr>
                <w:rFonts w:asciiTheme="minorEastAsia" w:eastAsiaTheme="minorEastAsia" w:hAnsiTheme="minorEastAsia"/>
                <w:sz w:val="10"/>
                <w:szCs w:val="18"/>
              </w:rPr>
            </w:pPr>
          </w:p>
          <w:p w14:paraId="7711029D" w14:textId="77777777" w:rsidR="00A9683F" w:rsidRDefault="00BF207F" w:rsidP="00A9683F">
            <w:pPr>
              <w:ind w:leftChars="100" w:left="390" w:hangingChars="100" w:hanging="180"/>
              <w:rPr>
                <w:rFonts w:asciiTheme="minorEastAsia" w:eastAsiaTheme="minorEastAsia" w:hAnsiTheme="minorEastAsia"/>
                <w:sz w:val="18"/>
                <w:szCs w:val="18"/>
              </w:rPr>
            </w:pPr>
            <w:r w:rsidRPr="006E535F">
              <w:rPr>
                <w:rFonts w:asciiTheme="minorEastAsia" w:eastAsiaTheme="minorEastAsia" w:hAnsiTheme="minorEastAsia" w:hint="eastAsia"/>
                <w:sz w:val="18"/>
                <w:szCs w:val="18"/>
              </w:rPr>
              <w:t xml:space="preserve">※　</w:t>
            </w:r>
            <w:r w:rsidR="00A9683F" w:rsidRPr="00A9683F">
              <w:rPr>
                <w:rFonts w:asciiTheme="minorEastAsia" w:eastAsiaTheme="minorEastAsia" w:hAnsiTheme="minorEastAsia" w:hint="eastAsia"/>
                <w:sz w:val="18"/>
                <w:szCs w:val="18"/>
              </w:rPr>
              <w:t>以下のいずれかに該当する場合であって、基本財産について所轄庁の承</w:t>
            </w:r>
            <w:r w:rsidR="00F80986">
              <w:rPr>
                <w:rFonts w:asciiTheme="minorEastAsia" w:eastAsiaTheme="minorEastAsia" w:hAnsiTheme="minorEastAsia" w:hint="eastAsia"/>
                <w:sz w:val="18"/>
                <w:szCs w:val="18"/>
              </w:rPr>
              <w:t>認を不要とする旨を定款に定めた場合は、所轄庁の承認が不要となる（定款例第29条参照）。</w:t>
            </w:r>
          </w:p>
          <w:p w14:paraId="629E4522" w14:textId="77777777" w:rsidR="00A9683F" w:rsidRPr="00A9683F" w:rsidRDefault="00A9683F" w:rsidP="00A9683F">
            <w:pPr>
              <w:ind w:leftChars="200" w:left="420" w:firstLineChars="100" w:firstLine="180"/>
              <w:rPr>
                <w:rFonts w:asciiTheme="minorEastAsia" w:eastAsiaTheme="minorEastAsia" w:hAnsiTheme="minorEastAsia"/>
                <w:sz w:val="18"/>
                <w:szCs w:val="18"/>
              </w:rPr>
            </w:pPr>
            <w:r w:rsidRPr="00A9683F">
              <w:rPr>
                <w:rFonts w:asciiTheme="minorEastAsia" w:eastAsiaTheme="minorEastAsia" w:hAnsiTheme="minorEastAsia" w:hint="eastAsia"/>
                <w:sz w:val="18"/>
                <w:szCs w:val="18"/>
              </w:rPr>
              <w:t>なお、③に該当する場合にあっては、貸付に係る償還が滞った場合には、遅滞なく所轄庁に届け出ることが必要である。</w:t>
            </w:r>
          </w:p>
          <w:p w14:paraId="6CCF0C2E" w14:textId="77777777" w:rsidR="00A9683F" w:rsidRPr="00A9683F" w:rsidRDefault="00A9683F" w:rsidP="00C73913">
            <w:pPr>
              <w:ind w:leftChars="172" w:left="541" w:hangingChars="100" w:hanging="180"/>
              <w:jc w:val="left"/>
              <w:rPr>
                <w:rFonts w:asciiTheme="minorEastAsia" w:eastAsiaTheme="minorEastAsia" w:hAnsiTheme="minorEastAsia"/>
                <w:sz w:val="18"/>
                <w:szCs w:val="18"/>
              </w:rPr>
            </w:pPr>
            <w:r w:rsidRPr="00A9683F">
              <w:rPr>
                <w:rFonts w:asciiTheme="minorEastAsia" w:eastAsiaTheme="minorEastAsia" w:hAnsiTheme="minorEastAsia" w:hint="eastAsia"/>
                <w:sz w:val="18"/>
                <w:szCs w:val="18"/>
              </w:rPr>
              <w:t>①</w:t>
            </w:r>
            <w:r>
              <w:rPr>
                <w:rFonts w:asciiTheme="minorEastAsia" w:eastAsiaTheme="minorEastAsia" w:hAnsiTheme="minorEastAsia" w:hint="eastAsia"/>
                <w:sz w:val="18"/>
                <w:szCs w:val="18"/>
              </w:rPr>
              <w:t xml:space="preserve">　</w:t>
            </w:r>
            <w:r w:rsidRPr="00A9683F">
              <w:rPr>
                <w:rFonts w:asciiTheme="minorEastAsia" w:eastAsiaTheme="minorEastAsia" w:hAnsiTheme="minorEastAsia" w:hint="eastAsia"/>
                <w:sz w:val="18"/>
                <w:szCs w:val="18"/>
              </w:rPr>
              <w:t>独立行政法人福祉医療機構（独立行政法人福祉医療機構法（平成14 年法律第166 号）に規定するものをいう。）に対して基本財産を担保に供する場合</w:t>
            </w:r>
          </w:p>
          <w:p w14:paraId="5E1330F4" w14:textId="77777777" w:rsidR="00A9683F" w:rsidRPr="00A9683F" w:rsidRDefault="00A9683F" w:rsidP="00C73913">
            <w:pPr>
              <w:ind w:leftChars="172" w:left="541" w:hangingChars="100" w:hanging="180"/>
              <w:jc w:val="left"/>
              <w:rPr>
                <w:rFonts w:asciiTheme="minorEastAsia" w:eastAsiaTheme="minorEastAsia" w:hAnsiTheme="minorEastAsia"/>
                <w:sz w:val="18"/>
                <w:szCs w:val="18"/>
              </w:rPr>
            </w:pPr>
            <w:r w:rsidRPr="00A9683F">
              <w:rPr>
                <w:rFonts w:asciiTheme="minorEastAsia" w:eastAsiaTheme="minorEastAsia" w:hAnsiTheme="minorEastAsia" w:hint="eastAsia"/>
                <w:sz w:val="18"/>
                <w:szCs w:val="18"/>
              </w:rPr>
              <w:t>②</w:t>
            </w:r>
            <w:r>
              <w:rPr>
                <w:rFonts w:asciiTheme="minorEastAsia" w:eastAsiaTheme="minorEastAsia" w:hAnsiTheme="minorEastAsia" w:hint="eastAsia"/>
                <w:sz w:val="18"/>
                <w:szCs w:val="18"/>
              </w:rPr>
              <w:t xml:space="preserve">　</w:t>
            </w:r>
            <w:r w:rsidRPr="00A9683F">
              <w:rPr>
                <w:rFonts w:asciiTheme="minorEastAsia" w:eastAsiaTheme="minorEastAsia" w:hAnsiTheme="minorEastAsia" w:hint="eastAsia"/>
                <w:sz w:val="18"/>
                <w:szCs w:val="18"/>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2149DE61" w14:textId="77777777" w:rsidR="000A32A1" w:rsidRPr="006E535F" w:rsidRDefault="00A9683F" w:rsidP="00C73913">
            <w:pPr>
              <w:ind w:leftChars="172" w:left="541" w:hangingChars="100" w:hanging="180"/>
              <w:jc w:val="left"/>
              <w:rPr>
                <w:rFonts w:asciiTheme="minorEastAsia" w:eastAsiaTheme="minorEastAsia" w:hAnsiTheme="minorEastAsia"/>
                <w:sz w:val="18"/>
                <w:szCs w:val="18"/>
              </w:rPr>
            </w:pPr>
            <w:r w:rsidRPr="00A9683F">
              <w:rPr>
                <w:rFonts w:asciiTheme="minorEastAsia" w:eastAsiaTheme="minorEastAsia" w:hAnsiTheme="minorEastAsia" w:hint="eastAsia"/>
                <w:sz w:val="18"/>
                <w:szCs w:val="18"/>
              </w:rPr>
              <w:t>③</w:t>
            </w:r>
            <w:r w:rsidR="00FF462E">
              <w:rPr>
                <w:rFonts w:asciiTheme="minorEastAsia" w:eastAsiaTheme="minorEastAsia" w:hAnsiTheme="minorEastAsia" w:hint="eastAsia"/>
                <w:sz w:val="18"/>
                <w:szCs w:val="18"/>
              </w:rPr>
              <w:t xml:space="preserve">　</w:t>
            </w:r>
            <w:r w:rsidRPr="00A9683F">
              <w:rPr>
                <w:rFonts w:asciiTheme="minorEastAsia" w:eastAsiaTheme="minorEastAsia" w:hAnsiTheme="minorEastAsia" w:hint="eastAsia"/>
                <w:sz w:val="18"/>
                <w:szCs w:val="18"/>
              </w:rPr>
              <w:t>社会福祉施設整備のための資金に対する融資を行う確実な民間金融機関に対して基本財産を担保に供する場合で、当該事業計画が適切であるとの関係行政庁による意見書を所轄庁に届け出た場合</w:t>
            </w:r>
          </w:p>
          <w:p w14:paraId="29E4EBA2" w14:textId="77777777" w:rsidR="00FF462E" w:rsidRDefault="00FF462E" w:rsidP="008A44AA">
            <w:pPr>
              <w:ind w:left="360" w:hangingChars="200" w:hanging="360"/>
              <w:rPr>
                <w:rFonts w:asciiTheme="minorEastAsia" w:eastAsiaTheme="minorEastAsia" w:hAnsiTheme="minorEastAsia"/>
                <w:sz w:val="18"/>
              </w:rPr>
            </w:pPr>
          </w:p>
          <w:p w14:paraId="4E3068C3" w14:textId="77777777" w:rsidR="00743636" w:rsidRPr="00743636" w:rsidRDefault="00743636" w:rsidP="008A44AA">
            <w:pPr>
              <w:ind w:left="200" w:hangingChars="200" w:hanging="200"/>
              <w:rPr>
                <w:rFonts w:asciiTheme="minorEastAsia" w:eastAsiaTheme="minorEastAsia" w:hAnsiTheme="minorEastAsia"/>
                <w:sz w:val="10"/>
              </w:rPr>
            </w:pPr>
          </w:p>
          <w:p w14:paraId="322FE28C" w14:textId="77777777" w:rsidR="00FF462E" w:rsidRDefault="00BF207F" w:rsidP="004A3C0E">
            <w:pPr>
              <w:ind w:left="180" w:hangingChars="100" w:hanging="180"/>
              <w:rPr>
                <w:rFonts w:asciiTheme="minorEastAsia" w:eastAsiaTheme="minorEastAsia" w:hAnsiTheme="minorEastAsia"/>
                <w:sz w:val="18"/>
                <w:szCs w:val="18"/>
              </w:rPr>
            </w:pPr>
            <w:r w:rsidRPr="006E535F">
              <w:rPr>
                <w:rFonts w:asciiTheme="minorEastAsia" w:eastAsiaTheme="minorEastAsia" w:hAnsiTheme="minorEastAsia" w:hint="eastAsia"/>
                <w:sz w:val="18"/>
                <w:szCs w:val="18"/>
              </w:rPr>
              <w:t>○　基本財産（社会福祉施設を経営する法人にあっては</w:t>
            </w:r>
            <w:r w:rsidR="00E94414">
              <w:rPr>
                <w:rFonts w:asciiTheme="minorEastAsia" w:eastAsiaTheme="minorEastAsia" w:hAnsiTheme="minorEastAsia" w:hint="eastAsia"/>
                <w:sz w:val="18"/>
                <w:szCs w:val="18"/>
              </w:rPr>
              <w:t>、</w:t>
            </w:r>
            <w:r w:rsidRPr="006E535F">
              <w:rPr>
                <w:rFonts w:asciiTheme="minorEastAsia" w:eastAsiaTheme="minorEastAsia" w:hAnsiTheme="minorEastAsia" w:hint="eastAsia"/>
                <w:sz w:val="18"/>
                <w:szCs w:val="18"/>
              </w:rPr>
              <w:t>社会福祉施設の用に供する不動産を除く。）の管理運用は</w:t>
            </w:r>
            <w:r w:rsidR="00E94414">
              <w:rPr>
                <w:rFonts w:asciiTheme="minorEastAsia" w:eastAsiaTheme="minorEastAsia" w:hAnsiTheme="minorEastAsia" w:hint="eastAsia"/>
                <w:sz w:val="18"/>
                <w:szCs w:val="18"/>
              </w:rPr>
              <w:t>、</w:t>
            </w:r>
            <w:r w:rsidRPr="006E535F">
              <w:rPr>
                <w:rFonts w:asciiTheme="minorEastAsia" w:eastAsiaTheme="minorEastAsia" w:hAnsiTheme="minorEastAsia" w:hint="eastAsia"/>
                <w:sz w:val="18"/>
                <w:szCs w:val="18"/>
              </w:rPr>
              <w:t>安全</w:t>
            </w:r>
            <w:r w:rsidR="00E94414">
              <w:rPr>
                <w:rFonts w:asciiTheme="minorEastAsia" w:eastAsiaTheme="minorEastAsia" w:hAnsiTheme="minorEastAsia" w:hint="eastAsia"/>
                <w:sz w:val="18"/>
                <w:szCs w:val="18"/>
              </w:rPr>
              <w:t>、</w:t>
            </w:r>
            <w:r w:rsidRPr="006E535F">
              <w:rPr>
                <w:rFonts w:asciiTheme="minorEastAsia" w:eastAsiaTheme="minorEastAsia" w:hAnsiTheme="minorEastAsia" w:hint="eastAsia"/>
                <w:sz w:val="18"/>
                <w:szCs w:val="18"/>
              </w:rPr>
              <w:t>確実な方法</w:t>
            </w:r>
            <w:r w:rsidR="00E94414">
              <w:rPr>
                <w:rFonts w:asciiTheme="minorEastAsia" w:eastAsiaTheme="minorEastAsia" w:hAnsiTheme="minorEastAsia" w:hint="eastAsia"/>
                <w:sz w:val="18"/>
                <w:szCs w:val="18"/>
              </w:rPr>
              <w:t>、</w:t>
            </w:r>
            <w:r w:rsidRPr="006E535F">
              <w:rPr>
                <w:rFonts w:asciiTheme="minorEastAsia" w:eastAsiaTheme="minorEastAsia" w:hAnsiTheme="minorEastAsia" w:hint="eastAsia"/>
                <w:sz w:val="18"/>
                <w:szCs w:val="18"/>
              </w:rPr>
              <w:t>すなわち元本が確実に回収できるほか</w:t>
            </w:r>
            <w:r w:rsidR="00E94414">
              <w:rPr>
                <w:rFonts w:asciiTheme="minorEastAsia" w:eastAsiaTheme="minorEastAsia" w:hAnsiTheme="minorEastAsia" w:hint="eastAsia"/>
                <w:sz w:val="18"/>
                <w:szCs w:val="18"/>
              </w:rPr>
              <w:t>、</w:t>
            </w:r>
            <w:r w:rsidRPr="006E535F">
              <w:rPr>
                <w:rFonts w:asciiTheme="minorEastAsia" w:eastAsiaTheme="minorEastAsia" w:hAnsiTheme="minorEastAsia" w:hint="eastAsia"/>
                <w:sz w:val="18"/>
                <w:szCs w:val="18"/>
              </w:rPr>
              <w:t>固定資産としての常識的な運用益が得られ</w:t>
            </w:r>
            <w:r w:rsidR="00E94414">
              <w:rPr>
                <w:rFonts w:asciiTheme="minorEastAsia" w:eastAsiaTheme="minorEastAsia" w:hAnsiTheme="minorEastAsia" w:hint="eastAsia"/>
                <w:sz w:val="18"/>
                <w:szCs w:val="18"/>
              </w:rPr>
              <w:t>、</w:t>
            </w:r>
            <w:r w:rsidRPr="006E535F">
              <w:rPr>
                <w:rFonts w:asciiTheme="minorEastAsia" w:eastAsiaTheme="minorEastAsia" w:hAnsiTheme="minorEastAsia" w:hint="eastAsia"/>
                <w:sz w:val="18"/>
                <w:szCs w:val="18"/>
              </w:rPr>
              <w:t>又は利用価値を生ずる方法で行う必要があり</w:t>
            </w:r>
            <w:r w:rsidR="00E94414">
              <w:rPr>
                <w:rFonts w:asciiTheme="minorEastAsia" w:eastAsiaTheme="minorEastAsia" w:hAnsiTheme="minorEastAsia" w:hint="eastAsia"/>
                <w:sz w:val="18"/>
                <w:szCs w:val="18"/>
              </w:rPr>
              <w:t>、</w:t>
            </w:r>
            <w:r w:rsidRPr="006E535F">
              <w:rPr>
                <w:rFonts w:asciiTheme="minorEastAsia" w:eastAsiaTheme="minorEastAsia" w:hAnsiTheme="minorEastAsia" w:hint="eastAsia"/>
                <w:sz w:val="18"/>
                <w:szCs w:val="18"/>
              </w:rPr>
              <w:t>次のような財産又は方法で管理運用することは</w:t>
            </w:r>
            <w:r w:rsidR="00E94414">
              <w:rPr>
                <w:rFonts w:asciiTheme="minorEastAsia" w:eastAsiaTheme="minorEastAsia" w:hAnsiTheme="minorEastAsia" w:hint="eastAsia"/>
                <w:sz w:val="18"/>
                <w:szCs w:val="18"/>
              </w:rPr>
              <w:t>、</w:t>
            </w:r>
            <w:r w:rsidRPr="006E535F">
              <w:rPr>
                <w:rFonts w:asciiTheme="minorEastAsia" w:eastAsiaTheme="minorEastAsia" w:hAnsiTheme="minorEastAsia" w:hint="eastAsia"/>
                <w:sz w:val="18"/>
                <w:szCs w:val="18"/>
              </w:rPr>
              <w:t>適当ではない</w:t>
            </w:r>
            <w:r w:rsidR="00FF74AE" w:rsidRPr="00FF74AE">
              <w:rPr>
                <w:rFonts w:asciiTheme="minorEastAsia" w:eastAsiaTheme="minorEastAsia" w:hAnsiTheme="minorEastAsia" w:hint="eastAsia"/>
                <w:sz w:val="18"/>
                <w:szCs w:val="18"/>
              </w:rPr>
              <w:t>（審査基準第2の</w:t>
            </w:r>
            <w:r w:rsidR="00FF74AE">
              <w:rPr>
                <w:rFonts w:asciiTheme="minorEastAsia" w:eastAsiaTheme="minorEastAsia" w:hAnsiTheme="minorEastAsia" w:hint="eastAsia"/>
                <w:sz w:val="18"/>
                <w:szCs w:val="18"/>
              </w:rPr>
              <w:t>3の</w:t>
            </w:r>
            <w:r w:rsidR="00FF74AE" w:rsidRPr="00FF74AE">
              <w:rPr>
                <w:rFonts w:asciiTheme="minorEastAsia" w:eastAsiaTheme="minorEastAsia" w:hAnsiTheme="minorEastAsia" w:hint="eastAsia"/>
                <w:sz w:val="18"/>
                <w:szCs w:val="18"/>
              </w:rPr>
              <w:t>（1））</w:t>
            </w:r>
            <w:r w:rsidRPr="006E535F">
              <w:rPr>
                <w:rFonts w:asciiTheme="minorEastAsia" w:eastAsiaTheme="minorEastAsia" w:hAnsiTheme="minorEastAsia" w:hint="eastAsia"/>
                <w:sz w:val="18"/>
                <w:szCs w:val="18"/>
              </w:rPr>
              <w:t>。</w:t>
            </w:r>
          </w:p>
          <w:p w14:paraId="7212E94D" w14:textId="77777777" w:rsidR="00BF207F" w:rsidRPr="006E535F" w:rsidRDefault="00BF207F" w:rsidP="00FF462E">
            <w:pPr>
              <w:ind w:leftChars="100" w:left="210" w:firstLineChars="100" w:firstLine="180"/>
              <w:rPr>
                <w:rFonts w:asciiTheme="minorEastAsia" w:eastAsiaTheme="minorEastAsia" w:hAnsiTheme="minorEastAsia"/>
                <w:sz w:val="18"/>
                <w:szCs w:val="18"/>
              </w:rPr>
            </w:pPr>
            <w:r w:rsidRPr="006E535F">
              <w:rPr>
                <w:rFonts w:asciiTheme="minorEastAsia" w:eastAsiaTheme="minorEastAsia" w:hAnsiTheme="minorEastAsia" w:hint="eastAsia"/>
                <w:sz w:val="18"/>
                <w:szCs w:val="18"/>
              </w:rPr>
              <w:t>ただし</w:t>
            </w:r>
            <w:r w:rsidR="00E94414">
              <w:rPr>
                <w:rFonts w:asciiTheme="minorEastAsia" w:eastAsiaTheme="minorEastAsia" w:hAnsiTheme="minorEastAsia" w:hint="eastAsia"/>
                <w:sz w:val="18"/>
                <w:szCs w:val="18"/>
              </w:rPr>
              <w:t>、</w:t>
            </w:r>
            <w:r w:rsidRPr="006E535F">
              <w:rPr>
                <w:rFonts w:asciiTheme="minorEastAsia" w:eastAsiaTheme="minorEastAsia" w:hAnsiTheme="minorEastAsia" w:hint="eastAsia"/>
                <w:sz w:val="18"/>
                <w:szCs w:val="18"/>
              </w:rPr>
              <w:t>所轄庁が法人の規模や財務状況を踏まえ</w:t>
            </w:r>
            <w:r w:rsidR="00E94414">
              <w:rPr>
                <w:rFonts w:asciiTheme="minorEastAsia" w:eastAsiaTheme="minorEastAsia" w:hAnsiTheme="minorEastAsia" w:hint="eastAsia"/>
                <w:sz w:val="18"/>
                <w:szCs w:val="18"/>
              </w:rPr>
              <w:t>、</w:t>
            </w:r>
            <w:r w:rsidRPr="006E535F">
              <w:rPr>
                <w:rFonts w:asciiTheme="minorEastAsia" w:eastAsiaTheme="minorEastAsia" w:hAnsiTheme="minorEastAsia" w:hint="eastAsia"/>
                <w:sz w:val="18"/>
                <w:szCs w:val="18"/>
              </w:rPr>
              <w:t>当該管理運用方法について</w:t>
            </w:r>
            <w:r w:rsidR="00E94414">
              <w:rPr>
                <w:rFonts w:asciiTheme="minorEastAsia" w:eastAsiaTheme="minorEastAsia" w:hAnsiTheme="minorEastAsia" w:hint="eastAsia"/>
                <w:sz w:val="18"/>
                <w:szCs w:val="18"/>
              </w:rPr>
              <w:t>、</w:t>
            </w:r>
            <w:r w:rsidRPr="006E535F">
              <w:rPr>
                <w:rFonts w:asciiTheme="minorEastAsia" w:eastAsiaTheme="minorEastAsia" w:hAnsiTheme="minorEastAsia" w:hint="eastAsia"/>
                <w:sz w:val="18"/>
                <w:szCs w:val="18"/>
              </w:rPr>
              <w:t>安全</w:t>
            </w:r>
            <w:r w:rsidR="00E94414">
              <w:rPr>
                <w:rFonts w:asciiTheme="minorEastAsia" w:eastAsiaTheme="minorEastAsia" w:hAnsiTheme="minorEastAsia" w:hint="eastAsia"/>
                <w:sz w:val="18"/>
                <w:szCs w:val="18"/>
              </w:rPr>
              <w:t>、</w:t>
            </w:r>
            <w:r w:rsidRPr="006E535F">
              <w:rPr>
                <w:rFonts w:asciiTheme="minorEastAsia" w:eastAsiaTheme="minorEastAsia" w:hAnsiTheme="minorEastAsia" w:hint="eastAsia"/>
                <w:sz w:val="18"/>
                <w:szCs w:val="18"/>
              </w:rPr>
              <w:t>確実な方法によることに準ずるものと認める場合及び法人が法令</w:t>
            </w:r>
            <w:r w:rsidR="00E94414">
              <w:rPr>
                <w:rFonts w:asciiTheme="minorEastAsia" w:eastAsiaTheme="minorEastAsia" w:hAnsiTheme="minorEastAsia" w:hint="eastAsia"/>
                <w:sz w:val="18"/>
                <w:szCs w:val="18"/>
              </w:rPr>
              <w:t>、</w:t>
            </w:r>
            <w:r w:rsidRPr="006E535F">
              <w:rPr>
                <w:rFonts w:asciiTheme="minorEastAsia" w:eastAsiaTheme="minorEastAsia" w:hAnsiTheme="minorEastAsia" w:hint="eastAsia"/>
                <w:sz w:val="18"/>
                <w:szCs w:val="18"/>
              </w:rPr>
              <w:t>定款等に定めるところにより</w:t>
            </w:r>
            <w:r w:rsidR="00E94414">
              <w:rPr>
                <w:rFonts w:asciiTheme="minorEastAsia" w:eastAsiaTheme="minorEastAsia" w:hAnsiTheme="minorEastAsia" w:hint="eastAsia"/>
                <w:sz w:val="18"/>
                <w:szCs w:val="18"/>
              </w:rPr>
              <w:t>、</w:t>
            </w:r>
            <w:r w:rsidRPr="006E535F">
              <w:rPr>
                <w:rFonts w:asciiTheme="minorEastAsia" w:eastAsiaTheme="minorEastAsia" w:hAnsiTheme="minorEastAsia" w:hint="eastAsia"/>
                <w:sz w:val="18"/>
                <w:szCs w:val="18"/>
              </w:rPr>
              <w:t>社会福祉事業としての貸付を行う場合はこの限りではない。</w:t>
            </w:r>
          </w:p>
          <w:p w14:paraId="5A8D2402" w14:textId="77777777" w:rsidR="00BF207F" w:rsidRPr="006E535F" w:rsidRDefault="00BF207F" w:rsidP="00C73913">
            <w:pPr>
              <w:ind w:firstLineChars="100" w:firstLine="180"/>
              <w:rPr>
                <w:rFonts w:asciiTheme="minorEastAsia" w:eastAsiaTheme="minorEastAsia" w:hAnsiTheme="minorEastAsia"/>
                <w:sz w:val="18"/>
                <w:szCs w:val="18"/>
              </w:rPr>
            </w:pPr>
            <w:r w:rsidRPr="006E535F">
              <w:rPr>
                <w:rFonts w:asciiTheme="minorEastAsia" w:eastAsiaTheme="minorEastAsia" w:hAnsiTheme="minorEastAsia" w:hint="eastAsia"/>
                <w:sz w:val="18"/>
                <w:szCs w:val="18"/>
              </w:rPr>
              <w:t>①　価格の変動が著しい財産（株式</w:t>
            </w:r>
            <w:r w:rsidR="00E94414">
              <w:rPr>
                <w:rFonts w:asciiTheme="minorEastAsia" w:eastAsiaTheme="minorEastAsia" w:hAnsiTheme="minorEastAsia" w:hint="eastAsia"/>
                <w:sz w:val="18"/>
                <w:szCs w:val="18"/>
              </w:rPr>
              <w:t>、</w:t>
            </w:r>
            <w:r w:rsidRPr="006E535F">
              <w:rPr>
                <w:rFonts w:asciiTheme="minorEastAsia" w:eastAsiaTheme="minorEastAsia" w:hAnsiTheme="minorEastAsia" w:hint="eastAsia"/>
                <w:sz w:val="18"/>
                <w:szCs w:val="18"/>
              </w:rPr>
              <w:t>株式投資信託</w:t>
            </w:r>
            <w:r w:rsidR="00E94414">
              <w:rPr>
                <w:rFonts w:asciiTheme="minorEastAsia" w:eastAsiaTheme="minorEastAsia" w:hAnsiTheme="minorEastAsia" w:hint="eastAsia"/>
                <w:sz w:val="18"/>
                <w:szCs w:val="18"/>
              </w:rPr>
              <w:t>、</w:t>
            </w:r>
            <w:r w:rsidRPr="006E535F">
              <w:rPr>
                <w:rFonts w:asciiTheme="minorEastAsia" w:eastAsiaTheme="minorEastAsia" w:hAnsiTheme="minorEastAsia" w:hint="eastAsia"/>
                <w:sz w:val="18"/>
                <w:szCs w:val="18"/>
              </w:rPr>
              <w:t>金</w:t>
            </w:r>
            <w:r w:rsidR="00E94414">
              <w:rPr>
                <w:rFonts w:asciiTheme="minorEastAsia" w:eastAsiaTheme="minorEastAsia" w:hAnsiTheme="minorEastAsia" w:hint="eastAsia"/>
                <w:sz w:val="18"/>
                <w:szCs w:val="18"/>
              </w:rPr>
              <w:t>、</w:t>
            </w:r>
            <w:r w:rsidRPr="006E535F">
              <w:rPr>
                <w:rFonts w:asciiTheme="minorEastAsia" w:eastAsiaTheme="minorEastAsia" w:hAnsiTheme="minorEastAsia" w:hint="eastAsia"/>
                <w:sz w:val="18"/>
                <w:szCs w:val="18"/>
              </w:rPr>
              <w:t>外貨建債券等）</w:t>
            </w:r>
          </w:p>
          <w:p w14:paraId="73AB5670" w14:textId="77777777" w:rsidR="00BF207F" w:rsidRPr="006E535F" w:rsidRDefault="00BF207F" w:rsidP="00C73913">
            <w:pPr>
              <w:ind w:firstLineChars="100" w:firstLine="180"/>
              <w:rPr>
                <w:rFonts w:asciiTheme="minorEastAsia" w:eastAsiaTheme="minorEastAsia" w:hAnsiTheme="minorEastAsia"/>
                <w:sz w:val="18"/>
                <w:szCs w:val="18"/>
              </w:rPr>
            </w:pPr>
            <w:r w:rsidRPr="006E535F">
              <w:rPr>
                <w:rFonts w:asciiTheme="minorEastAsia" w:eastAsiaTheme="minorEastAsia" w:hAnsiTheme="minorEastAsia" w:hint="eastAsia"/>
                <w:sz w:val="18"/>
                <w:szCs w:val="18"/>
              </w:rPr>
              <w:t>②　客観的評価が困難な財産（美術品</w:t>
            </w:r>
            <w:r w:rsidR="00E94414">
              <w:rPr>
                <w:rFonts w:asciiTheme="minorEastAsia" w:eastAsiaTheme="minorEastAsia" w:hAnsiTheme="minorEastAsia" w:hint="eastAsia"/>
                <w:sz w:val="18"/>
                <w:szCs w:val="18"/>
              </w:rPr>
              <w:t>、</w:t>
            </w:r>
            <w:r w:rsidRPr="006E535F">
              <w:rPr>
                <w:rFonts w:asciiTheme="minorEastAsia" w:eastAsiaTheme="minorEastAsia" w:hAnsiTheme="minorEastAsia" w:hint="eastAsia"/>
                <w:sz w:val="18"/>
                <w:szCs w:val="18"/>
              </w:rPr>
              <w:t>骨董品等）</w:t>
            </w:r>
          </w:p>
          <w:p w14:paraId="0F1FEE3E" w14:textId="77777777" w:rsidR="00BF207F" w:rsidRPr="006E535F" w:rsidRDefault="00BF207F" w:rsidP="00C73913">
            <w:pPr>
              <w:ind w:firstLineChars="100" w:firstLine="180"/>
              <w:rPr>
                <w:rFonts w:asciiTheme="minorEastAsia" w:eastAsiaTheme="minorEastAsia" w:hAnsiTheme="minorEastAsia"/>
                <w:sz w:val="18"/>
                <w:szCs w:val="18"/>
              </w:rPr>
            </w:pPr>
            <w:r w:rsidRPr="006E535F">
              <w:rPr>
                <w:rFonts w:asciiTheme="minorEastAsia" w:eastAsiaTheme="minorEastAsia" w:hAnsiTheme="minorEastAsia" w:hint="eastAsia"/>
                <w:sz w:val="18"/>
                <w:szCs w:val="18"/>
              </w:rPr>
              <w:t>③　減価する財産（建築物</w:t>
            </w:r>
            <w:r w:rsidR="00E94414">
              <w:rPr>
                <w:rFonts w:asciiTheme="minorEastAsia" w:eastAsiaTheme="minorEastAsia" w:hAnsiTheme="minorEastAsia" w:hint="eastAsia"/>
                <w:sz w:val="18"/>
                <w:szCs w:val="18"/>
              </w:rPr>
              <w:t>、</w:t>
            </w:r>
            <w:r w:rsidRPr="006E535F">
              <w:rPr>
                <w:rFonts w:asciiTheme="minorEastAsia" w:eastAsiaTheme="minorEastAsia" w:hAnsiTheme="minorEastAsia" w:hint="eastAsia"/>
                <w:sz w:val="18"/>
                <w:szCs w:val="18"/>
              </w:rPr>
              <w:t>建造物等減価償却資産）</w:t>
            </w:r>
          </w:p>
          <w:p w14:paraId="57037532" w14:textId="77777777" w:rsidR="00E4048E" w:rsidRPr="006E535F" w:rsidRDefault="00BF207F" w:rsidP="00C73913">
            <w:pPr>
              <w:ind w:firstLineChars="100" w:firstLine="180"/>
              <w:rPr>
                <w:rFonts w:asciiTheme="minorEastAsia" w:eastAsiaTheme="minorEastAsia" w:hAnsiTheme="minorEastAsia"/>
                <w:sz w:val="18"/>
                <w:szCs w:val="18"/>
              </w:rPr>
            </w:pPr>
            <w:r w:rsidRPr="006E535F">
              <w:rPr>
                <w:rFonts w:asciiTheme="minorEastAsia" w:eastAsiaTheme="minorEastAsia" w:hAnsiTheme="minorEastAsia" w:hint="eastAsia"/>
                <w:sz w:val="18"/>
                <w:szCs w:val="18"/>
              </w:rPr>
              <w:t>④　回収が困難になるおそれのある方法（融資）</w:t>
            </w:r>
          </w:p>
          <w:p w14:paraId="3AB3F39A" w14:textId="77777777" w:rsidR="008A44AA" w:rsidRPr="00BB22B0" w:rsidRDefault="008A44AA" w:rsidP="000A32A1">
            <w:pPr>
              <w:ind w:firstLineChars="100" w:firstLine="180"/>
              <w:rPr>
                <w:rFonts w:asciiTheme="minorEastAsia" w:eastAsiaTheme="minorEastAsia" w:hAnsiTheme="minorEastAsia"/>
                <w:sz w:val="18"/>
              </w:rPr>
            </w:pPr>
          </w:p>
        </w:tc>
        <w:tc>
          <w:tcPr>
            <w:tcW w:w="1435" w:type="dxa"/>
            <w:vMerge w:val="restart"/>
          </w:tcPr>
          <w:p w14:paraId="24953F20"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18"/>
                <w:szCs w:val="21"/>
              </w:rPr>
            </w:pPr>
          </w:p>
          <w:p w14:paraId="0CA382D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18"/>
                <w:szCs w:val="21"/>
              </w:rPr>
            </w:pPr>
          </w:p>
          <w:p w14:paraId="77DF7899" w14:textId="77777777" w:rsidR="00BF207F" w:rsidRPr="00BB22B0" w:rsidRDefault="00BF207F" w:rsidP="00BF207F">
            <w:pPr>
              <w:wordWrap w:val="0"/>
              <w:autoSpaceDE w:val="0"/>
              <w:autoSpaceDN w:val="0"/>
              <w:adjustRightInd w:val="0"/>
              <w:spacing w:line="181" w:lineRule="exact"/>
              <w:rPr>
                <w:rFonts w:asciiTheme="minorEastAsia" w:eastAsiaTheme="minorEastAsia" w:hAnsiTheme="minorEastAsia" w:cs="ＭＳ ゴシック"/>
                <w:kern w:val="0"/>
                <w:sz w:val="18"/>
                <w:szCs w:val="21"/>
              </w:rPr>
            </w:pPr>
          </w:p>
          <w:p w14:paraId="53228782" w14:textId="77777777" w:rsidR="00BF207F" w:rsidRPr="00BB22B0" w:rsidRDefault="00BF207F" w:rsidP="00BF207F">
            <w:pPr>
              <w:wordWrap w:val="0"/>
              <w:autoSpaceDE w:val="0"/>
              <w:autoSpaceDN w:val="0"/>
              <w:adjustRightInd w:val="0"/>
              <w:spacing w:line="181" w:lineRule="exact"/>
              <w:rPr>
                <w:rFonts w:asciiTheme="minorEastAsia" w:eastAsiaTheme="minorEastAsia" w:hAnsiTheme="minorEastAsia" w:cs="ＭＳ ゴシック"/>
                <w:kern w:val="0"/>
                <w:sz w:val="18"/>
                <w:szCs w:val="21"/>
              </w:rPr>
            </w:pPr>
          </w:p>
          <w:p w14:paraId="6EB55EDD"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18"/>
                <w:szCs w:val="21"/>
              </w:rPr>
            </w:pPr>
          </w:p>
          <w:p w14:paraId="3F053FEB" w14:textId="77777777" w:rsidR="00BF207F" w:rsidRPr="00BB22B0" w:rsidRDefault="00BF207F" w:rsidP="00BF207F">
            <w:pPr>
              <w:wordWrap w:val="0"/>
              <w:autoSpaceDE w:val="0"/>
              <w:autoSpaceDN w:val="0"/>
              <w:adjustRightInd w:val="0"/>
              <w:spacing w:line="181" w:lineRule="exact"/>
              <w:rPr>
                <w:rFonts w:asciiTheme="minorEastAsia" w:eastAsiaTheme="minorEastAsia" w:hAnsiTheme="minorEastAsia" w:cs="ＭＳ ゴシック"/>
                <w:kern w:val="0"/>
                <w:sz w:val="18"/>
                <w:szCs w:val="21"/>
              </w:rPr>
            </w:pPr>
          </w:p>
          <w:p w14:paraId="4771E91F" w14:textId="77777777" w:rsidR="00BF207F" w:rsidRPr="00BB22B0" w:rsidRDefault="00BF207F" w:rsidP="00BF207F">
            <w:pPr>
              <w:wordWrap w:val="0"/>
              <w:autoSpaceDE w:val="0"/>
              <w:autoSpaceDN w:val="0"/>
              <w:adjustRightInd w:val="0"/>
              <w:spacing w:line="181" w:lineRule="exact"/>
              <w:rPr>
                <w:rFonts w:asciiTheme="minorEastAsia" w:eastAsiaTheme="minorEastAsia" w:hAnsiTheme="minorEastAsia" w:cs="ＭＳ ゴシック"/>
                <w:kern w:val="0"/>
                <w:sz w:val="18"/>
                <w:szCs w:val="21"/>
              </w:rPr>
            </w:pPr>
          </w:p>
          <w:p w14:paraId="7809206D" w14:textId="77777777" w:rsidR="00BF207F" w:rsidRPr="00BB22B0" w:rsidRDefault="00BF207F" w:rsidP="00BF207F">
            <w:pPr>
              <w:wordWrap w:val="0"/>
              <w:autoSpaceDE w:val="0"/>
              <w:autoSpaceDN w:val="0"/>
              <w:adjustRightInd w:val="0"/>
              <w:spacing w:line="181" w:lineRule="exact"/>
              <w:rPr>
                <w:rFonts w:asciiTheme="minorEastAsia" w:eastAsiaTheme="minorEastAsia" w:hAnsiTheme="minorEastAsia" w:cs="ＭＳ ゴシック"/>
                <w:kern w:val="0"/>
                <w:sz w:val="18"/>
                <w:szCs w:val="21"/>
              </w:rPr>
            </w:pPr>
          </w:p>
          <w:p w14:paraId="112DF175"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18"/>
                <w:szCs w:val="21"/>
              </w:rPr>
            </w:pPr>
          </w:p>
          <w:p w14:paraId="2A94D2B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18"/>
                <w:szCs w:val="21"/>
              </w:rPr>
            </w:pPr>
          </w:p>
          <w:p w14:paraId="2A64C60B"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770E6EBB" w14:textId="77777777" w:rsidR="00BF207F" w:rsidRPr="00BB22B0" w:rsidRDefault="00BF207F" w:rsidP="00BF207F">
            <w:pPr>
              <w:wordWrap w:val="0"/>
              <w:autoSpaceDE w:val="0"/>
              <w:autoSpaceDN w:val="0"/>
              <w:adjustRightInd w:val="0"/>
              <w:spacing w:line="181" w:lineRule="exact"/>
              <w:rPr>
                <w:rFonts w:asciiTheme="minorEastAsia" w:eastAsiaTheme="minorEastAsia" w:hAnsiTheme="minorEastAsia" w:cs="ＭＳ ゴシック"/>
                <w:kern w:val="0"/>
                <w:sz w:val="18"/>
                <w:szCs w:val="21"/>
              </w:rPr>
            </w:pPr>
          </w:p>
          <w:p w14:paraId="7FBAFADC"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336BEBC"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6401308" w14:textId="77777777" w:rsidR="00BF207F" w:rsidRPr="00BB22B0" w:rsidRDefault="00BF207F" w:rsidP="00BF207F">
            <w:pPr>
              <w:wordWrap w:val="0"/>
              <w:autoSpaceDE w:val="0"/>
              <w:autoSpaceDN w:val="0"/>
              <w:adjustRightInd w:val="0"/>
              <w:spacing w:line="181" w:lineRule="exact"/>
              <w:rPr>
                <w:rFonts w:asciiTheme="minorEastAsia" w:eastAsiaTheme="minorEastAsia" w:hAnsiTheme="minorEastAsia" w:cs="ＭＳ ゴシック"/>
                <w:kern w:val="0"/>
                <w:sz w:val="20"/>
              </w:rPr>
            </w:pPr>
          </w:p>
          <w:p w14:paraId="0326E07E" w14:textId="77777777" w:rsidR="00BF207F" w:rsidRPr="00BB22B0" w:rsidRDefault="00BF207F" w:rsidP="00BF207F">
            <w:pPr>
              <w:wordWrap w:val="0"/>
              <w:autoSpaceDE w:val="0"/>
              <w:autoSpaceDN w:val="0"/>
              <w:adjustRightInd w:val="0"/>
              <w:spacing w:line="181" w:lineRule="exact"/>
              <w:rPr>
                <w:rFonts w:asciiTheme="minorEastAsia" w:eastAsiaTheme="minorEastAsia" w:hAnsiTheme="minorEastAsia" w:cs="ＭＳ ゴシック"/>
                <w:kern w:val="0"/>
                <w:sz w:val="20"/>
              </w:rPr>
            </w:pPr>
          </w:p>
          <w:p w14:paraId="057EF94D"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32EA2F0" w14:textId="77777777" w:rsidR="00BF207F" w:rsidRPr="00BB22B0" w:rsidRDefault="00BF207F" w:rsidP="00BF207F">
            <w:pPr>
              <w:wordWrap w:val="0"/>
              <w:autoSpaceDE w:val="0"/>
              <w:autoSpaceDN w:val="0"/>
              <w:adjustRightInd w:val="0"/>
              <w:spacing w:line="181" w:lineRule="exact"/>
              <w:rPr>
                <w:rFonts w:asciiTheme="minorEastAsia" w:eastAsiaTheme="minorEastAsia" w:hAnsiTheme="minorEastAsia" w:cs="ＭＳ ゴシック"/>
                <w:kern w:val="0"/>
                <w:sz w:val="20"/>
              </w:rPr>
            </w:pPr>
          </w:p>
          <w:p w14:paraId="5F2DC936" w14:textId="77777777" w:rsidR="00BF207F" w:rsidRPr="00BB22B0" w:rsidRDefault="00BF207F" w:rsidP="00BF207F">
            <w:pPr>
              <w:wordWrap w:val="0"/>
              <w:autoSpaceDE w:val="0"/>
              <w:autoSpaceDN w:val="0"/>
              <w:adjustRightInd w:val="0"/>
              <w:spacing w:line="181" w:lineRule="exact"/>
              <w:rPr>
                <w:rFonts w:asciiTheme="minorEastAsia" w:eastAsiaTheme="minorEastAsia" w:hAnsiTheme="minorEastAsia" w:cs="ＭＳ ゴシック"/>
                <w:kern w:val="0"/>
                <w:sz w:val="20"/>
              </w:rPr>
            </w:pPr>
          </w:p>
          <w:p w14:paraId="7A8D0D3B" w14:textId="77777777" w:rsidR="00BF207F" w:rsidRPr="00BB22B0" w:rsidRDefault="00BF207F" w:rsidP="00BF207F">
            <w:pPr>
              <w:wordWrap w:val="0"/>
              <w:autoSpaceDE w:val="0"/>
              <w:autoSpaceDN w:val="0"/>
              <w:adjustRightInd w:val="0"/>
              <w:spacing w:line="181" w:lineRule="exact"/>
              <w:rPr>
                <w:rFonts w:asciiTheme="minorEastAsia" w:eastAsiaTheme="minorEastAsia" w:hAnsiTheme="minorEastAsia" w:cs="ＭＳ ゴシック"/>
                <w:kern w:val="0"/>
                <w:sz w:val="20"/>
              </w:rPr>
            </w:pPr>
          </w:p>
          <w:p w14:paraId="104190DD"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E5F2EA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szCs w:val="18"/>
              </w:rPr>
            </w:pPr>
          </w:p>
          <w:p w14:paraId="648D714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szCs w:val="18"/>
              </w:rPr>
            </w:pPr>
          </w:p>
          <w:p w14:paraId="213F2B2D" w14:textId="77777777" w:rsidR="00BF207F" w:rsidRPr="00BB22B0" w:rsidRDefault="00BF207F" w:rsidP="00BF207F">
            <w:pPr>
              <w:wordWrap w:val="0"/>
              <w:autoSpaceDE w:val="0"/>
              <w:autoSpaceDN w:val="0"/>
              <w:adjustRightInd w:val="0"/>
              <w:spacing w:line="181" w:lineRule="exact"/>
              <w:rPr>
                <w:rFonts w:asciiTheme="minorEastAsia" w:eastAsiaTheme="minorEastAsia" w:hAnsiTheme="minorEastAsia" w:cs="ＭＳ ゴシック"/>
                <w:kern w:val="0"/>
                <w:sz w:val="20"/>
                <w:szCs w:val="18"/>
              </w:rPr>
            </w:pPr>
          </w:p>
          <w:p w14:paraId="0F681F4A" w14:textId="77777777" w:rsidR="00BF207F" w:rsidRPr="00BB22B0" w:rsidRDefault="00BF207F" w:rsidP="00BF207F">
            <w:pPr>
              <w:wordWrap w:val="0"/>
              <w:autoSpaceDE w:val="0"/>
              <w:autoSpaceDN w:val="0"/>
              <w:adjustRightInd w:val="0"/>
              <w:spacing w:line="181" w:lineRule="exact"/>
              <w:rPr>
                <w:rFonts w:asciiTheme="minorEastAsia" w:eastAsiaTheme="minorEastAsia" w:hAnsiTheme="minorEastAsia" w:cs="ＭＳ ゴシック"/>
                <w:kern w:val="0"/>
                <w:sz w:val="20"/>
                <w:szCs w:val="18"/>
              </w:rPr>
            </w:pPr>
          </w:p>
          <w:p w14:paraId="2885075E"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szCs w:val="18"/>
              </w:rPr>
            </w:pPr>
          </w:p>
          <w:p w14:paraId="12785E71"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szCs w:val="18"/>
              </w:rPr>
            </w:pPr>
          </w:p>
          <w:p w14:paraId="2ECBDEDB" w14:textId="77777777" w:rsidR="00BF207F" w:rsidRPr="00BB22B0" w:rsidRDefault="00BF207F" w:rsidP="00BF207F">
            <w:pPr>
              <w:wordWrap w:val="0"/>
              <w:autoSpaceDE w:val="0"/>
              <w:autoSpaceDN w:val="0"/>
              <w:adjustRightInd w:val="0"/>
              <w:spacing w:line="181" w:lineRule="exact"/>
              <w:rPr>
                <w:rFonts w:asciiTheme="minorEastAsia" w:eastAsiaTheme="minorEastAsia" w:hAnsiTheme="minorEastAsia" w:cs="ＭＳ ゴシック"/>
                <w:kern w:val="0"/>
                <w:sz w:val="20"/>
                <w:szCs w:val="18"/>
              </w:rPr>
            </w:pPr>
          </w:p>
          <w:p w14:paraId="5E314E2D" w14:textId="77777777" w:rsidR="004F18C0" w:rsidRPr="00BB22B0" w:rsidRDefault="004F18C0" w:rsidP="00BF207F">
            <w:pPr>
              <w:wordWrap w:val="0"/>
              <w:autoSpaceDE w:val="0"/>
              <w:autoSpaceDN w:val="0"/>
              <w:adjustRightInd w:val="0"/>
              <w:spacing w:line="181" w:lineRule="exact"/>
              <w:rPr>
                <w:rFonts w:asciiTheme="minorEastAsia" w:eastAsiaTheme="minorEastAsia" w:hAnsiTheme="minorEastAsia" w:cs="ＭＳ ゴシック"/>
                <w:kern w:val="0"/>
              </w:rPr>
            </w:pPr>
          </w:p>
          <w:p w14:paraId="2490ED4A" w14:textId="77777777" w:rsidR="004F18C0" w:rsidRPr="00BB22B0" w:rsidRDefault="004F18C0" w:rsidP="00BF207F">
            <w:pPr>
              <w:wordWrap w:val="0"/>
              <w:autoSpaceDE w:val="0"/>
              <w:autoSpaceDN w:val="0"/>
              <w:adjustRightInd w:val="0"/>
              <w:spacing w:line="181" w:lineRule="exact"/>
              <w:rPr>
                <w:rFonts w:asciiTheme="minorEastAsia" w:eastAsiaTheme="minorEastAsia" w:hAnsiTheme="minorEastAsia" w:cs="ＭＳ ゴシック"/>
                <w:kern w:val="0"/>
              </w:rPr>
            </w:pPr>
          </w:p>
          <w:p w14:paraId="66EBFAA9" w14:textId="77777777" w:rsidR="004F18C0" w:rsidRPr="00BB22B0" w:rsidRDefault="004F18C0" w:rsidP="00BF207F">
            <w:pPr>
              <w:wordWrap w:val="0"/>
              <w:autoSpaceDE w:val="0"/>
              <w:autoSpaceDN w:val="0"/>
              <w:adjustRightInd w:val="0"/>
              <w:spacing w:line="181" w:lineRule="exact"/>
              <w:rPr>
                <w:rFonts w:asciiTheme="minorEastAsia" w:eastAsiaTheme="minorEastAsia" w:hAnsiTheme="minorEastAsia" w:cs="ＭＳ ゴシック"/>
                <w:kern w:val="0"/>
              </w:rPr>
            </w:pPr>
          </w:p>
          <w:p w14:paraId="05FC09E1" w14:textId="77777777" w:rsidR="004F18C0" w:rsidRPr="00BB22B0" w:rsidRDefault="004F18C0" w:rsidP="00BF207F">
            <w:pPr>
              <w:wordWrap w:val="0"/>
              <w:autoSpaceDE w:val="0"/>
              <w:autoSpaceDN w:val="0"/>
              <w:adjustRightInd w:val="0"/>
              <w:spacing w:line="181" w:lineRule="exact"/>
              <w:rPr>
                <w:rFonts w:asciiTheme="minorEastAsia" w:eastAsiaTheme="minorEastAsia" w:hAnsiTheme="minorEastAsia" w:cs="ＭＳ ゴシック"/>
                <w:kern w:val="0"/>
              </w:rPr>
            </w:pPr>
          </w:p>
          <w:p w14:paraId="3113A01B" w14:textId="77777777" w:rsidR="004F18C0" w:rsidRPr="00BB22B0" w:rsidRDefault="004F18C0" w:rsidP="00BF207F">
            <w:pPr>
              <w:wordWrap w:val="0"/>
              <w:autoSpaceDE w:val="0"/>
              <w:autoSpaceDN w:val="0"/>
              <w:adjustRightInd w:val="0"/>
              <w:spacing w:line="181" w:lineRule="exact"/>
              <w:rPr>
                <w:rFonts w:asciiTheme="minorEastAsia" w:eastAsiaTheme="minorEastAsia" w:hAnsiTheme="minorEastAsia" w:cs="ＭＳ ゴシック"/>
                <w:kern w:val="0"/>
              </w:rPr>
            </w:pPr>
          </w:p>
          <w:p w14:paraId="58F1FB75" w14:textId="77777777" w:rsidR="004F18C0" w:rsidRPr="00BB22B0" w:rsidRDefault="004F18C0" w:rsidP="00BF207F">
            <w:pPr>
              <w:wordWrap w:val="0"/>
              <w:autoSpaceDE w:val="0"/>
              <w:autoSpaceDN w:val="0"/>
              <w:adjustRightInd w:val="0"/>
              <w:spacing w:line="181" w:lineRule="exact"/>
              <w:rPr>
                <w:rFonts w:asciiTheme="minorEastAsia" w:eastAsiaTheme="minorEastAsia" w:hAnsiTheme="minorEastAsia" w:cs="ＭＳ ゴシック"/>
                <w:kern w:val="0"/>
              </w:rPr>
            </w:pPr>
          </w:p>
          <w:p w14:paraId="56489490" w14:textId="77777777" w:rsidR="004F18C0" w:rsidRPr="00BB22B0" w:rsidRDefault="004F18C0" w:rsidP="00BF207F">
            <w:pPr>
              <w:wordWrap w:val="0"/>
              <w:autoSpaceDE w:val="0"/>
              <w:autoSpaceDN w:val="0"/>
              <w:adjustRightInd w:val="0"/>
              <w:spacing w:line="181" w:lineRule="exact"/>
              <w:rPr>
                <w:rFonts w:asciiTheme="minorEastAsia" w:eastAsiaTheme="minorEastAsia" w:hAnsiTheme="minorEastAsia" w:cs="ＭＳ ゴシック"/>
                <w:kern w:val="0"/>
              </w:rPr>
            </w:pPr>
          </w:p>
          <w:p w14:paraId="39784915" w14:textId="77777777" w:rsidR="004F18C0" w:rsidRPr="00BB22B0" w:rsidRDefault="004F18C0" w:rsidP="00BF207F">
            <w:pPr>
              <w:wordWrap w:val="0"/>
              <w:autoSpaceDE w:val="0"/>
              <w:autoSpaceDN w:val="0"/>
              <w:adjustRightInd w:val="0"/>
              <w:spacing w:line="181" w:lineRule="exact"/>
              <w:rPr>
                <w:rFonts w:asciiTheme="minorEastAsia" w:eastAsiaTheme="minorEastAsia" w:hAnsiTheme="minorEastAsia" w:cs="ＭＳ ゴシック"/>
                <w:kern w:val="0"/>
              </w:rPr>
            </w:pPr>
          </w:p>
          <w:p w14:paraId="56986C44" w14:textId="77777777" w:rsidR="004F18C0" w:rsidRPr="00BB22B0" w:rsidRDefault="004F18C0" w:rsidP="00BF207F">
            <w:pPr>
              <w:wordWrap w:val="0"/>
              <w:autoSpaceDE w:val="0"/>
              <w:autoSpaceDN w:val="0"/>
              <w:adjustRightInd w:val="0"/>
              <w:spacing w:line="181" w:lineRule="exact"/>
              <w:rPr>
                <w:rFonts w:asciiTheme="minorEastAsia" w:eastAsiaTheme="minorEastAsia" w:hAnsiTheme="minorEastAsia" w:cs="ＭＳ ゴシック"/>
                <w:kern w:val="0"/>
              </w:rPr>
            </w:pPr>
          </w:p>
          <w:p w14:paraId="307E4B0A" w14:textId="77777777" w:rsidR="004F18C0" w:rsidRPr="00BB22B0" w:rsidRDefault="004F18C0" w:rsidP="00BF207F">
            <w:pPr>
              <w:wordWrap w:val="0"/>
              <w:autoSpaceDE w:val="0"/>
              <w:autoSpaceDN w:val="0"/>
              <w:adjustRightInd w:val="0"/>
              <w:spacing w:line="181" w:lineRule="exact"/>
              <w:rPr>
                <w:rFonts w:asciiTheme="minorEastAsia" w:eastAsiaTheme="minorEastAsia" w:hAnsiTheme="minorEastAsia" w:cs="ＭＳ ゴシック"/>
                <w:kern w:val="0"/>
              </w:rPr>
            </w:pPr>
          </w:p>
          <w:p w14:paraId="78118C68" w14:textId="77777777" w:rsidR="00BF207F" w:rsidRPr="00BB22B0" w:rsidRDefault="00BF207F" w:rsidP="00BF207F">
            <w:pPr>
              <w:wordWrap w:val="0"/>
              <w:autoSpaceDE w:val="0"/>
              <w:autoSpaceDN w:val="0"/>
              <w:adjustRightInd w:val="0"/>
              <w:spacing w:line="181" w:lineRule="exact"/>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ｶﾞｲﾄﾞﾗｲﾝ</w:t>
            </w:r>
          </w:p>
          <w:p w14:paraId="54446073"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(Ⅲ-2-(2)-1)</w:t>
            </w:r>
          </w:p>
        </w:tc>
      </w:tr>
      <w:tr w:rsidR="00BF207F" w:rsidRPr="00BF207F" w14:paraId="477F9B46" w14:textId="77777777" w:rsidTr="0010705B">
        <w:trPr>
          <w:trHeight w:val="730"/>
          <w:jc w:val="center"/>
        </w:trPr>
        <w:tc>
          <w:tcPr>
            <w:tcW w:w="4111" w:type="dxa"/>
            <w:tcBorders>
              <w:top w:val="nil"/>
              <w:bottom w:val="nil"/>
            </w:tcBorders>
          </w:tcPr>
          <w:p w14:paraId="32632D31" w14:textId="77777777" w:rsidR="00BF207F" w:rsidRPr="006E535F" w:rsidRDefault="00BF207F" w:rsidP="001632BD">
            <w:pPr>
              <w:wordWrap w:val="0"/>
              <w:autoSpaceDE w:val="0"/>
              <w:autoSpaceDN w:val="0"/>
              <w:adjustRightInd w:val="0"/>
              <w:ind w:left="176" w:hangingChars="100" w:hanging="176"/>
              <w:rPr>
                <w:rFonts w:asciiTheme="minorEastAsia" w:eastAsiaTheme="minorEastAsia" w:hAnsiTheme="minorEastAsia" w:cs="ＭＳ ゴシック"/>
                <w:spacing w:val="-2"/>
                <w:kern w:val="0"/>
                <w:sz w:val="18"/>
              </w:rPr>
            </w:pPr>
            <w:r w:rsidRPr="006E535F">
              <w:rPr>
                <w:rFonts w:asciiTheme="minorEastAsia" w:eastAsiaTheme="minorEastAsia" w:hAnsiTheme="minorEastAsia" w:cs="ＭＳ ゴシック" w:hint="eastAsia"/>
                <w:spacing w:val="-2"/>
                <w:kern w:val="0"/>
                <w:sz w:val="18"/>
              </w:rPr>
              <w:t>○　基本財産以外の資産（その他財産</w:t>
            </w:r>
            <w:r w:rsidR="00E94414">
              <w:rPr>
                <w:rFonts w:asciiTheme="minorEastAsia" w:eastAsiaTheme="minorEastAsia" w:hAnsiTheme="minorEastAsia" w:cs="ＭＳ ゴシック" w:hint="eastAsia"/>
                <w:spacing w:val="-2"/>
                <w:kern w:val="0"/>
                <w:sz w:val="18"/>
              </w:rPr>
              <w:t>、</w:t>
            </w:r>
            <w:r w:rsidRPr="006E535F">
              <w:rPr>
                <w:rFonts w:asciiTheme="minorEastAsia" w:eastAsiaTheme="minorEastAsia" w:hAnsiTheme="minorEastAsia" w:cs="ＭＳ ゴシック" w:hint="eastAsia"/>
                <w:spacing w:val="-2"/>
                <w:kern w:val="0"/>
                <w:sz w:val="18"/>
              </w:rPr>
              <w:t>公益事業用財産</w:t>
            </w:r>
            <w:r w:rsidR="00E94414">
              <w:rPr>
                <w:rFonts w:asciiTheme="minorEastAsia" w:eastAsiaTheme="minorEastAsia" w:hAnsiTheme="minorEastAsia" w:cs="ＭＳ ゴシック" w:hint="eastAsia"/>
                <w:spacing w:val="-2"/>
                <w:kern w:val="0"/>
                <w:sz w:val="18"/>
              </w:rPr>
              <w:t>、</w:t>
            </w:r>
            <w:r w:rsidRPr="006E535F">
              <w:rPr>
                <w:rFonts w:asciiTheme="minorEastAsia" w:eastAsiaTheme="minorEastAsia" w:hAnsiTheme="minorEastAsia" w:cs="ＭＳ ゴシック" w:hint="eastAsia"/>
                <w:spacing w:val="-2"/>
                <w:kern w:val="0"/>
                <w:sz w:val="18"/>
              </w:rPr>
              <w:t>収益事業用財産）の管理運用にあたっても</w:t>
            </w:r>
            <w:r w:rsidR="00E94414">
              <w:rPr>
                <w:rFonts w:asciiTheme="minorEastAsia" w:eastAsiaTheme="minorEastAsia" w:hAnsiTheme="minorEastAsia" w:cs="ＭＳ ゴシック" w:hint="eastAsia"/>
                <w:spacing w:val="-2"/>
                <w:kern w:val="0"/>
                <w:sz w:val="18"/>
              </w:rPr>
              <w:t>、</w:t>
            </w:r>
            <w:r w:rsidRPr="006E535F">
              <w:rPr>
                <w:rFonts w:asciiTheme="minorEastAsia" w:eastAsiaTheme="minorEastAsia" w:hAnsiTheme="minorEastAsia" w:cs="ＭＳ ゴシック" w:hint="eastAsia"/>
                <w:spacing w:val="-2"/>
                <w:kern w:val="0"/>
                <w:sz w:val="18"/>
              </w:rPr>
              <w:t>法人の高い公益性</w:t>
            </w:r>
            <w:r w:rsidR="00E94414">
              <w:rPr>
                <w:rFonts w:asciiTheme="minorEastAsia" w:eastAsiaTheme="minorEastAsia" w:hAnsiTheme="minorEastAsia" w:cs="ＭＳ ゴシック" w:hint="eastAsia"/>
                <w:spacing w:val="-2"/>
                <w:kern w:val="0"/>
                <w:sz w:val="18"/>
              </w:rPr>
              <w:t>、</w:t>
            </w:r>
            <w:r w:rsidRPr="006E535F">
              <w:rPr>
                <w:rFonts w:asciiTheme="minorEastAsia" w:eastAsiaTheme="minorEastAsia" w:hAnsiTheme="minorEastAsia" w:cs="ＭＳ ゴシック" w:hint="eastAsia"/>
                <w:spacing w:val="-2"/>
                <w:kern w:val="0"/>
                <w:sz w:val="18"/>
              </w:rPr>
              <w:t>非営利</w:t>
            </w:r>
            <w:r w:rsidR="006E535F" w:rsidRPr="006E535F">
              <w:rPr>
                <w:rFonts w:asciiTheme="minorEastAsia" w:eastAsiaTheme="minorEastAsia" w:hAnsiTheme="minorEastAsia" w:cs="ＭＳ ゴシック" w:hint="eastAsia"/>
                <w:spacing w:val="-2"/>
                <w:kern w:val="0"/>
                <w:sz w:val="18"/>
              </w:rPr>
              <w:t>性に鑑みると法人の裁量が無限定に認められるものと解す</w:t>
            </w:r>
            <w:r w:rsidR="008B3A66" w:rsidRPr="006E535F">
              <w:rPr>
                <w:rFonts w:asciiTheme="minorEastAsia" w:eastAsiaTheme="minorEastAsia" w:hAnsiTheme="minorEastAsia" w:cs="ＭＳ ゴシック" w:hint="eastAsia"/>
                <w:spacing w:val="-2"/>
                <w:kern w:val="0"/>
                <w:sz w:val="18"/>
              </w:rPr>
              <w:t>べ</w:t>
            </w:r>
          </w:p>
        </w:tc>
        <w:tc>
          <w:tcPr>
            <w:tcW w:w="1984" w:type="dxa"/>
            <w:tcBorders>
              <w:bottom w:val="single" w:sz="4" w:space="0" w:color="auto"/>
            </w:tcBorders>
          </w:tcPr>
          <w:p w14:paraId="21C96FF8" w14:textId="77777777" w:rsidR="006E535F" w:rsidRDefault="00C870B8" w:rsidP="00C870B8">
            <w:pPr>
              <w:wordWrap w:val="0"/>
              <w:autoSpaceDE w:val="0"/>
              <w:autoSpaceDN w:val="0"/>
              <w:adjustRightInd w:val="0"/>
              <w:ind w:left="176" w:hangingChars="100" w:hanging="176"/>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E94414">
              <w:rPr>
                <w:rFonts w:asciiTheme="minorEastAsia" w:eastAsiaTheme="minorEastAsia" w:hAnsiTheme="minorEastAsia" w:cs="ＭＳ ゴシック" w:hint="eastAsia"/>
                <w:spacing w:val="-2"/>
                <w:kern w:val="0"/>
                <w:sz w:val="18"/>
              </w:rPr>
              <w:t>資産の管理運用に関する規程</w:t>
            </w:r>
          </w:p>
          <w:p w14:paraId="47D9354A" w14:textId="77777777" w:rsidR="006E535F" w:rsidRDefault="00C870B8" w:rsidP="001632BD">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□理事会</w:t>
            </w:r>
            <w:r w:rsidR="008935EC">
              <w:rPr>
                <w:rFonts w:asciiTheme="minorEastAsia" w:eastAsiaTheme="minorEastAsia" w:hAnsiTheme="minorEastAsia" w:cs="ＭＳ ゴシック" w:hint="eastAsia"/>
                <w:spacing w:val="-2"/>
                <w:kern w:val="0"/>
                <w:sz w:val="18"/>
              </w:rPr>
              <w:t>の</w:t>
            </w:r>
            <w:r>
              <w:rPr>
                <w:rFonts w:asciiTheme="minorEastAsia" w:eastAsiaTheme="minorEastAsia" w:hAnsiTheme="minorEastAsia" w:cs="ＭＳ ゴシック" w:hint="eastAsia"/>
                <w:spacing w:val="-2"/>
                <w:kern w:val="0"/>
                <w:sz w:val="18"/>
              </w:rPr>
              <w:t>議事録</w:t>
            </w:r>
          </w:p>
          <w:p w14:paraId="72DE3A90" w14:textId="77777777" w:rsidR="00E714A1" w:rsidRPr="006E535F" w:rsidRDefault="00C870B8" w:rsidP="001632BD">
            <w:pPr>
              <w:wordWrap w:val="0"/>
              <w:autoSpaceDE w:val="0"/>
              <w:autoSpaceDN w:val="0"/>
              <w:adjustRightInd w:val="0"/>
              <w:rPr>
                <w:rFonts w:asciiTheme="minorEastAsia" w:eastAsiaTheme="minorEastAsia" w:hAnsiTheme="minorEastAsia" w:cs="ＭＳ ゴシック"/>
                <w:kern w:val="0"/>
                <w:sz w:val="18"/>
                <w:szCs w:val="21"/>
              </w:rPr>
            </w:pPr>
            <w:r>
              <w:rPr>
                <w:rFonts w:asciiTheme="minorEastAsia" w:eastAsiaTheme="minorEastAsia" w:hAnsiTheme="minorEastAsia" w:cs="ＭＳ ゴシック" w:hint="eastAsia"/>
                <w:spacing w:val="-2"/>
                <w:kern w:val="0"/>
                <w:sz w:val="18"/>
              </w:rPr>
              <w:t>□</w:t>
            </w:r>
            <w:r w:rsidR="00BF207F" w:rsidRPr="006E535F">
              <w:rPr>
                <w:rFonts w:asciiTheme="minorEastAsia" w:eastAsiaTheme="minorEastAsia" w:hAnsiTheme="minorEastAsia" w:cs="ＭＳ ゴシック" w:hint="eastAsia"/>
                <w:spacing w:val="-2"/>
                <w:kern w:val="0"/>
                <w:sz w:val="18"/>
              </w:rPr>
              <w:t>計算関係書類</w:t>
            </w:r>
          </w:p>
        </w:tc>
        <w:tc>
          <w:tcPr>
            <w:tcW w:w="2396" w:type="dxa"/>
            <w:tcBorders>
              <w:bottom w:val="single" w:sz="4" w:space="0" w:color="auto"/>
            </w:tcBorders>
          </w:tcPr>
          <w:p w14:paraId="5279889E" w14:textId="77777777" w:rsidR="00D43F12" w:rsidRPr="00D43F12" w:rsidRDefault="00FD32DA" w:rsidP="00D43F12">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D43F12">
              <w:rPr>
                <w:rFonts w:asciiTheme="minorEastAsia" w:eastAsiaTheme="minorEastAsia" w:hAnsiTheme="minorEastAsia" w:cs="ＭＳ ゴシック" w:hint="eastAsia"/>
                <w:spacing w:val="-2"/>
                <w:kern w:val="0"/>
                <w:sz w:val="18"/>
              </w:rPr>
              <w:t>審査基準第2の2</w:t>
            </w:r>
            <w:r w:rsidR="00D43F12" w:rsidRPr="00D43F12">
              <w:rPr>
                <w:rFonts w:asciiTheme="minorEastAsia" w:eastAsiaTheme="minorEastAsia" w:hAnsiTheme="minorEastAsia" w:cs="ＭＳ ゴシック" w:hint="eastAsia"/>
                <w:spacing w:val="-2"/>
                <w:kern w:val="0"/>
                <w:sz w:val="18"/>
              </w:rPr>
              <w:t>の</w:t>
            </w:r>
            <w:r w:rsidR="00D43F12">
              <w:rPr>
                <w:rFonts w:asciiTheme="minorEastAsia" w:eastAsiaTheme="minorEastAsia" w:hAnsiTheme="minorEastAsia" w:cs="ＭＳ ゴシック" w:hint="eastAsia"/>
                <w:spacing w:val="-2"/>
                <w:kern w:val="0"/>
                <w:sz w:val="18"/>
              </w:rPr>
              <w:t>(</w:t>
            </w:r>
            <w:r w:rsidR="00D43F12">
              <w:rPr>
                <w:rFonts w:asciiTheme="minorEastAsia" w:eastAsiaTheme="minorEastAsia" w:hAnsiTheme="minorEastAsia" w:cs="ＭＳ ゴシック"/>
                <w:spacing w:val="-2"/>
                <w:kern w:val="0"/>
                <w:sz w:val="18"/>
              </w:rPr>
              <w:t>2</w:t>
            </w:r>
            <w:r w:rsidR="00D43F12">
              <w:rPr>
                <w:rFonts w:asciiTheme="minorEastAsia" w:eastAsiaTheme="minorEastAsia" w:hAnsiTheme="minorEastAsia" w:cs="ＭＳ ゴシック" w:hint="eastAsia"/>
                <w:spacing w:val="-2"/>
                <w:kern w:val="0"/>
                <w:sz w:val="18"/>
              </w:rPr>
              <w:t>)</w:t>
            </w:r>
            <w:r w:rsidR="00E94414">
              <w:rPr>
                <w:rFonts w:asciiTheme="minorEastAsia" w:eastAsiaTheme="minorEastAsia" w:hAnsiTheme="minorEastAsia" w:cs="ＭＳ ゴシック" w:hint="eastAsia"/>
                <w:spacing w:val="-2"/>
                <w:kern w:val="0"/>
                <w:sz w:val="18"/>
              </w:rPr>
              <w:t>、</w:t>
            </w:r>
          </w:p>
          <w:p w14:paraId="1B7AFB3B" w14:textId="77777777" w:rsidR="005A010C" w:rsidRPr="00FD32DA" w:rsidRDefault="00D43F12" w:rsidP="00D43F12">
            <w:pPr>
              <w:wordWrap w:val="0"/>
              <w:autoSpaceDE w:val="0"/>
              <w:autoSpaceDN w:val="0"/>
              <w:adjustRightInd w:val="0"/>
              <w:ind w:firstLineChars="100" w:firstLine="176"/>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第2の3</w:t>
            </w:r>
            <w:r w:rsidRPr="00D43F12">
              <w:rPr>
                <w:rFonts w:asciiTheme="minorEastAsia" w:eastAsiaTheme="minorEastAsia" w:hAnsiTheme="minorEastAsia" w:cs="ＭＳ ゴシック" w:hint="eastAsia"/>
                <w:spacing w:val="-2"/>
                <w:kern w:val="0"/>
                <w:sz w:val="18"/>
              </w:rPr>
              <w:t>の</w:t>
            </w:r>
            <w:r>
              <w:rPr>
                <w:rFonts w:asciiTheme="minorEastAsia" w:eastAsiaTheme="minorEastAsia" w:hAnsiTheme="minorEastAsia" w:cs="ＭＳ ゴシック" w:hint="eastAsia"/>
                <w:spacing w:val="-2"/>
                <w:kern w:val="0"/>
                <w:sz w:val="18"/>
              </w:rPr>
              <w:t>(</w:t>
            </w:r>
            <w:r>
              <w:rPr>
                <w:rFonts w:asciiTheme="minorEastAsia" w:eastAsiaTheme="minorEastAsia" w:hAnsiTheme="minorEastAsia" w:cs="ＭＳ ゴシック"/>
                <w:spacing w:val="-2"/>
                <w:kern w:val="0"/>
                <w:sz w:val="18"/>
              </w:rPr>
              <w:t>2</w:t>
            </w:r>
            <w:r>
              <w:rPr>
                <w:rFonts w:asciiTheme="minorEastAsia" w:eastAsiaTheme="minorEastAsia" w:hAnsiTheme="minorEastAsia" w:cs="ＭＳ ゴシック" w:hint="eastAsia"/>
                <w:spacing w:val="-2"/>
                <w:kern w:val="0"/>
                <w:sz w:val="18"/>
              </w:rPr>
              <w:t>)</w:t>
            </w:r>
          </w:p>
        </w:tc>
        <w:tc>
          <w:tcPr>
            <w:tcW w:w="1435" w:type="dxa"/>
            <w:vMerge/>
          </w:tcPr>
          <w:p w14:paraId="5804B424"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c>
      </w:tr>
      <w:tr w:rsidR="00BF207F" w:rsidRPr="00BF207F" w14:paraId="380BD9FB" w14:textId="77777777" w:rsidTr="00A87F74">
        <w:trPr>
          <w:trHeight w:val="5233"/>
          <w:jc w:val="center"/>
        </w:trPr>
        <w:tc>
          <w:tcPr>
            <w:tcW w:w="8491" w:type="dxa"/>
            <w:gridSpan w:val="3"/>
            <w:tcBorders>
              <w:top w:val="nil"/>
            </w:tcBorders>
          </w:tcPr>
          <w:p w14:paraId="0574B03D" w14:textId="77777777" w:rsidR="00552F14" w:rsidRDefault="00BF207F" w:rsidP="008A44AA">
            <w:pPr>
              <w:wordWrap w:val="0"/>
              <w:autoSpaceDE w:val="0"/>
              <w:autoSpaceDN w:val="0"/>
              <w:adjustRightInd w:val="0"/>
              <w:ind w:leftChars="100" w:left="210"/>
              <w:rPr>
                <w:rFonts w:asciiTheme="minorEastAsia" w:eastAsiaTheme="minorEastAsia" w:hAnsiTheme="minorEastAsia" w:cs="ＭＳ ゴシック"/>
                <w:spacing w:val="-2"/>
                <w:kern w:val="0"/>
                <w:sz w:val="18"/>
              </w:rPr>
            </w:pPr>
            <w:r w:rsidRPr="006E535F">
              <w:rPr>
                <w:rFonts w:asciiTheme="minorEastAsia" w:eastAsiaTheme="minorEastAsia" w:hAnsiTheme="minorEastAsia" w:cs="ＭＳ ゴシック" w:hint="eastAsia"/>
                <w:spacing w:val="-2"/>
                <w:kern w:val="0"/>
                <w:sz w:val="18"/>
              </w:rPr>
              <w:t>きではなく</w:t>
            </w:r>
            <w:r w:rsidR="00E94414">
              <w:rPr>
                <w:rFonts w:asciiTheme="minorEastAsia" w:eastAsiaTheme="minorEastAsia" w:hAnsiTheme="minorEastAsia" w:cs="ＭＳ ゴシック" w:hint="eastAsia"/>
                <w:spacing w:val="-2"/>
                <w:kern w:val="0"/>
                <w:sz w:val="18"/>
              </w:rPr>
              <w:t>、</w:t>
            </w:r>
            <w:r w:rsidRPr="006E535F">
              <w:rPr>
                <w:rFonts w:asciiTheme="minorEastAsia" w:eastAsiaTheme="minorEastAsia" w:hAnsiTheme="minorEastAsia" w:cs="ＭＳ ゴシック" w:hint="eastAsia"/>
                <w:spacing w:val="-2"/>
                <w:kern w:val="0"/>
                <w:sz w:val="18"/>
              </w:rPr>
              <w:t>安全</w:t>
            </w:r>
            <w:r w:rsidR="00E94414">
              <w:rPr>
                <w:rFonts w:asciiTheme="minorEastAsia" w:eastAsiaTheme="minorEastAsia" w:hAnsiTheme="minorEastAsia" w:cs="ＭＳ ゴシック" w:hint="eastAsia"/>
                <w:spacing w:val="-2"/>
                <w:kern w:val="0"/>
                <w:sz w:val="18"/>
              </w:rPr>
              <w:t>、</w:t>
            </w:r>
            <w:r w:rsidRPr="006E535F">
              <w:rPr>
                <w:rFonts w:asciiTheme="minorEastAsia" w:eastAsiaTheme="minorEastAsia" w:hAnsiTheme="minorEastAsia" w:cs="ＭＳ ゴシック" w:hint="eastAsia"/>
                <w:spacing w:val="-2"/>
                <w:kern w:val="0"/>
                <w:sz w:val="18"/>
              </w:rPr>
              <w:t>確実な方法で行われることが望ましい</w:t>
            </w:r>
            <w:r w:rsidR="00552F14">
              <w:rPr>
                <w:rFonts w:asciiTheme="minorEastAsia" w:eastAsiaTheme="minorEastAsia" w:hAnsiTheme="minorEastAsia" w:cs="ＭＳ ゴシック" w:hint="eastAsia"/>
                <w:spacing w:val="-2"/>
                <w:kern w:val="0"/>
                <w:sz w:val="18"/>
              </w:rPr>
              <w:t>。</w:t>
            </w:r>
          </w:p>
          <w:p w14:paraId="6899C589" w14:textId="77777777" w:rsidR="00552F14" w:rsidRDefault="00BF207F" w:rsidP="00552F14">
            <w:pPr>
              <w:wordWrap w:val="0"/>
              <w:autoSpaceDE w:val="0"/>
              <w:autoSpaceDN w:val="0"/>
              <w:adjustRightInd w:val="0"/>
              <w:ind w:leftChars="100" w:left="210" w:firstLineChars="100" w:firstLine="176"/>
              <w:rPr>
                <w:rFonts w:asciiTheme="minorEastAsia" w:eastAsiaTheme="minorEastAsia" w:hAnsiTheme="minorEastAsia" w:cs="ＭＳ ゴシック"/>
                <w:spacing w:val="-2"/>
                <w:kern w:val="0"/>
                <w:sz w:val="18"/>
              </w:rPr>
            </w:pPr>
            <w:r w:rsidRPr="006E535F">
              <w:rPr>
                <w:rFonts w:asciiTheme="minorEastAsia" w:eastAsiaTheme="minorEastAsia" w:hAnsiTheme="minorEastAsia" w:cs="ＭＳ ゴシック" w:hint="eastAsia"/>
                <w:spacing w:val="-2"/>
                <w:kern w:val="0"/>
                <w:sz w:val="18"/>
              </w:rPr>
              <w:t>「安全</w:t>
            </w:r>
            <w:r w:rsidR="00E94414">
              <w:rPr>
                <w:rFonts w:asciiTheme="minorEastAsia" w:eastAsiaTheme="minorEastAsia" w:hAnsiTheme="minorEastAsia" w:cs="ＭＳ ゴシック" w:hint="eastAsia"/>
                <w:spacing w:val="-2"/>
                <w:kern w:val="0"/>
                <w:sz w:val="18"/>
              </w:rPr>
              <w:t>、</w:t>
            </w:r>
            <w:r w:rsidRPr="006E535F">
              <w:rPr>
                <w:rFonts w:asciiTheme="minorEastAsia" w:eastAsiaTheme="minorEastAsia" w:hAnsiTheme="minorEastAsia" w:cs="ＭＳ ゴシック" w:hint="eastAsia"/>
                <w:spacing w:val="-2"/>
                <w:kern w:val="0"/>
                <w:sz w:val="18"/>
              </w:rPr>
              <w:t>確実な方法」であることについては</w:t>
            </w:r>
            <w:r w:rsidR="00E94414">
              <w:rPr>
                <w:rFonts w:asciiTheme="minorEastAsia" w:eastAsiaTheme="minorEastAsia" w:hAnsiTheme="minorEastAsia" w:cs="ＭＳ ゴシック" w:hint="eastAsia"/>
                <w:spacing w:val="-2"/>
                <w:kern w:val="0"/>
                <w:sz w:val="18"/>
              </w:rPr>
              <w:t>、</w:t>
            </w:r>
            <w:r w:rsidRPr="006E535F">
              <w:rPr>
                <w:rFonts w:asciiTheme="minorEastAsia" w:eastAsiaTheme="minorEastAsia" w:hAnsiTheme="minorEastAsia" w:cs="ＭＳ ゴシック" w:hint="eastAsia"/>
                <w:spacing w:val="-2"/>
                <w:kern w:val="0"/>
                <w:sz w:val="18"/>
              </w:rPr>
              <w:t>基本財産に対する場合と同等の厳格な管理を求めるものではないが</w:t>
            </w:r>
            <w:r w:rsidR="00E94414">
              <w:rPr>
                <w:rFonts w:asciiTheme="minorEastAsia" w:eastAsiaTheme="minorEastAsia" w:hAnsiTheme="minorEastAsia" w:cs="ＭＳ ゴシック" w:hint="eastAsia"/>
                <w:spacing w:val="-2"/>
                <w:kern w:val="0"/>
                <w:sz w:val="18"/>
              </w:rPr>
              <w:t>、</w:t>
            </w:r>
            <w:r w:rsidRPr="006E535F">
              <w:rPr>
                <w:rFonts w:asciiTheme="minorEastAsia" w:eastAsiaTheme="minorEastAsia" w:hAnsiTheme="minorEastAsia" w:cs="ＭＳ ゴシック" w:hint="eastAsia"/>
                <w:spacing w:val="-2"/>
                <w:kern w:val="0"/>
                <w:sz w:val="18"/>
              </w:rPr>
              <w:t>理事長等の業務を執行する理事の独断による管理運用がなされたことによって法人の財産が大きく毀損する等のことがないようにするため</w:t>
            </w:r>
            <w:r w:rsidR="00E94414">
              <w:rPr>
                <w:rFonts w:asciiTheme="minorEastAsia" w:eastAsiaTheme="minorEastAsia" w:hAnsiTheme="minorEastAsia" w:cs="ＭＳ ゴシック" w:hint="eastAsia"/>
                <w:spacing w:val="-2"/>
                <w:kern w:val="0"/>
                <w:sz w:val="18"/>
              </w:rPr>
              <w:t>、</w:t>
            </w:r>
            <w:r w:rsidRPr="006E535F">
              <w:rPr>
                <w:rFonts w:asciiTheme="minorEastAsia" w:eastAsiaTheme="minorEastAsia" w:hAnsiTheme="minorEastAsia" w:cs="ＭＳ ゴシック" w:hint="eastAsia"/>
                <w:spacing w:val="-2"/>
                <w:kern w:val="0"/>
                <w:sz w:val="18"/>
              </w:rPr>
              <w:t>元本が確実に回収できるもの以外での管理運用を行う場合には</w:t>
            </w:r>
            <w:r w:rsidR="00E94414">
              <w:rPr>
                <w:rFonts w:asciiTheme="minorEastAsia" w:eastAsiaTheme="minorEastAsia" w:hAnsiTheme="minorEastAsia" w:cs="ＭＳ ゴシック" w:hint="eastAsia"/>
                <w:spacing w:val="-2"/>
                <w:kern w:val="0"/>
                <w:sz w:val="18"/>
              </w:rPr>
              <w:t>、</w:t>
            </w:r>
            <w:r w:rsidRPr="006E535F">
              <w:rPr>
                <w:rFonts w:asciiTheme="minorEastAsia" w:eastAsiaTheme="minorEastAsia" w:hAnsiTheme="minorEastAsia" w:cs="ＭＳ ゴシック" w:hint="eastAsia"/>
                <w:spacing w:val="-2"/>
                <w:kern w:val="0"/>
                <w:sz w:val="18"/>
              </w:rPr>
              <w:t>理事会において管理運用についての基準や手続を定めること等により法人内での事前又は事後のチェック機能が働くよう管理運用体制（法人の財産全体の管理運用体制に包含されるもので差し支えない）を整備すべきものである。</w:t>
            </w:r>
          </w:p>
          <w:p w14:paraId="6E3C0D81" w14:textId="77777777" w:rsidR="001632BD" w:rsidRPr="006E535F" w:rsidRDefault="00BF207F" w:rsidP="00552F14">
            <w:pPr>
              <w:wordWrap w:val="0"/>
              <w:autoSpaceDE w:val="0"/>
              <w:autoSpaceDN w:val="0"/>
              <w:adjustRightInd w:val="0"/>
              <w:ind w:leftChars="100" w:left="210" w:firstLineChars="100" w:firstLine="176"/>
              <w:rPr>
                <w:rFonts w:asciiTheme="minorEastAsia" w:eastAsiaTheme="minorEastAsia" w:hAnsiTheme="minorEastAsia" w:cs="ＭＳ ゴシック"/>
                <w:spacing w:val="-2"/>
                <w:kern w:val="0"/>
                <w:sz w:val="18"/>
              </w:rPr>
            </w:pPr>
            <w:r w:rsidRPr="006E535F">
              <w:rPr>
                <w:rFonts w:asciiTheme="minorEastAsia" w:eastAsiaTheme="minorEastAsia" w:hAnsiTheme="minorEastAsia" w:cs="ＭＳ ゴシック" w:hint="eastAsia"/>
                <w:spacing w:val="-2"/>
                <w:kern w:val="0"/>
                <w:sz w:val="18"/>
              </w:rPr>
              <w:t>なお</w:t>
            </w:r>
            <w:r w:rsidR="00E94414">
              <w:rPr>
                <w:rFonts w:asciiTheme="minorEastAsia" w:eastAsiaTheme="minorEastAsia" w:hAnsiTheme="minorEastAsia" w:cs="ＭＳ ゴシック" w:hint="eastAsia"/>
                <w:spacing w:val="-2"/>
                <w:kern w:val="0"/>
                <w:sz w:val="18"/>
              </w:rPr>
              <w:t>、</w:t>
            </w:r>
            <w:r w:rsidRPr="006E535F">
              <w:rPr>
                <w:rFonts w:asciiTheme="minorEastAsia" w:eastAsiaTheme="minorEastAsia" w:hAnsiTheme="minorEastAsia" w:cs="ＭＳ ゴシック" w:hint="eastAsia"/>
                <w:spacing w:val="-2"/>
                <w:kern w:val="0"/>
                <w:sz w:val="18"/>
              </w:rPr>
              <w:t>株式投資又は株式を含む投資信託等による管理運用も認められるが</w:t>
            </w:r>
            <w:r w:rsidR="00E94414">
              <w:rPr>
                <w:rFonts w:asciiTheme="minorEastAsia" w:eastAsiaTheme="minorEastAsia" w:hAnsiTheme="minorEastAsia" w:cs="ＭＳ ゴシック" w:hint="eastAsia"/>
                <w:spacing w:val="-2"/>
                <w:kern w:val="0"/>
                <w:sz w:val="18"/>
              </w:rPr>
              <w:t>、</w:t>
            </w:r>
            <w:r w:rsidRPr="006E535F">
              <w:rPr>
                <w:rFonts w:asciiTheme="minorEastAsia" w:eastAsiaTheme="minorEastAsia" w:hAnsiTheme="minorEastAsia" w:cs="ＭＳ ゴシック" w:hint="eastAsia"/>
                <w:spacing w:val="-2"/>
                <w:kern w:val="0"/>
                <w:sz w:val="18"/>
              </w:rPr>
              <w:t>一定の制約がある。</w:t>
            </w:r>
          </w:p>
          <w:p w14:paraId="10DF0DEB" w14:textId="77777777" w:rsidR="00743636" w:rsidRDefault="00743636" w:rsidP="006E535F">
            <w:pPr>
              <w:wordWrap w:val="0"/>
              <w:autoSpaceDE w:val="0"/>
              <w:autoSpaceDN w:val="0"/>
              <w:adjustRightInd w:val="0"/>
              <w:ind w:left="180" w:hangingChars="100" w:hanging="180"/>
              <w:rPr>
                <w:rFonts w:asciiTheme="minorEastAsia" w:eastAsiaTheme="minorEastAsia" w:hAnsiTheme="minorEastAsia"/>
                <w:sz w:val="18"/>
              </w:rPr>
            </w:pPr>
          </w:p>
          <w:p w14:paraId="5825B42E" w14:textId="77777777" w:rsidR="00743636" w:rsidRDefault="00743636" w:rsidP="006E535F">
            <w:pPr>
              <w:wordWrap w:val="0"/>
              <w:autoSpaceDE w:val="0"/>
              <w:autoSpaceDN w:val="0"/>
              <w:adjustRightInd w:val="0"/>
              <w:ind w:left="180" w:hangingChars="100" w:hanging="180"/>
              <w:rPr>
                <w:rFonts w:asciiTheme="minorEastAsia" w:eastAsiaTheme="minorEastAsia" w:hAnsiTheme="minorEastAsia"/>
                <w:sz w:val="18"/>
              </w:rPr>
            </w:pPr>
          </w:p>
          <w:p w14:paraId="397E3150" w14:textId="77777777" w:rsidR="00743636" w:rsidRPr="00743636" w:rsidRDefault="00743636" w:rsidP="006E535F">
            <w:pPr>
              <w:wordWrap w:val="0"/>
              <w:autoSpaceDE w:val="0"/>
              <w:autoSpaceDN w:val="0"/>
              <w:adjustRightInd w:val="0"/>
              <w:ind w:left="80" w:hangingChars="100" w:hanging="80"/>
              <w:rPr>
                <w:rFonts w:asciiTheme="minorEastAsia" w:eastAsiaTheme="minorEastAsia" w:hAnsiTheme="minorEastAsia"/>
                <w:sz w:val="8"/>
              </w:rPr>
            </w:pPr>
          </w:p>
          <w:p w14:paraId="3936936B" w14:textId="77777777" w:rsidR="002B1C34" w:rsidRDefault="006E535F" w:rsidP="006E535F">
            <w:pPr>
              <w:wordWrap w:val="0"/>
              <w:autoSpaceDE w:val="0"/>
              <w:autoSpaceDN w:val="0"/>
              <w:adjustRightInd w:val="0"/>
              <w:ind w:left="180" w:hangingChars="100" w:hanging="180"/>
              <w:rPr>
                <w:rFonts w:asciiTheme="minorEastAsia" w:eastAsiaTheme="minorEastAsia" w:hAnsiTheme="minorEastAsia"/>
                <w:sz w:val="18"/>
              </w:rPr>
            </w:pPr>
            <w:r w:rsidRPr="006E535F">
              <w:rPr>
                <w:rFonts w:asciiTheme="minorEastAsia" w:eastAsiaTheme="minorEastAsia" w:hAnsiTheme="minorEastAsia" w:hint="eastAsia"/>
                <w:sz w:val="18"/>
              </w:rPr>
              <w:t>○　その他財産のうち</w:t>
            </w:r>
            <w:r w:rsidR="00E94414">
              <w:rPr>
                <w:rFonts w:asciiTheme="minorEastAsia" w:eastAsiaTheme="minorEastAsia" w:hAnsiTheme="minorEastAsia" w:hint="eastAsia"/>
                <w:sz w:val="18"/>
              </w:rPr>
              <w:t>、</w:t>
            </w:r>
            <w:r w:rsidRPr="006E535F">
              <w:rPr>
                <w:rFonts w:asciiTheme="minorEastAsia" w:eastAsiaTheme="minorEastAsia" w:hAnsiTheme="minorEastAsia" w:hint="eastAsia"/>
                <w:sz w:val="18"/>
              </w:rPr>
              <w:t>社会福祉事業の存続要件となっているものは</w:t>
            </w:r>
            <w:r w:rsidR="00E94414">
              <w:rPr>
                <w:rFonts w:asciiTheme="minorEastAsia" w:eastAsiaTheme="minorEastAsia" w:hAnsiTheme="minorEastAsia" w:hint="eastAsia"/>
                <w:sz w:val="18"/>
              </w:rPr>
              <w:t>、</w:t>
            </w:r>
            <w:r w:rsidRPr="006E535F">
              <w:rPr>
                <w:rFonts w:asciiTheme="minorEastAsia" w:eastAsiaTheme="minorEastAsia" w:hAnsiTheme="minorEastAsia" w:hint="eastAsia"/>
                <w:sz w:val="18"/>
              </w:rPr>
              <w:t>その財産が欠けることにより法人の目的である社会福祉事業の継続に支障を来すこととなるため</w:t>
            </w:r>
            <w:r w:rsidR="00E94414">
              <w:rPr>
                <w:rFonts w:asciiTheme="minorEastAsia" w:eastAsiaTheme="minorEastAsia" w:hAnsiTheme="minorEastAsia" w:hint="eastAsia"/>
                <w:sz w:val="18"/>
              </w:rPr>
              <w:t>、</w:t>
            </w:r>
            <w:r w:rsidRPr="006E535F">
              <w:rPr>
                <w:rFonts w:asciiTheme="minorEastAsia" w:eastAsiaTheme="minorEastAsia" w:hAnsiTheme="minorEastAsia" w:hint="eastAsia"/>
                <w:sz w:val="18"/>
              </w:rPr>
              <w:t>当該財産の管理が適正にされ</w:t>
            </w:r>
            <w:r w:rsidR="00E94414">
              <w:rPr>
                <w:rFonts w:asciiTheme="minorEastAsia" w:eastAsiaTheme="minorEastAsia" w:hAnsiTheme="minorEastAsia" w:hint="eastAsia"/>
                <w:sz w:val="18"/>
              </w:rPr>
              <w:t>、</w:t>
            </w:r>
            <w:r w:rsidRPr="006E535F">
              <w:rPr>
                <w:rFonts w:asciiTheme="minorEastAsia" w:eastAsiaTheme="minorEastAsia" w:hAnsiTheme="minorEastAsia" w:hint="eastAsia"/>
                <w:sz w:val="18"/>
              </w:rPr>
              <w:t>その処分がみだりに行われてはならない。</w:t>
            </w:r>
          </w:p>
          <w:p w14:paraId="7DC2430A" w14:textId="77777777" w:rsidR="006E535F" w:rsidRPr="006E535F" w:rsidRDefault="006E535F" w:rsidP="002B1C34">
            <w:pPr>
              <w:wordWrap w:val="0"/>
              <w:autoSpaceDE w:val="0"/>
              <w:autoSpaceDN w:val="0"/>
              <w:adjustRightInd w:val="0"/>
              <w:ind w:leftChars="100" w:left="210" w:firstLineChars="100" w:firstLine="180"/>
              <w:rPr>
                <w:rFonts w:asciiTheme="minorEastAsia" w:eastAsiaTheme="minorEastAsia" w:hAnsiTheme="minorEastAsia" w:cs="ＭＳ ゴシック"/>
                <w:kern w:val="0"/>
                <w:sz w:val="18"/>
              </w:rPr>
            </w:pPr>
            <w:r w:rsidRPr="006E535F">
              <w:rPr>
                <w:rFonts w:asciiTheme="minorEastAsia" w:eastAsiaTheme="minorEastAsia" w:hAnsiTheme="minorEastAsia" w:hint="eastAsia"/>
                <w:sz w:val="18"/>
              </w:rPr>
              <w:t>また</w:t>
            </w:r>
            <w:r w:rsidR="00E94414">
              <w:rPr>
                <w:rFonts w:asciiTheme="minorEastAsia" w:eastAsiaTheme="minorEastAsia" w:hAnsiTheme="minorEastAsia" w:hint="eastAsia"/>
                <w:sz w:val="18"/>
              </w:rPr>
              <w:t>、</w:t>
            </w:r>
            <w:r w:rsidRPr="006E535F">
              <w:rPr>
                <w:rFonts w:asciiTheme="minorEastAsia" w:eastAsiaTheme="minorEastAsia" w:hAnsiTheme="minorEastAsia" w:hint="eastAsia"/>
                <w:sz w:val="18"/>
              </w:rPr>
              <w:t>社会福祉事業の存続要件となっている財産の管理や処分について</w:t>
            </w:r>
            <w:r w:rsidR="00E94414">
              <w:rPr>
                <w:rFonts w:asciiTheme="minorEastAsia" w:eastAsiaTheme="minorEastAsia" w:hAnsiTheme="minorEastAsia" w:hint="eastAsia"/>
                <w:sz w:val="18"/>
              </w:rPr>
              <w:t>、</w:t>
            </w:r>
            <w:r w:rsidRPr="006E535F">
              <w:rPr>
                <w:rFonts w:asciiTheme="minorEastAsia" w:eastAsiaTheme="minorEastAsia" w:hAnsiTheme="minorEastAsia" w:hint="eastAsia"/>
                <w:sz w:val="18"/>
              </w:rPr>
              <w:t>法人において</w:t>
            </w:r>
            <w:r w:rsidR="00E94414">
              <w:rPr>
                <w:rFonts w:asciiTheme="minorEastAsia" w:eastAsiaTheme="minorEastAsia" w:hAnsiTheme="minorEastAsia" w:hint="eastAsia"/>
                <w:sz w:val="18"/>
              </w:rPr>
              <w:t>、</w:t>
            </w:r>
            <w:r w:rsidRPr="006E535F">
              <w:rPr>
                <w:rFonts w:asciiTheme="minorEastAsia" w:eastAsiaTheme="minorEastAsia" w:hAnsiTheme="minorEastAsia" w:hint="eastAsia"/>
                <w:sz w:val="18"/>
              </w:rPr>
              <w:t>管理運用体制（法人の財産全体の管理運用体制に包含されるものでも差し支えない。）の整備を図るべきである。</w:t>
            </w:r>
          </w:p>
          <w:p w14:paraId="2092C84D" w14:textId="77777777" w:rsidR="006E535F" w:rsidRPr="006E535F" w:rsidRDefault="006E535F" w:rsidP="008A44AA">
            <w:pPr>
              <w:wordWrap w:val="0"/>
              <w:autoSpaceDE w:val="0"/>
              <w:autoSpaceDN w:val="0"/>
              <w:adjustRightInd w:val="0"/>
              <w:ind w:leftChars="100" w:left="210"/>
              <w:rPr>
                <w:rFonts w:asciiTheme="minorEastAsia" w:eastAsiaTheme="minorEastAsia" w:hAnsiTheme="minorEastAsia" w:cs="ＭＳ ゴシック"/>
                <w:spacing w:val="-2"/>
                <w:kern w:val="0"/>
                <w:sz w:val="18"/>
              </w:rPr>
            </w:pPr>
          </w:p>
        </w:tc>
        <w:tc>
          <w:tcPr>
            <w:tcW w:w="1435" w:type="dxa"/>
            <w:vMerge/>
          </w:tcPr>
          <w:p w14:paraId="3A1AFA94"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c>
      </w:tr>
    </w:tbl>
    <w:p w14:paraId="39B64056" w14:textId="77777777" w:rsidR="00BF207F" w:rsidRPr="00BC6B23" w:rsidRDefault="00BC6B23" w:rsidP="00BF207F">
      <w:pPr>
        <w:wordWrap w:val="0"/>
        <w:autoSpaceDE w:val="0"/>
        <w:autoSpaceDN w:val="0"/>
        <w:adjustRightInd w:val="0"/>
        <w:jc w:val="center"/>
        <w:rPr>
          <w:rFonts w:asciiTheme="minorEastAsia" w:eastAsiaTheme="minorEastAsia" w:hAnsiTheme="minorEastAsia" w:cs="ＭＳ ゴシック"/>
          <w:kern w:val="0"/>
          <w:sz w:val="20"/>
        </w:rPr>
      </w:pPr>
      <w:r w:rsidRPr="00BC6B23">
        <w:rPr>
          <w:rFonts w:asciiTheme="minorEastAsia" w:eastAsiaTheme="minorEastAsia" w:hAnsiTheme="minorEastAsia" w:cs="ＭＳ ゴシック" w:hint="eastAsia"/>
          <w:kern w:val="0"/>
          <w:sz w:val="20"/>
        </w:rPr>
        <w:t>法１</w:t>
      </w:r>
      <w:r w:rsidR="008A3CCB" w:rsidRPr="00BC6B23">
        <w:rPr>
          <w:rFonts w:asciiTheme="minorEastAsia" w:eastAsiaTheme="minorEastAsia" w:hAnsiTheme="minorEastAsia" w:cs="ＭＳ ゴシック" w:hint="eastAsia"/>
          <w:kern w:val="0"/>
          <w:sz w:val="20"/>
        </w:rPr>
        <w:t>－</w:t>
      </w:r>
      <w:r w:rsidR="009E0BAD" w:rsidRPr="00BC6B23">
        <w:rPr>
          <w:rFonts w:asciiTheme="minorEastAsia" w:eastAsiaTheme="minorEastAsia" w:hAnsiTheme="minorEastAsia" w:cs="ＭＳ ゴシック" w:hint="eastAsia"/>
          <w:kern w:val="0"/>
          <w:sz w:val="20"/>
        </w:rPr>
        <w:t>５６</w:t>
      </w:r>
    </w:p>
    <w:p w14:paraId="1FCEE807" w14:textId="77777777" w:rsidR="008A3CCB" w:rsidRPr="00BF207F" w:rsidRDefault="008A3CCB"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3EB7F928" w14:textId="77777777" w:rsidTr="00BF207F">
        <w:trPr>
          <w:trHeight w:val="458"/>
          <w:jc w:val="center"/>
        </w:trPr>
        <w:tc>
          <w:tcPr>
            <w:tcW w:w="2016" w:type="dxa"/>
            <w:vAlign w:val="center"/>
          </w:tcPr>
          <w:p w14:paraId="5FA824A4"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kern w:val="0"/>
                <w:sz w:val="20"/>
              </w:rPr>
              <w:br w:type="page"/>
            </w:r>
            <w:r w:rsidRPr="00BB22B0">
              <w:rPr>
                <w:rFonts w:asciiTheme="minorEastAsia" w:eastAsiaTheme="minorEastAsia" w:hAnsiTheme="minorEastAsia" w:cs="ＭＳ ゴシック" w:hint="eastAsia"/>
                <w:kern w:val="0"/>
                <w:sz w:val="20"/>
              </w:rPr>
              <w:t>主　眼　事　項</w:t>
            </w:r>
          </w:p>
        </w:tc>
        <w:tc>
          <w:tcPr>
            <w:tcW w:w="6244" w:type="dxa"/>
            <w:vAlign w:val="center"/>
          </w:tcPr>
          <w:p w14:paraId="50928816"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207B8C0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BF207F" w:rsidRPr="00BF207F" w14:paraId="5FB2E71C" w14:textId="77777777" w:rsidTr="008A3CCB">
        <w:trPr>
          <w:trHeight w:val="13954"/>
          <w:jc w:val="center"/>
        </w:trPr>
        <w:tc>
          <w:tcPr>
            <w:tcW w:w="2016" w:type="dxa"/>
          </w:tcPr>
          <w:p w14:paraId="32DE3CBD"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2CCE3E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（３）株式保有</w:t>
            </w:r>
          </w:p>
          <w:p w14:paraId="594F9BBC"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5E166971" w14:textId="77777777" w:rsidR="00E714A1" w:rsidRPr="00BB22B0" w:rsidRDefault="00E714A1" w:rsidP="00BF207F">
            <w:pPr>
              <w:wordWrap w:val="0"/>
              <w:autoSpaceDE w:val="0"/>
              <w:autoSpaceDN w:val="0"/>
              <w:adjustRightInd w:val="0"/>
              <w:rPr>
                <w:rFonts w:asciiTheme="minorEastAsia" w:eastAsiaTheme="minorEastAsia" w:hAnsiTheme="minorEastAsia" w:cs="ＭＳ ゴシック"/>
                <w:kern w:val="0"/>
                <w:sz w:val="20"/>
              </w:rPr>
            </w:pPr>
          </w:p>
          <w:p w14:paraId="1CD7EE58"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１　株式の保有</w:t>
            </w:r>
          </w:p>
          <w:p w14:paraId="22DF54BA" w14:textId="77777777" w:rsidR="00BF207F" w:rsidRPr="00BB22B0" w:rsidRDefault="00BF207F" w:rsidP="002B26BF">
            <w:pPr>
              <w:ind w:firstLineChars="100" w:firstLine="200"/>
              <w:rPr>
                <w:rFonts w:asciiTheme="minorEastAsia" w:eastAsiaTheme="minorEastAsia" w:hAnsiTheme="minorEastAsia"/>
                <w:sz w:val="20"/>
              </w:rPr>
            </w:pPr>
            <w:r w:rsidRPr="00BB22B0">
              <w:rPr>
                <w:rFonts w:asciiTheme="minorEastAsia" w:eastAsiaTheme="minorEastAsia" w:hAnsiTheme="minorEastAsia" w:hint="eastAsia"/>
                <w:sz w:val="20"/>
              </w:rPr>
              <w:t>(1) 株式の保有が法令上認められるものであるか。</w:t>
            </w:r>
          </w:p>
          <w:p w14:paraId="6CC2243B" w14:textId="77777777" w:rsidR="00BF207F" w:rsidRPr="00BB22B0" w:rsidRDefault="00BF207F" w:rsidP="00BF207F">
            <w:pPr>
              <w:rPr>
                <w:rFonts w:asciiTheme="minorEastAsia" w:eastAsiaTheme="minorEastAsia" w:hAnsiTheme="minorEastAsia"/>
                <w:sz w:val="20"/>
              </w:rPr>
            </w:pPr>
          </w:p>
          <w:p w14:paraId="6EF4E244" w14:textId="77777777" w:rsidR="00BF207F" w:rsidRPr="00BB22B0" w:rsidRDefault="00BF207F" w:rsidP="00BF207F">
            <w:pPr>
              <w:rPr>
                <w:rFonts w:asciiTheme="minorEastAsia" w:eastAsiaTheme="minorEastAsia" w:hAnsiTheme="minorEastAsia"/>
                <w:sz w:val="20"/>
              </w:rPr>
            </w:pPr>
          </w:p>
          <w:p w14:paraId="43994E34" w14:textId="77777777" w:rsidR="00BF207F" w:rsidRPr="00BB22B0" w:rsidRDefault="00BF207F" w:rsidP="00BF207F">
            <w:pPr>
              <w:rPr>
                <w:rFonts w:asciiTheme="minorEastAsia" w:eastAsiaTheme="minorEastAsia" w:hAnsiTheme="minorEastAsia"/>
                <w:sz w:val="20"/>
              </w:rPr>
            </w:pPr>
          </w:p>
          <w:p w14:paraId="6B59F256" w14:textId="77777777" w:rsidR="00BF207F" w:rsidRPr="00BB22B0" w:rsidRDefault="00BF207F" w:rsidP="002B26BF">
            <w:pPr>
              <w:ind w:leftChars="100" w:left="410" w:hangingChars="100" w:hanging="200"/>
              <w:rPr>
                <w:rFonts w:asciiTheme="minorEastAsia" w:eastAsiaTheme="minorEastAsia" w:hAnsiTheme="minorEastAsia"/>
                <w:sz w:val="20"/>
              </w:rPr>
            </w:pPr>
            <w:r w:rsidRPr="00BB22B0">
              <w:rPr>
                <w:rFonts w:asciiTheme="minorEastAsia" w:eastAsiaTheme="minorEastAsia" w:hAnsiTheme="minorEastAsia" w:hint="eastAsia"/>
                <w:sz w:val="20"/>
              </w:rPr>
              <w:t>(2) 株式保有等を行っている場合（全株式の20％以上を保有している場合に限る。）に</w:t>
            </w:r>
            <w:r w:rsidR="00E94414">
              <w:rPr>
                <w:rFonts w:asciiTheme="minorEastAsia" w:eastAsiaTheme="minorEastAsia" w:hAnsiTheme="minorEastAsia" w:hint="eastAsia"/>
                <w:sz w:val="20"/>
              </w:rPr>
              <w:t>、</w:t>
            </w:r>
            <w:r w:rsidRPr="00BB22B0">
              <w:rPr>
                <w:rFonts w:asciiTheme="minorEastAsia" w:eastAsiaTheme="minorEastAsia" w:hAnsiTheme="minorEastAsia" w:hint="eastAsia"/>
                <w:sz w:val="20"/>
              </w:rPr>
              <w:t>所轄庁に必要書類の提出をしているか。</w:t>
            </w:r>
          </w:p>
        </w:tc>
        <w:tc>
          <w:tcPr>
            <w:tcW w:w="1662" w:type="dxa"/>
          </w:tcPr>
          <w:p w14:paraId="74B2B816"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74D2519" w14:textId="77777777" w:rsidR="0010705B" w:rsidRPr="00BB22B0" w:rsidRDefault="0010705B" w:rsidP="00BF207F">
            <w:pPr>
              <w:wordWrap w:val="0"/>
              <w:autoSpaceDE w:val="0"/>
              <w:autoSpaceDN w:val="0"/>
              <w:adjustRightInd w:val="0"/>
              <w:jc w:val="center"/>
              <w:rPr>
                <w:rFonts w:asciiTheme="minorEastAsia" w:eastAsiaTheme="minorEastAsia" w:hAnsiTheme="minorEastAsia" w:cs="ＭＳ ゴシック"/>
                <w:kern w:val="0"/>
                <w:sz w:val="20"/>
              </w:rPr>
            </w:pPr>
          </w:p>
          <w:p w14:paraId="3594E25C" w14:textId="77777777" w:rsidR="00E714A1" w:rsidRPr="00BB22B0" w:rsidRDefault="00BA6AAF" w:rsidP="00BF207F">
            <w:pPr>
              <w:wordWrap w:val="0"/>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あ</w:t>
            </w:r>
            <w:r w:rsidR="008A3CCB" w:rsidRPr="00BB22B0">
              <w:rPr>
                <w:rFonts w:asciiTheme="minorEastAsia" w:eastAsiaTheme="minorEastAsia" w:hAnsiTheme="minorEastAsia" w:cs="ＭＳ ゴシック" w:hint="eastAsia"/>
                <w:kern w:val="0"/>
                <w:sz w:val="20"/>
              </w:rPr>
              <w:t>る・ない</w:t>
            </w:r>
          </w:p>
          <w:p w14:paraId="2BBCB8B1" w14:textId="77777777" w:rsidR="00E714A1" w:rsidRPr="00BB22B0" w:rsidRDefault="00B1577B"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該当なし</w:t>
            </w:r>
          </w:p>
          <w:p w14:paraId="02062CE8" w14:textId="77777777" w:rsidR="00E714A1" w:rsidRPr="00BB22B0" w:rsidRDefault="00E714A1" w:rsidP="00BF207F">
            <w:pPr>
              <w:wordWrap w:val="0"/>
              <w:autoSpaceDE w:val="0"/>
              <w:autoSpaceDN w:val="0"/>
              <w:adjustRightInd w:val="0"/>
              <w:jc w:val="center"/>
              <w:rPr>
                <w:rFonts w:asciiTheme="minorEastAsia" w:eastAsiaTheme="minorEastAsia" w:hAnsiTheme="minorEastAsia" w:cs="ＭＳ ゴシック"/>
                <w:kern w:val="0"/>
                <w:sz w:val="20"/>
              </w:rPr>
            </w:pPr>
          </w:p>
          <w:p w14:paraId="41F56226" w14:textId="77777777" w:rsidR="00E714A1" w:rsidRPr="00BB22B0" w:rsidRDefault="00E714A1" w:rsidP="00BF207F">
            <w:pPr>
              <w:wordWrap w:val="0"/>
              <w:autoSpaceDE w:val="0"/>
              <w:autoSpaceDN w:val="0"/>
              <w:adjustRightInd w:val="0"/>
              <w:jc w:val="center"/>
              <w:rPr>
                <w:rFonts w:asciiTheme="minorEastAsia" w:eastAsiaTheme="minorEastAsia" w:hAnsiTheme="minorEastAsia" w:cs="ＭＳ ゴシック"/>
                <w:kern w:val="0"/>
                <w:sz w:val="20"/>
              </w:rPr>
            </w:pPr>
          </w:p>
          <w:p w14:paraId="7DC3298A" w14:textId="77777777" w:rsidR="00BF207F" w:rsidRDefault="00BF207F" w:rsidP="008A3CCB">
            <w:pPr>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431D8CE4" w14:textId="77777777" w:rsidR="007B54D8" w:rsidRPr="00BB22B0" w:rsidRDefault="007B54D8" w:rsidP="008A3CCB">
            <w:pPr>
              <w:autoSpaceDE w:val="0"/>
              <w:autoSpaceDN w:val="0"/>
              <w:adjustRightInd w:val="0"/>
              <w:jc w:val="center"/>
              <w:rPr>
                <w:rFonts w:asciiTheme="minorEastAsia" w:eastAsiaTheme="minorEastAsia" w:hAnsiTheme="minorEastAsia" w:cs="ＭＳ ゴシック"/>
                <w:kern w:val="0"/>
                <w:sz w:val="20"/>
              </w:rPr>
            </w:pPr>
            <w:r w:rsidRPr="007B54D8">
              <w:rPr>
                <w:rFonts w:asciiTheme="minorEastAsia" w:eastAsiaTheme="minorEastAsia" w:hAnsiTheme="minorEastAsia" w:cs="ＭＳ ゴシック" w:hint="eastAsia"/>
                <w:kern w:val="0"/>
                <w:sz w:val="20"/>
              </w:rPr>
              <w:t>該当なし</w:t>
            </w:r>
          </w:p>
        </w:tc>
      </w:tr>
    </w:tbl>
    <w:p w14:paraId="6D5906AB" w14:textId="77777777" w:rsidR="00BF207F" w:rsidRPr="001D7155" w:rsidRDefault="00426A96" w:rsidP="00BF207F">
      <w:pPr>
        <w:wordWrap w:val="0"/>
        <w:autoSpaceDE w:val="0"/>
        <w:autoSpaceDN w:val="0"/>
        <w:adjustRightInd w:val="0"/>
        <w:jc w:val="center"/>
        <w:rPr>
          <w:rFonts w:asciiTheme="minorEastAsia" w:eastAsiaTheme="minorEastAsia" w:hAnsiTheme="minorEastAsia" w:cs="ＭＳ ゴシック"/>
          <w:kern w:val="0"/>
          <w:sz w:val="20"/>
        </w:rPr>
      </w:pPr>
      <w:r w:rsidRPr="001D7155">
        <w:rPr>
          <w:rFonts w:asciiTheme="minorEastAsia" w:eastAsiaTheme="minorEastAsia" w:hAnsiTheme="minorEastAsia" w:cs="ＭＳ ゴシック" w:hint="eastAsia"/>
          <w:kern w:val="0"/>
          <w:sz w:val="20"/>
        </w:rPr>
        <w:t>法１</w:t>
      </w:r>
      <w:r w:rsidR="008A3CCB" w:rsidRPr="001D7155">
        <w:rPr>
          <w:rFonts w:asciiTheme="minorEastAsia" w:eastAsiaTheme="minorEastAsia" w:hAnsiTheme="minorEastAsia" w:cs="ＭＳ ゴシック" w:hint="eastAsia"/>
          <w:kern w:val="0"/>
          <w:sz w:val="20"/>
        </w:rPr>
        <w:t>－</w:t>
      </w:r>
      <w:r w:rsidR="009E0BAD" w:rsidRPr="001D7155">
        <w:rPr>
          <w:rFonts w:asciiTheme="minorEastAsia" w:eastAsiaTheme="minorEastAsia" w:hAnsiTheme="minorEastAsia" w:cs="ＭＳ ゴシック" w:hint="eastAsia"/>
          <w:kern w:val="0"/>
          <w:sz w:val="20"/>
        </w:rPr>
        <w:t>５７</w:t>
      </w:r>
    </w:p>
    <w:p w14:paraId="0B61C4BC"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3"/>
        <w:gridCol w:w="1985"/>
        <w:gridCol w:w="2396"/>
        <w:gridCol w:w="1435"/>
      </w:tblGrid>
      <w:tr w:rsidR="00BF207F" w:rsidRPr="00BF207F" w14:paraId="5D564F30" w14:textId="77777777" w:rsidTr="006E535F">
        <w:trPr>
          <w:trHeight w:val="421"/>
          <w:jc w:val="center"/>
        </w:trPr>
        <w:tc>
          <w:tcPr>
            <w:tcW w:w="4113" w:type="dxa"/>
            <w:vAlign w:val="center"/>
          </w:tcPr>
          <w:p w14:paraId="40C52874"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1985" w:type="dxa"/>
            <w:vAlign w:val="center"/>
          </w:tcPr>
          <w:p w14:paraId="66ADC0E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396" w:type="dxa"/>
            <w:vAlign w:val="center"/>
          </w:tcPr>
          <w:p w14:paraId="32CE6B2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33F1C66F"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6E535F" w:rsidRPr="00BF207F" w14:paraId="3880448A" w14:textId="77777777" w:rsidTr="007F4AE3">
        <w:trPr>
          <w:trHeight w:val="871"/>
          <w:jc w:val="center"/>
        </w:trPr>
        <w:tc>
          <w:tcPr>
            <w:tcW w:w="4113" w:type="dxa"/>
            <w:tcBorders>
              <w:bottom w:val="nil"/>
            </w:tcBorders>
          </w:tcPr>
          <w:p w14:paraId="5328CD7C" w14:textId="77777777" w:rsidR="006E535F" w:rsidRDefault="006E535F" w:rsidP="0010705B">
            <w:pPr>
              <w:ind w:left="180" w:hangingChars="100" w:hanging="180"/>
              <w:rPr>
                <w:rFonts w:asciiTheme="minorEastAsia" w:eastAsiaTheme="minorEastAsia" w:hAnsiTheme="minorEastAsia"/>
                <w:sz w:val="18"/>
              </w:rPr>
            </w:pPr>
          </w:p>
          <w:p w14:paraId="5F600136" w14:textId="77777777" w:rsidR="006E535F" w:rsidRPr="006E535F" w:rsidRDefault="006E535F" w:rsidP="0010705B">
            <w:pPr>
              <w:ind w:left="180" w:hangingChars="100" w:hanging="180"/>
              <w:rPr>
                <w:rFonts w:asciiTheme="minorEastAsia" w:eastAsiaTheme="minorEastAsia" w:hAnsiTheme="minorEastAsia"/>
                <w:sz w:val="18"/>
              </w:rPr>
            </w:pPr>
            <w:r w:rsidRPr="006E535F">
              <w:rPr>
                <w:rFonts w:asciiTheme="minorEastAsia" w:eastAsiaTheme="minorEastAsia" w:hAnsiTheme="minorEastAsia" w:hint="eastAsia"/>
                <w:sz w:val="18"/>
              </w:rPr>
              <w:t>○　株式の保有は</w:t>
            </w:r>
            <w:r w:rsidR="00E94414">
              <w:rPr>
                <w:rFonts w:asciiTheme="minorEastAsia" w:eastAsiaTheme="minorEastAsia" w:hAnsiTheme="minorEastAsia" w:hint="eastAsia"/>
                <w:sz w:val="18"/>
              </w:rPr>
              <w:t>、</w:t>
            </w:r>
            <w:r w:rsidRPr="006E535F">
              <w:rPr>
                <w:rFonts w:asciiTheme="minorEastAsia" w:eastAsiaTheme="minorEastAsia" w:hAnsiTheme="minorEastAsia" w:hint="eastAsia"/>
                <w:sz w:val="18"/>
              </w:rPr>
              <w:t>原則として</w:t>
            </w:r>
            <w:r w:rsidR="00E94414">
              <w:rPr>
                <w:rFonts w:asciiTheme="minorEastAsia" w:eastAsiaTheme="minorEastAsia" w:hAnsiTheme="minorEastAsia" w:hint="eastAsia"/>
                <w:sz w:val="18"/>
              </w:rPr>
              <w:t>、</w:t>
            </w:r>
            <w:r w:rsidRPr="006E535F">
              <w:rPr>
                <w:rFonts w:asciiTheme="minorEastAsia" w:eastAsiaTheme="minorEastAsia" w:hAnsiTheme="minorEastAsia" w:hint="eastAsia"/>
                <w:sz w:val="18"/>
              </w:rPr>
              <w:t>次に掲げる①～③の場合に限られるが</w:t>
            </w:r>
            <w:r w:rsidR="00E94414">
              <w:rPr>
                <w:rFonts w:asciiTheme="minorEastAsia" w:eastAsiaTheme="minorEastAsia" w:hAnsiTheme="minorEastAsia" w:hint="eastAsia"/>
                <w:sz w:val="18"/>
              </w:rPr>
              <w:t>、</w:t>
            </w:r>
            <w:r w:rsidRPr="006E535F">
              <w:rPr>
                <w:rFonts w:asciiTheme="minorEastAsia" w:eastAsiaTheme="minorEastAsia" w:hAnsiTheme="minorEastAsia" w:hint="eastAsia"/>
                <w:sz w:val="18"/>
              </w:rPr>
              <w:t>保有が認められる場合であっても</w:t>
            </w:r>
            <w:r w:rsidR="00E94414">
              <w:rPr>
                <w:rFonts w:asciiTheme="minorEastAsia" w:eastAsiaTheme="minorEastAsia" w:hAnsiTheme="minorEastAsia" w:hint="eastAsia"/>
                <w:sz w:val="18"/>
              </w:rPr>
              <w:t>、</w:t>
            </w:r>
            <w:r w:rsidRPr="006E535F">
              <w:rPr>
                <w:rFonts w:asciiTheme="minorEastAsia" w:eastAsiaTheme="minorEastAsia" w:hAnsiTheme="minorEastAsia" w:hint="eastAsia"/>
                <w:sz w:val="18"/>
              </w:rPr>
              <w:t>法人の非営利性の担保の観点から</w:t>
            </w:r>
            <w:r w:rsidR="00E94414">
              <w:rPr>
                <w:rFonts w:asciiTheme="minorEastAsia" w:eastAsiaTheme="minorEastAsia" w:hAnsiTheme="minorEastAsia" w:hint="eastAsia"/>
                <w:sz w:val="18"/>
              </w:rPr>
              <w:t>、</w:t>
            </w:r>
            <w:r w:rsidRPr="006E535F">
              <w:rPr>
                <w:rFonts w:asciiTheme="minorEastAsia" w:eastAsiaTheme="minorEastAsia" w:hAnsiTheme="minorEastAsia" w:hint="eastAsia"/>
                <w:sz w:val="18"/>
              </w:rPr>
              <w:t>法人が営利企業を実質的に</w:t>
            </w:r>
            <w:r w:rsidR="007F4AE3" w:rsidRPr="007F4AE3">
              <w:rPr>
                <w:rFonts w:asciiTheme="minorEastAsia" w:eastAsiaTheme="minorEastAsia" w:hAnsiTheme="minorEastAsia" w:hint="eastAsia"/>
                <w:sz w:val="18"/>
                <w:szCs w:val="18"/>
              </w:rPr>
              <w:t>支配すること</w:t>
            </w:r>
            <w:r w:rsidR="00576FA4" w:rsidRPr="007F4AE3">
              <w:rPr>
                <w:rFonts w:asciiTheme="minorEastAsia" w:eastAsiaTheme="minorEastAsia" w:hAnsiTheme="minorEastAsia" w:hint="eastAsia"/>
                <w:sz w:val="18"/>
                <w:szCs w:val="18"/>
              </w:rPr>
              <w:t>が</w:t>
            </w:r>
          </w:p>
        </w:tc>
        <w:tc>
          <w:tcPr>
            <w:tcW w:w="1985" w:type="dxa"/>
          </w:tcPr>
          <w:p w14:paraId="011B556E" w14:textId="77777777" w:rsidR="006E535F" w:rsidRDefault="006E535F" w:rsidP="00BF207F">
            <w:pPr>
              <w:wordWrap w:val="0"/>
              <w:autoSpaceDE w:val="0"/>
              <w:autoSpaceDN w:val="0"/>
              <w:adjustRightInd w:val="0"/>
              <w:rPr>
                <w:rFonts w:asciiTheme="minorEastAsia" w:eastAsiaTheme="minorEastAsia" w:hAnsiTheme="minorEastAsia" w:cs="ＭＳ ゴシック"/>
                <w:spacing w:val="-2"/>
                <w:kern w:val="0"/>
                <w:sz w:val="18"/>
              </w:rPr>
            </w:pPr>
          </w:p>
          <w:p w14:paraId="10A90427" w14:textId="77777777" w:rsidR="006E535F" w:rsidRPr="006E535F" w:rsidRDefault="001B0C6D" w:rsidP="001B0C6D">
            <w:pPr>
              <w:wordWrap w:val="0"/>
              <w:autoSpaceDE w:val="0"/>
              <w:autoSpaceDN w:val="0"/>
              <w:adjustRightInd w:val="0"/>
              <w:ind w:left="176" w:hangingChars="100" w:hanging="176"/>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spacing w:val="-2"/>
                <w:kern w:val="0"/>
                <w:sz w:val="18"/>
              </w:rPr>
              <w:t>□</w:t>
            </w:r>
            <w:r w:rsidR="006E535F" w:rsidRPr="006E535F">
              <w:rPr>
                <w:rFonts w:asciiTheme="minorEastAsia" w:eastAsiaTheme="minorEastAsia" w:hAnsiTheme="minorEastAsia" w:cs="ＭＳ ゴシック" w:hint="eastAsia"/>
                <w:spacing w:val="-2"/>
                <w:kern w:val="0"/>
                <w:sz w:val="18"/>
              </w:rPr>
              <w:t>株式の保有及び取引の状況を確認できる書類</w:t>
            </w:r>
          </w:p>
          <w:p w14:paraId="3F10FF92" w14:textId="77777777" w:rsidR="006E535F" w:rsidRPr="006E535F" w:rsidRDefault="006E535F" w:rsidP="00BF207F">
            <w:pPr>
              <w:wordWrap w:val="0"/>
              <w:autoSpaceDE w:val="0"/>
              <w:autoSpaceDN w:val="0"/>
              <w:adjustRightInd w:val="0"/>
              <w:rPr>
                <w:rFonts w:asciiTheme="minorEastAsia" w:eastAsiaTheme="minorEastAsia" w:hAnsiTheme="minorEastAsia" w:cs="ＭＳ ゴシック"/>
                <w:kern w:val="0"/>
                <w:sz w:val="18"/>
              </w:rPr>
            </w:pPr>
          </w:p>
        </w:tc>
        <w:tc>
          <w:tcPr>
            <w:tcW w:w="2396" w:type="dxa"/>
          </w:tcPr>
          <w:p w14:paraId="0A295A3F" w14:textId="77777777" w:rsidR="006E535F" w:rsidRDefault="006E535F" w:rsidP="00BF207F">
            <w:pPr>
              <w:rPr>
                <w:rFonts w:asciiTheme="minorEastAsia" w:eastAsiaTheme="minorEastAsia" w:hAnsiTheme="minorEastAsia"/>
                <w:sz w:val="18"/>
              </w:rPr>
            </w:pPr>
          </w:p>
          <w:p w14:paraId="6F77E8B8" w14:textId="77777777" w:rsidR="006E535F" w:rsidRPr="006E535F" w:rsidRDefault="00F557A6" w:rsidP="00BF207F">
            <w:pPr>
              <w:rPr>
                <w:rFonts w:asciiTheme="minorEastAsia" w:eastAsiaTheme="minorEastAsia" w:hAnsiTheme="minorEastAsia"/>
                <w:sz w:val="18"/>
              </w:rPr>
            </w:pPr>
            <w:r>
              <w:rPr>
                <w:rFonts w:asciiTheme="minorEastAsia" w:eastAsiaTheme="minorEastAsia" w:hAnsiTheme="minorEastAsia" w:hint="eastAsia"/>
                <w:sz w:val="18"/>
              </w:rPr>
              <w:t>◎</w:t>
            </w:r>
            <w:r w:rsidR="006E535F" w:rsidRPr="006E535F">
              <w:rPr>
                <w:rFonts w:asciiTheme="minorEastAsia" w:eastAsiaTheme="minorEastAsia" w:hAnsiTheme="minorEastAsia" w:hint="eastAsia"/>
                <w:sz w:val="18"/>
              </w:rPr>
              <w:t>審査基準第</w:t>
            </w:r>
            <w:r>
              <w:rPr>
                <w:rFonts w:asciiTheme="minorEastAsia" w:eastAsiaTheme="minorEastAsia" w:hAnsiTheme="minorEastAsia" w:hint="eastAsia"/>
                <w:sz w:val="18"/>
              </w:rPr>
              <w:t>2の3</w:t>
            </w:r>
            <w:r w:rsidR="006E535F" w:rsidRPr="006E535F">
              <w:rPr>
                <w:rFonts w:asciiTheme="minorEastAsia" w:eastAsiaTheme="minorEastAsia" w:hAnsiTheme="minorEastAsia" w:hint="eastAsia"/>
                <w:sz w:val="18"/>
              </w:rPr>
              <w:t>の</w:t>
            </w:r>
            <w:r>
              <w:rPr>
                <w:rFonts w:asciiTheme="minorEastAsia" w:eastAsiaTheme="minorEastAsia" w:hAnsiTheme="minorEastAsia" w:hint="eastAsia"/>
                <w:sz w:val="18"/>
              </w:rPr>
              <w:t>(</w:t>
            </w:r>
            <w:r>
              <w:rPr>
                <w:rFonts w:asciiTheme="minorEastAsia" w:eastAsiaTheme="minorEastAsia" w:hAnsiTheme="minorEastAsia"/>
                <w:sz w:val="18"/>
              </w:rPr>
              <w:t>2</w:t>
            </w:r>
            <w:r>
              <w:rPr>
                <w:rFonts w:asciiTheme="minorEastAsia" w:eastAsiaTheme="minorEastAsia" w:hAnsiTheme="minorEastAsia" w:hint="eastAsia"/>
                <w:sz w:val="18"/>
              </w:rPr>
              <w:t>)</w:t>
            </w:r>
          </w:p>
          <w:p w14:paraId="6627BFC5" w14:textId="77777777" w:rsidR="00F557A6" w:rsidRDefault="00F557A6" w:rsidP="00F557A6">
            <w:pPr>
              <w:wordWrap w:val="0"/>
              <w:autoSpaceDE w:val="0"/>
              <w:autoSpaceDN w:val="0"/>
              <w:adjustRightInd w:val="0"/>
              <w:rPr>
                <w:rFonts w:asciiTheme="minorEastAsia" w:eastAsiaTheme="minorEastAsia" w:hAnsiTheme="minorEastAsia"/>
                <w:sz w:val="18"/>
              </w:rPr>
            </w:pPr>
            <w:r>
              <w:rPr>
                <w:rFonts w:asciiTheme="minorEastAsia" w:eastAsiaTheme="minorEastAsia" w:hAnsiTheme="minorEastAsia" w:hint="eastAsia"/>
                <w:sz w:val="18"/>
              </w:rPr>
              <w:t>◎審査要領第2の(</w:t>
            </w:r>
            <w:r>
              <w:rPr>
                <w:rFonts w:asciiTheme="minorEastAsia" w:eastAsiaTheme="minorEastAsia" w:hAnsiTheme="minorEastAsia"/>
                <w:sz w:val="18"/>
              </w:rPr>
              <w:t>8</w:t>
            </w:r>
            <w:r>
              <w:rPr>
                <w:rFonts w:asciiTheme="minorEastAsia" w:eastAsiaTheme="minorEastAsia" w:hAnsiTheme="minorEastAsia" w:hint="eastAsia"/>
                <w:sz w:val="18"/>
              </w:rPr>
              <w:t>)</w:t>
            </w:r>
            <w:r w:rsidR="006E535F" w:rsidRPr="006E535F">
              <w:rPr>
                <w:rFonts w:asciiTheme="minorEastAsia" w:eastAsiaTheme="minorEastAsia" w:hAnsiTheme="minorEastAsia" w:hint="eastAsia"/>
                <w:sz w:val="18"/>
              </w:rPr>
              <w:t>から</w:t>
            </w:r>
          </w:p>
          <w:p w14:paraId="1DF4DC2F" w14:textId="77777777" w:rsidR="006E535F" w:rsidRPr="006E535F" w:rsidRDefault="00F557A6" w:rsidP="00F557A6">
            <w:pPr>
              <w:wordWrap w:val="0"/>
              <w:autoSpaceDE w:val="0"/>
              <w:autoSpaceDN w:val="0"/>
              <w:adjustRightInd w:val="0"/>
              <w:ind w:firstLineChars="100" w:firstLine="180"/>
              <w:rPr>
                <w:rFonts w:asciiTheme="minorEastAsia" w:eastAsiaTheme="minorEastAsia" w:hAnsiTheme="minorEastAsia" w:cs="ＭＳ ゴシック"/>
                <w:kern w:val="0"/>
                <w:sz w:val="18"/>
              </w:rPr>
            </w:pPr>
            <w:r>
              <w:rPr>
                <w:rFonts w:asciiTheme="minorEastAsia" w:eastAsiaTheme="minorEastAsia" w:hAnsiTheme="minorEastAsia" w:hint="eastAsia"/>
                <w:sz w:val="18"/>
              </w:rPr>
              <w:t>(</w:t>
            </w:r>
            <w:r>
              <w:rPr>
                <w:rFonts w:asciiTheme="minorEastAsia" w:eastAsiaTheme="minorEastAsia" w:hAnsiTheme="minorEastAsia"/>
                <w:sz w:val="18"/>
              </w:rPr>
              <w:t>11</w:t>
            </w:r>
            <w:r>
              <w:rPr>
                <w:rFonts w:asciiTheme="minorEastAsia" w:eastAsiaTheme="minorEastAsia" w:hAnsiTheme="minorEastAsia" w:hint="eastAsia"/>
                <w:sz w:val="18"/>
              </w:rPr>
              <w:t>)</w:t>
            </w:r>
            <w:r w:rsidR="006E535F" w:rsidRPr="006E535F">
              <w:rPr>
                <w:rFonts w:asciiTheme="minorEastAsia" w:eastAsiaTheme="minorEastAsia" w:hAnsiTheme="minorEastAsia" w:hint="eastAsia"/>
                <w:sz w:val="18"/>
              </w:rPr>
              <w:t>まで</w:t>
            </w:r>
          </w:p>
        </w:tc>
        <w:tc>
          <w:tcPr>
            <w:tcW w:w="1435" w:type="dxa"/>
            <w:vMerge w:val="restart"/>
          </w:tcPr>
          <w:p w14:paraId="55AFB4F7" w14:textId="77777777" w:rsidR="006E535F" w:rsidRPr="007F4AE3" w:rsidRDefault="006E535F" w:rsidP="00BF207F">
            <w:pPr>
              <w:wordWrap w:val="0"/>
              <w:autoSpaceDE w:val="0"/>
              <w:autoSpaceDN w:val="0"/>
              <w:adjustRightInd w:val="0"/>
              <w:rPr>
                <w:rFonts w:asciiTheme="minorEastAsia" w:eastAsiaTheme="minorEastAsia" w:hAnsiTheme="minorEastAsia" w:cs="ＭＳ ゴシック"/>
                <w:kern w:val="0"/>
                <w:sz w:val="20"/>
              </w:rPr>
            </w:pPr>
          </w:p>
          <w:p w14:paraId="50BE42EB" w14:textId="77777777" w:rsidR="006E535F" w:rsidRPr="007F4AE3" w:rsidRDefault="006E535F" w:rsidP="00BF207F">
            <w:pPr>
              <w:wordWrap w:val="0"/>
              <w:autoSpaceDE w:val="0"/>
              <w:autoSpaceDN w:val="0"/>
              <w:adjustRightInd w:val="0"/>
              <w:spacing w:line="181" w:lineRule="exact"/>
              <w:rPr>
                <w:rFonts w:asciiTheme="minorEastAsia" w:eastAsiaTheme="minorEastAsia" w:hAnsiTheme="minorEastAsia" w:cs="ＭＳ ゴシック"/>
                <w:kern w:val="0"/>
                <w:sz w:val="18"/>
              </w:rPr>
            </w:pPr>
            <w:r w:rsidRPr="007F4AE3">
              <w:rPr>
                <w:rFonts w:asciiTheme="minorEastAsia" w:eastAsiaTheme="minorEastAsia" w:hAnsiTheme="minorEastAsia" w:cs="ＭＳ ゴシック" w:hint="eastAsia"/>
                <w:kern w:val="0"/>
                <w:sz w:val="18"/>
              </w:rPr>
              <w:t>ｶﾞｲﾄﾞﾗｲﾝ</w:t>
            </w:r>
          </w:p>
          <w:p w14:paraId="2E1A0D62" w14:textId="77777777" w:rsidR="006E535F" w:rsidRPr="00BB22B0" w:rsidRDefault="006E535F" w:rsidP="00BF207F">
            <w:pPr>
              <w:wordWrap w:val="0"/>
              <w:autoSpaceDE w:val="0"/>
              <w:autoSpaceDN w:val="0"/>
              <w:adjustRightInd w:val="0"/>
              <w:rPr>
                <w:rFonts w:asciiTheme="minorEastAsia" w:eastAsiaTheme="minorEastAsia" w:hAnsiTheme="minorEastAsia" w:cs="ＭＳ ゴシック"/>
                <w:kern w:val="0"/>
                <w:sz w:val="20"/>
              </w:rPr>
            </w:pPr>
            <w:r w:rsidRPr="007F4AE3">
              <w:rPr>
                <w:rFonts w:asciiTheme="minorEastAsia" w:eastAsiaTheme="minorEastAsia" w:hAnsiTheme="minorEastAsia" w:cs="ＭＳ ゴシック" w:hint="eastAsia"/>
                <w:kern w:val="0"/>
                <w:sz w:val="18"/>
              </w:rPr>
              <w:t>(Ⅲ-2-(3)-1)</w:t>
            </w:r>
          </w:p>
        </w:tc>
      </w:tr>
      <w:tr w:rsidR="00A15BE8" w:rsidRPr="00BF207F" w14:paraId="27AFD25B" w14:textId="77777777" w:rsidTr="00F943E8">
        <w:trPr>
          <w:trHeight w:val="12848"/>
          <w:jc w:val="center"/>
        </w:trPr>
        <w:tc>
          <w:tcPr>
            <w:tcW w:w="8494" w:type="dxa"/>
            <w:gridSpan w:val="3"/>
            <w:tcBorders>
              <w:top w:val="nil"/>
            </w:tcBorders>
          </w:tcPr>
          <w:p w14:paraId="2BD2371A" w14:textId="77777777" w:rsidR="00A15BE8" w:rsidRPr="007F4AE3" w:rsidRDefault="0010705B" w:rsidP="00953BDD">
            <w:pPr>
              <w:wordWrap w:val="0"/>
              <w:autoSpaceDE w:val="0"/>
              <w:autoSpaceDN w:val="0"/>
              <w:adjustRightInd w:val="0"/>
              <w:ind w:leftChars="86" w:left="210" w:hangingChars="16" w:hanging="29"/>
              <w:rPr>
                <w:rFonts w:asciiTheme="minorEastAsia" w:eastAsiaTheme="minorEastAsia" w:hAnsiTheme="minorEastAsia"/>
                <w:sz w:val="18"/>
                <w:szCs w:val="18"/>
              </w:rPr>
            </w:pPr>
            <w:r w:rsidRPr="007F4AE3">
              <w:rPr>
                <w:rFonts w:asciiTheme="minorEastAsia" w:eastAsiaTheme="minorEastAsia" w:hAnsiTheme="minorEastAsia" w:hint="eastAsia"/>
                <w:sz w:val="18"/>
                <w:szCs w:val="18"/>
              </w:rPr>
              <w:t>ないよう</w:t>
            </w:r>
            <w:r w:rsidR="00E94414">
              <w:rPr>
                <w:rFonts w:asciiTheme="minorEastAsia" w:eastAsiaTheme="minorEastAsia" w:hAnsiTheme="minorEastAsia" w:hint="eastAsia"/>
                <w:sz w:val="18"/>
                <w:szCs w:val="18"/>
              </w:rPr>
              <w:t>、</w:t>
            </w:r>
            <w:r w:rsidRPr="007F4AE3">
              <w:rPr>
                <w:rFonts w:asciiTheme="minorEastAsia" w:eastAsiaTheme="minorEastAsia" w:hAnsiTheme="minorEastAsia" w:hint="eastAsia"/>
                <w:sz w:val="18"/>
                <w:szCs w:val="18"/>
              </w:rPr>
              <w:t>営利企業の全株</w:t>
            </w:r>
            <w:r w:rsidR="00715C2C">
              <w:rPr>
                <w:rFonts w:asciiTheme="minorEastAsia" w:eastAsiaTheme="minorEastAsia" w:hAnsiTheme="minorEastAsia" w:hint="eastAsia"/>
                <w:sz w:val="18"/>
                <w:szCs w:val="18"/>
              </w:rPr>
              <w:t>式の2分の1</w:t>
            </w:r>
            <w:r w:rsidR="00A15BE8" w:rsidRPr="007F4AE3">
              <w:rPr>
                <w:rFonts w:asciiTheme="minorEastAsia" w:eastAsiaTheme="minorEastAsia" w:hAnsiTheme="minorEastAsia" w:hint="eastAsia"/>
                <w:sz w:val="18"/>
                <w:szCs w:val="18"/>
              </w:rPr>
              <w:t>を超えて保有してはならない。</w:t>
            </w:r>
          </w:p>
          <w:p w14:paraId="3A98B989" w14:textId="77777777" w:rsidR="00715C2C" w:rsidRDefault="0058796C" w:rsidP="008A2025">
            <w:pPr>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①　基本財産以外の資産の管理運用の場合</w:t>
            </w:r>
          </w:p>
          <w:p w14:paraId="1012957D" w14:textId="77777777" w:rsidR="00A15BE8" w:rsidRPr="007F4AE3" w:rsidRDefault="00A15BE8" w:rsidP="00715C2C">
            <w:pPr>
              <w:ind w:leftChars="200" w:left="420" w:firstLineChars="100" w:firstLine="180"/>
              <w:rPr>
                <w:rFonts w:asciiTheme="minorEastAsia" w:eastAsiaTheme="minorEastAsia" w:hAnsiTheme="minorEastAsia"/>
                <w:sz w:val="18"/>
                <w:szCs w:val="18"/>
              </w:rPr>
            </w:pPr>
            <w:r w:rsidRPr="007F4AE3">
              <w:rPr>
                <w:rFonts w:asciiTheme="minorEastAsia" w:eastAsiaTheme="minorEastAsia" w:hAnsiTheme="minorEastAsia" w:hint="eastAsia"/>
                <w:sz w:val="18"/>
                <w:szCs w:val="18"/>
              </w:rPr>
              <w:t>ただし</w:t>
            </w:r>
            <w:r w:rsidR="00E94414">
              <w:rPr>
                <w:rFonts w:asciiTheme="minorEastAsia" w:eastAsiaTheme="minorEastAsia" w:hAnsiTheme="minorEastAsia" w:hint="eastAsia"/>
                <w:sz w:val="18"/>
                <w:szCs w:val="18"/>
              </w:rPr>
              <w:t>、</w:t>
            </w:r>
            <w:r w:rsidRPr="007F4AE3">
              <w:rPr>
                <w:rFonts w:asciiTheme="minorEastAsia" w:eastAsiaTheme="minorEastAsia" w:hAnsiTheme="minorEastAsia" w:hint="eastAsia"/>
                <w:sz w:val="18"/>
                <w:szCs w:val="18"/>
              </w:rPr>
              <w:t>あくまで管理運用であることを明確にするため</w:t>
            </w:r>
            <w:r w:rsidR="00E94414">
              <w:rPr>
                <w:rFonts w:asciiTheme="minorEastAsia" w:eastAsiaTheme="minorEastAsia" w:hAnsiTheme="minorEastAsia" w:hint="eastAsia"/>
                <w:sz w:val="18"/>
                <w:szCs w:val="18"/>
              </w:rPr>
              <w:t>、</w:t>
            </w:r>
            <w:r w:rsidRPr="007F4AE3">
              <w:rPr>
                <w:rFonts w:asciiTheme="minorEastAsia" w:eastAsiaTheme="minorEastAsia" w:hAnsiTheme="minorEastAsia" w:hint="eastAsia"/>
                <w:sz w:val="18"/>
                <w:szCs w:val="18"/>
              </w:rPr>
              <w:t>上場株や店頭公開株のように</w:t>
            </w:r>
            <w:r w:rsidR="00E94414">
              <w:rPr>
                <w:rFonts w:asciiTheme="minorEastAsia" w:eastAsiaTheme="minorEastAsia" w:hAnsiTheme="minorEastAsia" w:hint="eastAsia"/>
                <w:sz w:val="18"/>
                <w:szCs w:val="18"/>
              </w:rPr>
              <w:t>、</w:t>
            </w:r>
            <w:r w:rsidRPr="007F4AE3">
              <w:rPr>
                <w:rFonts w:asciiTheme="minorEastAsia" w:eastAsiaTheme="minorEastAsia" w:hAnsiTheme="minorEastAsia" w:hint="eastAsia"/>
                <w:sz w:val="18"/>
                <w:szCs w:val="18"/>
              </w:rPr>
              <w:t>証券会社の通常の取引を通じて取得できるものに限る。</w:t>
            </w:r>
          </w:p>
          <w:p w14:paraId="33FD9249" w14:textId="77777777" w:rsidR="00A15BE8" w:rsidRPr="007F4AE3" w:rsidRDefault="00A15BE8" w:rsidP="007F4AE3">
            <w:pPr>
              <w:ind w:firstLineChars="115" w:firstLine="207"/>
              <w:rPr>
                <w:rFonts w:asciiTheme="minorEastAsia" w:eastAsiaTheme="minorEastAsia" w:hAnsiTheme="minorEastAsia"/>
                <w:sz w:val="18"/>
                <w:szCs w:val="18"/>
              </w:rPr>
            </w:pPr>
            <w:r w:rsidRPr="007F4AE3">
              <w:rPr>
                <w:rFonts w:asciiTheme="minorEastAsia" w:eastAsiaTheme="minorEastAsia" w:hAnsiTheme="minorEastAsia" w:hint="eastAsia"/>
                <w:sz w:val="18"/>
                <w:szCs w:val="18"/>
              </w:rPr>
              <w:t>②　基本財産として寄附された場合（設立後に寄附されたものも含む。）</w:t>
            </w:r>
          </w:p>
          <w:p w14:paraId="21E1C500" w14:textId="77777777" w:rsidR="00A15BE8" w:rsidRPr="007F4AE3" w:rsidRDefault="00A15BE8" w:rsidP="007F4AE3">
            <w:pPr>
              <w:ind w:firstLineChars="115" w:firstLine="207"/>
              <w:rPr>
                <w:rFonts w:asciiTheme="minorEastAsia" w:eastAsiaTheme="minorEastAsia" w:hAnsiTheme="minorEastAsia"/>
                <w:sz w:val="18"/>
                <w:szCs w:val="18"/>
              </w:rPr>
            </w:pPr>
            <w:r w:rsidRPr="007F4AE3">
              <w:rPr>
                <w:rFonts w:asciiTheme="minorEastAsia" w:eastAsiaTheme="minorEastAsia" w:hAnsiTheme="minorEastAsia" w:hint="eastAsia"/>
                <w:sz w:val="18"/>
                <w:szCs w:val="18"/>
              </w:rPr>
              <w:t>③　未公開株のうち次の要件を満たすもの</w:t>
            </w:r>
          </w:p>
          <w:p w14:paraId="6D4F599A" w14:textId="77777777" w:rsidR="00A15BE8" w:rsidRPr="007F4AE3" w:rsidRDefault="00A15BE8" w:rsidP="00BF207F">
            <w:pPr>
              <w:rPr>
                <w:rFonts w:asciiTheme="minorEastAsia" w:eastAsiaTheme="minorEastAsia" w:hAnsiTheme="minorEastAsia"/>
                <w:sz w:val="18"/>
                <w:szCs w:val="18"/>
              </w:rPr>
            </w:pPr>
            <w:r w:rsidRPr="007F4AE3">
              <w:rPr>
                <w:rFonts w:asciiTheme="minorEastAsia" w:eastAsiaTheme="minorEastAsia" w:hAnsiTheme="minorEastAsia" w:hint="eastAsia"/>
                <w:sz w:val="18"/>
                <w:szCs w:val="18"/>
              </w:rPr>
              <w:t xml:space="preserve">　　・社会福祉に関する調査研究を行う企業の未公開株であること</w:t>
            </w:r>
          </w:p>
          <w:p w14:paraId="182D6986" w14:textId="77777777" w:rsidR="00A15BE8" w:rsidRPr="007F4AE3" w:rsidRDefault="00A15BE8" w:rsidP="008A3CCB">
            <w:pPr>
              <w:ind w:left="540" w:hangingChars="300" w:hanging="540"/>
              <w:rPr>
                <w:rFonts w:asciiTheme="minorEastAsia" w:eastAsiaTheme="minorEastAsia" w:hAnsiTheme="minorEastAsia"/>
                <w:sz w:val="18"/>
                <w:szCs w:val="18"/>
              </w:rPr>
            </w:pPr>
            <w:r w:rsidRPr="007F4AE3">
              <w:rPr>
                <w:rFonts w:asciiTheme="minorEastAsia" w:eastAsiaTheme="minorEastAsia" w:hAnsiTheme="minorEastAsia" w:hint="eastAsia"/>
                <w:sz w:val="18"/>
                <w:szCs w:val="18"/>
              </w:rPr>
              <w:t xml:space="preserve">　　・法人において</w:t>
            </w:r>
            <w:r w:rsidR="00E94414">
              <w:rPr>
                <w:rFonts w:asciiTheme="minorEastAsia" w:eastAsiaTheme="minorEastAsia" w:hAnsiTheme="minorEastAsia" w:hint="eastAsia"/>
                <w:sz w:val="18"/>
                <w:szCs w:val="18"/>
              </w:rPr>
              <w:t>、</w:t>
            </w:r>
            <w:r w:rsidRPr="007F4AE3">
              <w:rPr>
                <w:rFonts w:asciiTheme="minorEastAsia" w:eastAsiaTheme="minorEastAsia" w:hAnsiTheme="minorEastAsia" w:hint="eastAsia"/>
                <w:sz w:val="18"/>
                <w:szCs w:val="18"/>
              </w:rPr>
              <w:t>実証実験の場を提供する等</w:t>
            </w:r>
            <w:r w:rsidR="00E94414">
              <w:rPr>
                <w:rFonts w:asciiTheme="minorEastAsia" w:eastAsiaTheme="minorEastAsia" w:hAnsiTheme="minorEastAsia" w:hint="eastAsia"/>
                <w:sz w:val="18"/>
                <w:szCs w:val="18"/>
              </w:rPr>
              <w:t>、</w:t>
            </w:r>
            <w:r w:rsidRPr="007F4AE3">
              <w:rPr>
                <w:rFonts w:asciiTheme="minorEastAsia" w:eastAsiaTheme="minorEastAsia" w:hAnsiTheme="minorEastAsia" w:hint="eastAsia"/>
                <w:sz w:val="18"/>
                <w:szCs w:val="18"/>
              </w:rPr>
              <w:t>企業が行う社会福祉に関する調査研究に参画していること</w:t>
            </w:r>
          </w:p>
          <w:p w14:paraId="213607D5" w14:textId="77777777" w:rsidR="00A15BE8" w:rsidRDefault="00A15BE8" w:rsidP="008A3CCB">
            <w:pPr>
              <w:ind w:left="540" w:hangingChars="300" w:hanging="540"/>
              <w:rPr>
                <w:rFonts w:asciiTheme="minorEastAsia" w:eastAsiaTheme="minorEastAsia" w:hAnsiTheme="minorEastAsia"/>
                <w:sz w:val="18"/>
                <w:szCs w:val="18"/>
              </w:rPr>
            </w:pPr>
            <w:r w:rsidRPr="007F4AE3">
              <w:rPr>
                <w:rFonts w:asciiTheme="minorEastAsia" w:eastAsiaTheme="minorEastAsia" w:hAnsiTheme="minorEastAsia" w:hint="eastAsia"/>
                <w:sz w:val="18"/>
                <w:szCs w:val="18"/>
              </w:rPr>
              <w:t xml:space="preserve">　　・未公開株への拠出（額）が法人全体の経営に与える影響が少ないことについて公認会計士又は税理士による確認を受けていること</w:t>
            </w:r>
          </w:p>
          <w:p w14:paraId="30D73B2A" w14:textId="77777777" w:rsidR="00715C2C" w:rsidRPr="00CF0EA0" w:rsidRDefault="00715C2C" w:rsidP="00715C2C">
            <w:pPr>
              <w:rPr>
                <w:rFonts w:asciiTheme="minorEastAsia" w:eastAsiaTheme="minorEastAsia" w:hAnsiTheme="minorEastAsia"/>
                <w:sz w:val="10"/>
                <w:szCs w:val="18"/>
              </w:rPr>
            </w:pPr>
          </w:p>
          <w:p w14:paraId="4C058A5B" w14:textId="77777777" w:rsidR="00A15BE8" w:rsidRPr="00BB22B0" w:rsidRDefault="00A15BE8" w:rsidP="00715C2C">
            <w:pPr>
              <w:ind w:leftChars="99" w:left="582" w:hangingChars="208" w:hanging="374"/>
              <w:rPr>
                <w:rFonts w:asciiTheme="minorEastAsia" w:eastAsiaTheme="minorEastAsia" w:hAnsiTheme="minorEastAsia"/>
                <w:sz w:val="18"/>
              </w:rPr>
            </w:pPr>
            <w:r w:rsidRPr="00BB22B0">
              <w:rPr>
                <w:rFonts w:asciiTheme="minorEastAsia" w:eastAsiaTheme="minorEastAsia" w:hAnsiTheme="minorEastAsia" w:hint="eastAsia"/>
                <w:sz w:val="18"/>
              </w:rPr>
              <w:t>（注）次の通知の対象となる社会福祉施設の運営費や委託費の管理運用においては</w:t>
            </w:r>
            <w:r w:rsidR="00E94414">
              <w:rPr>
                <w:rFonts w:asciiTheme="minorEastAsia" w:eastAsiaTheme="minorEastAsia" w:hAnsiTheme="minorEastAsia" w:hint="eastAsia"/>
                <w:sz w:val="18"/>
              </w:rPr>
              <w:t>、</w:t>
            </w:r>
            <w:r w:rsidRPr="00BB22B0">
              <w:rPr>
                <w:rFonts w:asciiTheme="minorEastAsia" w:eastAsiaTheme="minorEastAsia" w:hAnsiTheme="minorEastAsia" w:hint="eastAsia"/>
                <w:sz w:val="18"/>
              </w:rPr>
              <w:t>株式投資が認められていないことに留意すること。</w:t>
            </w:r>
          </w:p>
          <w:p w14:paraId="0B99A592" w14:textId="41A55014" w:rsidR="00A15BE8" w:rsidRPr="00BB22B0" w:rsidRDefault="00A15BE8" w:rsidP="00715C2C">
            <w:pPr>
              <w:ind w:leftChars="179" w:left="556" w:hangingChars="100" w:hanging="180"/>
              <w:jc w:val="left"/>
              <w:rPr>
                <w:rFonts w:asciiTheme="minorEastAsia" w:eastAsiaTheme="minorEastAsia" w:hAnsiTheme="minorEastAsia"/>
                <w:sz w:val="18"/>
              </w:rPr>
            </w:pPr>
            <w:r w:rsidRPr="00BB22B0">
              <w:rPr>
                <w:rFonts w:asciiTheme="minorEastAsia" w:eastAsiaTheme="minorEastAsia" w:hAnsiTheme="minorEastAsia" w:hint="eastAsia"/>
                <w:sz w:val="18"/>
              </w:rPr>
              <w:t>・「社会福祉</w:t>
            </w:r>
            <w:r w:rsidR="00A87F74">
              <w:rPr>
                <w:rFonts w:asciiTheme="minorEastAsia" w:eastAsiaTheme="minorEastAsia" w:hAnsiTheme="minorEastAsia" w:hint="eastAsia"/>
                <w:sz w:val="18"/>
              </w:rPr>
              <w:t>法人</w:t>
            </w:r>
            <w:r w:rsidRPr="00BB22B0">
              <w:rPr>
                <w:rFonts w:asciiTheme="minorEastAsia" w:eastAsiaTheme="minorEastAsia" w:hAnsiTheme="minorEastAsia" w:hint="eastAsia"/>
                <w:sz w:val="18"/>
              </w:rPr>
              <w:t>が経営する社会福祉施設における運営費の運用及び指導について」（平成16</w:t>
            </w:r>
            <w:r w:rsidR="00715C2C">
              <w:rPr>
                <w:rFonts w:asciiTheme="minorEastAsia" w:eastAsiaTheme="minorEastAsia" w:hAnsiTheme="minorEastAsia" w:hint="eastAsia"/>
                <w:sz w:val="18"/>
              </w:rPr>
              <w:t>年3</w:t>
            </w:r>
            <w:r w:rsidRPr="00BB22B0">
              <w:rPr>
                <w:rFonts w:asciiTheme="minorEastAsia" w:eastAsiaTheme="minorEastAsia" w:hAnsiTheme="minorEastAsia" w:hint="eastAsia"/>
                <w:sz w:val="18"/>
              </w:rPr>
              <w:t>月12日付け雇児発第0312001号</w:t>
            </w:r>
            <w:r w:rsidR="00E94414">
              <w:rPr>
                <w:rFonts w:asciiTheme="minorEastAsia" w:eastAsiaTheme="minorEastAsia" w:hAnsiTheme="minorEastAsia" w:hint="eastAsia"/>
                <w:sz w:val="18"/>
              </w:rPr>
              <w:t>、</w:t>
            </w:r>
            <w:r w:rsidRPr="00BB22B0">
              <w:rPr>
                <w:rFonts w:asciiTheme="minorEastAsia" w:eastAsiaTheme="minorEastAsia" w:hAnsiTheme="minorEastAsia" w:hint="eastAsia"/>
                <w:sz w:val="18"/>
              </w:rPr>
              <w:t>社援発第0312001号</w:t>
            </w:r>
            <w:r w:rsidR="00E94414">
              <w:rPr>
                <w:rFonts w:asciiTheme="minorEastAsia" w:eastAsiaTheme="minorEastAsia" w:hAnsiTheme="minorEastAsia" w:hint="eastAsia"/>
                <w:sz w:val="18"/>
              </w:rPr>
              <w:t>、</w:t>
            </w:r>
            <w:r w:rsidRPr="00BB22B0">
              <w:rPr>
                <w:rFonts w:asciiTheme="minorEastAsia" w:eastAsiaTheme="minorEastAsia" w:hAnsiTheme="minorEastAsia" w:hint="eastAsia"/>
                <w:sz w:val="18"/>
              </w:rPr>
              <w:t>老発第0312001号厚生労働省雇用均等・児童家庭局長</w:t>
            </w:r>
            <w:r w:rsidR="00E94414">
              <w:rPr>
                <w:rFonts w:asciiTheme="minorEastAsia" w:eastAsiaTheme="minorEastAsia" w:hAnsiTheme="minorEastAsia" w:hint="eastAsia"/>
                <w:sz w:val="18"/>
              </w:rPr>
              <w:t>、</w:t>
            </w:r>
            <w:r w:rsidRPr="00BB22B0">
              <w:rPr>
                <w:rFonts w:asciiTheme="minorEastAsia" w:eastAsiaTheme="minorEastAsia" w:hAnsiTheme="minorEastAsia" w:hint="eastAsia"/>
                <w:sz w:val="18"/>
              </w:rPr>
              <w:t>社会・援護局長及び老健局長連名通知）</w:t>
            </w:r>
          </w:p>
          <w:p w14:paraId="207183B8" w14:textId="77777777" w:rsidR="00CF0EA0" w:rsidRDefault="00A15BE8" w:rsidP="00CF0EA0">
            <w:pPr>
              <w:ind w:leftChars="179" w:left="556" w:hangingChars="100" w:hanging="180"/>
              <w:jc w:val="left"/>
              <w:rPr>
                <w:rFonts w:asciiTheme="minorEastAsia" w:eastAsiaTheme="minorEastAsia" w:hAnsiTheme="minorEastAsia"/>
                <w:sz w:val="18"/>
              </w:rPr>
            </w:pPr>
            <w:r w:rsidRPr="00BB22B0">
              <w:rPr>
                <w:rFonts w:asciiTheme="minorEastAsia" w:eastAsiaTheme="minorEastAsia" w:hAnsiTheme="minorEastAsia" w:hint="eastAsia"/>
                <w:sz w:val="18"/>
              </w:rPr>
              <w:t>・「子ども・子育て支援法附則第6条の規定による私立保育所に対する委託費の経理等について」</w:t>
            </w:r>
          </w:p>
          <w:p w14:paraId="3DD6EDBB" w14:textId="77777777" w:rsidR="00A15BE8" w:rsidRPr="00BB22B0" w:rsidRDefault="00A15BE8" w:rsidP="00CF0EA0">
            <w:pPr>
              <w:ind w:leftChars="279" w:left="586"/>
              <w:jc w:val="left"/>
              <w:rPr>
                <w:rFonts w:asciiTheme="minorEastAsia" w:eastAsiaTheme="minorEastAsia" w:hAnsiTheme="minorEastAsia"/>
                <w:sz w:val="18"/>
              </w:rPr>
            </w:pPr>
            <w:r w:rsidRPr="00BB22B0">
              <w:rPr>
                <w:rFonts w:asciiTheme="minorEastAsia" w:eastAsiaTheme="minorEastAsia" w:hAnsiTheme="minorEastAsia" w:hint="eastAsia"/>
                <w:sz w:val="18"/>
              </w:rPr>
              <w:t>（平成27</w:t>
            </w:r>
            <w:r w:rsidR="00715C2C">
              <w:rPr>
                <w:rFonts w:asciiTheme="minorEastAsia" w:eastAsiaTheme="minorEastAsia" w:hAnsiTheme="minorEastAsia" w:hint="eastAsia"/>
                <w:sz w:val="18"/>
              </w:rPr>
              <w:t>年9月3</w:t>
            </w:r>
            <w:r w:rsidRPr="00BB22B0">
              <w:rPr>
                <w:rFonts w:asciiTheme="minorEastAsia" w:eastAsiaTheme="minorEastAsia" w:hAnsiTheme="minorEastAsia" w:hint="eastAsia"/>
                <w:sz w:val="18"/>
              </w:rPr>
              <w:t>日付け府子本第254号</w:t>
            </w:r>
            <w:r w:rsidR="00E94414">
              <w:rPr>
                <w:rFonts w:asciiTheme="minorEastAsia" w:eastAsiaTheme="minorEastAsia" w:hAnsiTheme="minorEastAsia" w:hint="eastAsia"/>
                <w:sz w:val="18"/>
              </w:rPr>
              <w:t>、</w:t>
            </w:r>
            <w:r w:rsidRPr="00BB22B0">
              <w:rPr>
                <w:rFonts w:asciiTheme="minorEastAsia" w:eastAsiaTheme="minorEastAsia" w:hAnsiTheme="minorEastAsia" w:hint="eastAsia"/>
                <w:sz w:val="18"/>
              </w:rPr>
              <w:t>雇児発0903第6号内閣府子ども・子育て本部統括官及び厚生労働省雇用均等・児童家庭局長連名通知）</w:t>
            </w:r>
          </w:p>
          <w:p w14:paraId="796AE823" w14:textId="77777777" w:rsidR="00A15BE8" w:rsidRPr="00CF0EA0" w:rsidRDefault="00A15BE8" w:rsidP="00BF207F">
            <w:pPr>
              <w:rPr>
                <w:rFonts w:asciiTheme="minorEastAsia" w:eastAsiaTheme="minorEastAsia" w:hAnsiTheme="minorEastAsia"/>
                <w:sz w:val="18"/>
              </w:rPr>
            </w:pPr>
          </w:p>
          <w:p w14:paraId="15587251" w14:textId="77777777" w:rsidR="00A15BE8" w:rsidRDefault="00A15BE8" w:rsidP="00E907B8">
            <w:pPr>
              <w:ind w:left="180" w:hangingChars="100" w:hanging="180"/>
              <w:rPr>
                <w:rFonts w:asciiTheme="minorEastAsia" w:eastAsiaTheme="minorEastAsia" w:hAnsiTheme="minorEastAsia"/>
                <w:sz w:val="18"/>
              </w:rPr>
            </w:pPr>
            <w:r w:rsidRPr="007F4AE3">
              <w:rPr>
                <w:rFonts w:asciiTheme="minorEastAsia" w:eastAsiaTheme="minorEastAsia" w:hAnsiTheme="minorEastAsia" w:hint="eastAsia"/>
                <w:sz w:val="18"/>
              </w:rPr>
              <w:t xml:space="preserve">○　</w:t>
            </w:r>
            <w:r w:rsidR="00603A83">
              <w:rPr>
                <w:rFonts w:asciiTheme="minorEastAsia" w:eastAsiaTheme="minorEastAsia" w:hAnsiTheme="minorEastAsia" w:hint="eastAsia"/>
                <w:sz w:val="18"/>
              </w:rPr>
              <w:t>社会福祉法人</w:t>
            </w:r>
            <w:r w:rsidRPr="007F4AE3">
              <w:rPr>
                <w:rFonts w:asciiTheme="minorEastAsia" w:eastAsiaTheme="minorEastAsia" w:hAnsiTheme="minorEastAsia" w:hint="eastAsia"/>
                <w:sz w:val="18"/>
              </w:rPr>
              <w:t>が株式保有等を行っている場合であって</w:t>
            </w:r>
            <w:r w:rsidR="00E94414">
              <w:rPr>
                <w:rFonts w:asciiTheme="minorEastAsia" w:eastAsiaTheme="minorEastAsia" w:hAnsiTheme="minorEastAsia" w:hint="eastAsia"/>
                <w:sz w:val="18"/>
              </w:rPr>
              <w:t>、</w:t>
            </w:r>
            <w:r w:rsidRPr="007F4AE3">
              <w:rPr>
                <w:rFonts w:asciiTheme="minorEastAsia" w:eastAsiaTheme="minorEastAsia" w:hAnsiTheme="minorEastAsia" w:hint="eastAsia"/>
                <w:sz w:val="18"/>
              </w:rPr>
              <w:t>特定の営利企業の全株式の20％以上を保有している場合については</w:t>
            </w:r>
            <w:r w:rsidR="00E94414">
              <w:rPr>
                <w:rFonts w:asciiTheme="minorEastAsia" w:eastAsiaTheme="minorEastAsia" w:hAnsiTheme="minorEastAsia" w:hint="eastAsia"/>
                <w:sz w:val="18"/>
              </w:rPr>
              <w:t>、</w:t>
            </w:r>
            <w:r w:rsidRPr="007F4AE3">
              <w:rPr>
                <w:rFonts w:asciiTheme="minorEastAsia" w:eastAsiaTheme="minorEastAsia" w:hAnsiTheme="minorEastAsia" w:hint="eastAsia"/>
                <w:sz w:val="18"/>
              </w:rPr>
              <w:t>法第59条の規定による現況報告書と合わせて</w:t>
            </w:r>
            <w:r w:rsidR="00E94414">
              <w:rPr>
                <w:rFonts w:asciiTheme="minorEastAsia" w:eastAsiaTheme="minorEastAsia" w:hAnsiTheme="minorEastAsia" w:hint="eastAsia"/>
                <w:sz w:val="18"/>
              </w:rPr>
              <w:t>、</w:t>
            </w:r>
            <w:r w:rsidRPr="007F4AE3">
              <w:rPr>
                <w:rFonts w:asciiTheme="minorEastAsia" w:eastAsiaTheme="minorEastAsia" w:hAnsiTheme="minorEastAsia" w:hint="eastAsia"/>
                <w:sz w:val="18"/>
              </w:rPr>
              <w:t>当該営利企業の概要として</w:t>
            </w:r>
            <w:r w:rsidR="00E94414">
              <w:rPr>
                <w:rFonts w:asciiTheme="minorEastAsia" w:eastAsiaTheme="minorEastAsia" w:hAnsiTheme="minorEastAsia" w:hint="eastAsia"/>
                <w:sz w:val="18"/>
              </w:rPr>
              <w:t>、</w:t>
            </w:r>
            <w:r w:rsidRPr="007F4AE3">
              <w:rPr>
                <w:rFonts w:asciiTheme="minorEastAsia" w:eastAsiaTheme="minorEastAsia" w:hAnsiTheme="minorEastAsia" w:hint="eastAsia"/>
                <w:sz w:val="18"/>
              </w:rPr>
              <w:t>事業年度末現在の次に定める事項を記載した書類を提出する必要がある</w:t>
            </w:r>
            <w:r w:rsidR="00E907B8">
              <w:rPr>
                <w:rFonts w:asciiTheme="minorEastAsia" w:eastAsiaTheme="minorEastAsia" w:hAnsiTheme="minorEastAsia" w:hint="eastAsia"/>
                <w:sz w:val="18"/>
              </w:rPr>
              <w:t>（審査要領第2の（9）～（11））</w:t>
            </w:r>
            <w:r w:rsidRPr="007F4AE3">
              <w:rPr>
                <w:rFonts w:asciiTheme="minorEastAsia" w:eastAsiaTheme="minorEastAsia" w:hAnsiTheme="minorEastAsia" w:hint="eastAsia"/>
                <w:sz w:val="18"/>
              </w:rPr>
              <w:t>。</w:t>
            </w:r>
          </w:p>
          <w:p w14:paraId="7D263A9B" w14:textId="77777777" w:rsidR="00A0486B" w:rsidRPr="00A0486B" w:rsidRDefault="00A0486B" w:rsidP="00A0486B">
            <w:pPr>
              <w:rPr>
                <w:rFonts w:asciiTheme="minorEastAsia" w:eastAsiaTheme="minorEastAsia" w:hAnsiTheme="minorEastAsia"/>
                <w:sz w:val="10"/>
              </w:rPr>
            </w:pPr>
          </w:p>
          <w:p w14:paraId="3EA33A74" w14:textId="77777777" w:rsidR="00A15BE8" w:rsidRPr="007F4AE3" w:rsidRDefault="00A15BE8" w:rsidP="00A0486B">
            <w:pPr>
              <w:ind w:firstLineChars="115" w:firstLine="207"/>
              <w:rPr>
                <w:rFonts w:asciiTheme="minorEastAsia" w:eastAsiaTheme="minorEastAsia" w:hAnsiTheme="minorEastAsia"/>
                <w:sz w:val="18"/>
              </w:rPr>
            </w:pPr>
            <w:r w:rsidRPr="007F4AE3">
              <w:rPr>
                <w:rFonts w:asciiTheme="minorEastAsia" w:eastAsiaTheme="minorEastAsia" w:hAnsiTheme="minorEastAsia" w:hint="eastAsia"/>
                <w:sz w:val="18"/>
              </w:rPr>
              <w:t>①　名称</w:t>
            </w:r>
          </w:p>
          <w:p w14:paraId="17064E95" w14:textId="77777777" w:rsidR="00A15BE8" w:rsidRPr="007F4AE3" w:rsidRDefault="00A15BE8" w:rsidP="00A0486B">
            <w:pPr>
              <w:ind w:firstLineChars="115" w:firstLine="207"/>
              <w:rPr>
                <w:rFonts w:asciiTheme="minorEastAsia" w:eastAsiaTheme="minorEastAsia" w:hAnsiTheme="minorEastAsia"/>
                <w:sz w:val="18"/>
              </w:rPr>
            </w:pPr>
            <w:r w:rsidRPr="007F4AE3">
              <w:rPr>
                <w:rFonts w:asciiTheme="minorEastAsia" w:eastAsiaTheme="minorEastAsia" w:hAnsiTheme="minorEastAsia" w:hint="eastAsia"/>
                <w:sz w:val="18"/>
              </w:rPr>
              <w:t>②　事務所の所在地</w:t>
            </w:r>
          </w:p>
          <w:p w14:paraId="680166D2" w14:textId="77777777" w:rsidR="00A15BE8" w:rsidRPr="007F4AE3" w:rsidRDefault="00A15BE8" w:rsidP="00A0486B">
            <w:pPr>
              <w:ind w:firstLineChars="115" w:firstLine="207"/>
              <w:rPr>
                <w:rFonts w:asciiTheme="minorEastAsia" w:eastAsiaTheme="minorEastAsia" w:hAnsiTheme="minorEastAsia"/>
                <w:sz w:val="18"/>
              </w:rPr>
            </w:pPr>
            <w:r w:rsidRPr="007F4AE3">
              <w:rPr>
                <w:rFonts w:asciiTheme="minorEastAsia" w:eastAsiaTheme="minorEastAsia" w:hAnsiTheme="minorEastAsia" w:hint="eastAsia"/>
                <w:sz w:val="18"/>
              </w:rPr>
              <w:t>③　資本金等</w:t>
            </w:r>
          </w:p>
          <w:p w14:paraId="18D26513" w14:textId="77777777" w:rsidR="00A15BE8" w:rsidRPr="007F4AE3" w:rsidRDefault="00A15BE8" w:rsidP="00A0486B">
            <w:pPr>
              <w:ind w:firstLineChars="115" w:firstLine="207"/>
              <w:rPr>
                <w:rFonts w:asciiTheme="minorEastAsia" w:eastAsiaTheme="minorEastAsia" w:hAnsiTheme="minorEastAsia"/>
                <w:sz w:val="18"/>
              </w:rPr>
            </w:pPr>
            <w:r w:rsidRPr="007F4AE3">
              <w:rPr>
                <w:rFonts w:asciiTheme="minorEastAsia" w:eastAsiaTheme="minorEastAsia" w:hAnsiTheme="minorEastAsia" w:hint="eastAsia"/>
                <w:sz w:val="18"/>
              </w:rPr>
              <w:t>④　事業内容</w:t>
            </w:r>
          </w:p>
          <w:p w14:paraId="5A7C5B20" w14:textId="77777777" w:rsidR="00A15BE8" w:rsidRPr="007F4AE3" w:rsidRDefault="00A15BE8" w:rsidP="00A0486B">
            <w:pPr>
              <w:ind w:firstLineChars="115" w:firstLine="207"/>
              <w:rPr>
                <w:rFonts w:asciiTheme="minorEastAsia" w:eastAsiaTheme="minorEastAsia" w:hAnsiTheme="minorEastAsia"/>
                <w:sz w:val="18"/>
              </w:rPr>
            </w:pPr>
            <w:r w:rsidRPr="007F4AE3">
              <w:rPr>
                <w:rFonts w:asciiTheme="minorEastAsia" w:eastAsiaTheme="minorEastAsia" w:hAnsiTheme="minorEastAsia" w:hint="eastAsia"/>
                <w:sz w:val="18"/>
              </w:rPr>
              <w:t>⑤　役員の数及び代表者の氏名</w:t>
            </w:r>
          </w:p>
          <w:p w14:paraId="6FC0B091" w14:textId="77777777" w:rsidR="00A15BE8" w:rsidRPr="007F4AE3" w:rsidRDefault="00A15BE8" w:rsidP="00A0486B">
            <w:pPr>
              <w:ind w:firstLineChars="115" w:firstLine="207"/>
              <w:rPr>
                <w:rFonts w:asciiTheme="minorEastAsia" w:eastAsiaTheme="minorEastAsia" w:hAnsiTheme="minorEastAsia"/>
                <w:sz w:val="18"/>
              </w:rPr>
            </w:pPr>
            <w:r w:rsidRPr="007F4AE3">
              <w:rPr>
                <w:rFonts w:asciiTheme="minorEastAsia" w:eastAsiaTheme="minorEastAsia" w:hAnsiTheme="minorEastAsia" w:hint="eastAsia"/>
                <w:sz w:val="18"/>
              </w:rPr>
              <w:t>⑥　従業員の数</w:t>
            </w:r>
          </w:p>
          <w:p w14:paraId="4E4291A0" w14:textId="77777777" w:rsidR="00A15BE8" w:rsidRPr="007F4AE3" w:rsidRDefault="00A15BE8" w:rsidP="00A0486B">
            <w:pPr>
              <w:ind w:firstLineChars="115" w:firstLine="207"/>
              <w:rPr>
                <w:rFonts w:asciiTheme="minorEastAsia" w:eastAsiaTheme="minorEastAsia" w:hAnsiTheme="minorEastAsia"/>
                <w:sz w:val="18"/>
              </w:rPr>
            </w:pPr>
            <w:r w:rsidRPr="007F4AE3">
              <w:rPr>
                <w:rFonts w:asciiTheme="minorEastAsia" w:eastAsiaTheme="minorEastAsia" w:hAnsiTheme="minorEastAsia" w:hint="eastAsia"/>
                <w:sz w:val="18"/>
              </w:rPr>
              <w:t>⑦　当該社会福祉法人が保有する株式等の数及び全株式等に占める割合</w:t>
            </w:r>
          </w:p>
          <w:p w14:paraId="6AD99724" w14:textId="77777777" w:rsidR="00A15BE8" w:rsidRPr="007F4AE3" w:rsidRDefault="00A15BE8" w:rsidP="00A0486B">
            <w:pPr>
              <w:ind w:firstLineChars="115" w:firstLine="207"/>
              <w:rPr>
                <w:rFonts w:asciiTheme="minorEastAsia" w:eastAsiaTheme="minorEastAsia" w:hAnsiTheme="minorEastAsia"/>
                <w:sz w:val="18"/>
              </w:rPr>
            </w:pPr>
            <w:r w:rsidRPr="007F4AE3">
              <w:rPr>
                <w:rFonts w:asciiTheme="minorEastAsia" w:eastAsiaTheme="minorEastAsia" w:hAnsiTheme="minorEastAsia" w:hint="eastAsia"/>
                <w:sz w:val="18"/>
              </w:rPr>
              <w:t>⑧　保有する理由</w:t>
            </w:r>
          </w:p>
          <w:p w14:paraId="38882F1F" w14:textId="77777777" w:rsidR="00A15BE8" w:rsidRPr="007F4AE3" w:rsidRDefault="00A15BE8" w:rsidP="00A0486B">
            <w:pPr>
              <w:ind w:firstLineChars="115" w:firstLine="207"/>
              <w:rPr>
                <w:rFonts w:asciiTheme="minorEastAsia" w:eastAsiaTheme="minorEastAsia" w:hAnsiTheme="minorEastAsia"/>
                <w:sz w:val="18"/>
              </w:rPr>
            </w:pPr>
            <w:r w:rsidRPr="007F4AE3">
              <w:rPr>
                <w:rFonts w:asciiTheme="minorEastAsia" w:eastAsiaTheme="minorEastAsia" w:hAnsiTheme="minorEastAsia" w:hint="eastAsia"/>
                <w:sz w:val="18"/>
              </w:rPr>
              <w:t>⑨　当該株式等の入手日</w:t>
            </w:r>
          </w:p>
          <w:p w14:paraId="5B849998" w14:textId="77777777" w:rsidR="005A4BC2" w:rsidRPr="00A0486B" w:rsidRDefault="00A15BE8" w:rsidP="00A0486B">
            <w:pPr>
              <w:ind w:firstLineChars="115" w:firstLine="207"/>
              <w:rPr>
                <w:rFonts w:asciiTheme="minorEastAsia" w:eastAsiaTheme="minorEastAsia" w:hAnsiTheme="minorEastAsia"/>
                <w:sz w:val="18"/>
              </w:rPr>
            </w:pPr>
            <w:r w:rsidRPr="007F4AE3">
              <w:rPr>
                <w:rFonts w:asciiTheme="minorEastAsia" w:eastAsiaTheme="minorEastAsia" w:hAnsiTheme="minorEastAsia" w:hint="eastAsia"/>
                <w:sz w:val="18"/>
              </w:rPr>
              <w:t>⑩　当該社会福祉法人と当該営利企業との関係（人事</w:t>
            </w:r>
            <w:r w:rsidR="00E94414">
              <w:rPr>
                <w:rFonts w:asciiTheme="minorEastAsia" w:eastAsiaTheme="minorEastAsia" w:hAnsiTheme="minorEastAsia" w:hint="eastAsia"/>
                <w:sz w:val="18"/>
              </w:rPr>
              <w:t>、</w:t>
            </w:r>
            <w:r w:rsidRPr="007F4AE3">
              <w:rPr>
                <w:rFonts w:asciiTheme="minorEastAsia" w:eastAsiaTheme="minorEastAsia" w:hAnsiTheme="minorEastAsia" w:hint="eastAsia"/>
                <w:sz w:val="18"/>
              </w:rPr>
              <w:t>取引等）</w:t>
            </w:r>
          </w:p>
        </w:tc>
        <w:tc>
          <w:tcPr>
            <w:tcW w:w="1435" w:type="dxa"/>
            <w:vMerge/>
          </w:tcPr>
          <w:p w14:paraId="09053430" w14:textId="77777777" w:rsidR="00A15BE8" w:rsidRPr="00BF207F" w:rsidRDefault="00A15BE8" w:rsidP="00BF207F">
            <w:pPr>
              <w:wordWrap w:val="0"/>
              <w:autoSpaceDE w:val="0"/>
              <w:autoSpaceDN w:val="0"/>
              <w:adjustRightInd w:val="0"/>
              <w:rPr>
                <w:rFonts w:ascii="ＭＳ ゴシック" w:eastAsia="ＭＳ ゴシック" w:hAnsi="ＭＳ ゴシック" w:cs="ＭＳ ゴシック"/>
                <w:kern w:val="0"/>
                <w:szCs w:val="21"/>
              </w:rPr>
            </w:pPr>
          </w:p>
        </w:tc>
      </w:tr>
    </w:tbl>
    <w:p w14:paraId="1F25BA63" w14:textId="77777777" w:rsidR="00BF207F" w:rsidRPr="00B86DBD" w:rsidRDefault="00B86DBD" w:rsidP="00BF207F">
      <w:pPr>
        <w:wordWrap w:val="0"/>
        <w:autoSpaceDE w:val="0"/>
        <w:autoSpaceDN w:val="0"/>
        <w:adjustRightInd w:val="0"/>
        <w:jc w:val="center"/>
        <w:rPr>
          <w:rFonts w:asciiTheme="minorEastAsia" w:eastAsiaTheme="minorEastAsia" w:hAnsiTheme="minorEastAsia" w:cs="ＭＳ ゴシック"/>
          <w:kern w:val="0"/>
          <w:sz w:val="20"/>
        </w:rPr>
      </w:pPr>
      <w:r w:rsidRPr="00B86DBD">
        <w:rPr>
          <w:rFonts w:asciiTheme="minorEastAsia" w:eastAsiaTheme="minorEastAsia" w:hAnsiTheme="minorEastAsia" w:cs="ＭＳ ゴシック" w:hint="eastAsia"/>
          <w:kern w:val="0"/>
          <w:sz w:val="20"/>
        </w:rPr>
        <w:t>法１</w:t>
      </w:r>
      <w:r w:rsidR="008A3CCB" w:rsidRPr="00B86DBD">
        <w:rPr>
          <w:rFonts w:asciiTheme="minorEastAsia" w:eastAsiaTheme="minorEastAsia" w:hAnsiTheme="minorEastAsia" w:cs="ＭＳ ゴシック" w:hint="eastAsia"/>
          <w:kern w:val="0"/>
          <w:sz w:val="20"/>
        </w:rPr>
        <w:t>－</w:t>
      </w:r>
      <w:r w:rsidR="009E0BAD" w:rsidRPr="00B86DBD">
        <w:rPr>
          <w:rFonts w:asciiTheme="minorEastAsia" w:eastAsiaTheme="minorEastAsia" w:hAnsiTheme="minorEastAsia" w:cs="ＭＳ ゴシック" w:hint="eastAsia"/>
          <w:kern w:val="0"/>
          <w:sz w:val="20"/>
        </w:rPr>
        <w:t>５８</w:t>
      </w:r>
    </w:p>
    <w:p w14:paraId="056C2CD4" w14:textId="77777777" w:rsidR="00075F4B" w:rsidRPr="00BF207F" w:rsidRDefault="00075F4B"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4D045A8F" w14:textId="77777777" w:rsidTr="00BF207F">
        <w:trPr>
          <w:trHeight w:val="458"/>
          <w:jc w:val="center"/>
        </w:trPr>
        <w:tc>
          <w:tcPr>
            <w:tcW w:w="2016" w:type="dxa"/>
            <w:vAlign w:val="center"/>
          </w:tcPr>
          <w:p w14:paraId="220071B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kern w:val="0"/>
                <w:sz w:val="20"/>
              </w:rPr>
              <w:br w:type="page"/>
            </w:r>
            <w:r w:rsidRPr="00BB22B0">
              <w:rPr>
                <w:rFonts w:asciiTheme="minorEastAsia" w:eastAsiaTheme="minorEastAsia" w:hAnsiTheme="minorEastAsia" w:cs="ＭＳ ゴシック" w:hint="eastAsia"/>
                <w:kern w:val="0"/>
                <w:sz w:val="20"/>
              </w:rPr>
              <w:t>主　眼　事　項</w:t>
            </w:r>
          </w:p>
        </w:tc>
        <w:tc>
          <w:tcPr>
            <w:tcW w:w="6244" w:type="dxa"/>
            <w:vAlign w:val="center"/>
          </w:tcPr>
          <w:p w14:paraId="06177C3C"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4E05BBD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BF207F" w:rsidRPr="00BF207F" w14:paraId="4FA71C2B" w14:textId="77777777" w:rsidTr="00075F4B">
        <w:trPr>
          <w:trHeight w:val="13954"/>
          <w:jc w:val="center"/>
        </w:trPr>
        <w:tc>
          <w:tcPr>
            <w:tcW w:w="2016" w:type="dxa"/>
          </w:tcPr>
          <w:p w14:paraId="3B12FAEA"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230AA1D"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（４）不動産の借用</w:t>
            </w:r>
          </w:p>
          <w:p w14:paraId="7FFB02D5"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5BA89F9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EFF2138"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１　不動産の借用</w:t>
            </w:r>
          </w:p>
          <w:p w14:paraId="4CAA587B" w14:textId="77777777" w:rsidR="00BF207F" w:rsidRPr="00BB22B0" w:rsidRDefault="00BF207F" w:rsidP="002B26BF">
            <w:pPr>
              <w:ind w:leftChars="100" w:left="410" w:hangingChars="100" w:hanging="200"/>
              <w:rPr>
                <w:rFonts w:asciiTheme="minorEastAsia" w:eastAsiaTheme="minorEastAsia" w:hAnsiTheme="minorEastAsia"/>
                <w:sz w:val="20"/>
              </w:rPr>
            </w:pPr>
            <w:r w:rsidRPr="00BB22B0">
              <w:rPr>
                <w:rFonts w:asciiTheme="minorEastAsia" w:eastAsiaTheme="minorEastAsia" w:hAnsiTheme="minorEastAsia" w:hint="eastAsia"/>
                <w:sz w:val="20"/>
              </w:rPr>
              <w:t>(1) 社会福祉事業の用に供する不動産を国又は地方公共団体から借用している場合は</w:t>
            </w:r>
            <w:r w:rsidR="00E94414">
              <w:rPr>
                <w:rFonts w:asciiTheme="minorEastAsia" w:eastAsiaTheme="minorEastAsia" w:hAnsiTheme="minorEastAsia" w:hint="eastAsia"/>
                <w:sz w:val="20"/>
              </w:rPr>
              <w:t>、</w:t>
            </w:r>
            <w:r w:rsidRPr="00BB22B0">
              <w:rPr>
                <w:rFonts w:asciiTheme="minorEastAsia" w:eastAsiaTheme="minorEastAsia" w:hAnsiTheme="minorEastAsia" w:hint="eastAsia"/>
                <w:sz w:val="20"/>
              </w:rPr>
              <w:t>国又は地方公共団体の使用許可等を受けているか。</w:t>
            </w:r>
          </w:p>
          <w:p w14:paraId="3E113954" w14:textId="77777777" w:rsidR="00BF207F" w:rsidRDefault="00BF207F" w:rsidP="00BF207F">
            <w:pPr>
              <w:wordWrap w:val="0"/>
              <w:autoSpaceDE w:val="0"/>
              <w:autoSpaceDN w:val="0"/>
              <w:adjustRightInd w:val="0"/>
              <w:rPr>
                <w:rFonts w:asciiTheme="minorEastAsia" w:eastAsiaTheme="minorEastAsia" w:hAnsiTheme="minorEastAsia"/>
                <w:sz w:val="20"/>
              </w:rPr>
            </w:pPr>
          </w:p>
          <w:p w14:paraId="35D132C5" w14:textId="77777777" w:rsidR="00330F76" w:rsidRPr="00BB22B0" w:rsidRDefault="00330F76" w:rsidP="00BF207F">
            <w:pPr>
              <w:wordWrap w:val="0"/>
              <w:autoSpaceDE w:val="0"/>
              <w:autoSpaceDN w:val="0"/>
              <w:adjustRightInd w:val="0"/>
              <w:rPr>
                <w:rFonts w:asciiTheme="minorEastAsia" w:eastAsiaTheme="minorEastAsia" w:hAnsiTheme="minorEastAsia"/>
                <w:sz w:val="20"/>
              </w:rPr>
            </w:pPr>
          </w:p>
          <w:p w14:paraId="35956E95" w14:textId="77777777" w:rsidR="00BF207F" w:rsidRPr="00BB22B0" w:rsidRDefault="00BF207F" w:rsidP="002B26BF">
            <w:pPr>
              <w:wordWrap w:val="0"/>
              <w:autoSpaceDE w:val="0"/>
              <w:autoSpaceDN w:val="0"/>
              <w:adjustRightInd w:val="0"/>
              <w:ind w:leftChars="100" w:left="410" w:hangingChars="100" w:hanging="200"/>
              <w:rPr>
                <w:rFonts w:asciiTheme="minorEastAsia" w:eastAsiaTheme="minorEastAsia" w:hAnsiTheme="minorEastAsia" w:cs="ＭＳ ゴシック"/>
                <w:b/>
                <w:kern w:val="0"/>
                <w:sz w:val="20"/>
              </w:rPr>
            </w:pPr>
            <w:r w:rsidRPr="00BB22B0">
              <w:rPr>
                <w:rFonts w:asciiTheme="minorEastAsia" w:eastAsiaTheme="minorEastAsia" w:hAnsiTheme="minorEastAsia" w:hint="eastAsia"/>
                <w:sz w:val="20"/>
              </w:rPr>
              <w:t>(2) 社会福祉事業の用に供する不動産を国又は地方公共団体以外の者から借用している場合は</w:t>
            </w:r>
            <w:r w:rsidR="00E94414">
              <w:rPr>
                <w:rFonts w:asciiTheme="minorEastAsia" w:eastAsiaTheme="minorEastAsia" w:hAnsiTheme="minorEastAsia" w:hint="eastAsia"/>
                <w:sz w:val="20"/>
              </w:rPr>
              <w:t>、</w:t>
            </w:r>
            <w:r w:rsidRPr="00BB22B0">
              <w:rPr>
                <w:rFonts w:asciiTheme="minorEastAsia" w:eastAsiaTheme="minorEastAsia" w:hAnsiTheme="minorEastAsia" w:hint="eastAsia"/>
                <w:sz w:val="20"/>
              </w:rPr>
              <w:t>その事業の存続に必要な期間の利用権を設定し</w:t>
            </w:r>
            <w:r w:rsidR="00E94414">
              <w:rPr>
                <w:rFonts w:asciiTheme="minorEastAsia" w:eastAsiaTheme="minorEastAsia" w:hAnsiTheme="minorEastAsia" w:hint="eastAsia"/>
                <w:sz w:val="20"/>
              </w:rPr>
              <w:t>、</w:t>
            </w:r>
            <w:r w:rsidRPr="00BB22B0">
              <w:rPr>
                <w:rFonts w:asciiTheme="minorEastAsia" w:eastAsiaTheme="minorEastAsia" w:hAnsiTheme="minorEastAsia" w:hint="eastAsia"/>
                <w:sz w:val="20"/>
              </w:rPr>
              <w:t>かつ</w:t>
            </w:r>
            <w:r w:rsidR="00E94414">
              <w:rPr>
                <w:rFonts w:asciiTheme="minorEastAsia" w:eastAsiaTheme="minorEastAsia" w:hAnsiTheme="minorEastAsia" w:hint="eastAsia"/>
                <w:sz w:val="20"/>
              </w:rPr>
              <w:t>、</w:t>
            </w:r>
            <w:r w:rsidRPr="00BB22B0">
              <w:rPr>
                <w:rFonts w:asciiTheme="minorEastAsia" w:eastAsiaTheme="minorEastAsia" w:hAnsiTheme="minorEastAsia" w:hint="eastAsia"/>
                <w:sz w:val="20"/>
              </w:rPr>
              <w:t>登記がなされているか。</w:t>
            </w:r>
          </w:p>
        </w:tc>
        <w:tc>
          <w:tcPr>
            <w:tcW w:w="1662" w:type="dxa"/>
          </w:tcPr>
          <w:p w14:paraId="40C01AC1"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4CF22AD" w14:textId="77777777" w:rsidR="00BF207F"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972020B"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65C52680" w14:textId="77777777" w:rsidR="00BF207F" w:rsidRPr="00BB22B0" w:rsidRDefault="00B1577B"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該当なし</w:t>
            </w:r>
          </w:p>
          <w:p w14:paraId="5762F9C7"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B153C1C" w14:textId="77777777" w:rsidR="00BF207F"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8AFB877" w14:textId="77777777" w:rsidR="00330F76" w:rsidRPr="00BB22B0" w:rsidRDefault="00330F76" w:rsidP="00BF207F">
            <w:pPr>
              <w:wordWrap w:val="0"/>
              <w:autoSpaceDE w:val="0"/>
              <w:autoSpaceDN w:val="0"/>
              <w:adjustRightInd w:val="0"/>
              <w:jc w:val="center"/>
              <w:rPr>
                <w:rFonts w:asciiTheme="minorEastAsia" w:eastAsiaTheme="minorEastAsia" w:hAnsiTheme="minorEastAsia" w:cs="ＭＳ ゴシック"/>
                <w:kern w:val="0"/>
                <w:sz w:val="20"/>
              </w:rPr>
            </w:pPr>
          </w:p>
          <w:p w14:paraId="18449336" w14:textId="77777777" w:rsidR="00BF207F" w:rsidRPr="00BB22B0" w:rsidRDefault="00BF207F" w:rsidP="00BF207F">
            <w:pPr>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19D03A43" w14:textId="77777777" w:rsidR="00BF207F" w:rsidRPr="00BB22B0" w:rsidRDefault="00B1577B"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該当なし</w:t>
            </w:r>
          </w:p>
          <w:p w14:paraId="6457E64B"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B2AAFCD"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tc>
      </w:tr>
    </w:tbl>
    <w:p w14:paraId="58F08F83" w14:textId="77777777" w:rsidR="00BF207F" w:rsidRPr="00F55723" w:rsidRDefault="00F55723" w:rsidP="00BF207F">
      <w:pPr>
        <w:wordWrap w:val="0"/>
        <w:autoSpaceDE w:val="0"/>
        <w:autoSpaceDN w:val="0"/>
        <w:adjustRightInd w:val="0"/>
        <w:jc w:val="center"/>
        <w:rPr>
          <w:rFonts w:asciiTheme="minorEastAsia" w:eastAsiaTheme="minorEastAsia" w:hAnsiTheme="minorEastAsia" w:cs="ＭＳ ゴシック"/>
          <w:kern w:val="0"/>
          <w:sz w:val="20"/>
        </w:rPr>
      </w:pPr>
      <w:r w:rsidRPr="00F55723">
        <w:rPr>
          <w:rFonts w:asciiTheme="minorEastAsia" w:eastAsiaTheme="minorEastAsia" w:hAnsiTheme="minorEastAsia" w:cs="ＭＳ ゴシック" w:hint="eastAsia"/>
          <w:kern w:val="0"/>
          <w:sz w:val="20"/>
        </w:rPr>
        <w:t>法１</w:t>
      </w:r>
      <w:r w:rsidR="006D054C" w:rsidRPr="00F55723">
        <w:rPr>
          <w:rFonts w:asciiTheme="minorEastAsia" w:eastAsiaTheme="minorEastAsia" w:hAnsiTheme="minorEastAsia" w:cs="ＭＳ ゴシック" w:hint="eastAsia"/>
          <w:kern w:val="0"/>
          <w:sz w:val="20"/>
        </w:rPr>
        <w:t>－</w:t>
      </w:r>
      <w:r w:rsidR="009E0BAD" w:rsidRPr="00F55723">
        <w:rPr>
          <w:rFonts w:asciiTheme="minorEastAsia" w:eastAsiaTheme="minorEastAsia" w:hAnsiTheme="minorEastAsia" w:cs="ＭＳ ゴシック" w:hint="eastAsia"/>
          <w:kern w:val="0"/>
          <w:sz w:val="20"/>
        </w:rPr>
        <w:t>５９</w:t>
      </w:r>
    </w:p>
    <w:p w14:paraId="1FBE7207"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BF207F" w:rsidRPr="00BF207F" w14:paraId="29B1845A" w14:textId="77777777" w:rsidTr="00BF207F">
        <w:trPr>
          <w:trHeight w:val="421"/>
          <w:jc w:val="center"/>
        </w:trPr>
        <w:tc>
          <w:tcPr>
            <w:tcW w:w="4111" w:type="dxa"/>
            <w:vAlign w:val="center"/>
          </w:tcPr>
          <w:p w14:paraId="68293D6C"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1984" w:type="dxa"/>
            <w:vAlign w:val="center"/>
          </w:tcPr>
          <w:p w14:paraId="112651FF"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396" w:type="dxa"/>
            <w:vAlign w:val="center"/>
          </w:tcPr>
          <w:p w14:paraId="06245D7C"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3C231A37"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BF207F" w:rsidRPr="00BF207F" w14:paraId="41E5FF71" w14:textId="77777777" w:rsidTr="00AD583E">
        <w:trPr>
          <w:cantSplit/>
          <w:trHeight w:val="2495"/>
          <w:jc w:val="center"/>
        </w:trPr>
        <w:tc>
          <w:tcPr>
            <w:tcW w:w="4111" w:type="dxa"/>
            <w:tcBorders>
              <w:bottom w:val="nil"/>
            </w:tcBorders>
          </w:tcPr>
          <w:p w14:paraId="1A2F3868"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20939ABE" w14:textId="77777777" w:rsidR="00C34708" w:rsidRPr="00C34708" w:rsidRDefault="00C34708" w:rsidP="00C34708">
            <w:pPr>
              <w:autoSpaceDE w:val="0"/>
              <w:autoSpaceDN w:val="0"/>
              <w:adjustRightInd w:val="0"/>
              <w:spacing w:line="200" w:lineRule="exact"/>
              <w:ind w:left="176" w:hangingChars="100" w:hanging="176"/>
              <w:jc w:val="left"/>
              <w:rPr>
                <w:rFonts w:asciiTheme="minorEastAsia" w:eastAsiaTheme="minorEastAsia" w:hAnsiTheme="minorEastAsia" w:cs="ＭＳ ゴシック"/>
                <w:spacing w:val="-2"/>
                <w:kern w:val="0"/>
                <w:sz w:val="18"/>
              </w:rPr>
            </w:pPr>
            <w:r w:rsidRPr="00C34708">
              <w:rPr>
                <w:rFonts w:asciiTheme="minorEastAsia" w:eastAsiaTheme="minorEastAsia" w:hAnsiTheme="minorEastAsia" w:cs="ＭＳ ゴシック" w:hint="eastAsia"/>
                <w:spacing w:val="-2"/>
                <w:kern w:val="0"/>
                <w:sz w:val="18"/>
              </w:rPr>
              <w:t>○　法人は、社会福祉事業を行うために直接必要な全ての物件について、原則として、所有権を有していること又は国若しくは地方公共団体から貸与若しくは使用許可を受けていることが求められる。</w:t>
            </w:r>
          </w:p>
          <w:p w14:paraId="59A41DE6" w14:textId="77777777" w:rsidR="00BF207F" w:rsidRPr="00BB22B0" w:rsidRDefault="00C34708" w:rsidP="00C34708">
            <w:pPr>
              <w:autoSpaceDE w:val="0"/>
              <w:autoSpaceDN w:val="0"/>
              <w:adjustRightInd w:val="0"/>
              <w:spacing w:line="200" w:lineRule="exact"/>
              <w:ind w:leftChars="100" w:left="210" w:firstLineChars="100" w:firstLine="176"/>
              <w:rPr>
                <w:rFonts w:asciiTheme="minorEastAsia" w:eastAsiaTheme="minorEastAsia" w:hAnsiTheme="minorEastAsia" w:cs="ＭＳ ゴシック"/>
                <w:kern w:val="0"/>
                <w:szCs w:val="21"/>
              </w:rPr>
            </w:pPr>
            <w:r w:rsidRPr="00C34708">
              <w:rPr>
                <w:rFonts w:asciiTheme="minorEastAsia" w:eastAsiaTheme="minorEastAsia" w:hAnsiTheme="minorEastAsia" w:cs="ＭＳ ゴシック" w:hint="eastAsia"/>
                <w:spacing w:val="-2"/>
                <w:kern w:val="0"/>
                <w:sz w:val="18"/>
              </w:rPr>
              <w:t>なお、都市部等土地の取得が極めて困難な地域においては、不動産の一部（社会福祉施設を経営する法人の場合には、土地）に限り国若しくは地方公共団体以外の者から貸与を受けていることとして差し支えないが、この場合には、事業の存続に必要な期間の地上権又は賃借権を</w:t>
            </w:r>
          </w:p>
        </w:tc>
        <w:tc>
          <w:tcPr>
            <w:tcW w:w="1984" w:type="dxa"/>
          </w:tcPr>
          <w:p w14:paraId="081BE73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p w14:paraId="3181B040" w14:textId="77777777" w:rsidR="00A51114" w:rsidRDefault="001B0C6D" w:rsidP="009D54B0">
            <w:pPr>
              <w:autoSpaceDE w:val="0"/>
              <w:autoSpaceDN w:val="0"/>
              <w:adjustRightInd w:val="0"/>
              <w:spacing w:line="200" w:lineRule="exact"/>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□登記簿謄本</w:t>
            </w:r>
          </w:p>
          <w:p w14:paraId="5753527A" w14:textId="77777777" w:rsidR="00D04CEA" w:rsidRDefault="001B0C6D" w:rsidP="009D54B0">
            <w:pPr>
              <w:autoSpaceDE w:val="0"/>
              <w:autoSpaceDN w:val="0"/>
              <w:adjustRightInd w:val="0"/>
              <w:spacing w:line="200" w:lineRule="exact"/>
              <w:ind w:left="176"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BF207F" w:rsidRPr="00A51114">
              <w:rPr>
                <w:rFonts w:asciiTheme="minorEastAsia" w:eastAsiaTheme="minorEastAsia" w:hAnsiTheme="minorEastAsia" w:cs="ＭＳ ゴシック" w:hint="eastAsia"/>
                <w:spacing w:val="-2"/>
                <w:kern w:val="0"/>
                <w:sz w:val="18"/>
              </w:rPr>
              <w:t>国又は地方公共団体の使用許可があること又は国又は地</w:t>
            </w:r>
            <w:r>
              <w:rPr>
                <w:rFonts w:asciiTheme="minorEastAsia" w:eastAsiaTheme="minorEastAsia" w:hAnsiTheme="minorEastAsia" w:cs="ＭＳ ゴシック" w:hint="eastAsia"/>
                <w:spacing w:val="-2"/>
                <w:kern w:val="0"/>
                <w:sz w:val="18"/>
              </w:rPr>
              <w:t>方公共団体が借用を認めていることを証する書類</w:t>
            </w:r>
            <w:r w:rsidRPr="009D54B0">
              <w:rPr>
                <w:rFonts w:asciiTheme="minorEastAsia" w:eastAsiaTheme="minorEastAsia" w:hAnsiTheme="minorEastAsia" w:cs="ＭＳ ゴシック" w:hint="eastAsia"/>
                <w:spacing w:val="-2"/>
                <w:kern w:val="0"/>
                <w:sz w:val="18"/>
              </w:rPr>
              <w:t>（賃貸借契約書</w:t>
            </w:r>
            <w:r w:rsidR="009D54B0">
              <w:rPr>
                <w:rFonts w:asciiTheme="minorEastAsia" w:eastAsiaTheme="minorEastAsia" w:hAnsiTheme="minorEastAsia" w:cs="ＭＳ ゴシック" w:hint="eastAsia"/>
                <w:spacing w:val="-2"/>
                <w:kern w:val="0"/>
                <w:sz w:val="18"/>
              </w:rPr>
              <w:t xml:space="preserve">　</w:t>
            </w:r>
            <w:r w:rsidRPr="009D54B0">
              <w:rPr>
                <w:rFonts w:asciiTheme="minorEastAsia" w:eastAsiaTheme="minorEastAsia" w:hAnsiTheme="minorEastAsia" w:cs="ＭＳ ゴシック" w:hint="eastAsia"/>
                <w:spacing w:val="-2"/>
                <w:kern w:val="0"/>
                <w:sz w:val="18"/>
              </w:rPr>
              <w:t>等）</w:t>
            </w:r>
          </w:p>
          <w:p w14:paraId="328FFA3F" w14:textId="77777777" w:rsidR="00BF207F" w:rsidRPr="00BB22B0" w:rsidRDefault="001B0C6D" w:rsidP="009D54B0">
            <w:pPr>
              <w:autoSpaceDE w:val="0"/>
              <w:autoSpaceDN w:val="0"/>
              <w:adjustRightInd w:val="0"/>
              <w:spacing w:line="200" w:lineRule="exact"/>
              <w:ind w:left="176" w:hangingChars="100" w:hanging="176"/>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spacing w:val="-2"/>
                <w:kern w:val="0"/>
                <w:sz w:val="18"/>
              </w:rPr>
              <w:t>□</w:t>
            </w:r>
            <w:r w:rsidR="00BF207F" w:rsidRPr="00A51114">
              <w:rPr>
                <w:rFonts w:asciiTheme="minorEastAsia" w:eastAsiaTheme="minorEastAsia" w:hAnsiTheme="minorEastAsia" w:cs="ＭＳ ゴシック" w:hint="eastAsia"/>
                <w:spacing w:val="-2"/>
                <w:kern w:val="0"/>
                <w:sz w:val="18"/>
              </w:rPr>
              <w:t>法人が行う事業・施設が確認できる書類</w:t>
            </w:r>
          </w:p>
        </w:tc>
        <w:tc>
          <w:tcPr>
            <w:tcW w:w="2396" w:type="dxa"/>
          </w:tcPr>
          <w:p w14:paraId="58801A40"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szCs w:val="21"/>
              </w:rPr>
            </w:pPr>
          </w:p>
          <w:p w14:paraId="457C0183" w14:textId="77777777" w:rsidR="00BF207F" w:rsidRPr="00A51114" w:rsidRDefault="00013538" w:rsidP="00013538">
            <w:pPr>
              <w:wordWrap w:val="0"/>
              <w:autoSpaceDE w:val="0"/>
              <w:autoSpaceDN w:val="0"/>
              <w:adjustRightInd w:val="0"/>
              <w:ind w:left="180" w:hangingChars="100" w:hanging="180"/>
              <w:rPr>
                <w:rFonts w:asciiTheme="minorEastAsia" w:eastAsiaTheme="minorEastAsia" w:hAnsiTheme="minorEastAsia" w:cs="ＭＳ ゴシック"/>
                <w:kern w:val="0"/>
                <w:sz w:val="18"/>
                <w:szCs w:val="21"/>
              </w:rPr>
            </w:pPr>
            <w:r>
              <w:rPr>
                <w:rFonts w:asciiTheme="minorEastAsia" w:eastAsiaTheme="minorEastAsia" w:hAnsiTheme="minorEastAsia" w:cs="ＭＳ ゴシック" w:hint="eastAsia"/>
                <w:kern w:val="0"/>
                <w:sz w:val="18"/>
                <w:szCs w:val="21"/>
              </w:rPr>
              <w:t>◎審査基準第2の1</w:t>
            </w:r>
            <w:r w:rsidR="006D054C" w:rsidRPr="00A51114">
              <w:rPr>
                <w:rFonts w:asciiTheme="minorEastAsia" w:eastAsiaTheme="minorEastAsia" w:hAnsiTheme="minorEastAsia" w:cs="ＭＳ ゴシック" w:hint="eastAsia"/>
                <w:kern w:val="0"/>
                <w:sz w:val="18"/>
                <w:szCs w:val="21"/>
              </w:rPr>
              <w:t>の</w:t>
            </w:r>
            <w:r>
              <w:rPr>
                <w:rFonts w:asciiTheme="minorEastAsia" w:eastAsiaTheme="minorEastAsia" w:hAnsiTheme="minorEastAsia" w:cs="ＭＳ ゴシック" w:hint="eastAsia"/>
                <w:kern w:val="0"/>
                <w:sz w:val="18"/>
                <w:szCs w:val="21"/>
              </w:rPr>
              <w:t>(1)</w:t>
            </w:r>
            <w:r w:rsidR="00E94414">
              <w:rPr>
                <w:rFonts w:asciiTheme="minorEastAsia" w:eastAsiaTheme="minorEastAsia" w:hAnsiTheme="minorEastAsia" w:cs="ＭＳ ゴシック" w:hint="eastAsia"/>
                <w:kern w:val="0"/>
                <w:sz w:val="18"/>
                <w:szCs w:val="21"/>
              </w:rPr>
              <w:t>、</w:t>
            </w:r>
            <w:r>
              <w:rPr>
                <w:rFonts w:asciiTheme="minorEastAsia" w:eastAsiaTheme="minorEastAsia" w:hAnsiTheme="minorEastAsia" w:cs="ＭＳ ゴシック" w:hint="eastAsia"/>
                <w:kern w:val="0"/>
                <w:sz w:val="18"/>
                <w:szCs w:val="21"/>
              </w:rPr>
              <w:t>(</w:t>
            </w:r>
            <w:r>
              <w:rPr>
                <w:rFonts w:asciiTheme="minorEastAsia" w:eastAsiaTheme="minorEastAsia" w:hAnsiTheme="minorEastAsia" w:cs="ＭＳ ゴシック"/>
                <w:kern w:val="0"/>
                <w:sz w:val="18"/>
                <w:szCs w:val="21"/>
              </w:rPr>
              <w:t>2</w:t>
            </w:r>
            <w:r>
              <w:rPr>
                <w:rFonts w:asciiTheme="minorEastAsia" w:eastAsiaTheme="minorEastAsia" w:hAnsiTheme="minorEastAsia" w:cs="ＭＳ ゴシック" w:hint="eastAsia"/>
                <w:kern w:val="0"/>
                <w:sz w:val="18"/>
                <w:szCs w:val="21"/>
              </w:rPr>
              <w:t>)のエ</w:t>
            </w:r>
            <w:r w:rsidR="00E94414">
              <w:rPr>
                <w:rFonts w:asciiTheme="minorEastAsia" w:eastAsiaTheme="minorEastAsia" w:hAnsiTheme="minorEastAsia" w:cs="ＭＳ ゴシック" w:hint="eastAsia"/>
                <w:kern w:val="0"/>
                <w:sz w:val="18"/>
                <w:szCs w:val="21"/>
              </w:rPr>
              <w:t>、</w:t>
            </w:r>
            <w:r w:rsidR="006D054C" w:rsidRPr="00A51114">
              <w:rPr>
                <w:rFonts w:asciiTheme="minorEastAsia" w:eastAsiaTheme="minorEastAsia" w:hAnsiTheme="minorEastAsia" w:cs="ＭＳ ゴシック" w:hint="eastAsia"/>
                <w:kern w:val="0"/>
                <w:sz w:val="18"/>
                <w:szCs w:val="21"/>
              </w:rPr>
              <w:t>オ</w:t>
            </w:r>
            <w:r w:rsidR="00E94414">
              <w:rPr>
                <w:rFonts w:asciiTheme="minorEastAsia" w:eastAsiaTheme="minorEastAsia" w:hAnsiTheme="minorEastAsia" w:cs="ＭＳ ゴシック" w:hint="eastAsia"/>
                <w:kern w:val="0"/>
                <w:sz w:val="18"/>
                <w:szCs w:val="21"/>
              </w:rPr>
              <w:t>、</w:t>
            </w:r>
            <w:r w:rsidR="006D054C" w:rsidRPr="00A51114">
              <w:rPr>
                <w:rFonts w:asciiTheme="minorEastAsia" w:eastAsiaTheme="minorEastAsia" w:hAnsiTheme="minorEastAsia" w:cs="ＭＳ ゴシック" w:hint="eastAsia"/>
                <w:kern w:val="0"/>
                <w:sz w:val="18"/>
                <w:szCs w:val="21"/>
              </w:rPr>
              <w:t>キ</w:t>
            </w:r>
          </w:p>
          <w:p w14:paraId="4152C685" w14:textId="77777777" w:rsidR="00BF207F" w:rsidRPr="00013538" w:rsidRDefault="00BF207F" w:rsidP="00BF207F">
            <w:pPr>
              <w:wordWrap w:val="0"/>
              <w:autoSpaceDE w:val="0"/>
              <w:autoSpaceDN w:val="0"/>
              <w:adjustRightInd w:val="0"/>
              <w:rPr>
                <w:rFonts w:asciiTheme="minorEastAsia" w:eastAsiaTheme="minorEastAsia" w:hAnsiTheme="minorEastAsia" w:cs="ＭＳ ゴシック"/>
                <w:kern w:val="0"/>
                <w:szCs w:val="21"/>
              </w:rPr>
            </w:pPr>
          </w:p>
        </w:tc>
        <w:tc>
          <w:tcPr>
            <w:tcW w:w="1435" w:type="dxa"/>
            <w:vMerge w:val="restart"/>
          </w:tcPr>
          <w:p w14:paraId="1F96C48B"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rPr>
            </w:pPr>
          </w:p>
          <w:p w14:paraId="75FED55F" w14:textId="77777777" w:rsidR="00BF207F" w:rsidRPr="00A51114" w:rsidRDefault="00BF207F" w:rsidP="00BF207F">
            <w:pPr>
              <w:wordWrap w:val="0"/>
              <w:autoSpaceDE w:val="0"/>
              <w:autoSpaceDN w:val="0"/>
              <w:adjustRightInd w:val="0"/>
              <w:spacing w:line="181" w:lineRule="exact"/>
              <w:rPr>
                <w:rFonts w:asciiTheme="minorEastAsia" w:eastAsiaTheme="minorEastAsia" w:hAnsiTheme="minorEastAsia" w:cs="ＭＳ ゴシック"/>
                <w:kern w:val="0"/>
                <w:sz w:val="18"/>
              </w:rPr>
            </w:pPr>
            <w:r w:rsidRPr="00A51114">
              <w:rPr>
                <w:rFonts w:asciiTheme="minorEastAsia" w:eastAsiaTheme="minorEastAsia" w:hAnsiTheme="minorEastAsia" w:cs="ＭＳ ゴシック" w:hint="eastAsia"/>
                <w:kern w:val="0"/>
                <w:sz w:val="18"/>
              </w:rPr>
              <w:t>ｶﾞｲﾄﾞﾗｲﾝ</w:t>
            </w:r>
          </w:p>
          <w:p w14:paraId="4C4C8549" w14:textId="77777777" w:rsidR="00BF207F" w:rsidRPr="00A51114" w:rsidRDefault="00BF207F" w:rsidP="00BF207F">
            <w:pPr>
              <w:wordWrap w:val="0"/>
              <w:autoSpaceDE w:val="0"/>
              <w:autoSpaceDN w:val="0"/>
              <w:adjustRightInd w:val="0"/>
              <w:rPr>
                <w:rFonts w:asciiTheme="minorEastAsia" w:eastAsiaTheme="minorEastAsia" w:hAnsiTheme="minorEastAsia" w:cs="ＭＳ ゴシック"/>
                <w:kern w:val="0"/>
                <w:sz w:val="18"/>
              </w:rPr>
            </w:pPr>
            <w:r w:rsidRPr="00A51114">
              <w:rPr>
                <w:rFonts w:asciiTheme="minorEastAsia" w:eastAsiaTheme="minorEastAsia" w:hAnsiTheme="minorEastAsia" w:cs="ＭＳ ゴシック" w:hint="eastAsia"/>
                <w:kern w:val="0"/>
                <w:sz w:val="18"/>
              </w:rPr>
              <w:t>(Ⅲ-2-(4)-1)</w:t>
            </w:r>
          </w:p>
          <w:p w14:paraId="2EA2316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F4D8413"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BD08FF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B2FC00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Cs w:val="21"/>
              </w:rPr>
            </w:pPr>
          </w:p>
        </w:tc>
      </w:tr>
      <w:tr w:rsidR="00BF207F" w:rsidRPr="00BF207F" w14:paraId="6EF5FF28" w14:textId="77777777" w:rsidTr="00A87F74">
        <w:trPr>
          <w:trHeight w:val="11466"/>
          <w:jc w:val="center"/>
        </w:trPr>
        <w:tc>
          <w:tcPr>
            <w:tcW w:w="8491" w:type="dxa"/>
            <w:gridSpan w:val="3"/>
            <w:tcBorders>
              <w:top w:val="nil"/>
            </w:tcBorders>
          </w:tcPr>
          <w:p w14:paraId="2F856F6A" w14:textId="77777777" w:rsidR="00C14342" w:rsidRDefault="00BF207F" w:rsidP="009D54B0">
            <w:pPr>
              <w:spacing w:line="200" w:lineRule="exact"/>
              <w:ind w:leftChars="100" w:left="210"/>
              <w:rPr>
                <w:rFonts w:asciiTheme="minorEastAsia" w:eastAsiaTheme="minorEastAsia" w:hAnsiTheme="minorEastAsia"/>
                <w:sz w:val="18"/>
              </w:rPr>
            </w:pPr>
            <w:r w:rsidRPr="00A51114">
              <w:rPr>
                <w:rFonts w:asciiTheme="minorEastAsia" w:eastAsiaTheme="minorEastAsia" w:hAnsiTheme="minorEastAsia" w:hint="eastAsia"/>
                <w:sz w:val="18"/>
              </w:rPr>
              <w:t>設定し</w:t>
            </w:r>
            <w:r w:rsidR="00E94414">
              <w:rPr>
                <w:rFonts w:asciiTheme="minorEastAsia" w:eastAsiaTheme="minorEastAsia" w:hAnsiTheme="minorEastAsia" w:hint="eastAsia"/>
                <w:sz w:val="18"/>
              </w:rPr>
              <w:t>、</w:t>
            </w:r>
            <w:r w:rsidRPr="00A51114">
              <w:rPr>
                <w:rFonts w:asciiTheme="minorEastAsia" w:eastAsiaTheme="minorEastAsia" w:hAnsiTheme="minorEastAsia" w:hint="eastAsia"/>
                <w:sz w:val="18"/>
              </w:rPr>
              <w:t>かつ</w:t>
            </w:r>
            <w:r w:rsidR="00E94414">
              <w:rPr>
                <w:rFonts w:asciiTheme="minorEastAsia" w:eastAsiaTheme="minorEastAsia" w:hAnsiTheme="minorEastAsia" w:hint="eastAsia"/>
                <w:sz w:val="18"/>
              </w:rPr>
              <w:t>、</w:t>
            </w:r>
            <w:r w:rsidRPr="00A51114">
              <w:rPr>
                <w:rFonts w:asciiTheme="minorEastAsia" w:eastAsiaTheme="minorEastAsia" w:hAnsiTheme="minorEastAsia" w:hint="eastAsia"/>
                <w:sz w:val="18"/>
              </w:rPr>
              <w:t>これを登記しなければならない</w:t>
            </w:r>
            <w:r w:rsidR="00C14342">
              <w:rPr>
                <w:rFonts w:asciiTheme="minorEastAsia" w:eastAsiaTheme="minorEastAsia" w:hAnsiTheme="minorEastAsia" w:hint="eastAsia"/>
                <w:sz w:val="18"/>
              </w:rPr>
              <w:t>。</w:t>
            </w:r>
          </w:p>
          <w:p w14:paraId="2D0FF56C" w14:textId="77777777" w:rsidR="00BF207F" w:rsidRDefault="00BF207F" w:rsidP="00C34708">
            <w:pPr>
              <w:spacing w:line="200" w:lineRule="exact"/>
              <w:ind w:leftChars="100" w:left="210" w:firstLineChars="100" w:firstLine="180"/>
              <w:jc w:val="left"/>
              <w:rPr>
                <w:rFonts w:asciiTheme="minorEastAsia" w:eastAsiaTheme="minorEastAsia" w:hAnsiTheme="minorEastAsia"/>
                <w:sz w:val="18"/>
              </w:rPr>
            </w:pPr>
            <w:r w:rsidRPr="00A51114">
              <w:rPr>
                <w:rFonts w:asciiTheme="minorEastAsia" w:eastAsiaTheme="minorEastAsia" w:hAnsiTheme="minorEastAsia" w:hint="eastAsia"/>
                <w:sz w:val="18"/>
              </w:rPr>
              <w:t>また</w:t>
            </w:r>
            <w:r w:rsidR="00E94414">
              <w:rPr>
                <w:rFonts w:asciiTheme="minorEastAsia" w:eastAsiaTheme="minorEastAsia" w:hAnsiTheme="minorEastAsia" w:hint="eastAsia"/>
                <w:sz w:val="18"/>
              </w:rPr>
              <w:t>、</w:t>
            </w:r>
            <w:r w:rsidRPr="00A51114">
              <w:rPr>
                <w:rFonts w:asciiTheme="minorEastAsia" w:eastAsiaTheme="minorEastAsia" w:hAnsiTheme="minorEastAsia" w:hint="eastAsia"/>
                <w:sz w:val="18"/>
              </w:rPr>
              <w:t>一定の要件を満たすことにより</w:t>
            </w:r>
            <w:r w:rsidR="00E94414">
              <w:rPr>
                <w:rFonts w:asciiTheme="minorEastAsia" w:eastAsiaTheme="minorEastAsia" w:hAnsiTheme="minorEastAsia" w:hint="eastAsia"/>
                <w:sz w:val="18"/>
              </w:rPr>
              <w:t>、</w:t>
            </w:r>
            <w:r w:rsidRPr="00A51114">
              <w:rPr>
                <w:rFonts w:asciiTheme="minorEastAsia" w:eastAsiaTheme="minorEastAsia" w:hAnsiTheme="minorEastAsia" w:hint="eastAsia"/>
                <w:sz w:val="18"/>
              </w:rPr>
              <w:t>都市部等の地域以外においても</w:t>
            </w:r>
            <w:r w:rsidR="00E94414">
              <w:rPr>
                <w:rFonts w:asciiTheme="minorEastAsia" w:eastAsiaTheme="minorEastAsia" w:hAnsiTheme="minorEastAsia" w:hint="eastAsia"/>
                <w:sz w:val="18"/>
              </w:rPr>
              <w:t>、</w:t>
            </w:r>
            <w:r w:rsidRPr="00A51114">
              <w:rPr>
                <w:rFonts w:asciiTheme="minorEastAsia" w:eastAsiaTheme="minorEastAsia" w:hAnsiTheme="minorEastAsia" w:hint="eastAsia"/>
                <w:sz w:val="18"/>
              </w:rPr>
              <w:t>不動産の全部若しくは一部を国若しくは地方公共団体以外の者から貸与を受けることが認められているが</w:t>
            </w:r>
            <w:r w:rsidR="00E94414">
              <w:rPr>
                <w:rFonts w:asciiTheme="minorEastAsia" w:eastAsiaTheme="minorEastAsia" w:hAnsiTheme="minorEastAsia" w:hint="eastAsia"/>
                <w:sz w:val="18"/>
              </w:rPr>
              <w:t>、</w:t>
            </w:r>
            <w:r w:rsidRPr="00A51114">
              <w:rPr>
                <w:rFonts w:asciiTheme="minorEastAsia" w:eastAsiaTheme="minorEastAsia" w:hAnsiTheme="minorEastAsia" w:hint="eastAsia"/>
                <w:sz w:val="18"/>
              </w:rPr>
              <w:t>この場合も</w:t>
            </w:r>
            <w:r w:rsidR="00E94414">
              <w:rPr>
                <w:rFonts w:asciiTheme="minorEastAsia" w:eastAsiaTheme="minorEastAsia" w:hAnsiTheme="minorEastAsia" w:hint="eastAsia"/>
                <w:sz w:val="18"/>
              </w:rPr>
              <w:t>、</w:t>
            </w:r>
            <w:r w:rsidRPr="00A51114">
              <w:rPr>
                <w:rFonts w:asciiTheme="minorEastAsia" w:eastAsiaTheme="minorEastAsia" w:hAnsiTheme="minorEastAsia" w:hint="eastAsia"/>
                <w:sz w:val="18"/>
              </w:rPr>
              <w:t>一定期間の地上権又は賃借権を設定し</w:t>
            </w:r>
            <w:r w:rsidR="00E94414">
              <w:rPr>
                <w:rFonts w:asciiTheme="minorEastAsia" w:eastAsiaTheme="minorEastAsia" w:hAnsiTheme="minorEastAsia" w:hint="eastAsia"/>
                <w:sz w:val="18"/>
              </w:rPr>
              <w:t>、</w:t>
            </w:r>
            <w:r w:rsidRPr="00A51114">
              <w:rPr>
                <w:rFonts w:asciiTheme="minorEastAsia" w:eastAsiaTheme="minorEastAsia" w:hAnsiTheme="minorEastAsia" w:hint="eastAsia"/>
                <w:sz w:val="18"/>
              </w:rPr>
              <w:t>かつ</w:t>
            </w:r>
            <w:r w:rsidR="00E94414">
              <w:rPr>
                <w:rFonts w:asciiTheme="minorEastAsia" w:eastAsiaTheme="minorEastAsia" w:hAnsiTheme="minorEastAsia" w:hint="eastAsia"/>
                <w:sz w:val="18"/>
              </w:rPr>
              <w:t>、</w:t>
            </w:r>
            <w:r w:rsidRPr="00A51114">
              <w:rPr>
                <w:rFonts w:asciiTheme="minorEastAsia" w:eastAsiaTheme="minorEastAsia" w:hAnsiTheme="minorEastAsia" w:hint="eastAsia"/>
                <w:sz w:val="18"/>
              </w:rPr>
              <w:t>これを登記しなければならない。ただし</w:t>
            </w:r>
            <w:r w:rsidR="00E94414">
              <w:rPr>
                <w:rFonts w:asciiTheme="minorEastAsia" w:eastAsiaTheme="minorEastAsia" w:hAnsiTheme="minorEastAsia" w:hint="eastAsia"/>
                <w:sz w:val="18"/>
              </w:rPr>
              <w:t>、</w:t>
            </w:r>
            <w:r w:rsidRPr="00A51114">
              <w:rPr>
                <w:rFonts w:asciiTheme="minorEastAsia" w:eastAsiaTheme="minorEastAsia" w:hAnsiTheme="minorEastAsia" w:hint="eastAsia"/>
                <w:sz w:val="18"/>
              </w:rPr>
              <w:t>通所施設について</w:t>
            </w:r>
            <w:r w:rsidR="00E94414">
              <w:rPr>
                <w:rFonts w:asciiTheme="minorEastAsia" w:eastAsiaTheme="minorEastAsia" w:hAnsiTheme="minorEastAsia" w:hint="eastAsia"/>
                <w:sz w:val="18"/>
              </w:rPr>
              <w:t>、</w:t>
            </w:r>
            <w:r w:rsidRPr="00A51114">
              <w:rPr>
                <w:rFonts w:asciiTheme="minorEastAsia" w:eastAsiaTheme="minorEastAsia" w:hAnsiTheme="minorEastAsia" w:hint="eastAsia"/>
                <w:sz w:val="18"/>
              </w:rPr>
              <w:t>一定の要件を満たす場合は</w:t>
            </w:r>
            <w:r w:rsidR="00E94414">
              <w:rPr>
                <w:rFonts w:asciiTheme="minorEastAsia" w:eastAsiaTheme="minorEastAsia" w:hAnsiTheme="minorEastAsia" w:hint="eastAsia"/>
                <w:sz w:val="18"/>
              </w:rPr>
              <w:t>、</w:t>
            </w:r>
            <w:r w:rsidRPr="00A51114">
              <w:rPr>
                <w:rFonts w:asciiTheme="minorEastAsia" w:eastAsiaTheme="minorEastAsia" w:hAnsiTheme="minorEastAsia" w:hint="eastAsia"/>
                <w:sz w:val="18"/>
              </w:rPr>
              <w:t>地上権又は賃借権の登記を要さない場合がある。</w:t>
            </w:r>
          </w:p>
          <w:p w14:paraId="584707C0" w14:textId="77777777" w:rsidR="00D04CEA" w:rsidRPr="009D54B0" w:rsidRDefault="00D04CEA" w:rsidP="00600025">
            <w:pPr>
              <w:rPr>
                <w:rFonts w:asciiTheme="minorEastAsia" w:eastAsiaTheme="minorEastAsia" w:hAnsiTheme="minorEastAsia"/>
                <w:sz w:val="18"/>
              </w:rPr>
            </w:pPr>
          </w:p>
          <w:p w14:paraId="38013096" w14:textId="77777777" w:rsidR="00BF207F" w:rsidRPr="00D04CEA" w:rsidRDefault="00BF207F" w:rsidP="009D54B0">
            <w:pPr>
              <w:spacing w:line="200" w:lineRule="exact"/>
              <w:ind w:left="180" w:hangingChars="100" w:hanging="180"/>
              <w:rPr>
                <w:rFonts w:asciiTheme="minorEastAsia" w:eastAsiaTheme="minorEastAsia" w:hAnsiTheme="minorEastAsia"/>
                <w:sz w:val="18"/>
              </w:rPr>
            </w:pPr>
            <w:r w:rsidRPr="00D04CEA">
              <w:rPr>
                <w:rFonts w:asciiTheme="minorEastAsia" w:eastAsiaTheme="minorEastAsia" w:hAnsiTheme="minorEastAsia" w:hint="eastAsia"/>
                <w:sz w:val="18"/>
              </w:rPr>
              <w:t>【社会福祉事業の用に供する不動産を国若しくは地方公共団体以外の者から借用している場合に</w:t>
            </w:r>
            <w:r w:rsidR="00E94414">
              <w:rPr>
                <w:rFonts w:asciiTheme="minorEastAsia" w:eastAsiaTheme="minorEastAsia" w:hAnsiTheme="minorEastAsia" w:hint="eastAsia"/>
                <w:sz w:val="18"/>
              </w:rPr>
              <w:t>、</w:t>
            </w:r>
            <w:r w:rsidRPr="00D04CEA">
              <w:rPr>
                <w:rFonts w:asciiTheme="minorEastAsia" w:eastAsiaTheme="minorEastAsia" w:hAnsiTheme="minorEastAsia" w:hint="eastAsia"/>
                <w:sz w:val="18"/>
              </w:rPr>
              <w:t>地上権若しくは賃借権の登記を要さないもの】</w:t>
            </w:r>
          </w:p>
          <w:p w14:paraId="20B1AA2F" w14:textId="77777777" w:rsidR="00BF207F" w:rsidRPr="00D04CEA" w:rsidRDefault="00BF207F" w:rsidP="009D54B0">
            <w:pPr>
              <w:spacing w:line="200" w:lineRule="exact"/>
              <w:ind w:leftChars="100" w:left="390" w:hangingChars="100" w:hanging="180"/>
              <w:rPr>
                <w:rFonts w:asciiTheme="minorEastAsia" w:eastAsiaTheme="minorEastAsia" w:hAnsiTheme="minorEastAsia"/>
                <w:sz w:val="18"/>
              </w:rPr>
            </w:pPr>
            <w:r w:rsidRPr="00D04CEA">
              <w:rPr>
                <w:rFonts w:asciiTheme="minorEastAsia" w:eastAsiaTheme="minorEastAsia" w:hAnsiTheme="minorEastAsia" w:hint="eastAsia"/>
                <w:sz w:val="18"/>
              </w:rPr>
              <w:t>※　賃借料が</w:t>
            </w:r>
            <w:r w:rsidR="00E94414">
              <w:rPr>
                <w:rFonts w:asciiTheme="minorEastAsia" w:eastAsiaTheme="minorEastAsia" w:hAnsiTheme="minorEastAsia" w:hint="eastAsia"/>
                <w:sz w:val="18"/>
              </w:rPr>
              <w:t>、</w:t>
            </w:r>
            <w:r w:rsidRPr="00D04CEA">
              <w:rPr>
                <w:rFonts w:asciiTheme="minorEastAsia" w:eastAsiaTheme="minorEastAsia" w:hAnsiTheme="minorEastAsia" w:hint="eastAsia"/>
                <w:sz w:val="18"/>
              </w:rPr>
              <w:t>地域の水準に照らして適正な額以下であるとともに</w:t>
            </w:r>
            <w:r w:rsidR="00E94414">
              <w:rPr>
                <w:rFonts w:asciiTheme="minorEastAsia" w:eastAsiaTheme="minorEastAsia" w:hAnsiTheme="minorEastAsia" w:hint="eastAsia"/>
                <w:sz w:val="18"/>
              </w:rPr>
              <w:t>、</w:t>
            </w:r>
            <w:r w:rsidRPr="00D04CEA">
              <w:rPr>
                <w:rFonts w:asciiTheme="minorEastAsia" w:eastAsiaTheme="minorEastAsia" w:hAnsiTheme="minorEastAsia" w:hint="eastAsia"/>
                <w:sz w:val="18"/>
              </w:rPr>
              <w:t>安定的に賃借料を支払い得る財源等が確保され</w:t>
            </w:r>
            <w:r w:rsidR="00E94414">
              <w:rPr>
                <w:rFonts w:asciiTheme="minorEastAsia" w:eastAsiaTheme="minorEastAsia" w:hAnsiTheme="minorEastAsia" w:hint="eastAsia"/>
                <w:sz w:val="18"/>
              </w:rPr>
              <w:t>、</w:t>
            </w:r>
            <w:r w:rsidRPr="00D04CEA">
              <w:rPr>
                <w:rFonts w:asciiTheme="minorEastAsia" w:eastAsiaTheme="minorEastAsia" w:hAnsiTheme="minorEastAsia" w:hint="eastAsia"/>
                <w:sz w:val="18"/>
              </w:rPr>
              <w:t>また</w:t>
            </w:r>
            <w:r w:rsidR="00E94414">
              <w:rPr>
                <w:rFonts w:asciiTheme="minorEastAsia" w:eastAsiaTheme="minorEastAsia" w:hAnsiTheme="minorEastAsia" w:hint="eastAsia"/>
                <w:sz w:val="18"/>
              </w:rPr>
              <w:t>、</w:t>
            </w:r>
            <w:r w:rsidRPr="00D04CEA">
              <w:rPr>
                <w:rFonts w:asciiTheme="minorEastAsia" w:eastAsiaTheme="minorEastAsia" w:hAnsiTheme="minorEastAsia" w:hint="eastAsia"/>
                <w:sz w:val="18"/>
              </w:rPr>
              <w:t>賃借料及びその財源が収支予算書に適正に計上されていなければならない。</w:t>
            </w:r>
          </w:p>
          <w:p w14:paraId="5ADA8FAF" w14:textId="77777777" w:rsidR="00D04CEA" w:rsidRPr="009D54B0" w:rsidRDefault="00D04CEA" w:rsidP="00600025">
            <w:pPr>
              <w:rPr>
                <w:rFonts w:asciiTheme="minorEastAsia" w:eastAsiaTheme="minorEastAsia" w:hAnsiTheme="minorEastAsia"/>
                <w:sz w:val="10"/>
              </w:rPr>
            </w:pPr>
          </w:p>
          <w:p w14:paraId="0DC718C6" w14:textId="77777777" w:rsidR="00BF207F" w:rsidRPr="00BB22B0" w:rsidRDefault="00BF207F" w:rsidP="00075F4B">
            <w:pPr>
              <w:ind w:firstLineChars="100" w:firstLine="180"/>
              <w:rPr>
                <w:rFonts w:asciiTheme="minorEastAsia" w:eastAsiaTheme="minorEastAsia" w:hAnsiTheme="minorEastAsia"/>
                <w:sz w:val="20"/>
              </w:rPr>
            </w:pPr>
            <w:r w:rsidRPr="00D04CEA">
              <w:rPr>
                <w:rFonts w:asciiTheme="minorEastAsia" w:eastAsiaTheme="minorEastAsia" w:hAnsiTheme="minorEastAsia" w:hint="eastAsia"/>
                <w:sz w:val="18"/>
              </w:rPr>
              <w:t xml:space="preserve">①　</w:t>
            </w:r>
            <w:r w:rsidRPr="00D04CEA">
              <w:rPr>
                <w:rFonts w:asciiTheme="minorEastAsia" w:eastAsiaTheme="minorEastAsia" w:hAnsiTheme="minorEastAsia" w:hint="eastAsia"/>
                <w:sz w:val="18"/>
                <w:u w:val="single"/>
              </w:rPr>
              <w:t>既設法人が通所施設を設置する場合</w:t>
            </w:r>
          </w:p>
          <w:p w14:paraId="2A0E227F" w14:textId="77777777" w:rsidR="009D54B0" w:rsidRDefault="006F0D9C" w:rsidP="00BD012E">
            <w:pPr>
              <w:spacing w:line="200" w:lineRule="exact"/>
              <w:ind w:leftChars="200" w:left="60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・既設法人（第1種社会福祉事業（法第2条第2項第2号から第4</w:t>
            </w:r>
            <w:r w:rsidR="00BF207F" w:rsidRPr="00BB22B0">
              <w:rPr>
                <w:rFonts w:asciiTheme="minorEastAsia" w:eastAsiaTheme="minorEastAsia" w:hAnsiTheme="minorEastAsia" w:hint="eastAsia"/>
                <w:sz w:val="18"/>
                <w:szCs w:val="18"/>
              </w:rPr>
              <w:t>号に掲げるものに限る。）又は第</w:t>
            </w:r>
            <w:r>
              <w:rPr>
                <w:rFonts w:asciiTheme="minorEastAsia" w:eastAsiaTheme="minorEastAsia" w:hAnsiTheme="minorEastAsia" w:hint="eastAsia"/>
                <w:sz w:val="18"/>
                <w:szCs w:val="18"/>
              </w:rPr>
              <w:t>2</w:t>
            </w:r>
            <w:r w:rsidR="00BF207F" w:rsidRPr="00BB22B0">
              <w:rPr>
                <w:rFonts w:asciiTheme="minorEastAsia" w:eastAsiaTheme="minorEastAsia" w:hAnsiTheme="minorEastAsia" w:hint="eastAsia"/>
                <w:sz w:val="18"/>
                <w:szCs w:val="18"/>
              </w:rPr>
              <w:t>種社会福祉事業のうち</w:t>
            </w:r>
            <w:r w:rsidR="00E94414">
              <w:rPr>
                <w:rFonts w:asciiTheme="minorEastAsia" w:eastAsiaTheme="minorEastAsia" w:hAnsiTheme="minorEastAsia" w:hint="eastAsia"/>
                <w:sz w:val="18"/>
                <w:szCs w:val="18"/>
              </w:rPr>
              <w:t>、</w:t>
            </w:r>
            <w:r w:rsidR="00BF207F" w:rsidRPr="00BB22B0">
              <w:rPr>
                <w:rFonts w:asciiTheme="minorEastAsia" w:eastAsiaTheme="minorEastAsia" w:hAnsiTheme="minorEastAsia" w:hint="eastAsia"/>
                <w:sz w:val="18"/>
                <w:szCs w:val="18"/>
              </w:rPr>
              <w:t>保育所若しくは障害福祉サービス（療養介護</w:t>
            </w:r>
            <w:r w:rsidR="00E94414">
              <w:rPr>
                <w:rFonts w:asciiTheme="minorEastAsia" w:eastAsiaTheme="minorEastAsia" w:hAnsiTheme="minorEastAsia" w:hint="eastAsia"/>
                <w:sz w:val="18"/>
                <w:szCs w:val="18"/>
              </w:rPr>
              <w:t>、</w:t>
            </w:r>
            <w:r w:rsidR="00BF207F" w:rsidRPr="00BB22B0">
              <w:rPr>
                <w:rFonts w:asciiTheme="minorEastAsia" w:eastAsiaTheme="minorEastAsia" w:hAnsiTheme="minorEastAsia" w:hint="eastAsia"/>
                <w:sz w:val="18"/>
                <w:szCs w:val="18"/>
              </w:rPr>
              <w:t>生活介護</w:t>
            </w:r>
            <w:r w:rsidR="00E94414">
              <w:rPr>
                <w:rFonts w:asciiTheme="minorEastAsia" w:eastAsiaTheme="minorEastAsia" w:hAnsiTheme="minorEastAsia" w:hint="eastAsia"/>
                <w:sz w:val="18"/>
                <w:szCs w:val="18"/>
              </w:rPr>
              <w:t>、</w:t>
            </w:r>
            <w:r w:rsidR="00BF207F" w:rsidRPr="00BB22B0">
              <w:rPr>
                <w:rFonts w:asciiTheme="minorEastAsia" w:eastAsiaTheme="minorEastAsia" w:hAnsiTheme="minorEastAsia" w:hint="eastAsia"/>
                <w:sz w:val="18"/>
                <w:szCs w:val="18"/>
              </w:rPr>
              <w:t>自</w:t>
            </w:r>
            <w:r w:rsidR="002B085E">
              <w:rPr>
                <w:rFonts w:asciiTheme="minorEastAsia" w:eastAsiaTheme="minorEastAsia" w:hAnsiTheme="minorEastAsia" w:hint="eastAsia"/>
                <w:sz w:val="18"/>
                <w:szCs w:val="18"/>
              </w:rPr>
              <w:t>立</w:t>
            </w:r>
            <w:r w:rsidR="00BF207F" w:rsidRPr="00BB22B0">
              <w:rPr>
                <w:rFonts w:asciiTheme="minorEastAsia" w:eastAsiaTheme="minorEastAsia" w:hAnsiTheme="minorEastAsia" w:hint="eastAsia"/>
                <w:sz w:val="18"/>
                <w:szCs w:val="18"/>
              </w:rPr>
              <w:t>訓練</w:t>
            </w:r>
            <w:r w:rsidR="00E94414">
              <w:rPr>
                <w:rFonts w:asciiTheme="minorEastAsia" w:eastAsiaTheme="minorEastAsia" w:hAnsiTheme="minorEastAsia" w:hint="eastAsia"/>
                <w:sz w:val="18"/>
                <w:szCs w:val="18"/>
              </w:rPr>
              <w:t>、</w:t>
            </w:r>
            <w:r w:rsidR="00BF207F" w:rsidRPr="00BB22B0">
              <w:rPr>
                <w:rFonts w:asciiTheme="minorEastAsia" w:eastAsiaTheme="minorEastAsia" w:hAnsiTheme="minorEastAsia" w:hint="eastAsia"/>
                <w:sz w:val="18"/>
                <w:szCs w:val="18"/>
              </w:rPr>
              <w:t>就労移行支援又は就労継続支援に限る。）を行うものに限る。）が次に掲げる通所施設を整備する場合には</w:t>
            </w:r>
            <w:r w:rsidR="00E94414">
              <w:rPr>
                <w:rFonts w:asciiTheme="minorEastAsia" w:eastAsiaTheme="minorEastAsia" w:hAnsiTheme="minorEastAsia" w:hint="eastAsia"/>
                <w:sz w:val="18"/>
                <w:szCs w:val="18"/>
              </w:rPr>
              <w:t>、</w:t>
            </w:r>
            <w:r w:rsidR="00BF207F" w:rsidRPr="00BB22B0">
              <w:rPr>
                <w:rFonts w:asciiTheme="minorEastAsia" w:eastAsiaTheme="minorEastAsia" w:hAnsiTheme="minorEastAsia" w:hint="eastAsia"/>
                <w:sz w:val="18"/>
                <w:szCs w:val="18"/>
              </w:rPr>
              <w:t>当該通所施設の用に供する不動産の全てについて</w:t>
            </w:r>
            <w:r w:rsidR="00E94414">
              <w:rPr>
                <w:rFonts w:asciiTheme="minorEastAsia" w:eastAsiaTheme="minorEastAsia" w:hAnsiTheme="minorEastAsia" w:hint="eastAsia"/>
                <w:sz w:val="18"/>
                <w:szCs w:val="18"/>
              </w:rPr>
              <w:t>、</w:t>
            </w:r>
            <w:r w:rsidR="00BF207F" w:rsidRPr="00BB22B0">
              <w:rPr>
                <w:rFonts w:asciiTheme="minorEastAsia" w:eastAsiaTheme="minorEastAsia" w:hAnsiTheme="minorEastAsia" w:hint="eastAsia"/>
                <w:sz w:val="18"/>
                <w:szCs w:val="18"/>
              </w:rPr>
              <w:t>国及び地方</w:t>
            </w:r>
            <w:r>
              <w:rPr>
                <w:rFonts w:asciiTheme="minorEastAsia" w:eastAsiaTheme="minorEastAsia" w:hAnsiTheme="minorEastAsia" w:hint="eastAsia"/>
                <w:sz w:val="18"/>
                <w:szCs w:val="18"/>
              </w:rPr>
              <w:t>公共団体以外の者から貸与を受けていても差し支えない</w:t>
            </w:r>
            <w:r w:rsidR="009D54B0">
              <w:rPr>
                <w:rFonts w:asciiTheme="minorEastAsia" w:eastAsiaTheme="minorEastAsia" w:hAnsiTheme="minorEastAsia" w:hint="eastAsia"/>
                <w:sz w:val="18"/>
                <w:szCs w:val="18"/>
              </w:rPr>
              <w:t>。</w:t>
            </w:r>
          </w:p>
          <w:p w14:paraId="7B4E2F4F" w14:textId="77777777" w:rsidR="00BD012E" w:rsidRPr="00BD012E" w:rsidRDefault="006F0D9C" w:rsidP="009D54B0">
            <w:pPr>
              <w:spacing w:line="200" w:lineRule="exact"/>
              <w:ind w:leftChars="300" w:left="630"/>
              <w:rPr>
                <w:rFonts w:asciiTheme="minorEastAsia" w:eastAsiaTheme="minorEastAsia" w:hAnsiTheme="minorEastAsia"/>
                <w:sz w:val="10"/>
                <w:szCs w:val="18"/>
              </w:rPr>
            </w:pPr>
            <w:r>
              <w:rPr>
                <w:rFonts w:asciiTheme="minorEastAsia" w:eastAsiaTheme="minorEastAsia" w:hAnsiTheme="minorEastAsia" w:hint="eastAsia"/>
                <w:sz w:val="18"/>
                <w:szCs w:val="18"/>
              </w:rPr>
              <w:t>（審査基準第2の1の（2</w:t>
            </w:r>
            <w:r w:rsidR="00BF207F" w:rsidRPr="00BB22B0">
              <w:rPr>
                <w:rFonts w:asciiTheme="minorEastAsia" w:eastAsiaTheme="minorEastAsia" w:hAnsiTheme="minorEastAsia" w:hint="eastAsia"/>
                <w:sz w:val="18"/>
                <w:szCs w:val="18"/>
              </w:rPr>
              <w:t>）の</w:t>
            </w:r>
            <w:r w:rsidR="00D90249">
              <w:rPr>
                <w:rFonts w:asciiTheme="minorEastAsia" w:eastAsiaTheme="minorEastAsia" w:hAnsiTheme="minorEastAsia" w:hint="eastAsia"/>
                <w:sz w:val="18"/>
                <w:szCs w:val="18"/>
              </w:rPr>
              <w:t>エ</w:t>
            </w:r>
            <w:r w:rsidR="00BF207F" w:rsidRPr="00BB22B0">
              <w:rPr>
                <w:rFonts w:asciiTheme="minorEastAsia" w:eastAsiaTheme="minorEastAsia" w:hAnsiTheme="minorEastAsia" w:hint="eastAsia"/>
                <w:sz w:val="18"/>
                <w:szCs w:val="18"/>
              </w:rPr>
              <w:t>及びキ</w:t>
            </w:r>
            <w:r w:rsidR="00E94414">
              <w:rPr>
                <w:rFonts w:asciiTheme="minorEastAsia" w:eastAsiaTheme="minorEastAsia" w:hAnsiTheme="minorEastAsia" w:hint="eastAsia"/>
                <w:sz w:val="18"/>
                <w:szCs w:val="18"/>
              </w:rPr>
              <w:t>、</w:t>
            </w:r>
            <w:r w:rsidR="00BF207F" w:rsidRPr="00BB22B0">
              <w:rPr>
                <w:rFonts w:asciiTheme="minorEastAsia" w:eastAsiaTheme="minorEastAsia" w:hAnsiTheme="minorEastAsia" w:hint="eastAsia"/>
                <w:sz w:val="18"/>
                <w:szCs w:val="18"/>
              </w:rPr>
              <w:t>「国又は地方公共団体以外の者から不動産の貸与を受けて既設法人が通所施設を設置する場合の要件緩和について」（平成12</w:t>
            </w:r>
            <w:r>
              <w:rPr>
                <w:rFonts w:asciiTheme="minorEastAsia" w:eastAsiaTheme="minorEastAsia" w:hAnsiTheme="minorEastAsia" w:hint="eastAsia"/>
                <w:sz w:val="18"/>
                <w:szCs w:val="18"/>
              </w:rPr>
              <w:t>年9月8</w:t>
            </w:r>
            <w:r w:rsidR="00BF207F" w:rsidRPr="00BB22B0">
              <w:rPr>
                <w:rFonts w:asciiTheme="minorEastAsia" w:eastAsiaTheme="minorEastAsia" w:hAnsiTheme="minorEastAsia" w:hint="eastAsia"/>
                <w:sz w:val="18"/>
                <w:szCs w:val="18"/>
              </w:rPr>
              <w:t>日付け障第670号・社援第2029号・老発第628号・児発第732号厚生省大臣官房障害保健福祉部長</w:t>
            </w:r>
            <w:r w:rsidR="00E94414">
              <w:rPr>
                <w:rFonts w:asciiTheme="minorEastAsia" w:eastAsiaTheme="minorEastAsia" w:hAnsiTheme="minorEastAsia" w:hint="eastAsia"/>
                <w:sz w:val="18"/>
                <w:szCs w:val="18"/>
              </w:rPr>
              <w:t>、</w:t>
            </w:r>
            <w:r w:rsidR="00BF207F" w:rsidRPr="00BB22B0">
              <w:rPr>
                <w:rFonts w:asciiTheme="minorEastAsia" w:eastAsiaTheme="minorEastAsia" w:hAnsiTheme="minorEastAsia" w:hint="eastAsia"/>
                <w:sz w:val="18"/>
                <w:szCs w:val="18"/>
              </w:rPr>
              <w:t>社会・援護局長</w:t>
            </w:r>
            <w:r w:rsidR="00E94414">
              <w:rPr>
                <w:rFonts w:asciiTheme="minorEastAsia" w:eastAsiaTheme="minorEastAsia" w:hAnsiTheme="minorEastAsia" w:hint="eastAsia"/>
                <w:sz w:val="18"/>
                <w:szCs w:val="18"/>
              </w:rPr>
              <w:t>、</w:t>
            </w:r>
            <w:r w:rsidR="00BF207F" w:rsidRPr="00BB22B0">
              <w:rPr>
                <w:rFonts w:asciiTheme="minorEastAsia" w:eastAsiaTheme="minorEastAsia" w:hAnsiTheme="minorEastAsia" w:hint="eastAsia"/>
                <w:sz w:val="18"/>
                <w:szCs w:val="18"/>
              </w:rPr>
              <w:t>老人保健福祉局長及び児童家庭局長連名通知）</w:t>
            </w:r>
            <w:r w:rsidR="00BD012E" w:rsidRPr="00BD012E">
              <w:rPr>
                <w:rFonts w:asciiTheme="minorEastAsia" w:eastAsiaTheme="minorEastAsia" w:hAnsiTheme="minorEastAsia" w:hint="eastAsia"/>
                <w:sz w:val="18"/>
                <w:szCs w:val="18"/>
              </w:rPr>
              <w:t>、｢社会福祉法人が営む小規模保育事業の土地、建物の所有について｣（平成26年12月12日付け雇児保発1212第２号・社援基発1212第３号雇用均等・児童家庭局保育課長、社会・援護局福祉基盤課長連名通知）及び｢幼保連携型認定こども園の園地、園舎等の所有について｣（平成26年12月18日府政共生第743号・26</w:t>
            </w:r>
            <w:r>
              <w:rPr>
                <w:rFonts w:asciiTheme="minorEastAsia" w:eastAsiaTheme="minorEastAsia" w:hAnsiTheme="minorEastAsia" w:hint="eastAsia"/>
                <w:sz w:val="18"/>
                <w:szCs w:val="18"/>
              </w:rPr>
              <w:t>高私行第9</w:t>
            </w:r>
            <w:r w:rsidR="00BD012E" w:rsidRPr="00BD012E">
              <w:rPr>
                <w:rFonts w:asciiTheme="minorEastAsia" w:eastAsiaTheme="minorEastAsia" w:hAnsiTheme="minorEastAsia" w:hint="eastAsia"/>
                <w:sz w:val="18"/>
                <w:szCs w:val="18"/>
              </w:rPr>
              <w:t>号・雇児保発1218第</w:t>
            </w:r>
            <w:r>
              <w:rPr>
                <w:rFonts w:asciiTheme="minorEastAsia" w:eastAsiaTheme="minorEastAsia" w:hAnsiTheme="minorEastAsia" w:hint="eastAsia"/>
                <w:sz w:val="18"/>
                <w:szCs w:val="18"/>
              </w:rPr>
              <w:t>1</w:t>
            </w:r>
            <w:r w:rsidR="00BD012E" w:rsidRPr="00BD012E">
              <w:rPr>
                <w:rFonts w:asciiTheme="minorEastAsia" w:eastAsiaTheme="minorEastAsia" w:hAnsiTheme="minorEastAsia" w:hint="eastAsia"/>
                <w:sz w:val="18"/>
                <w:szCs w:val="18"/>
              </w:rPr>
              <w:t>号・社援基発1218第１号内閣府政策統括官（共生社会政策担当）付参事官（少子化対策担当）、文部科学省初等中等教育局幼児教育課長、文部科学省高等教育局私学行政課長、厚生労働省雇用均等・児童家庭局保育課長、厚生労働省社会・援護局福祉基盤課長連名通知）。</w:t>
            </w:r>
          </w:p>
          <w:p w14:paraId="0179ED5A" w14:textId="77777777" w:rsidR="00BF207F" w:rsidRPr="00BB22B0" w:rsidRDefault="00BF207F" w:rsidP="00075F4B">
            <w:pPr>
              <w:spacing w:line="200" w:lineRule="exact"/>
              <w:ind w:firstLineChars="300" w:firstLine="540"/>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ⅰ　障害児通所支援事業所</w:t>
            </w:r>
          </w:p>
          <w:p w14:paraId="3D934EB7" w14:textId="77777777" w:rsidR="00BF207F" w:rsidRPr="00BB22B0" w:rsidRDefault="00BF207F" w:rsidP="00075F4B">
            <w:pPr>
              <w:spacing w:line="200" w:lineRule="exact"/>
              <w:ind w:firstLineChars="300" w:firstLine="540"/>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 xml:space="preserve">ⅱ　</w:t>
            </w:r>
            <w:r w:rsidR="00BD012E" w:rsidRPr="00BD012E">
              <w:rPr>
                <w:rFonts w:asciiTheme="minorEastAsia" w:eastAsiaTheme="minorEastAsia" w:hAnsiTheme="minorEastAsia" w:hint="eastAsia"/>
                <w:sz w:val="18"/>
                <w:szCs w:val="18"/>
              </w:rPr>
              <w:t>児童心理</w:t>
            </w:r>
            <w:r w:rsidRPr="00BB22B0">
              <w:rPr>
                <w:rFonts w:asciiTheme="minorEastAsia" w:eastAsiaTheme="minorEastAsia" w:hAnsiTheme="minorEastAsia" w:hint="eastAsia"/>
                <w:sz w:val="18"/>
                <w:szCs w:val="18"/>
              </w:rPr>
              <w:t>治療施設（通所部に限る。）又は児童自立支援施設（通所部に限る。）</w:t>
            </w:r>
          </w:p>
          <w:p w14:paraId="573FA516" w14:textId="77777777" w:rsidR="00075F4B" w:rsidRPr="00BB22B0" w:rsidRDefault="00BF207F" w:rsidP="00075F4B">
            <w:pPr>
              <w:spacing w:line="200" w:lineRule="exact"/>
              <w:ind w:firstLineChars="300" w:firstLine="540"/>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ⅲ　障害福祉サービス事業（生活介護</w:t>
            </w:r>
            <w:r w:rsidR="00E94414">
              <w:rPr>
                <w:rFonts w:asciiTheme="minorEastAsia" w:eastAsiaTheme="minorEastAsia" w:hAnsiTheme="minorEastAsia" w:hint="eastAsia"/>
                <w:sz w:val="18"/>
                <w:szCs w:val="18"/>
              </w:rPr>
              <w:t>、</w:t>
            </w:r>
            <w:r w:rsidRPr="00BB22B0">
              <w:rPr>
                <w:rFonts w:asciiTheme="minorEastAsia" w:eastAsiaTheme="minorEastAsia" w:hAnsiTheme="minorEastAsia" w:hint="eastAsia"/>
                <w:sz w:val="18"/>
                <w:szCs w:val="18"/>
              </w:rPr>
              <w:t>自立訓練（宿泊型自立訓練を除く。）</w:t>
            </w:r>
            <w:r w:rsidR="00E94414">
              <w:rPr>
                <w:rFonts w:asciiTheme="minorEastAsia" w:eastAsiaTheme="minorEastAsia" w:hAnsiTheme="minorEastAsia" w:hint="eastAsia"/>
                <w:sz w:val="18"/>
                <w:szCs w:val="18"/>
              </w:rPr>
              <w:t>、</w:t>
            </w:r>
            <w:r w:rsidRPr="00BB22B0">
              <w:rPr>
                <w:rFonts w:asciiTheme="minorEastAsia" w:eastAsiaTheme="minorEastAsia" w:hAnsiTheme="minorEastAsia" w:hint="eastAsia"/>
                <w:sz w:val="18"/>
                <w:szCs w:val="18"/>
              </w:rPr>
              <w:t>就労移行支援又は</w:t>
            </w:r>
          </w:p>
          <w:p w14:paraId="3FAD23CB" w14:textId="77777777" w:rsidR="00BF207F" w:rsidRPr="00BB22B0" w:rsidRDefault="00BF207F" w:rsidP="006F0D9C">
            <w:pPr>
              <w:spacing w:line="200" w:lineRule="exact"/>
              <w:ind w:leftChars="272" w:left="571" w:firstLineChars="100" w:firstLine="180"/>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就労継続支援に限る。）</w:t>
            </w:r>
          </w:p>
          <w:p w14:paraId="704304AD" w14:textId="77777777" w:rsidR="00BF207F" w:rsidRPr="00BB22B0" w:rsidRDefault="00BF207F" w:rsidP="00075F4B">
            <w:pPr>
              <w:spacing w:line="200" w:lineRule="exact"/>
              <w:ind w:firstLineChars="300" w:firstLine="540"/>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 xml:space="preserve">ⅳ　</w:t>
            </w:r>
            <w:r w:rsidR="00BD012E" w:rsidRPr="00BD012E">
              <w:rPr>
                <w:rFonts w:asciiTheme="minorEastAsia" w:eastAsiaTheme="minorEastAsia" w:hAnsiTheme="minorEastAsia" w:hint="eastAsia"/>
                <w:sz w:val="18"/>
                <w:szCs w:val="18"/>
              </w:rPr>
              <w:t>放課後児童健全育成事業所、</w:t>
            </w:r>
            <w:r w:rsidRPr="00BB22B0">
              <w:rPr>
                <w:rFonts w:asciiTheme="minorEastAsia" w:eastAsiaTheme="minorEastAsia" w:hAnsiTheme="minorEastAsia" w:hint="eastAsia"/>
                <w:sz w:val="18"/>
                <w:szCs w:val="18"/>
              </w:rPr>
              <w:t>保育所又は児童家庭支援センター</w:t>
            </w:r>
          </w:p>
          <w:p w14:paraId="56174A32" w14:textId="77777777" w:rsidR="00BF207F" w:rsidRPr="00BB22B0" w:rsidRDefault="00BF207F" w:rsidP="00075F4B">
            <w:pPr>
              <w:spacing w:line="200" w:lineRule="exact"/>
              <w:ind w:firstLineChars="300" w:firstLine="540"/>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ⅴ　母子福祉施設</w:t>
            </w:r>
          </w:p>
          <w:p w14:paraId="568648FD" w14:textId="77777777" w:rsidR="00BF207F" w:rsidRPr="00BB22B0" w:rsidRDefault="00BF207F" w:rsidP="00075F4B">
            <w:pPr>
              <w:spacing w:line="200" w:lineRule="exact"/>
              <w:ind w:firstLineChars="300" w:firstLine="540"/>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ⅵ　老人デイサービスセンター</w:t>
            </w:r>
            <w:r w:rsidR="00E94414">
              <w:rPr>
                <w:rFonts w:asciiTheme="minorEastAsia" w:eastAsiaTheme="minorEastAsia" w:hAnsiTheme="minorEastAsia" w:hint="eastAsia"/>
                <w:sz w:val="18"/>
                <w:szCs w:val="18"/>
              </w:rPr>
              <w:t>、</w:t>
            </w:r>
            <w:r w:rsidRPr="00BB22B0">
              <w:rPr>
                <w:rFonts w:asciiTheme="minorEastAsia" w:eastAsiaTheme="minorEastAsia" w:hAnsiTheme="minorEastAsia" w:hint="eastAsia"/>
                <w:sz w:val="18"/>
                <w:szCs w:val="18"/>
              </w:rPr>
              <w:t>老人福祉センター又は老人介護支援センター</w:t>
            </w:r>
          </w:p>
          <w:p w14:paraId="78AAF02B" w14:textId="77777777" w:rsidR="00BF207F" w:rsidRPr="00BB22B0" w:rsidRDefault="00BF207F" w:rsidP="00075F4B">
            <w:pPr>
              <w:spacing w:line="200" w:lineRule="exact"/>
              <w:ind w:firstLineChars="300" w:firstLine="540"/>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ⅶ　身体障害者福祉センター</w:t>
            </w:r>
            <w:r w:rsidR="00E94414">
              <w:rPr>
                <w:rFonts w:asciiTheme="minorEastAsia" w:eastAsiaTheme="minorEastAsia" w:hAnsiTheme="minorEastAsia" w:hint="eastAsia"/>
                <w:sz w:val="18"/>
                <w:szCs w:val="18"/>
              </w:rPr>
              <w:t>、</w:t>
            </w:r>
            <w:r w:rsidRPr="00BB22B0">
              <w:rPr>
                <w:rFonts w:asciiTheme="minorEastAsia" w:eastAsiaTheme="minorEastAsia" w:hAnsiTheme="minorEastAsia" w:hint="eastAsia"/>
                <w:sz w:val="18"/>
                <w:szCs w:val="18"/>
              </w:rPr>
              <w:t>補装具製作施設又は視聴覚障害者情報提供施設</w:t>
            </w:r>
          </w:p>
          <w:p w14:paraId="50CC8ECA" w14:textId="77777777" w:rsidR="00BF207F" w:rsidRPr="00BB22B0" w:rsidRDefault="00BF207F" w:rsidP="00075F4B">
            <w:pPr>
              <w:spacing w:line="200" w:lineRule="exact"/>
              <w:ind w:firstLineChars="300" w:firstLine="540"/>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ⅷ　地域活動支援センター</w:t>
            </w:r>
          </w:p>
          <w:p w14:paraId="528ECE3F" w14:textId="77777777" w:rsidR="00075F4B" w:rsidRPr="00BB22B0" w:rsidRDefault="00BF207F" w:rsidP="00075F4B">
            <w:pPr>
              <w:spacing w:line="200" w:lineRule="exact"/>
              <w:ind w:firstLineChars="300" w:firstLine="540"/>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ⅸ　幼保連携型認定こども園又は小規模保育事業（利用定員が10人以上であるものに限る。）を</w:t>
            </w:r>
          </w:p>
          <w:p w14:paraId="4B8B322F" w14:textId="77777777" w:rsidR="00BF207F" w:rsidRPr="00BB22B0" w:rsidRDefault="00BF207F" w:rsidP="00075F4B">
            <w:pPr>
              <w:spacing w:line="200" w:lineRule="exact"/>
              <w:ind w:leftChars="100" w:left="210" w:firstLineChars="300" w:firstLine="540"/>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行う施設</w:t>
            </w:r>
          </w:p>
          <w:p w14:paraId="3611131C" w14:textId="77777777" w:rsidR="00BF207F" w:rsidRPr="00BB22B0" w:rsidRDefault="00BF207F" w:rsidP="00075F4B">
            <w:pPr>
              <w:spacing w:line="200" w:lineRule="exact"/>
              <w:ind w:leftChars="200" w:left="600" w:hangingChars="100" w:hanging="180"/>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・なお</w:t>
            </w:r>
            <w:r w:rsidR="00E94414">
              <w:rPr>
                <w:rFonts w:asciiTheme="minorEastAsia" w:eastAsiaTheme="minorEastAsia" w:hAnsiTheme="minorEastAsia" w:hint="eastAsia"/>
                <w:sz w:val="18"/>
                <w:szCs w:val="18"/>
              </w:rPr>
              <w:t>、</w:t>
            </w:r>
            <w:r w:rsidRPr="00BB22B0">
              <w:rPr>
                <w:rFonts w:asciiTheme="minorEastAsia" w:eastAsiaTheme="minorEastAsia" w:hAnsiTheme="minorEastAsia" w:hint="eastAsia"/>
                <w:sz w:val="18"/>
                <w:szCs w:val="18"/>
              </w:rPr>
              <w:t>この場合には</w:t>
            </w:r>
            <w:r w:rsidR="00E94414">
              <w:rPr>
                <w:rFonts w:asciiTheme="minorEastAsia" w:eastAsiaTheme="minorEastAsia" w:hAnsiTheme="minorEastAsia" w:hint="eastAsia"/>
                <w:sz w:val="18"/>
                <w:szCs w:val="18"/>
              </w:rPr>
              <w:t>、</w:t>
            </w:r>
            <w:r w:rsidRPr="00BB22B0">
              <w:rPr>
                <w:rFonts w:asciiTheme="minorEastAsia" w:eastAsiaTheme="minorEastAsia" w:hAnsiTheme="minorEastAsia" w:hint="eastAsia"/>
                <w:sz w:val="18"/>
                <w:szCs w:val="18"/>
              </w:rPr>
              <w:t>次のいずれかに該当する場合などのように</w:t>
            </w:r>
            <w:r w:rsidR="00E94414">
              <w:rPr>
                <w:rFonts w:asciiTheme="minorEastAsia" w:eastAsiaTheme="minorEastAsia" w:hAnsiTheme="minorEastAsia" w:hint="eastAsia"/>
                <w:sz w:val="18"/>
                <w:szCs w:val="18"/>
              </w:rPr>
              <w:t>、</w:t>
            </w:r>
            <w:r w:rsidRPr="00BB22B0">
              <w:rPr>
                <w:rFonts w:asciiTheme="minorEastAsia" w:eastAsiaTheme="minorEastAsia" w:hAnsiTheme="minorEastAsia" w:hint="eastAsia"/>
                <w:sz w:val="18"/>
                <w:szCs w:val="18"/>
              </w:rPr>
              <w:t>安定的な事業の継続性の確保が図られると判断できる場合には</w:t>
            </w:r>
            <w:r w:rsidR="00E94414">
              <w:rPr>
                <w:rFonts w:asciiTheme="minorEastAsia" w:eastAsiaTheme="minorEastAsia" w:hAnsiTheme="minorEastAsia" w:hint="eastAsia"/>
                <w:sz w:val="18"/>
                <w:szCs w:val="18"/>
              </w:rPr>
              <w:t>、</w:t>
            </w:r>
            <w:r w:rsidRPr="00BB22B0">
              <w:rPr>
                <w:rFonts w:asciiTheme="minorEastAsia" w:eastAsiaTheme="minorEastAsia" w:hAnsiTheme="minorEastAsia" w:hint="eastAsia"/>
                <w:sz w:val="18"/>
                <w:szCs w:val="18"/>
              </w:rPr>
              <w:t>地上権又は賃借権の登記を行わないこととしても差し支えない。</w:t>
            </w:r>
          </w:p>
          <w:p w14:paraId="4816F170" w14:textId="77777777" w:rsidR="00BF207F" w:rsidRPr="00BB22B0" w:rsidRDefault="00BF207F" w:rsidP="00075F4B">
            <w:pPr>
              <w:spacing w:line="200" w:lineRule="exact"/>
              <w:ind w:firstLineChars="300" w:firstLine="540"/>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ⅰ　建物の賃貸借期間が賃貸借契約において10年以上とされている場合</w:t>
            </w:r>
          </w:p>
          <w:p w14:paraId="33392E7B" w14:textId="77777777" w:rsidR="00075F4B" w:rsidRPr="00BB22B0" w:rsidRDefault="00BF207F" w:rsidP="00075F4B">
            <w:pPr>
              <w:spacing w:line="200" w:lineRule="exact"/>
              <w:ind w:firstLineChars="300" w:firstLine="540"/>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ⅱ　貸主が</w:t>
            </w:r>
            <w:r w:rsidR="00E94414">
              <w:rPr>
                <w:rFonts w:asciiTheme="minorEastAsia" w:eastAsiaTheme="minorEastAsia" w:hAnsiTheme="minorEastAsia" w:hint="eastAsia"/>
                <w:sz w:val="18"/>
                <w:szCs w:val="18"/>
              </w:rPr>
              <w:t>、</w:t>
            </w:r>
            <w:r w:rsidRPr="00BB22B0">
              <w:rPr>
                <w:rFonts w:asciiTheme="minorEastAsia" w:eastAsiaTheme="minorEastAsia" w:hAnsiTheme="minorEastAsia" w:hint="eastAsia"/>
                <w:sz w:val="18"/>
                <w:szCs w:val="18"/>
              </w:rPr>
              <w:t>地方住宅供給公社若しくはこれに準ずる法人</w:t>
            </w:r>
            <w:r w:rsidR="00E94414">
              <w:rPr>
                <w:rFonts w:asciiTheme="minorEastAsia" w:eastAsiaTheme="minorEastAsia" w:hAnsiTheme="minorEastAsia" w:hint="eastAsia"/>
                <w:sz w:val="18"/>
                <w:szCs w:val="18"/>
              </w:rPr>
              <w:t>、</w:t>
            </w:r>
            <w:r w:rsidRPr="00BB22B0">
              <w:rPr>
                <w:rFonts w:asciiTheme="minorEastAsia" w:eastAsiaTheme="minorEastAsia" w:hAnsiTheme="minorEastAsia" w:hint="eastAsia"/>
                <w:sz w:val="18"/>
                <w:szCs w:val="18"/>
              </w:rPr>
              <w:t>又は</w:t>
            </w:r>
            <w:r w:rsidR="00E94414">
              <w:rPr>
                <w:rFonts w:asciiTheme="minorEastAsia" w:eastAsiaTheme="minorEastAsia" w:hAnsiTheme="minorEastAsia" w:hint="eastAsia"/>
                <w:sz w:val="18"/>
                <w:szCs w:val="18"/>
              </w:rPr>
              <w:t>、</w:t>
            </w:r>
            <w:r w:rsidRPr="00BB22B0">
              <w:rPr>
                <w:rFonts w:asciiTheme="minorEastAsia" w:eastAsiaTheme="minorEastAsia" w:hAnsiTheme="minorEastAsia" w:hint="eastAsia"/>
                <w:sz w:val="18"/>
                <w:szCs w:val="18"/>
              </w:rPr>
              <w:t>地域における基幹的交通事業</w:t>
            </w:r>
          </w:p>
          <w:p w14:paraId="33B8E187" w14:textId="77777777" w:rsidR="00BF207F" w:rsidRDefault="00A30EAB" w:rsidP="006F0D9C">
            <w:pPr>
              <w:spacing w:line="200" w:lineRule="exact"/>
              <w:ind w:firstLineChars="400" w:firstLine="720"/>
              <w:rPr>
                <w:rFonts w:asciiTheme="minorEastAsia" w:eastAsiaTheme="minorEastAsia" w:hAnsiTheme="minorEastAsia"/>
                <w:sz w:val="18"/>
                <w:szCs w:val="18"/>
              </w:rPr>
            </w:pPr>
            <w:r>
              <w:rPr>
                <w:rFonts w:asciiTheme="minorEastAsia" w:eastAsiaTheme="minorEastAsia" w:hAnsiTheme="minorEastAsia" w:hint="eastAsia"/>
                <w:sz w:val="18"/>
                <w:szCs w:val="18"/>
              </w:rPr>
              <w:t>者</w:t>
            </w:r>
            <w:r w:rsidR="00BF207F" w:rsidRPr="00BB22B0">
              <w:rPr>
                <w:rFonts w:asciiTheme="minorEastAsia" w:eastAsiaTheme="minorEastAsia" w:hAnsiTheme="minorEastAsia" w:hint="eastAsia"/>
                <w:sz w:val="18"/>
                <w:szCs w:val="18"/>
              </w:rPr>
              <w:t>等の信用力の高い主体である場合</w:t>
            </w:r>
          </w:p>
          <w:p w14:paraId="56B0BE66" w14:textId="77777777" w:rsidR="00D04CEA" w:rsidRPr="00600025" w:rsidRDefault="00D04CEA" w:rsidP="00600025">
            <w:pPr>
              <w:rPr>
                <w:rFonts w:asciiTheme="minorEastAsia" w:eastAsiaTheme="minorEastAsia" w:hAnsiTheme="minorEastAsia"/>
                <w:sz w:val="10"/>
                <w:szCs w:val="18"/>
              </w:rPr>
            </w:pPr>
          </w:p>
          <w:p w14:paraId="55853E66" w14:textId="77777777" w:rsidR="00BF207F" w:rsidRPr="00D04CEA" w:rsidRDefault="00BF207F" w:rsidP="00075F4B">
            <w:pPr>
              <w:ind w:firstLineChars="100" w:firstLine="180"/>
              <w:rPr>
                <w:rFonts w:asciiTheme="minorEastAsia" w:eastAsiaTheme="minorEastAsia" w:hAnsiTheme="minorEastAsia"/>
                <w:sz w:val="20"/>
                <w:u w:val="single"/>
              </w:rPr>
            </w:pPr>
            <w:r w:rsidRPr="00A747B0">
              <w:rPr>
                <w:rFonts w:asciiTheme="minorEastAsia" w:eastAsiaTheme="minorEastAsia" w:hAnsiTheme="minorEastAsia" w:hint="eastAsia"/>
                <w:sz w:val="18"/>
              </w:rPr>
              <w:t xml:space="preserve">②　</w:t>
            </w:r>
            <w:r w:rsidRPr="00D04CEA">
              <w:rPr>
                <w:rFonts w:asciiTheme="minorEastAsia" w:eastAsiaTheme="minorEastAsia" w:hAnsiTheme="minorEastAsia" w:hint="eastAsia"/>
                <w:sz w:val="18"/>
                <w:u w:val="single"/>
              </w:rPr>
              <w:t>既設法人以外の法人が保育所を設置する場合</w:t>
            </w:r>
          </w:p>
          <w:p w14:paraId="73B7A5BE" w14:textId="77777777" w:rsidR="009D54B0" w:rsidRDefault="00BF207F" w:rsidP="00075F4B">
            <w:pPr>
              <w:ind w:leftChars="200" w:left="420" w:firstLineChars="100" w:firstLine="180"/>
              <w:rPr>
                <w:rFonts w:asciiTheme="minorEastAsia" w:eastAsiaTheme="minorEastAsia" w:hAnsiTheme="minorEastAsia"/>
                <w:sz w:val="18"/>
              </w:rPr>
            </w:pPr>
            <w:r w:rsidRPr="00D04CEA">
              <w:rPr>
                <w:rFonts w:asciiTheme="minorEastAsia" w:eastAsiaTheme="minorEastAsia" w:hAnsiTheme="minorEastAsia" w:hint="eastAsia"/>
                <w:sz w:val="18"/>
              </w:rPr>
              <w:t>国又は地方公共団体以外の者から施設用地の貸与を受けて設置することが認められる範囲が都市部以外等地域であって緊急に保育所の整備が求められる地域に拡大されている</w:t>
            </w:r>
            <w:r w:rsidR="009D54B0">
              <w:rPr>
                <w:rFonts w:asciiTheme="minorEastAsia" w:eastAsiaTheme="minorEastAsia" w:hAnsiTheme="minorEastAsia" w:hint="eastAsia"/>
                <w:sz w:val="18"/>
              </w:rPr>
              <w:t>。</w:t>
            </w:r>
          </w:p>
          <w:p w14:paraId="675E704B" w14:textId="77777777" w:rsidR="00BF207F" w:rsidRPr="00D04CEA" w:rsidRDefault="00BF207F" w:rsidP="009D54B0">
            <w:pPr>
              <w:ind w:leftChars="200" w:left="420"/>
              <w:rPr>
                <w:rFonts w:asciiTheme="minorEastAsia" w:eastAsiaTheme="minorEastAsia" w:hAnsiTheme="minorEastAsia"/>
                <w:sz w:val="18"/>
              </w:rPr>
            </w:pPr>
            <w:r w:rsidRPr="00D04CEA">
              <w:rPr>
                <w:rFonts w:asciiTheme="minorEastAsia" w:eastAsiaTheme="minorEastAsia" w:hAnsiTheme="minorEastAsia" w:hint="eastAsia"/>
                <w:sz w:val="18"/>
              </w:rPr>
              <w:t>（審査基</w:t>
            </w:r>
            <w:r w:rsidR="006F0D9C">
              <w:rPr>
                <w:rFonts w:asciiTheme="minorEastAsia" w:eastAsiaTheme="minorEastAsia" w:hAnsiTheme="minorEastAsia" w:hint="eastAsia"/>
                <w:sz w:val="18"/>
              </w:rPr>
              <w:t>準第2の1の（2</w:t>
            </w:r>
            <w:r w:rsidRPr="00D04CEA">
              <w:rPr>
                <w:rFonts w:asciiTheme="minorEastAsia" w:eastAsiaTheme="minorEastAsia" w:hAnsiTheme="minorEastAsia" w:hint="eastAsia"/>
                <w:sz w:val="18"/>
              </w:rPr>
              <w:t>）のオ</w:t>
            </w:r>
            <w:r w:rsidR="00E94414">
              <w:rPr>
                <w:rFonts w:asciiTheme="minorEastAsia" w:eastAsiaTheme="minorEastAsia" w:hAnsiTheme="minorEastAsia" w:hint="eastAsia"/>
                <w:sz w:val="18"/>
              </w:rPr>
              <w:t>、</w:t>
            </w:r>
            <w:r w:rsidRPr="00D04CEA">
              <w:rPr>
                <w:rFonts w:asciiTheme="minorEastAsia" w:eastAsiaTheme="minorEastAsia" w:hAnsiTheme="minorEastAsia" w:hint="eastAsia"/>
                <w:sz w:val="18"/>
              </w:rPr>
              <w:t>「不動産の貸与を受けて保育所を設置する場合の要件緩和について」（平成16年5月24日付け雇児発第0524002号・社援発第0524008</w:t>
            </w:r>
            <w:r w:rsidR="009D54B0">
              <w:rPr>
                <w:rFonts w:asciiTheme="minorEastAsia" w:eastAsiaTheme="minorEastAsia" w:hAnsiTheme="minorEastAsia" w:hint="eastAsia"/>
                <w:sz w:val="18"/>
              </w:rPr>
              <w:t>号厚生労働省雇用均等・児童家庭局長及び社会・援護局長連名通知）</w:t>
            </w:r>
          </w:p>
          <w:p w14:paraId="2D06DA45" w14:textId="77777777" w:rsidR="007B698F" w:rsidRPr="00BB22B0" w:rsidRDefault="00BF207F" w:rsidP="00075F4B">
            <w:pPr>
              <w:ind w:leftChars="200" w:left="420" w:firstLineChars="100" w:firstLine="180"/>
              <w:rPr>
                <w:rFonts w:asciiTheme="minorEastAsia" w:eastAsiaTheme="minorEastAsia" w:hAnsiTheme="minorEastAsia"/>
                <w:sz w:val="20"/>
              </w:rPr>
            </w:pPr>
            <w:r w:rsidRPr="00D04CEA">
              <w:rPr>
                <w:rFonts w:asciiTheme="minorEastAsia" w:eastAsiaTheme="minorEastAsia" w:hAnsiTheme="minorEastAsia" w:hint="eastAsia"/>
                <w:sz w:val="18"/>
              </w:rPr>
              <w:t>なお</w:t>
            </w:r>
            <w:r w:rsidR="00E94414">
              <w:rPr>
                <w:rFonts w:asciiTheme="minorEastAsia" w:eastAsiaTheme="minorEastAsia" w:hAnsiTheme="minorEastAsia" w:hint="eastAsia"/>
                <w:sz w:val="18"/>
              </w:rPr>
              <w:t>、</w:t>
            </w:r>
            <w:r w:rsidRPr="00D04CEA">
              <w:rPr>
                <w:rFonts w:asciiTheme="minorEastAsia" w:eastAsiaTheme="minorEastAsia" w:hAnsiTheme="minorEastAsia" w:hint="eastAsia"/>
                <w:sz w:val="18"/>
              </w:rPr>
              <w:t>貸主が</w:t>
            </w:r>
            <w:r w:rsidR="00E94414">
              <w:rPr>
                <w:rFonts w:asciiTheme="minorEastAsia" w:eastAsiaTheme="minorEastAsia" w:hAnsiTheme="minorEastAsia" w:hint="eastAsia"/>
                <w:sz w:val="18"/>
              </w:rPr>
              <w:t>、</w:t>
            </w:r>
            <w:r w:rsidRPr="00D04CEA">
              <w:rPr>
                <w:rFonts w:asciiTheme="minorEastAsia" w:eastAsiaTheme="minorEastAsia" w:hAnsiTheme="minorEastAsia" w:hint="eastAsia"/>
                <w:sz w:val="18"/>
              </w:rPr>
              <w:t>地方住宅供給公社若しくはこれに準ずる法人</w:t>
            </w:r>
            <w:r w:rsidR="00E94414">
              <w:rPr>
                <w:rFonts w:asciiTheme="minorEastAsia" w:eastAsiaTheme="minorEastAsia" w:hAnsiTheme="minorEastAsia" w:hint="eastAsia"/>
                <w:sz w:val="18"/>
              </w:rPr>
              <w:t>、</w:t>
            </w:r>
            <w:r w:rsidRPr="00D04CEA">
              <w:rPr>
                <w:rFonts w:asciiTheme="minorEastAsia" w:eastAsiaTheme="minorEastAsia" w:hAnsiTheme="minorEastAsia" w:hint="eastAsia"/>
                <w:sz w:val="18"/>
              </w:rPr>
              <w:t>又は</w:t>
            </w:r>
            <w:r w:rsidR="00E94414">
              <w:rPr>
                <w:rFonts w:asciiTheme="minorEastAsia" w:eastAsiaTheme="minorEastAsia" w:hAnsiTheme="minorEastAsia" w:hint="eastAsia"/>
                <w:sz w:val="18"/>
              </w:rPr>
              <w:t>、</w:t>
            </w:r>
            <w:r w:rsidR="00A30EAB">
              <w:rPr>
                <w:rFonts w:asciiTheme="minorEastAsia" w:eastAsiaTheme="minorEastAsia" w:hAnsiTheme="minorEastAsia" w:hint="eastAsia"/>
                <w:sz w:val="18"/>
              </w:rPr>
              <w:t>地域における基幹的交通事業者</w:t>
            </w:r>
            <w:r w:rsidRPr="00D04CEA">
              <w:rPr>
                <w:rFonts w:asciiTheme="minorEastAsia" w:eastAsiaTheme="minorEastAsia" w:hAnsiTheme="minorEastAsia" w:hint="eastAsia"/>
                <w:sz w:val="18"/>
              </w:rPr>
              <w:t>等の信用力の高い主体である場合などのように</w:t>
            </w:r>
            <w:r w:rsidR="00E94414">
              <w:rPr>
                <w:rFonts w:asciiTheme="minorEastAsia" w:eastAsiaTheme="minorEastAsia" w:hAnsiTheme="minorEastAsia" w:hint="eastAsia"/>
                <w:sz w:val="18"/>
              </w:rPr>
              <w:t>、</w:t>
            </w:r>
            <w:r w:rsidRPr="00D04CEA">
              <w:rPr>
                <w:rFonts w:asciiTheme="minorEastAsia" w:eastAsiaTheme="minorEastAsia" w:hAnsiTheme="minorEastAsia" w:hint="eastAsia"/>
                <w:sz w:val="18"/>
              </w:rPr>
              <w:t>安定的な事業の継続性の確保が図られると判断できる場合には</w:t>
            </w:r>
            <w:r w:rsidR="00E94414">
              <w:rPr>
                <w:rFonts w:asciiTheme="minorEastAsia" w:eastAsiaTheme="minorEastAsia" w:hAnsiTheme="minorEastAsia" w:hint="eastAsia"/>
                <w:sz w:val="18"/>
              </w:rPr>
              <w:t>、</w:t>
            </w:r>
            <w:r w:rsidRPr="00D04CEA">
              <w:rPr>
                <w:rFonts w:asciiTheme="minorEastAsia" w:eastAsiaTheme="minorEastAsia" w:hAnsiTheme="minorEastAsia" w:hint="eastAsia"/>
                <w:sz w:val="18"/>
              </w:rPr>
              <w:t>地上権又は賃借権の登記を行わないこととしても差し支えない。</w:t>
            </w:r>
          </w:p>
        </w:tc>
        <w:tc>
          <w:tcPr>
            <w:tcW w:w="1435" w:type="dxa"/>
            <w:vMerge/>
          </w:tcPr>
          <w:p w14:paraId="7AF0478E"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 w:val="20"/>
              </w:rPr>
            </w:pPr>
          </w:p>
        </w:tc>
      </w:tr>
    </w:tbl>
    <w:p w14:paraId="6E4A8303" w14:textId="77777777" w:rsidR="00BF207F" w:rsidRPr="00E57E62" w:rsidRDefault="00E57E62" w:rsidP="00BF207F">
      <w:pPr>
        <w:wordWrap w:val="0"/>
        <w:autoSpaceDE w:val="0"/>
        <w:autoSpaceDN w:val="0"/>
        <w:adjustRightInd w:val="0"/>
        <w:jc w:val="center"/>
        <w:rPr>
          <w:rFonts w:asciiTheme="minorEastAsia" w:eastAsiaTheme="minorEastAsia" w:hAnsiTheme="minorEastAsia" w:cs="ＭＳ ゴシック"/>
          <w:kern w:val="0"/>
          <w:sz w:val="20"/>
        </w:rPr>
      </w:pPr>
      <w:r w:rsidRPr="00E57E62">
        <w:rPr>
          <w:rFonts w:asciiTheme="minorEastAsia" w:eastAsiaTheme="minorEastAsia" w:hAnsiTheme="minorEastAsia" w:cs="ＭＳ ゴシック" w:hint="eastAsia"/>
          <w:kern w:val="0"/>
          <w:sz w:val="20"/>
        </w:rPr>
        <w:t>法１</w:t>
      </w:r>
      <w:r w:rsidR="006D054C" w:rsidRPr="00E57E62">
        <w:rPr>
          <w:rFonts w:asciiTheme="minorEastAsia" w:eastAsiaTheme="minorEastAsia" w:hAnsiTheme="minorEastAsia" w:cs="ＭＳ ゴシック" w:hint="eastAsia"/>
          <w:kern w:val="0"/>
          <w:sz w:val="20"/>
        </w:rPr>
        <w:t>－</w:t>
      </w:r>
      <w:r w:rsidR="009E0BAD" w:rsidRPr="00E57E62">
        <w:rPr>
          <w:rFonts w:asciiTheme="minorEastAsia" w:eastAsiaTheme="minorEastAsia" w:hAnsiTheme="minorEastAsia" w:cs="ＭＳ ゴシック" w:hint="eastAsia"/>
          <w:kern w:val="0"/>
          <w:sz w:val="20"/>
        </w:rPr>
        <w:t>６０</w:t>
      </w:r>
    </w:p>
    <w:p w14:paraId="3B90F011" w14:textId="77777777" w:rsidR="00DB53B1" w:rsidRPr="00BF207F" w:rsidRDefault="00DB53B1"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0727BFFD" w14:textId="77777777" w:rsidTr="00BF207F">
        <w:trPr>
          <w:trHeight w:val="458"/>
          <w:jc w:val="center"/>
        </w:trPr>
        <w:tc>
          <w:tcPr>
            <w:tcW w:w="2016" w:type="dxa"/>
            <w:vAlign w:val="center"/>
          </w:tcPr>
          <w:p w14:paraId="42569E42"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主　眼　事　項</w:t>
            </w:r>
          </w:p>
        </w:tc>
        <w:tc>
          <w:tcPr>
            <w:tcW w:w="6244" w:type="dxa"/>
            <w:vAlign w:val="center"/>
          </w:tcPr>
          <w:p w14:paraId="10021AE7"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3BCEC9FD"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BF207F" w:rsidRPr="00BF207F" w14:paraId="6EA5C2AA" w14:textId="77777777" w:rsidTr="00A87F74">
        <w:trPr>
          <w:trHeight w:val="13954"/>
          <w:jc w:val="center"/>
        </w:trPr>
        <w:tc>
          <w:tcPr>
            <w:tcW w:w="2016" w:type="dxa"/>
          </w:tcPr>
          <w:p w14:paraId="1AFCEE8E" w14:textId="77777777" w:rsidR="00EA2EA8" w:rsidRPr="00BB22B0" w:rsidRDefault="00EA2EA8" w:rsidP="00EA2EA8">
            <w:pPr>
              <w:wordWrap w:val="0"/>
              <w:autoSpaceDE w:val="0"/>
              <w:autoSpaceDN w:val="0"/>
              <w:adjustRightInd w:val="0"/>
              <w:rPr>
                <w:rFonts w:asciiTheme="minorEastAsia" w:eastAsiaTheme="minorEastAsia" w:hAnsiTheme="minorEastAsia" w:cs="ＭＳ ゴシック"/>
                <w:kern w:val="0"/>
                <w:sz w:val="20"/>
              </w:rPr>
            </w:pPr>
          </w:p>
          <w:p w14:paraId="7458866A" w14:textId="77777777" w:rsidR="00EA2EA8" w:rsidRPr="00BB22B0" w:rsidRDefault="00EA2EA8" w:rsidP="00EA2EA8">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３　会計管理</w:t>
            </w:r>
          </w:p>
          <w:p w14:paraId="03297FA1" w14:textId="77777777" w:rsidR="00B81A44" w:rsidRDefault="00EA2EA8" w:rsidP="00EA2EA8">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（１）会計の原則</w:t>
            </w:r>
          </w:p>
          <w:p w14:paraId="6A120559" w14:textId="77777777" w:rsidR="00B81A44" w:rsidRDefault="00B81A44" w:rsidP="00BF207F">
            <w:pPr>
              <w:wordWrap w:val="0"/>
              <w:autoSpaceDE w:val="0"/>
              <w:autoSpaceDN w:val="0"/>
              <w:adjustRightInd w:val="0"/>
              <w:rPr>
                <w:rFonts w:asciiTheme="minorEastAsia" w:eastAsiaTheme="minorEastAsia" w:hAnsiTheme="minorEastAsia" w:cs="ＭＳ ゴシック"/>
                <w:kern w:val="0"/>
                <w:sz w:val="20"/>
              </w:rPr>
            </w:pPr>
          </w:p>
          <w:p w14:paraId="50641A93" w14:textId="77777777" w:rsidR="00B81A44" w:rsidRDefault="00B81A44" w:rsidP="00BF207F">
            <w:pPr>
              <w:wordWrap w:val="0"/>
              <w:autoSpaceDE w:val="0"/>
              <w:autoSpaceDN w:val="0"/>
              <w:adjustRightInd w:val="0"/>
              <w:rPr>
                <w:rFonts w:asciiTheme="minorEastAsia" w:eastAsiaTheme="minorEastAsia" w:hAnsiTheme="minorEastAsia" w:cs="ＭＳ ゴシック"/>
                <w:kern w:val="0"/>
                <w:sz w:val="20"/>
              </w:rPr>
            </w:pPr>
          </w:p>
          <w:p w14:paraId="2B5C51D2" w14:textId="77777777" w:rsidR="00B81A44" w:rsidRDefault="00B81A44" w:rsidP="00BF207F">
            <w:pPr>
              <w:wordWrap w:val="0"/>
              <w:autoSpaceDE w:val="0"/>
              <w:autoSpaceDN w:val="0"/>
              <w:adjustRightInd w:val="0"/>
              <w:rPr>
                <w:rFonts w:asciiTheme="minorEastAsia" w:eastAsiaTheme="minorEastAsia" w:hAnsiTheme="minorEastAsia" w:cs="ＭＳ ゴシック"/>
                <w:kern w:val="0"/>
                <w:sz w:val="20"/>
              </w:rPr>
            </w:pPr>
          </w:p>
          <w:p w14:paraId="0FBBA5A8"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（２）規程・体制</w:t>
            </w:r>
          </w:p>
          <w:p w14:paraId="2CCED2A2"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157357F6" w14:textId="77777777" w:rsidR="00BF207F"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5023A4F" w14:textId="77777777" w:rsidR="00B81A44" w:rsidRDefault="00B81A44" w:rsidP="00BF207F">
            <w:pPr>
              <w:wordWrap w:val="0"/>
              <w:autoSpaceDE w:val="0"/>
              <w:autoSpaceDN w:val="0"/>
              <w:adjustRightInd w:val="0"/>
              <w:rPr>
                <w:rFonts w:asciiTheme="minorEastAsia" w:eastAsiaTheme="minorEastAsia" w:hAnsiTheme="minorEastAsia" w:cs="ＭＳ ゴシック"/>
                <w:kern w:val="0"/>
                <w:sz w:val="20"/>
              </w:rPr>
            </w:pPr>
          </w:p>
          <w:p w14:paraId="4183962E" w14:textId="77777777" w:rsidR="00B81A44" w:rsidRDefault="00B81A44" w:rsidP="00BF207F">
            <w:pPr>
              <w:wordWrap w:val="0"/>
              <w:autoSpaceDE w:val="0"/>
              <w:autoSpaceDN w:val="0"/>
              <w:adjustRightInd w:val="0"/>
              <w:rPr>
                <w:rFonts w:asciiTheme="minorEastAsia" w:eastAsiaTheme="minorEastAsia" w:hAnsiTheme="minorEastAsia" w:cs="ＭＳ ゴシック"/>
                <w:kern w:val="0"/>
                <w:sz w:val="20"/>
              </w:rPr>
            </w:pPr>
          </w:p>
          <w:p w14:paraId="7025465D" w14:textId="77777777" w:rsidR="00B81A44" w:rsidRDefault="00B81A44" w:rsidP="00BF207F">
            <w:pPr>
              <w:wordWrap w:val="0"/>
              <w:autoSpaceDE w:val="0"/>
              <w:autoSpaceDN w:val="0"/>
              <w:adjustRightInd w:val="0"/>
              <w:rPr>
                <w:rFonts w:asciiTheme="minorEastAsia" w:eastAsiaTheme="minorEastAsia" w:hAnsiTheme="minorEastAsia" w:cs="ＭＳ ゴシック"/>
                <w:kern w:val="0"/>
                <w:sz w:val="20"/>
              </w:rPr>
            </w:pPr>
          </w:p>
          <w:p w14:paraId="61094DF3" w14:textId="77777777" w:rsidR="00B81A44" w:rsidRDefault="00B81A44" w:rsidP="00BF207F">
            <w:pPr>
              <w:wordWrap w:val="0"/>
              <w:autoSpaceDE w:val="0"/>
              <w:autoSpaceDN w:val="0"/>
              <w:adjustRightInd w:val="0"/>
              <w:rPr>
                <w:rFonts w:asciiTheme="minorEastAsia" w:eastAsiaTheme="minorEastAsia" w:hAnsiTheme="minorEastAsia" w:cs="ＭＳ ゴシック"/>
                <w:kern w:val="0"/>
                <w:sz w:val="20"/>
              </w:rPr>
            </w:pPr>
          </w:p>
          <w:p w14:paraId="3D006055" w14:textId="77777777" w:rsidR="00B81A44" w:rsidRDefault="00B81A44" w:rsidP="00BF207F">
            <w:pPr>
              <w:wordWrap w:val="0"/>
              <w:autoSpaceDE w:val="0"/>
              <w:autoSpaceDN w:val="0"/>
              <w:adjustRightInd w:val="0"/>
              <w:rPr>
                <w:rFonts w:asciiTheme="minorEastAsia" w:eastAsiaTheme="minorEastAsia" w:hAnsiTheme="minorEastAsia" w:cs="ＭＳ ゴシック"/>
                <w:kern w:val="0"/>
                <w:sz w:val="20"/>
              </w:rPr>
            </w:pPr>
          </w:p>
          <w:p w14:paraId="527C7CC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１　経理規程</w:t>
            </w:r>
          </w:p>
          <w:p w14:paraId="0CCC180B" w14:textId="77777777" w:rsidR="00BF207F" w:rsidRPr="00BB22B0" w:rsidRDefault="00BF207F" w:rsidP="002B26BF">
            <w:pPr>
              <w:ind w:firstLineChars="100" w:firstLine="200"/>
              <w:rPr>
                <w:rFonts w:asciiTheme="minorEastAsia" w:eastAsiaTheme="minorEastAsia" w:hAnsiTheme="minorEastAsia"/>
                <w:sz w:val="20"/>
              </w:rPr>
            </w:pPr>
            <w:r w:rsidRPr="00BB22B0">
              <w:rPr>
                <w:rFonts w:asciiTheme="minorEastAsia" w:eastAsiaTheme="minorEastAsia" w:hAnsiTheme="minorEastAsia" w:hint="eastAsia"/>
                <w:sz w:val="20"/>
              </w:rPr>
              <w:t>(1) 定款等に定めるところにより</w:t>
            </w:r>
            <w:r w:rsidR="00E94414">
              <w:rPr>
                <w:rFonts w:asciiTheme="minorEastAsia" w:eastAsiaTheme="minorEastAsia" w:hAnsiTheme="minorEastAsia" w:hint="eastAsia"/>
                <w:sz w:val="20"/>
              </w:rPr>
              <w:t>、</w:t>
            </w:r>
            <w:r w:rsidRPr="00BB22B0">
              <w:rPr>
                <w:rFonts w:asciiTheme="minorEastAsia" w:eastAsiaTheme="minorEastAsia" w:hAnsiTheme="minorEastAsia" w:hint="eastAsia"/>
                <w:sz w:val="20"/>
              </w:rPr>
              <w:t>経理規程を制定しているか。</w:t>
            </w:r>
          </w:p>
          <w:p w14:paraId="0CC31C7D"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3428AD9E"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179967CF"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733028C4" w14:textId="77777777" w:rsidR="00BF207F" w:rsidRPr="00BB22B0" w:rsidRDefault="00BF207F" w:rsidP="002B26BF">
            <w:pPr>
              <w:wordWrap w:val="0"/>
              <w:autoSpaceDE w:val="0"/>
              <w:autoSpaceDN w:val="0"/>
              <w:adjustRightInd w:val="0"/>
              <w:ind w:firstLineChars="100" w:firstLine="200"/>
              <w:rPr>
                <w:rFonts w:asciiTheme="minorEastAsia" w:eastAsiaTheme="minorEastAsia" w:hAnsiTheme="minorEastAsia"/>
                <w:sz w:val="20"/>
              </w:rPr>
            </w:pPr>
            <w:r w:rsidRPr="00BB22B0">
              <w:rPr>
                <w:rFonts w:asciiTheme="minorEastAsia" w:eastAsiaTheme="minorEastAsia" w:hAnsiTheme="minorEastAsia" w:hint="eastAsia"/>
                <w:sz w:val="20"/>
              </w:rPr>
              <w:t>(2) 経理規程が遵守されているか。</w:t>
            </w:r>
          </w:p>
          <w:p w14:paraId="1998ECBA"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1ABE696C"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15DF2383"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2C6212D0"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49786E35"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2C28CD62"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345BF22F"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4666B6C9"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6D7F2252"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415493CF"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64B734F4"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63775CCA"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752F9DA7"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3EBFFB91"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6622B2BB"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5C2F8D98"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2757DC02"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709FFFC2"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452396CF"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r w:rsidRPr="00BB22B0">
              <w:rPr>
                <w:rFonts w:asciiTheme="minorEastAsia" w:eastAsiaTheme="minorEastAsia" w:hAnsiTheme="minorEastAsia" w:cs="ＭＳ ゴシック" w:hint="eastAsia"/>
                <w:spacing w:val="-2"/>
                <w:kern w:val="0"/>
                <w:sz w:val="20"/>
              </w:rPr>
              <w:t>２　予算の執行及び資金等管理の体制整備</w:t>
            </w:r>
          </w:p>
          <w:p w14:paraId="015D5B3E" w14:textId="77777777" w:rsidR="00BF207F" w:rsidRPr="00BB22B0" w:rsidRDefault="00BF207F" w:rsidP="002B26BF">
            <w:pPr>
              <w:ind w:leftChars="100" w:left="410" w:hangingChars="100" w:hanging="200"/>
              <w:rPr>
                <w:rFonts w:asciiTheme="minorEastAsia" w:eastAsiaTheme="minorEastAsia" w:hAnsiTheme="minorEastAsia"/>
                <w:sz w:val="20"/>
              </w:rPr>
            </w:pPr>
            <w:r w:rsidRPr="00BB22B0">
              <w:rPr>
                <w:rFonts w:asciiTheme="minorEastAsia" w:eastAsiaTheme="minorEastAsia" w:hAnsiTheme="minorEastAsia" w:hint="eastAsia"/>
                <w:sz w:val="20"/>
              </w:rPr>
              <w:t>(1) 予算の執行及び資金等の管理に関して</w:t>
            </w:r>
            <w:r w:rsidR="00E94414">
              <w:rPr>
                <w:rFonts w:asciiTheme="minorEastAsia" w:eastAsiaTheme="minorEastAsia" w:hAnsiTheme="minorEastAsia" w:hint="eastAsia"/>
                <w:sz w:val="20"/>
              </w:rPr>
              <w:t>、</w:t>
            </w:r>
            <w:r w:rsidRPr="00BB22B0">
              <w:rPr>
                <w:rFonts w:asciiTheme="minorEastAsia" w:eastAsiaTheme="minorEastAsia" w:hAnsiTheme="minorEastAsia" w:hint="eastAsia"/>
                <w:sz w:val="20"/>
              </w:rPr>
              <w:t>会計責任者の設置等の管理運営体制が整備されているか。</w:t>
            </w:r>
          </w:p>
          <w:p w14:paraId="75821D68"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1BAF0E5A"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25C6638B" w14:textId="77777777" w:rsidR="00B12C9D" w:rsidRPr="00BB22B0" w:rsidRDefault="00B12C9D" w:rsidP="00BF207F">
            <w:pPr>
              <w:wordWrap w:val="0"/>
              <w:autoSpaceDE w:val="0"/>
              <w:autoSpaceDN w:val="0"/>
              <w:adjustRightInd w:val="0"/>
              <w:rPr>
                <w:rFonts w:asciiTheme="minorEastAsia" w:eastAsiaTheme="minorEastAsia" w:hAnsiTheme="minorEastAsia"/>
                <w:sz w:val="20"/>
              </w:rPr>
            </w:pPr>
          </w:p>
          <w:p w14:paraId="46E5A4F6" w14:textId="77777777" w:rsidR="00B12C9D" w:rsidRPr="00BB22B0" w:rsidRDefault="00B12C9D" w:rsidP="00BF207F">
            <w:pPr>
              <w:wordWrap w:val="0"/>
              <w:autoSpaceDE w:val="0"/>
              <w:autoSpaceDN w:val="0"/>
              <w:adjustRightInd w:val="0"/>
              <w:rPr>
                <w:rFonts w:asciiTheme="minorEastAsia" w:eastAsiaTheme="minorEastAsia" w:hAnsiTheme="minorEastAsia"/>
                <w:sz w:val="20"/>
              </w:rPr>
            </w:pPr>
          </w:p>
          <w:p w14:paraId="72F6468F" w14:textId="77777777" w:rsidR="00B12C9D" w:rsidRDefault="00B12C9D" w:rsidP="00BF207F">
            <w:pPr>
              <w:wordWrap w:val="0"/>
              <w:autoSpaceDE w:val="0"/>
              <w:autoSpaceDN w:val="0"/>
              <w:adjustRightInd w:val="0"/>
              <w:rPr>
                <w:rFonts w:asciiTheme="minorEastAsia" w:eastAsiaTheme="minorEastAsia" w:hAnsiTheme="minorEastAsia"/>
                <w:sz w:val="20"/>
              </w:rPr>
            </w:pPr>
          </w:p>
          <w:p w14:paraId="6CFDC9F1" w14:textId="77777777" w:rsidR="00B86C63" w:rsidRDefault="00B86C63" w:rsidP="00BF207F">
            <w:pPr>
              <w:wordWrap w:val="0"/>
              <w:autoSpaceDE w:val="0"/>
              <w:autoSpaceDN w:val="0"/>
              <w:adjustRightInd w:val="0"/>
              <w:rPr>
                <w:rFonts w:asciiTheme="minorEastAsia" w:eastAsiaTheme="minorEastAsia" w:hAnsiTheme="minorEastAsia"/>
                <w:sz w:val="20"/>
              </w:rPr>
            </w:pPr>
          </w:p>
          <w:p w14:paraId="5F391544" w14:textId="77777777" w:rsidR="00B86C63" w:rsidRDefault="00B86C63" w:rsidP="00BF207F">
            <w:pPr>
              <w:wordWrap w:val="0"/>
              <w:autoSpaceDE w:val="0"/>
              <w:autoSpaceDN w:val="0"/>
              <w:adjustRightInd w:val="0"/>
              <w:rPr>
                <w:rFonts w:asciiTheme="minorEastAsia" w:eastAsiaTheme="minorEastAsia" w:hAnsiTheme="minorEastAsia"/>
                <w:sz w:val="20"/>
              </w:rPr>
            </w:pPr>
          </w:p>
          <w:p w14:paraId="2BF1AF24" w14:textId="77777777" w:rsidR="00B86C63" w:rsidRDefault="00B86C63" w:rsidP="00BF207F">
            <w:pPr>
              <w:wordWrap w:val="0"/>
              <w:autoSpaceDE w:val="0"/>
              <w:autoSpaceDN w:val="0"/>
              <w:adjustRightInd w:val="0"/>
              <w:rPr>
                <w:rFonts w:asciiTheme="minorEastAsia" w:eastAsiaTheme="minorEastAsia" w:hAnsiTheme="minorEastAsia"/>
                <w:sz w:val="20"/>
              </w:rPr>
            </w:pPr>
          </w:p>
          <w:p w14:paraId="71D8BEF5" w14:textId="77777777" w:rsidR="00B86C63" w:rsidRPr="00BB22B0" w:rsidRDefault="00B86C63" w:rsidP="00BF207F">
            <w:pPr>
              <w:wordWrap w:val="0"/>
              <w:autoSpaceDE w:val="0"/>
              <w:autoSpaceDN w:val="0"/>
              <w:adjustRightInd w:val="0"/>
              <w:rPr>
                <w:rFonts w:asciiTheme="minorEastAsia" w:eastAsiaTheme="minorEastAsia" w:hAnsiTheme="minorEastAsia"/>
                <w:sz w:val="20"/>
              </w:rPr>
            </w:pPr>
          </w:p>
          <w:p w14:paraId="2322B6C4" w14:textId="77777777" w:rsidR="00B12C9D" w:rsidRPr="00BB22B0" w:rsidRDefault="00B12C9D" w:rsidP="00BF207F">
            <w:pPr>
              <w:wordWrap w:val="0"/>
              <w:autoSpaceDE w:val="0"/>
              <w:autoSpaceDN w:val="0"/>
              <w:adjustRightInd w:val="0"/>
              <w:rPr>
                <w:rFonts w:asciiTheme="minorEastAsia" w:eastAsiaTheme="minorEastAsia" w:hAnsiTheme="minorEastAsia"/>
                <w:sz w:val="20"/>
              </w:rPr>
            </w:pPr>
          </w:p>
          <w:p w14:paraId="05CA3720" w14:textId="77777777" w:rsidR="00BF207F" w:rsidRPr="00BB22B0" w:rsidRDefault="00BF207F" w:rsidP="002B26BF">
            <w:pPr>
              <w:wordWrap w:val="0"/>
              <w:autoSpaceDE w:val="0"/>
              <w:autoSpaceDN w:val="0"/>
              <w:adjustRightInd w:val="0"/>
              <w:ind w:leftChars="100" w:left="410" w:hangingChars="100" w:hanging="200"/>
              <w:rPr>
                <w:rFonts w:asciiTheme="minorEastAsia" w:eastAsiaTheme="minorEastAsia" w:hAnsiTheme="minorEastAsia" w:cs="ＭＳ ゴシック"/>
                <w:b/>
                <w:spacing w:val="-2"/>
                <w:kern w:val="0"/>
                <w:sz w:val="20"/>
              </w:rPr>
            </w:pPr>
            <w:r w:rsidRPr="00BB22B0">
              <w:rPr>
                <w:rFonts w:asciiTheme="minorEastAsia" w:eastAsiaTheme="minorEastAsia" w:hAnsiTheme="minorEastAsia" w:hint="eastAsia"/>
                <w:sz w:val="20"/>
              </w:rPr>
              <w:t>(2) 会計責任者と出納職員との兼務を避けるなど</w:t>
            </w:r>
            <w:r w:rsidR="00E94414">
              <w:rPr>
                <w:rFonts w:asciiTheme="minorEastAsia" w:eastAsiaTheme="minorEastAsia" w:hAnsiTheme="minorEastAsia" w:hint="eastAsia"/>
                <w:sz w:val="20"/>
              </w:rPr>
              <w:t>、</w:t>
            </w:r>
            <w:r w:rsidRPr="00BB22B0">
              <w:rPr>
                <w:rFonts w:asciiTheme="minorEastAsia" w:eastAsiaTheme="minorEastAsia" w:hAnsiTheme="minorEastAsia" w:hint="eastAsia"/>
                <w:sz w:val="20"/>
              </w:rPr>
              <w:t>内部牽制に配意した体制とされているか。</w:t>
            </w:r>
          </w:p>
        </w:tc>
        <w:tc>
          <w:tcPr>
            <w:tcW w:w="1662" w:type="dxa"/>
          </w:tcPr>
          <w:p w14:paraId="39B189C3"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AFECE16" w14:textId="77777777" w:rsidR="00BF207F"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C351070" w14:textId="77777777" w:rsidR="00B81A44" w:rsidRDefault="00B81A44" w:rsidP="00BF207F">
            <w:pPr>
              <w:wordWrap w:val="0"/>
              <w:autoSpaceDE w:val="0"/>
              <w:autoSpaceDN w:val="0"/>
              <w:adjustRightInd w:val="0"/>
              <w:jc w:val="center"/>
              <w:rPr>
                <w:rFonts w:asciiTheme="minorEastAsia" w:eastAsiaTheme="minorEastAsia" w:hAnsiTheme="minorEastAsia" w:cs="ＭＳ ゴシック"/>
                <w:kern w:val="0"/>
                <w:sz w:val="20"/>
              </w:rPr>
            </w:pPr>
          </w:p>
          <w:p w14:paraId="2AC468A3" w14:textId="77777777" w:rsidR="00B81A44" w:rsidRDefault="00B81A44" w:rsidP="00BF207F">
            <w:pPr>
              <w:wordWrap w:val="0"/>
              <w:autoSpaceDE w:val="0"/>
              <w:autoSpaceDN w:val="0"/>
              <w:adjustRightInd w:val="0"/>
              <w:jc w:val="center"/>
              <w:rPr>
                <w:rFonts w:asciiTheme="minorEastAsia" w:eastAsiaTheme="minorEastAsia" w:hAnsiTheme="minorEastAsia" w:cs="ＭＳ ゴシック"/>
                <w:kern w:val="0"/>
                <w:sz w:val="20"/>
              </w:rPr>
            </w:pPr>
          </w:p>
          <w:p w14:paraId="4BEF07C9" w14:textId="77777777" w:rsidR="00B81A44" w:rsidRDefault="00B81A44" w:rsidP="00BF207F">
            <w:pPr>
              <w:wordWrap w:val="0"/>
              <w:autoSpaceDE w:val="0"/>
              <w:autoSpaceDN w:val="0"/>
              <w:adjustRightInd w:val="0"/>
              <w:jc w:val="center"/>
              <w:rPr>
                <w:rFonts w:asciiTheme="minorEastAsia" w:eastAsiaTheme="minorEastAsia" w:hAnsiTheme="minorEastAsia" w:cs="ＭＳ ゴシック"/>
                <w:kern w:val="0"/>
                <w:sz w:val="20"/>
              </w:rPr>
            </w:pPr>
          </w:p>
          <w:p w14:paraId="2C0A8A4E" w14:textId="77777777" w:rsidR="00B81A44" w:rsidRDefault="00B81A44" w:rsidP="00BF207F">
            <w:pPr>
              <w:wordWrap w:val="0"/>
              <w:autoSpaceDE w:val="0"/>
              <w:autoSpaceDN w:val="0"/>
              <w:adjustRightInd w:val="0"/>
              <w:jc w:val="center"/>
              <w:rPr>
                <w:rFonts w:asciiTheme="minorEastAsia" w:eastAsiaTheme="minorEastAsia" w:hAnsiTheme="minorEastAsia" w:cs="ＭＳ ゴシック"/>
                <w:kern w:val="0"/>
                <w:sz w:val="20"/>
              </w:rPr>
            </w:pPr>
          </w:p>
          <w:p w14:paraId="2B689579" w14:textId="77777777" w:rsidR="00B81A44" w:rsidRPr="00BB22B0" w:rsidRDefault="00B81A44" w:rsidP="00BF207F">
            <w:pPr>
              <w:wordWrap w:val="0"/>
              <w:autoSpaceDE w:val="0"/>
              <w:autoSpaceDN w:val="0"/>
              <w:adjustRightInd w:val="0"/>
              <w:jc w:val="center"/>
              <w:rPr>
                <w:rFonts w:asciiTheme="minorEastAsia" w:eastAsiaTheme="minorEastAsia" w:hAnsiTheme="minorEastAsia" w:cs="ＭＳ ゴシック"/>
                <w:kern w:val="0"/>
                <w:sz w:val="20"/>
              </w:rPr>
            </w:pPr>
          </w:p>
          <w:p w14:paraId="663B1334"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035CA057"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37FD30B"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9D011A2"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E413604"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16C1F9D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A9A8466"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4D607FD"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1FD1A9A"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5F24770"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AAB3DB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566BB83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D8750A0"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B2CF5DF"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6E14DA5"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5C6C806A"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9875BAB"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8D47DF2"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AF08A0D"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8ECE61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3440A9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4576E4B"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92EFD7F"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ABFF191"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50A3080A"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1978429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59FAEB1"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9FD7E3D" w14:textId="77777777" w:rsidR="00B12C9D" w:rsidRPr="00BB22B0" w:rsidRDefault="00B12C9D" w:rsidP="00BF207F">
            <w:pPr>
              <w:wordWrap w:val="0"/>
              <w:autoSpaceDE w:val="0"/>
              <w:autoSpaceDN w:val="0"/>
              <w:adjustRightInd w:val="0"/>
              <w:jc w:val="center"/>
              <w:rPr>
                <w:rFonts w:asciiTheme="minorEastAsia" w:eastAsiaTheme="minorEastAsia" w:hAnsiTheme="minorEastAsia" w:cs="ＭＳ ゴシック"/>
                <w:kern w:val="0"/>
                <w:sz w:val="20"/>
              </w:rPr>
            </w:pPr>
          </w:p>
          <w:p w14:paraId="1CE0BE02" w14:textId="77777777" w:rsidR="00B12C9D" w:rsidRPr="00BB22B0" w:rsidRDefault="00B12C9D" w:rsidP="00BF207F">
            <w:pPr>
              <w:wordWrap w:val="0"/>
              <w:autoSpaceDE w:val="0"/>
              <w:autoSpaceDN w:val="0"/>
              <w:adjustRightInd w:val="0"/>
              <w:jc w:val="center"/>
              <w:rPr>
                <w:rFonts w:asciiTheme="minorEastAsia" w:eastAsiaTheme="minorEastAsia" w:hAnsiTheme="minorEastAsia" w:cs="ＭＳ ゴシック"/>
                <w:kern w:val="0"/>
                <w:sz w:val="20"/>
              </w:rPr>
            </w:pPr>
          </w:p>
          <w:p w14:paraId="74E61004" w14:textId="77777777" w:rsidR="00B12C9D" w:rsidRDefault="00B12C9D" w:rsidP="00BF207F">
            <w:pPr>
              <w:wordWrap w:val="0"/>
              <w:autoSpaceDE w:val="0"/>
              <w:autoSpaceDN w:val="0"/>
              <w:adjustRightInd w:val="0"/>
              <w:jc w:val="center"/>
              <w:rPr>
                <w:rFonts w:asciiTheme="minorEastAsia" w:eastAsiaTheme="minorEastAsia" w:hAnsiTheme="minorEastAsia" w:cs="ＭＳ ゴシック"/>
                <w:kern w:val="0"/>
                <w:sz w:val="20"/>
              </w:rPr>
            </w:pPr>
          </w:p>
          <w:p w14:paraId="3901599F" w14:textId="77777777" w:rsidR="00B86C63" w:rsidRDefault="00B86C63" w:rsidP="00BF207F">
            <w:pPr>
              <w:wordWrap w:val="0"/>
              <w:autoSpaceDE w:val="0"/>
              <w:autoSpaceDN w:val="0"/>
              <w:adjustRightInd w:val="0"/>
              <w:jc w:val="center"/>
              <w:rPr>
                <w:rFonts w:asciiTheme="minorEastAsia" w:eastAsiaTheme="minorEastAsia" w:hAnsiTheme="minorEastAsia" w:cs="ＭＳ ゴシック"/>
                <w:kern w:val="0"/>
                <w:sz w:val="20"/>
              </w:rPr>
            </w:pPr>
          </w:p>
          <w:p w14:paraId="03D7FF75" w14:textId="77777777" w:rsidR="00B86C63" w:rsidRDefault="00B86C63" w:rsidP="00BF207F">
            <w:pPr>
              <w:wordWrap w:val="0"/>
              <w:autoSpaceDE w:val="0"/>
              <w:autoSpaceDN w:val="0"/>
              <w:adjustRightInd w:val="0"/>
              <w:jc w:val="center"/>
              <w:rPr>
                <w:rFonts w:asciiTheme="minorEastAsia" w:eastAsiaTheme="minorEastAsia" w:hAnsiTheme="minorEastAsia" w:cs="ＭＳ ゴシック"/>
                <w:kern w:val="0"/>
                <w:sz w:val="20"/>
              </w:rPr>
            </w:pPr>
          </w:p>
          <w:p w14:paraId="106FE50D" w14:textId="77777777" w:rsidR="00B86C63" w:rsidRDefault="00B86C63" w:rsidP="00BF207F">
            <w:pPr>
              <w:wordWrap w:val="0"/>
              <w:autoSpaceDE w:val="0"/>
              <w:autoSpaceDN w:val="0"/>
              <w:adjustRightInd w:val="0"/>
              <w:jc w:val="center"/>
              <w:rPr>
                <w:rFonts w:asciiTheme="minorEastAsia" w:eastAsiaTheme="minorEastAsia" w:hAnsiTheme="minorEastAsia" w:cs="ＭＳ ゴシック"/>
                <w:kern w:val="0"/>
                <w:sz w:val="20"/>
              </w:rPr>
            </w:pPr>
          </w:p>
          <w:p w14:paraId="2FB2EA62" w14:textId="77777777" w:rsidR="00B86C63" w:rsidRPr="00BB22B0" w:rsidRDefault="00B86C63" w:rsidP="00BF207F">
            <w:pPr>
              <w:wordWrap w:val="0"/>
              <w:autoSpaceDE w:val="0"/>
              <w:autoSpaceDN w:val="0"/>
              <w:adjustRightInd w:val="0"/>
              <w:jc w:val="center"/>
              <w:rPr>
                <w:rFonts w:asciiTheme="minorEastAsia" w:eastAsiaTheme="minorEastAsia" w:hAnsiTheme="minorEastAsia" w:cs="ＭＳ ゴシック"/>
                <w:kern w:val="0"/>
                <w:sz w:val="20"/>
              </w:rPr>
            </w:pPr>
          </w:p>
          <w:p w14:paraId="7DD67017" w14:textId="77777777" w:rsidR="00B12C9D" w:rsidRPr="00BB22B0" w:rsidRDefault="00B12C9D" w:rsidP="00BF207F">
            <w:pPr>
              <w:wordWrap w:val="0"/>
              <w:autoSpaceDE w:val="0"/>
              <w:autoSpaceDN w:val="0"/>
              <w:adjustRightInd w:val="0"/>
              <w:jc w:val="center"/>
              <w:rPr>
                <w:rFonts w:asciiTheme="minorEastAsia" w:eastAsiaTheme="minorEastAsia" w:hAnsiTheme="minorEastAsia" w:cs="ＭＳ ゴシック"/>
                <w:kern w:val="0"/>
                <w:sz w:val="20"/>
              </w:rPr>
            </w:pPr>
          </w:p>
          <w:p w14:paraId="26970EE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C247B95" w14:textId="77777777" w:rsidR="00BF207F" w:rsidRPr="00BB22B0" w:rsidRDefault="00BF207F" w:rsidP="00DB53B1">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tc>
      </w:tr>
    </w:tbl>
    <w:p w14:paraId="6829F528" w14:textId="77777777" w:rsidR="00BF207F" w:rsidRPr="00986185" w:rsidRDefault="00986185" w:rsidP="00BF207F">
      <w:pPr>
        <w:wordWrap w:val="0"/>
        <w:autoSpaceDE w:val="0"/>
        <w:autoSpaceDN w:val="0"/>
        <w:adjustRightInd w:val="0"/>
        <w:jc w:val="center"/>
        <w:rPr>
          <w:rFonts w:asciiTheme="minorEastAsia" w:eastAsiaTheme="minorEastAsia" w:hAnsiTheme="minorEastAsia" w:cs="ＭＳ ゴシック"/>
          <w:kern w:val="0"/>
          <w:sz w:val="20"/>
        </w:rPr>
      </w:pPr>
      <w:r w:rsidRPr="00986185">
        <w:rPr>
          <w:rFonts w:asciiTheme="minorEastAsia" w:eastAsiaTheme="minorEastAsia" w:hAnsiTheme="minorEastAsia" w:cs="ＭＳ ゴシック" w:hint="eastAsia"/>
          <w:kern w:val="0"/>
          <w:sz w:val="20"/>
        </w:rPr>
        <w:t>法１</w:t>
      </w:r>
      <w:r w:rsidR="00DB53B1" w:rsidRPr="00986185">
        <w:rPr>
          <w:rFonts w:asciiTheme="minorEastAsia" w:eastAsiaTheme="minorEastAsia" w:hAnsiTheme="minorEastAsia" w:cs="ＭＳ ゴシック" w:hint="eastAsia"/>
          <w:kern w:val="0"/>
          <w:sz w:val="20"/>
        </w:rPr>
        <w:t>－</w:t>
      </w:r>
      <w:r w:rsidR="009E0BAD" w:rsidRPr="00986185">
        <w:rPr>
          <w:rFonts w:asciiTheme="minorEastAsia" w:eastAsiaTheme="minorEastAsia" w:hAnsiTheme="minorEastAsia" w:cs="ＭＳ ゴシック" w:hint="eastAsia"/>
          <w:kern w:val="0"/>
          <w:sz w:val="20"/>
        </w:rPr>
        <w:t>６</w:t>
      </w:r>
      <w:r w:rsidR="00BF0D42">
        <w:rPr>
          <w:rFonts w:asciiTheme="minorEastAsia" w:eastAsiaTheme="minorEastAsia" w:hAnsiTheme="minorEastAsia" w:cs="ＭＳ ゴシック" w:hint="eastAsia"/>
          <w:kern w:val="0"/>
          <w:sz w:val="20"/>
        </w:rPr>
        <w:t>１</w:t>
      </w:r>
    </w:p>
    <w:p w14:paraId="2CAEF40C"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BF207F" w:rsidRPr="00BF207F" w14:paraId="2EA400A7" w14:textId="77777777" w:rsidTr="00BF207F">
        <w:trPr>
          <w:trHeight w:val="421"/>
          <w:jc w:val="center"/>
        </w:trPr>
        <w:tc>
          <w:tcPr>
            <w:tcW w:w="4111" w:type="dxa"/>
            <w:vAlign w:val="center"/>
          </w:tcPr>
          <w:p w14:paraId="4ED53525"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1984" w:type="dxa"/>
            <w:vAlign w:val="center"/>
          </w:tcPr>
          <w:p w14:paraId="64649C8A"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396" w:type="dxa"/>
            <w:vAlign w:val="center"/>
          </w:tcPr>
          <w:p w14:paraId="02D63AA5"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6F947D9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ED3491" w:rsidRPr="00BF207F" w14:paraId="15A35B1B" w14:textId="77777777" w:rsidTr="00E9146D">
        <w:trPr>
          <w:trHeight w:val="1740"/>
          <w:jc w:val="center"/>
        </w:trPr>
        <w:tc>
          <w:tcPr>
            <w:tcW w:w="8491" w:type="dxa"/>
            <w:gridSpan w:val="3"/>
            <w:tcBorders>
              <w:bottom w:val="nil"/>
            </w:tcBorders>
          </w:tcPr>
          <w:p w14:paraId="64B9C096" w14:textId="77777777" w:rsidR="00ED3491" w:rsidRPr="00BB22B0" w:rsidRDefault="00ED3491" w:rsidP="00BF207F">
            <w:pPr>
              <w:wordWrap w:val="0"/>
              <w:autoSpaceDE w:val="0"/>
              <w:autoSpaceDN w:val="0"/>
              <w:adjustRightInd w:val="0"/>
              <w:rPr>
                <w:rFonts w:asciiTheme="minorEastAsia" w:eastAsiaTheme="minorEastAsia" w:hAnsiTheme="minorEastAsia" w:cs="ＭＳ ゴシック"/>
                <w:kern w:val="0"/>
                <w:sz w:val="20"/>
              </w:rPr>
            </w:pPr>
          </w:p>
          <w:p w14:paraId="451E23FE" w14:textId="77777777" w:rsidR="00ED3491" w:rsidRDefault="00ED3491" w:rsidP="00ED3491">
            <w:pPr>
              <w:wordWrap w:val="0"/>
              <w:autoSpaceDE w:val="0"/>
              <w:autoSpaceDN w:val="0"/>
              <w:adjustRightInd w:val="0"/>
              <w:ind w:left="180" w:hangingChars="100" w:hanging="180"/>
              <w:rPr>
                <w:rFonts w:asciiTheme="minorEastAsia" w:eastAsiaTheme="minorEastAsia" w:hAnsiTheme="minorEastAsia" w:cs="ＭＳ ゴシック"/>
                <w:kern w:val="0"/>
                <w:sz w:val="18"/>
              </w:rPr>
            </w:pPr>
            <w:r w:rsidRPr="00BF371D">
              <w:rPr>
                <w:rFonts w:asciiTheme="minorEastAsia" w:eastAsiaTheme="minorEastAsia" w:hAnsiTheme="minorEastAsia" w:cs="ＭＳ ゴシック" w:hint="eastAsia"/>
                <w:kern w:val="0"/>
                <w:sz w:val="18"/>
              </w:rPr>
              <w:t>○　法人は</w:t>
            </w:r>
            <w:r>
              <w:rPr>
                <w:rFonts w:asciiTheme="minorEastAsia" w:eastAsiaTheme="minorEastAsia" w:hAnsiTheme="minorEastAsia" w:cs="ＭＳ ゴシック" w:hint="eastAsia"/>
                <w:kern w:val="0"/>
                <w:sz w:val="18"/>
              </w:rPr>
              <w:t>、</w:t>
            </w:r>
            <w:r w:rsidRPr="00BF371D">
              <w:rPr>
                <w:rFonts w:asciiTheme="minorEastAsia" w:eastAsiaTheme="minorEastAsia" w:hAnsiTheme="minorEastAsia" w:cs="ＭＳ ゴシック" w:hint="eastAsia"/>
                <w:kern w:val="0"/>
                <w:sz w:val="18"/>
              </w:rPr>
              <w:t>会計省令</w:t>
            </w:r>
            <w:r>
              <w:rPr>
                <w:rFonts w:asciiTheme="minorEastAsia" w:eastAsiaTheme="minorEastAsia" w:hAnsiTheme="minorEastAsia" w:cs="ＭＳ ゴシック" w:hint="eastAsia"/>
                <w:kern w:val="0"/>
                <w:sz w:val="18"/>
              </w:rPr>
              <w:t>、</w:t>
            </w:r>
            <w:r w:rsidRPr="00BF371D">
              <w:rPr>
                <w:rFonts w:asciiTheme="minorEastAsia" w:eastAsiaTheme="minorEastAsia" w:hAnsiTheme="minorEastAsia" w:cs="ＭＳ ゴシック" w:hint="eastAsia"/>
                <w:kern w:val="0"/>
                <w:sz w:val="18"/>
              </w:rPr>
              <w:t>運用上の取扱い及び留意事項（以下「会計基準」という。）に従い</w:t>
            </w:r>
            <w:r>
              <w:rPr>
                <w:rFonts w:asciiTheme="minorEastAsia" w:eastAsiaTheme="minorEastAsia" w:hAnsiTheme="minorEastAsia" w:cs="ＭＳ ゴシック" w:hint="eastAsia"/>
                <w:kern w:val="0"/>
                <w:sz w:val="18"/>
              </w:rPr>
              <w:t>、</w:t>
            </w:r>
            <w:r w:rsidRPr="00BF371D">
              <w:rPr>
                <w:rFonts w:asciiTheme="minorEastAsia" w:eastAsiaTheme="minorEastAsia" w:hAnsiTheme="minorEastAsia" w:cs="ＭＳ ゴシック" w:hint="eastAsia"/>
                <w:kern w:val="0"/>
                <w:sz w:val="18"/>
              </w:rPr>
              <w:t>会計処理を行い</w:t>
            </w:r>
            <w:r>
              <w:rPr>
                <w:rFonts w:asciiTheme="minorEastAsia" w:eastAsiaTheme="minorEastAsia" w:hAnsiTheme="minorEastAsia" w:cs="ＭＳ ゴシック" w:hint="eastAsia"/>
                <w:kern w:val="0"/>
                <w:sz w:val="18"/>
              </w:rPr>
              <w:t>、</w:t>
            </w:r>
            <w:r w:rsidRPr="00BF371D">
              <w:rPr>
                <w:rFonts w:asciiTheme="minorEastAsia" w:eastAsiaTheme="minorEastAsia" w:hAnsiTheme="minorEastAsia" w:cs="ＭＳ ゴシック" w:hint="eastAsia"/>
                <w:kern w:val="0"/>
                <w:sz w:val="18"/>
              </w:rPr>
              <w:t>会計帳簿</w:t>
            </w:r>
            <w:r>
              <w:rPr>
                <w:rFonts w:asciiTheme="minorEastAsia" w:eastAsiaTheme="minorEastAsia" w:hAnsiTheme="minorEastAsia" w:cs="ＭＳ ゴシック" w:hint="eastAsia"/>
                <w:kern w:val="0"/>
                <w:sz w:val="18"/>
              </w:rPr>
              <w:t>、</w:t>
            </w:r>
            <w:r w:rsidRPr="00BF371D">
              <w:rPr>
                <w:rFonts w:asciiTheme="minorEastAsia" w:eastAsiaTheme="minorEastAsia" w:hAnsiTheme="minorEastAsia" w:cs="ＭＳ ゴシック" w:hint="eastAsia"/>
                <w:kern w:val="0"/>
                <w:sz w:val="18"/>
              </w:rPr>
              <w:t>計算</w:t>
            </w:r>
            <w:r w:rsidR="00D90249">
              <w:rPr>
                <w:rFonts w:asciiTheme="minorEastAsia" w:eastAsiaTheme="minorEastAsia" w:hAnsiTheme="minorEastAsia" w:cs="ＭＳ ゴシック" w:hint="eastAsia"/>
                <w:kern w:val="0"/>
                <w:sz w:val="18"/>
              </w:rPr>
              <w:t>関係書類及び財産目録を作成しなければならない（会計省令第1条第1</w:t>
            </w:r>
            <w:r w:rsidRPr="00BF371D">
              <w:rPr>
                <w:rFonts w:asciiTheme="minorEastAsia" w:eastAsiaTheme="minorEastAsia" w:hAnsiTheme="minorEastAsia" w:cs="ＭＳ ゴシック" w:hint="eastAsia"/>
                <w:kern w:val="0"/>
                <w:sz w:val="18"/>
              </w:rPr>
              <w:t>項）。</w:t>
            </w:r>
            <w:r>
              <w:rPr>
                <w:rFonts w:asciiTheme="minorEastAsia" w:eastAsiaTheme="minorEastAsia" w:hAnsiTheme="minorEastAsia" w:cs="ＭＳ ゴシック" w:hint="eastAsia"/>
                <w:kern w:val="0"/>
                <w:sz w:val="18"/>
              </w:rPr>
              <w:t xml:space="preserve">　</w:t>
            </w:r>
            <w:r w:rsidRPr="00BF371D">
              <w:rPr>
                <w:rFonts w:asciiTheme="minorEastAsia" w:eastAsiaTheme="minorEastAsia" w:hAnsiTheme="minorEastAsia" w:cs="ＭＳ ゴシック" w:hint="eastAsia"/>
                <w:kern w:val="0"/>
                <w:sz w:val="18"/>
              </w:rPr>
              <w:t>また</w:t>
            </w:r>
            <w:r>
              <w:rPr>
                <w:rFonts w:asciiTheme="minorEastAsia" w:eastAsiaTheme="minorEastAsia" w:hAnsiTheme="minorEastAsia" w:cs="ＭＳ ゴシック" w:hint="eastAsia"/>
                <w:kern w:val="0"/>
                <w:sz w:val="18"/>
              </w:rPr>
              <w:t>、</w:t>
            </w:r>
            <w:r w:rsidRPr="00BF371D">
              <w:rPr>
                <w:rFonts w:asciiTheme="minorEastAsia" w:eastAsiaTheme="minorEastAsia" w:hAnsiTheme="minorEastAsia" w:cs="ＭＳ ゴシック" w:hint="eastAsia"/>
                <w:kern w:val="0"/>
                <w:sz w:val="18"/>
              </w:rPr>
              <w:t>会計基準において</w:t>
            </w:r>
            <w:r>
              <w:rPr>
                <w:rFonts w:asciiTheme="minorEastAsia" w:eastAsiaTheme="minorEastAsia" w:hAnsiTheme="minorEastAsia" w:cs="ＭＳ ゴシック" w:hint="eastAsia"/>
                <w:kern w:val="0"/>
                <w:sz w:val="18"/>
              </w:rPr>
              <w:t>、</w:t>
            </w:r>
            <w:r w:rsidRPr="00BF371D">
              <w:rPr>
                <w:rFonts w:asciiTheme="minorEastAsia" w:eastAsiaTheme="minorEastAsia" w:hAnsiTheme="minorEastAsia" w:cs="ＭＳ ゴシック" w:hint="eastAsia"/>
                <w:kern w:val="0"/>
                <w:sz w:val="18"/>
              </w:rPr>
              <w:t>基準が示されていない場合には</w:t>
            </w:r>
            <w:r>
              <w:rPr>
                <w:rFonts w:asciiTheme="minorEastAsia" w:eastAsiaTheme="minorEastAsia" w:hAnsiTheme="minorEastAsia" w:cs="ＭＳ ゴシック" w:hint="eastAsia"/>
                <w:kern w:val="0"/>
                <w:sz w:val="18"/>
              </w:rPr>
              <w:t>、</w:t>
            </w:r>
            <w:r w:rsidRPr="00BF371D">
              <w:rPr>
                <w:rFonts w:asciiTheme="minorEastAsia" w:eastAsiaTheme="minorEastAsia" w:hAnsiTheme="minorEastAsia" w:cs="ＭＳ ゴシック" w:hint="eastAsia"/>
                <w:kern w:val="0"/>
                <w:sz w:val="18"/>
              </w:rPr>
              <w:t>一般に公正妥当と認</w:t>
            </w:r>
            <w:r w:rsidR="00D90249">
              <w:rPr>
                <w:rFonts w:asciiTheme="minorEastAsia" w:eastAsiaTheme="minorEastAsia" w:hAnsiTheme="minorEastAsia" w:cs="ＭＳ ゴシック" w:hint="eastAsia"/>
                <w:kern w:val="0"/>
                <w:sz w:val="18"/>
              </w:rPr>
              <w:t>められる社会福祉法人会計の慣行を斟酌しなければならない（同条第2</w:t>
            </w:r>
            <w:r w:rsidRPr="00BF371D">
              <w:rPr>
                <w:rFonts w:asciiTheme="minorEastAsia" w:eastAsiaTheme="minorEastAsia" w:hAnsiTheme="minorEastAsia" w:cs="ＭＳ ゴシック" w:hint="eastAsia"/>
                <w:kern w:val="0"/>
                <w:sz w:val="18"/>
              </w:rPr>
              <w:t>項）。</w:t>
            </w:r>
          </w:p>
          <w:p w14:paraId="30579786" w14:textId="77777777" w:rsidR="00ED3491" w:rsidRPr="00BB22B0" w:rsidRDefault="00ED3491" w:rsidP="00D90249">
            <w:pPr>
              <w:wordWrap w:val="0"/>
              <w:autoSpaceDE w:val="0"/>
              <w:autoSpaceDN w:val="0"/>
              <w:adjustRightInd w:val="0"/>
              <w:ind w:leftChars="100" w:left="210" w:firstLineChars="100" w:firstLine="180"/>
              <w:rPr>
                <w:rFonts w:asciiTheme="minorEastAsia" w:eastAsiaTheme="minorEastAsia" w:hAnsiTheme="minorEastAsia" w:cs="ＭＳ ゴシック"/>
                <w:kern w:val="0"/>
                <w:sz w:val="20"/>
              </w:rPr>
            </w:pPr>
            <w:r w:rsidRPr="00BF371D">
              <w:rPr>
                <w:rFonts w:asciiTheme="minorEastAsia" w:eastAsiaTheme="minorEastAsia" w:hAnsiTheme="minorEastAsia" w:cs="ＭＳ ゴシック" w:hint="eastAsia"/>
                <w:kern w:val="0"/>
                <w:sz w:val="18"/>
              </w:rPr>
              <w:t>なお</w:t>
            </w:r>
            <w:r>
              <w:rPr>
                <w:rFonts w:asciiTheme="minorEastAsia" w:eastAsiaTheme="minorEastAsia" w:hAnsiTheme="minorEastAsia" w:cs="ＭＳ ゴシック" w:hint="eastAsia"/>
                <w:kern w:val="0"/>
                <w:sz w:val="18"/>
              </w:rPr>
              <w:t>、</w:t>
            </w:r>
            <w:r w:rsidRPr="00BF371D">
              <w:rPr>
                <w:rFonts w:asciiTheme="minorEastAsia" w:eastAsiaTheme="minorEastAsia" w:hAnsiTheme="minorEastAsia" w:cs="ＭＳ ゴシック" w:hint="eastAsia"/>
                <w:kern w:val="0"/>
                <w:sz w:val="18"/>
              </w:rPr>
              <w:t>会計基準は</w:t>
            </w:r>
            <w:r>
              <w:rPr>
                <w:rFonts w:asciiTheme="minorEastAsia" w:eastAsiaTheme="minorEastAsia" w:hAnsiTheme="minorEastAsia" w:cs="ＭＳ ゴシック" w:hint="eastAsia"/>
                <w:kern w:val="0"/>
                <w:sz w:val="18"/>
              </w:rPr>
              <w:t>、</w:t>
            </w:r>
            <w:r w:rsidRPr="00BF371D">
              <w:rPr>
                <w:rFonts w:asciiTheme="minorEastAsia" w:eastAsiaTheme="minorEastAsia" w:hAnsiTheme="minorEastAsia" w:cs="ＭＳ ゴシック" w:hint="eastAsia"/>
                <w:kern w:val="0"/>
                <w:sz w:val="18"/>
              </w:rPr>
              <w:t>法人が行う全ての事業に関する会計に適用される（同条第</w:t>
            </w:r>
            <w:r w:rsidR="00D90249">
              <w:rPr>
                <w:rFonts w:asciiTheme="minorEastAsia" w:eastAsiaTheme="minorEastAsia" w:hAnsiTheme="minorEastAsia" w:cs="ＭＳ ゴシック" w:hint="eastAsia"/>
                <w:kern w:val="0"/>
                <w:sz w:val="18"/>
              </w:rPr>
              <w:t>3</w:t>
            </w:r>
            <w:r w:rsidRPr="00BF371D">
              <w:rPr>
                <w:rFonts w:asciiTheme="minorEastAsia" w:eastAsiaTheme="minorEastAsia" w:hAnsiTheme="minorEastAsia" w:cs="ＭＳ ゴシック" w:hint="eastAsia"/>
                <w:kern w:val="0"/>
                <w:sz w:val="18"/>
              </w:rPr>
              <w:t>項）。</w:t>
            </w:r>
          </w:p>
        </w:tc>
        <w:tc>
          <w:tcPr>
            <w:tcW w:w="1435" w:type="dxa"/>
            <w:vMerge w:val="restart"/>
          </w:tcPr>
          <w:p w14:paraId="2B5CB7C3" w14:textId="77777777" w:rsidR="00ED3491" w:rsidRPr="00BB22B0" w:rsidRDefault="00ED3491" w:rsidP="00BF207F">
            <w:pPr>
              <w:wordWrap w:val="0"/>
              <w:autoSpaceDE w:val="0"/>
              <w:autoSpaceDN w:val="0"/>
              <w:adjustRightInd w:val="0"/>
              <w:rPr>
                <w:rFonts w:asciiTheme="minorEastAsia" w:eastAsiaTheme="minorEastAsia" w:hAnsiTheme="minorEastAsia" w:cs="ＭＳ ゴシック"/>
                <w:kern w:val="0"/>
                <w:sz w:val="20"/>
              </w:rPr>
            </w:pPr>
          </w:p>
          <w:p w14:paraId="1F0283A4" w14:textId="77777777" w:rsidR="00ED3491" w:rsidRPr="00BF371D" w:rsidRDefault="00ED3491" w:rsidP="00ED3491">
            <w:pPr>
              <w:autoSpaceDE w:val="0"/>
              <w:autoSpaceDN w:val="0"/>
              <w:adjustRightInd w:val="0"/>
              <w:rPr>
                <w:rFonts w:asciiTheme="minorEastAsia" w:eastAsiaTheme="minorEastAsia" w:hAnsiTheme="minorEastAsia" w:cs="ＭＳ ゴシック"/>
                <w:kern w:val="0"/>
                <w:sz w:val="18"/>
              </w:rPr>
            </w:pPr>
            <w:r w:rsidRPr="00BF371D">
              <w:rPr>
                <w:rFonts w:asciiTheme="minorEastAsia" w:eastAsiaTheme="minorEastAsia" w:hAnsiTheme="minorEastAsia" w:cs="ＭＳ ゴシック" w:hint="eastAsia"/>
                <w:kern w:val="0"/>
                <w:sz w:val="18"/>
              </w:rPr>
              <w:t>ｶﾞｲﾄﾞﾗｲﾝ</w:t>
            </w:r>
          </w:p>
          <w:p w14:paraId="3E80EF36" w14:textId="77777777" w:rsidR="00ED3491" w:rsidRDefault="00ED3491" w:rsidP="00ED3491">
            <w:pPr>
              <w:wordWrap w:val="0"/>
              <w:autoSpaceDE w:val="0"/>
              <w:autoSpaceDN w:val="0"/>
              <w:adjustRightInd w:val="0"/>
              <w:rPr>
                <w:rFonts w:asciiTheme="minorEastAsia" w:eastAsiaTheme="minorEastAsia" w:hAnsiTheme="minorEastAsia" w:cs="ＭＳ ゴシック"/>
                <w:kern w:val="0"/>
                <w:sz w:val="20"/>
              </w:rPr>
            </w:pPr>
            <w:r w:rsidRPr="00BF371D">
              <w:rPr>
                <w:rFonts w:asciiTheme="minorEastAsia" w:eastAsiaTheme="minorEastAsia" w:hAnsiTheme="minorEastAsia" w:cs="ＭＳ ゴシック" w:hint="eastAsia"/>
                <w:kern w:val="0"/>
                <w:sz w:val="18"/>
              </w:rPr>
              <w:t>(Ⅲ</w:t>
            </w:r>
            <w:r>
              <w:rPr>
                <w:rFonts w:asciiTheme="minorEastAsia" w:eastAsiaTheme="minorEastAsia" w:hAnsiTheme="minorEastAsia" w:cs="ＭＳ ゴシック" w:hint="eastAsia"/>
                <w:kern w:val="0"/>
                <w:sz w:val="18"/>
              </w:rPr>
              <w:t>-3-(1)</w:t>
            </w:r>
            <w:r w:rsidRPr="00BF371D">
              <w:rPr>
                <w:rFonts w:asciiTheme="minorEastAsia" w:eastAsiaTheme="minorEastAsia" w:hAnsiTheme="minorEastAsia" w:cs="ＭＳ ゴシック" w:hint="eastAsia"/>
                <w:kern w:val="0"/>
                <w:sz w:val="18"/>
              </w:rPr>
              <w:t>)</w:t>
            </w:r>
          </w:p>
          <w:p w14:paraId="7365D324" w14:textId="77777777" w:rsidR="00ED3491" w:rsidRDefault="00ED3491" w:rsidP="00BF207F">
            <w:pPr>
              <w:wordWrap w:val="0"/>
              <w:autoSpaceDE w:val="0"/>
              <w:autoSpaceDN w:val="0"/>
              <w:adjustRightInd w:val="0"/>
              <w:rPr>
                <w:rFonts w:asciiTheme="minorEastAsia" w:eastAsiaTheme="minorEastAsia" w:hAnsiTheme="minorEastAsia" w:cs="ＭＳ ゴシック"/>
                <w:kern w:val="0"/>
                <w:sz w:val="20"/>
              </w:rPr>
            </w:pPr>
          </w:p>
          <w:p w14:paraId="2461F4D4" w14:textId="77777777" w:rsidR="00ED3491" w:rsidRDefault="00ED3491" w:rsidP="00BF207F">
            <w:pPr>
              <w:wordWrap w:val="0"/>
              <w:autoSpaceDE w:val="0"/>
              <w:autoSpaceDN w:val="0"/>
              <w:adjustRightInd w:val="0"/>
              <w:rPr>
                <w:rFonts w:asciiTheme="minorEastAsia" w:eastAsiaTheme="minorEastAsia" w:hAnsiTheme="minorEastAsia" w:cs="ＭＳ ゴシック"/>
                <w:kern w:val="0"/>
                <w:sz w:val="20"/>
              </w:rPr>
            </w:pPr>
          </w:p>
          <w:p w14:paraId="5CFA4075" w14:textId="77777777" w:rsidR="00E9146D" w:rsidRDefault="00E9146D" w:rsidP="00BF207F">
            <w:pPr>
              <w:wordWrap w:val="0"/>
              <w:autoSpaceDE w:val="0"/>
              <w:autoSpaceDN w:val="0"/>
              <w:adjustRightInd w:val="0"/>
              <w:rPr>
                <w:rFonts w:asciiTheme="minorEastAsia" w:eastAsiaTheme="minorEastAsia" w:hAnsiTheme="minorEastAsia" w:cs="ＭＳ ゴシック"/>
                <w:kern w:val="0"/>
                <w:sz w:val="20"/>
              </w:rPr>
            </w:pPr>
          </w:p>
          <w:p w14:paraId="0787A15F" w14:textId="77777777" w:rsidR="00E9146D" w:rsidRDefault="00E9146D" w:rsidP="00BF207F">
            <w:pPr>
              <w:wordWrap w:val="0"/>
              <w:autoSpaceDE w:val="0"/>
              <w:autoSpaceDN w:val="0"/>
              <w:adjustRightInd w:val="0"/>
              <w:rPr>
                <w:rFonts w:asciiTheme="minorEastAsia" w:eastAsiaTheme="minorEastAsia" w:hAnsiTheme="minorEastAsia" w:cs="ＭＳ ゴシック"/>
                <w:kern w:val="0"/>
                <w:sz w:val="20"/>
              </w:rPr>
            </w:pPr>
          </w:p>
          <w:p w14:paraId="79467D52" w14:textId="77777777" w:rsidR="00ED3491" w:rsidRPr="00C24A6F" w:rsidRDefault="00ED3491" w:rsidP="0075794C">
            <w:pPr>
              <w:autoSpaceDE w:val="0"/>
              <w:autoSpaceDN w:val="0"/>
              <w:adjustRightInd w:val="0"/>
              <w:rPr>
                <w:rFonts w:asciiTheme="minorEastAsia" w:eastAsiaTheme="minorEastAsia" w:hAnsiTheme="minorEastAsia" w:cs="ＭＳ ゴシック"/>
                <w:kern w:val="0"/>
                <w:sz w:val="18"/>
              </w:rPr>
            </w:pPr>
            <w:r w:rsidRPr="00C24A6F">
              <w:rPr>
                <w:rFonts w:asciiTheme="minorEastAsia" w:eastAsiaTheme="minorEastAsia" w:hAnsiTheme="minorEastAsia" w:cs="ＭＳ ゴシック" w:hint="eastAsia"/>
                <w:kern w:val="0"/>
                <w:sz w:val="18"/>
              </w:rPr>
              <w:t>ｶﾞｲﾄﾞﾗｲﾝ</w:t>
            </w:r>
          </w:p>
          <w:p w14:paraId="20429B64" w14:textId="77777777" w:rsidR="00ED3491" w:rsidRPr="00C24A6F" w:rsidRDefault="00ED3491" w:rsidP="0075794C">
            <w:pPr>
              <w:autoSpaceDE w:val="0"/>
              <w:autoSpaceDN w:val="0"/>
              <w:adjustRightInd w:val="0"/>
              <w:rPr>
                <w:rFonts w:asciiTheme="minorEastAsia" w:eastAsiaTheme="minorEastAsia" w:hAnsiTheme="minorEastAsia" w:cs="ＭＳ ゴシック"/>
                <w:kern w:val="0"/>
                <w:sz w:val="18"/>
              </w:rPr>
            </w:pPr>
            <w:r w:rsidRPr="00C24A6F">
              <w:rPr>
                <w:rFonts w:asciiTheme="minorEastAsia" w:eastAsiaTheme="minorEastAsia" w:hAnsiTheme="minorEastAsia" w:cs="ＭＳ ゴシック" w:hint="eastAsia"/>
                <w:kern w:val="0"/>
                <w:sz w:val="18"/>
              </w:rPr>
              <w:t>(Ⅲ-3-(2)-1)</w:t>
            </w:r>
          </w:p>
          <w:p w14:paraId="365014AF"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393650BF"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73C47AB0"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53A3A0D5"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475DDEA0"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77327265"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655B7776"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0102E3EE"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66EED0D0"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72CDB3F8"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587E38CA"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7D55756C"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52869A7B"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10E15068"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2ED65297"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6F2B3628"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67C98B6C"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39F6A7D8"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4691DBBD"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64A7CC6E"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145A91F2"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719DBFA9"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4BCEB2ED" w14:textId="77777777" w:rsidR="00ED3491" w:rsidRPr="00C24A6F" w:rsidRDefault="00ED3491" w:rsidP="0075794C">
            <w:pPr>
              <w:autoSpaceDE w:val="0"/>
              <w:autoSpaceDN w:val="0"/>
              <w:adjustRightInd w:val="0"/>
              <w:rPr>
                <w:rFonts w:asciiTheme="minorEastAsia" w:eastAsiaTheme="minorEastAsia" w:hAnsiTheme="minorEastAsia" w:cs="ＭＳ ゴシック"/>
                <w:kern w:val="0"/>
                <w:sz w:val="18"/>
              </w:rPr>
            </w:pPr>
            <w:r w:rsidRPr="00C24A6F">
              <w:rPr>
                <w:rFonts w:asciiTheme="minorEastAsia" w:eastAsiaTheme="minorEastAsia" w:hAnsiTheme="minorEastAsia" w:cs="ＭＳ ゴシック" w:hint="eastAsia"/>
                <w:kern w:val="0"/>
                <w:sz w:val="18"/>
              </w:rPr>
              <w:t>ｶﾞｲﾄﾞﾗｲﾝ</w:t>
            </w:r>
          </w:p>
          <w:p w14:paraId="53B303BD"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r w:rsidRPr="00C24A6F">
              <w:rPr>
                <w:rFonts w:asciiTheme="minorEastAsia" w:eastAsiaTheme="minorEastAsia" w:hAnsiTheme="minorEastAsia" w:cs="ＭＳ ゴシック" w:hint="eastAsia"/>
                <w:kern w:val="0"/>
                <w:sz w:val="18"/>
              </w:rPr>
              <w:t>(Ⅲ-3-(2)-2)</w:t>
            </w:r>
          </w:p>
        </w:tc>
      </w:tr>
      <w:tr w:rsidR="00ED3491" w:rsidRPr="00BF207F" w14:paraId="052EBF25" w14:textId="77777777" w:rsidTr="00A87F74">
        <w:trPr>
          <w:trHeight w:val="12220"/>
          <w:jc w:val="center"/>
        </w:trPr>
        <w:tc>
          <w:tcPr>
            <w:tcW w:w="4111" w:type="dxa"/>
            <w:tcBorders>
              <w:top w:val="nil"/>
            </w:tcBorders>
          </w:tcPr>
          <w:p w14:paraId="36EACE6F" w14:textId="77777777" w:rsidR="00213034" w:rsidRPr="00213034" w:rsidRDefault="00213034" w:rsidP="00213034">
            <w:pPr>
              <w:ind w:left="176" w:hangingChars="100" w:hanging="176"/>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 xml:space="preserve">○　</w:t>
            </w:r>
            <w:r w:rsidRPr="00213034">
              <w:rPr>
                <w:rFonts w:asciiTheme="minorEastAsia" w:eastAsiaTheme="minorEastAsia" w:hAnsiTheme="minorEastAsia" w:cs="ＭＳ ゴシック" w:hint="eastAsia"/>
                <w:spacing w:val="-2"/>
                <w:kern w:val="0"/>
                <w:sz w:val="18"/>
              </w:rPr>
              <w:t>経理規程においては、法令等及び定款に定めるもの（注1）の他、法人が会計処理を行うために必要な事項（予算・決算の手続、会計帳簿の整備、会計処理の体制及び手続、資産及び負債の管理や評価、契約に関する事項等）について定めるものであり、法人における会計面の業務執行に関する基本的な取扱いを定めるものとして、法人の定款（注2）において、経理規程を定める旨及びその策定に関する手続等について定めておくべきものである。</w:t>
            </w:r>
          </w:p>
          <w:p w14:paraId="68FE57EE" w14:textId="77777777" w:rsidR="00213034" w:rsidRDefault="00213034" w:rsidP="00213034">
            <w:pPr>
              <w:ind w:leftChars="100" w:left="210" w:firstLineChars="100" w:firstLine="176"/>
              <w:rPr>
                <w:rFonts w:asciiTheme="minorEastAsia" w:eastAsiaTheme="minorEastAsia" w:hAnsiTheme="minorEastAsia"/>
                <w:sz w:val="18"/>
              </w:rPr>
            </w:pPr>
            <w:r w:rsidRPr="00213034">
              <w:rPr>
                <w:rFonts w:asciiTheme="minorEastAsia" w:eastAsiaTheme="minorEastAsia" w:hAnsiTheme="minorEastAsia" w:cs="ＭＳ ゴシック" w:hint="eastAsia"/>
                <w:spacing w:val="-2"/>
                <w:kern w:val="0"/>
                <w:sz w:val="18"/>
              </w:rPr>
              <w:t>また、経理規程に定める事務処理を行うために必要な細則等を定めるとともに、経理規程やその細則等を遵守することが求められる。</w:t>
            </w:r>
          </w:p>
          <w:p w14:paraId="00803CFA" w14:textId="77777777" w:rsidR="0074082B" w:rsidRPr="0074082B" w:rsidRDefault="0074082B" w:rsidP="0074082B">
            <w:pPr>
              <w:rPr>
                <w:rFonts w:asciiTheme="minorEastAsia" w:eastAsiaTheme="minorEastAsia" w:hAnsiTheme="minorEastAsia"/>
                <w:sz w:val="10"/>
              </w:rPr>
            </w:pPr>
          </w:p>
          <w:p w14:paraId="52AFEB6E" w14:textId="77777777" w:rsidR="0009356C" w:rsidRPr="0009356C" w:rsidRDefault="0009356C" w:rsidP="0009356C">
            <w:pPr>
              <w:ind w:leftChars="100" w:left="562" w:hangingChars="200" w:hanging="352"/>
              <w:jc w:val="left"/>
              <w:rPr>
                <w:rFonts w:asciiTheme="minorEastAsia" w:eastAsiaTheme="minorEastAsia" w:hAnsiTheme="minorEastAsia" w:cs="ＭＳ ゴシック"/>
                <w:spacing w:val="-2"/>
                <w:kern w:val="0"/>
                <w:sz w:val="18"/>
              </w:rPr>
            </w:pPr>
            <w:r w:rsidRPr="0009356C">
              <w:rPr>
                <w:rFonts w:asciiTheme="minorEastAsia" w:eastAsiaTheme="minorEastAsia" w:hAnsiTheme="minorEastAsia" w:cs="ＭＳ ゴシック" w:hint="eastAsia"/>
                <w:spacing w:val="-2"/>
                <w:kern w:val="0"/>
                <w:sz w:val="18"/>
              </w:rPr>
              <w:t>（注1）経理規程を定めるに当たって関係する法令又は通知には、会計省令、運用上の取扱い、留意事項等の他、入札通知等がある。</w:t>
            </w:r>
          </w:p>
          <w:p w14:paraId="41E7C609" w14:textId="77777777" w:rsidR="0009356C" w:rsidRDefault="0009356C" w:rsidP="0009356C">
            <w:pPr>
              <w:ind w:leftChars="100" w:left="562" w:hangingChars="200" w:hanging="352"/>
              <w:jc w:val="left"/>
              <w:rPr>
                <w:rFonts w:asciiTheme="minorEastAsia" w:eastAsiaTheme="minorEastAsia" w:hAnsiTheme="minorEastAsia"/>
                <w:sz w:val="18"/>
              </w:rPr>
            </w:pPr>
            <w:r w:rsidRPr="0009356C">
              <w:rPr>
                <w:rFonts w:asciiTheme="minorEastAsia" w:eastAsiaTheme="minorEastAsia" w:hAnsiTheme="minorEastAsia" w:cs="ＭＳ ゴシック" w:hint="eastAsia"/>
                <w:spacing w:val="-2"/>
                <w:kern w:val="0"/>
                <w:sz w:val="18"/>
              </w:rPr>
              <w:t>（注2）定款例第34条では、法人の会計に関しては、法令等及び定款に定めのあるもののほか、理事会で定める経理規程により処理するとしている。</w:t>
            </w:r>
          </w:p>
          <w:p w14:paraId="73A51BDC" w14:textId="77777777" w:rsidR="00ED3491" w:rsidRPr="00C24A6F"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202AC9E6" w14:textId="77777777" w:rsidR="00ED3491" w:rsidRPr="00C24A6F"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24904384" w14:textId="77777777" w:rsidR="00ED3491" w:rsidRPr="00C24A6F"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4D7AD2F4" w14:textId="77777777" w:rsidR="00ED3491" w:rsidRPr="00C24A6F"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7BFBB6B9" w14:textId="77777777" w:rsidR="00ED3491" w:rsidRPr="00C24A6F"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029DE07B" w14:textId="77777777" w:rsidR="00ED3491" w:rsidRPr="00E3317C" w:rsidRDefault="00ED3491" w:rsidP="0075794C">
            <w:pPr>
              <w:wordWrap w:val="0"/>
              <w:autoSpaceDE w:val="0"/>
              <w:autoSpaceDN w:val="0"/>
              <w:adjustRightInd w:val="0"/>
              <w:rPr>
                <w:rFonts w:asciiTheme="minorEastAsia" w:eastAsiaTheme="minorEastAsia" w:hAnsiTheme="minorEastAsia" w:cs="ＭＳ ゴシック"/>
                <w:kern w:val="0"/>
                <w:sz w:val="10"/>
              </w:rPr>
            </w:pPr>
          </w:p>
          <w:p w14:paraId="7DB9792A" w14:textId="77777777" w:rsidR="00A45301" w:rsidRDefault="00A45301" w:rsidP="00A45301">
            <w:pPr>
              <w:autoSpaceDE w:val="0"/>
              <w:autoSpaceDN w:val="0"/>
              <w:adjustRightInd w:val="0"/>
              <w:spacing w:line="200" w:lineRule="exact"/>
              <w:ind w:left="176"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 xml:space="preserve">○　</w:t>
            </w:r>
            <w:r w:rsidRPr="00A45301">
              <w:rPr>
                <w:rFonts w:asciiTheme="minorEastAsia" w:eastAsiaTheme="minorEastAsia" w:hAnsiTheme="minorEastAsia" w:cs="ＭＳ ゴシック" w:hint="eastAsia"/>
                <w:spacing w:val="-2"/>
                <w:kern w:val="0"/>
                <w:sz w:val="18"/>
              </w:rPr>
              <w:t>法人における予算の執行及び資金等の管理に関しては、あらかじめ会計責任者等の運営管理責任者を定める等法人の管理運営に十分配慮した体制を確保するとともに、会計責任者と出納職員との兼務を避けるなどの内部牽制に配意した業務分担、自己点検を行う等、適正な会計事務処理に努めるべきである。</w:t>
            </w:r>
          </w:p>
          <w:p w14:paraId="4F6A4016" w14:textId="77777777" w:rsidR="00ED3491" w:rsidRDefault="00ED3491" w:rsidP="0075794C">
            <w:pPr>
              <w:ind w:left="180" w:hangingChars="100" w:hanging="180"/>
              <w:rPr>
                <w:rFonts w:asciiTheme="minorEastAsia" w:eastAsiaTheme="minorEastAsia" w:hAnsiTheme="minorEastAsia"/>
                <w:sz w:val="18"/>
              </w:rPr>
            </w:pPr>
          </w:p>
          <w:p w14:paraId="3A297844" w14:textId="77777777" w:rsidR="00ED3491" w:rsidRDefault="00ED3491" w:rsidP="0075794C">
            <w:pPr>
              <w:ind w:left="180" w:hangingChars="100" w:hanging="180"/>
              <w:rPr>
                <w:rFonts w:asciiTheme="minorEastAsia" w:eastAsiaTheme="minorEastAsia" w:hAnsiTheme="minorEastAsia"/>
                <w:sz w:val="18"/>
              </w:rPr>
            </w:pPr>
          </w:p>
          <w:p w14:paraId="63F78E3C" w14:textId="77777777" w:rsidR="00ED3491" w:rsidRDefault="00ED3491" w:rsidP="0075794C">
            <w:pPr>
              <w:ind w:left="180" w:hangingChars="100" w:hanging="180"/>
              <w:rPr>
                <w:rFonts w:asciiTheme="minorEastAsia" w:eastAsiaTheme="minorEastAsia" w:hAnsiTheme="minorEastAsia"/>
                <w:sz w:val="18"/>
              </w:rPr>
            </w:pPr>
          </w:p>
          <w:p w14:paraId="2B188338" w14:textId="77777777" w:rsidR="00ED3491" w:rsidRDefault="00ED3491" w:rsidP="0075794C">
            <w:pPr>
              <w:ind w:left="180" w:hangingChars="100" w:hanging="180"/>
              <w:rPr>
                <w:rFonts w:asciiTheme="minorEastAsia" w:eastAsiaTheme="minorEastAsia" w:hAnsiTheme="minorEastAsia"/>
                <w:sz w:val="18"/>
              </w:rPr>
            </w:pPr>
          </w:p>
          <w:p w14:paraId="666EB2A4" w14:textId="77777777" w:rsidR="00ED3491" w:rsidRDefault="00ED3491" w:rsidP="0075794C">
            <w:pPr>
              <w:ind w:left="180" w:hangingChars="100" w:hanging="180"/>
              <w:rPr>
                <w:rFonts w:asciiTheme="minorEastAsia" w:eastAsiaTheme="minorEastAsia" w:hAnsiTheme="minorEastAsia"/>
                <w:sz w:val="18"/>
              </w:rPr>
            </w:pPr>
          </w:p>
          <w:p w14:paraId="3FC8195E" w14:textId="77777777" w:rsidR="00ED3491" w:rsidRDefault="00ED3491" w:rsidP="0075794C">
            <w:pPr>
              <w:ind w:left="180" w:hangingChars="100" w:hanging="180"/>
              <w:rPr>
                <w:rFonts w:asciiTheme="minorEastAsia" w:eastAsiaTheme="minorEastAsia" w:hAnsiTheme="minorEastAsia"/>
                <w:sz w:val="18"/>
              </w:rPr>
            </w:pPr>
          </w:p>
          <w:p w14:paraId="7A81F22D" w14:textId="77777777" w:rsidR="00ED3491" w:rsidRPr="00B86C63" w:rsidRDefault="00ED3491" w:rsidP="0075794C">
            <w:pPr>
              <w:ind w:left="100" w:hangingChars="100" w:hanging="100"/>
              <w:rPr>
                <w:rFonts w:asciiTheme="minorEastAsia" w:eastAsiaTheme="minorEastAsia" w:hAnsiTheme="minorEastAsia"/>
                <w:sz w:val="10"/>
              </w:rPr>
            </w:pPr>
          </w:p>
          <w:p w14:paraId="0E526E0A" w14:textId="43868563" w:rsidR="00ED3491" w:rsidRPr="00A45301" w:rsidRDefault="00A45301" w:rsidP="00F71997">
            <w:pPr>
              <w:autoSpaceDE w:val="0"/>
              <w:autoSpaceDN w:val="0"/>
              <w:adjustRightInd w:val="0"/>
              <w:ind w:left="176" w:rightChars="-46" w:right="-97"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 xml:space="preserve">○　</w:t>
            </w:r>
            <w:r w:rsidRPr="00A45301">
              <w:rPr>
                <w:rFonts w:asciiTheme="minorEastAsia" w:eastAsiaTheme="minorEastAsia" w:hAnsiTheme="minorEastAsia" w:cs="ＭＳ ゴシック" w:hint="eastAsia"/>
                <w:spacing w:val="-2"/>
                <w:kern w:val="0"/>
                <w:sz w:val="18"/>
              </w:rPr>
              <w:t>法人における管理運営体制を明確にするため、経理規程等に定めるところにより、会計責任者を理事長が任命することや、会計責任者又は理事長の任命する出納職員に取引の遂行、資産の管理及び帳簿その他の証憑書類の保存等会計処理に関する事務を行わせることなどを明確化すべきである。</w:t>
            </w:r>
          </w:p>
        </w:tc>
        <w:tc>
          <w:tcPr>
            <w:tcW w:w="1984" w:type="dxa"/>
          </w:tcPr>
          <w:p w14:paraId="0B543985" w14:textId="77777777" w:rsidR="00ED3491" w:rsidRDefault="00ED3491" w:rsidP="008E6B99">
            <w:pPr>
              <w:autoSpaceDE w:val="0"/>
              <w:autoSpaceDN w:val="0"/>
              <w:adjustRightInd w:val="0"/>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□定款</w:t>
            </w:r>
          </w:p>
          <w:p w14:paraId="392F6C86" w14:textId="77777777" w:rsidR="00ED3491" w:rsidRDefault="00ED3491" w:rsidP="008E6B99">
            <w:pPr>
              <w:wordWrap w:val="0"/>
              <w:autoSpaceDE w:val="0"/>
              <w:autoSpaceDN w:val="0"/>
              <w:adjustRightInd w:val="0"/>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□経理規程</w:t>
            </w:r>
            <w:r w:rsidR="008E6B99">
              <w:rPr>
                <w:rFonts w:asciiTheme="minorEastAsia" w:eastAsiaTheme="minorEastAsia" w:hAnsiTheme="minorEastAsia" w:cs="ＭＳ ゴシック" w:hint="eastAsia"/>
                <w:spacing w:val="-2"/>
                <w:kern w:val="0"/>
                <w:sz w:val="18"/>
              </w:rPr>
              <w:t xml:space="preserve"> </w:t>
            </w:r>
            <w:r>
              <w:rPr>
                <w:rFonts w:asciiTheme="minorEastAsia" w:eastAsiaTheme="minorEastAsia" w:hAnsiTheme="minorEastAsia" w:cs="ＭＳ ゴシック" w:hint="eastAsia"/>
                <w:spacing w:val="-2"/>
                <w:kern w:val="0"/>
                <w:sz w:val="18"/>
              </w:rPr>
              <w:t>等</w:t>
            </w:r>
          </w:p>
          <w:p w14:paraId="6B6315E9" w14:textId="77777777" w:rsidR="00ED3491" w:rsidRDefault="00ED3491" w:rsidP="008E6B99">
            <w:pPr>
              <w:wordWrap w:val="0"/>
              <w:autoSpaceDE w:val="0"/>
              <w:autoSpaceDN w:val="0"/>
              <w:adjustRightInd w:val="0"/>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□理事会の議事録</w:t>
            </w:r>
            <w:r w:rsidR="008E6B99">
              <w:rPr>
                <w:rFonts w:asciiTheme="minorEastAsia" w:eastAsiaTheme="minorEastAsia" w:hAnsiTheme="minorEastAsia" w:cs="ＭＳ ゴシック" w:hint="eastAsia"/>
                <w:spacing w:val="-2"/>
                <w:kern w:val="0"/>
                <w:sz w:val="18"/>
              </w:rPr>
              <w:t xml:space="preserve"> </w:t>
            </w:r>
            <w:r>
              <w:rPr>
                <w:rFonts w:asciiTheme="minorEastAsia" w:eastAsiaTheme="minorEastAsia" w:hAnsiTheme="minorEastAsia" w:cs="ＭＳ ゴシック" w:hint="eastAsia"/>
                <w:spacing w:val="-2"/>
                <w:kern w:val="0"/>
                <w:sz w:val="18"/>
              </w:rPr>
              <w:t>等</w:t>
            </w:r>
          </w:p>
          <w:p w14:paraId="534C858D" w14:textId="77777777" w:rsidR="00ED3491" w:rsidRPr="00C24A6F" w:rsidRDefault="00ED3491" w:rsidP="008E6B99">
            <w:pPr>
              <w:autoSpaceDE w:val="0"/>
              <w:autoSpaceDN w:val="0"/>
              <w:adjustRightInd w:val="0"/>
              <w:ind w:left="176" w:hangingChars="100" w:hanging="176"/>
              <w:jc w:val="left"/>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spacing w:val="-2"/>
                <w:kern w:val="0"/>
                <w:sz w:val="18"/>
              </w:rPr>
              <w:t>□</w:t>
            </w:r>
            <w:r w:rsidRPr="00C24A6F">
              <w:rPr>
                <w:rFonts w:asciiTheme="minorEastAsia" w:eastAsiaTheme="minorEastAsia" w:hAnsiTheme="minorEastAsia" w:cs="ＭＳ ゴシック" w:hint="eastAsia"/>
                <w:spacing w:val="-2"/>
                <w:kern w:val="0"/>
                <w:sz w:val="18"/>
              </w:rPr>
              <w:t>経理規程等に定めるところにより会計処理等が行われていることが確認できる書類</w:t>
            </w:r>
          </w:p>
          <w:p w14:paraId="39AC6071" w14:textId="77777777" w:rsidR="00ED3491" w:rsidRPr="00C24A6F" w:rsidRDefault="00ED3491" w:rsidP="0075794C">
            <w:pPr>
              <w:wordWrap w:val="0"/>
              <w:autoSpaceDE w:val="0"/>
              <w:autoSpaceDN w:val="0"/>
              <w:adjustRightInd w:val="0"/>
              <w:rPr>
                <w:rFonts w:asciiTheme="minorEastAsia" w:eastAsiaTheme="minorEastAsia" w:hAnsiTheme="minorEastAsia" w:cs="ＭＳ ゴシック"/>
                <w:kern w:val="0"/>
                <w:sz w:val="18"/>
              </w:rPr>
            </w:pPr>
          </w:p>
          <w:p w14:paraId="24FCB04F" w14:textId="77777777" w:rsidR="00ED3491" w:rsidRPr="00C24A6F" w:rsidRDefault="00ED3491" w:rsidP="0075794C">
            <w:pPr>
              <w:wordWrap w:val="0"/>
              <w:autoSpaceDE w:val="0"/>
              <w:autoSpaceDN w:val="0"/>
              <w:adjustRightInd w:val="0"/>
              <w:rPr>
                <w:rFonts w:asciiTheme="minorEastAsia" w:eastAsiaTheme="minorEastAsia" w:hAnsiTheme="minorEastAsia" w:cs="ＭＳ ゴシック"/>
                <w:kern w:val="0"/>
                <w:sz w:val="18"/>
              </w:rPr>
            </w:pPr>
          </w:p>
          <w:p w14:paraId="0D0497B3" w14:textId="77777777" w:rsidR="00ED3491" w:rsidRPr="00C24A6F" w:rsidRDefault="00ED3491" w:rsidP="0075794C">
            <w:pPr>
              <w:wordWrap w:val="0"/>
              <w:autoSpaceDE w:val="0"/>
              <w:autoSpaceDN w:val="0"/>
              <w:adjustRightInd w:val="0"/>
              <w:rPr>
                <w:rFonts w:asciiTheme="minorEastAsia" w:eastAsiaTheme="minorEastAsia" w:hAnsiTheme="minorEastAsia" w:cs="ＭＳ ゴシック"/>
                <w:kern w:val="0"/>
                <w:sz w:val="18"/>
              </w:rPr>
            </w:pPr>
          </w:p>
          <w:p w14:paraId="043C6F12" w14:textId="77777777" w:rsidR="00ED3491" w:rsidRDefault="00ED3491" w:rsidP="0075794C">
            <w:pPr>
              <w:wordWrap w:val="0"/>
              <w:autoSpaceDE w:val="0"/>
              <w:autoSpaceDN w:val="0"/>
              <w:adjustRightInd w:val="0"/>
              <w:rPr>
                <w:rFonts w:asciiTheme="minorEastAsia" w:eastAsiaTheme="minorEastAsia" w:hAnsiTheme="minorEastAsia" w:cs="ＭＳ ゴシック"/>
                <w:kern w:val="0"/>
                <w:sz w:val="18"/>
              </w:rPr>
            </w:pPr>
          </w:p>
          <w:p w14:paraId="1D7DAC21" w14:textId="77777777" w:rsidR="00ED3491" w:rsidRDefault="00ED3491" w:rsidP="0075794C">
            <w:pPr>
              <w:wordWrap w:val="0"/>
              <w:autoSpaceDE w:val="0"/>
              <w:autoSpaceDN w:val="0"/>
              <w:adjustRightInd w:val="0"/>
              <w:rPr>
                <w:rFonts w:asciiTheme="minorEastAsia" w:eastAsiaTheme="minorEastAsia" w:hAnsiTheme="minorEastAsia" w:cs="ＭＳ ゴシック"/>
                <w:kern w:val="0"/>
                <w:sz w:val="18"/>
              </w:rPr>
            </w:pPr>
          </w:p>
          <w:p w14:paraId="7941365E" w14:textId="77777777" w:rsidR="00ED3491" w:rsidRDefault="00ED3491" w:rsidP="0075794C">
            <w:pPr>
              <w:wordWrap w:val="0"/>
              <w:autoSpaceDE w:val="0"/>
              <w:autoSpaceDN w:val="0"/>
              <w:adjustRightInd w:val="0"/>
              <w:rPr>
                <w:rFonts w:asciiTheme="minorEastAsia" w:eastAsiaTheme="minorEastAsia" w:hAnsiTheme="minorEastAsia" w:cs="ＭＳ ゴシック"/>
                <w:kern w:val="0"/>
                <w:sz w:val="18"/>
              </w:rPr>
            </w:pPr>
          </w:p>
          <w:p w14:paraId="55CF9FD2" w14:textId="77777777" w:rsidR="00ED3491" w:rsidRPr="00C24A6F" w:rsidRDefault="00ED3491" w:rsidP="0075794C">
            <w:pPr>
              <w:wordWrap w:val="0"/>
              <w:autoSpaceDE w:val="0"/>
              <w:autoSpaceDN w:val="0"/>
              <w:adjustRightInd w:val="0"/>
              <w:rPr>
                <w:rFonts w:asciiTheme="minorEastAsia" w:eastAsiaTheme="minorEastAsia" w:hAnsiTheme="minorEastAsia" w:cs="ＭＳ ゴシック"/>
                <w:kern w:val="0"/>
                <w:sz w:val="18"/>
              </w:rPr>
            </w:pPr>
          </w:p>
          <w:p w14:paraId="193315E1" w14:textId="77777777" w:rsidR="00ED3491" w:rsidRPr="00C24A6F" w:rsidRDefault="00ED3491" w:rsidP="0075794C">
            <w:pPr>
              <w:wordWrap w:val="0"/>
              <w:autoSpaceDE w:val="0"/>
              <w:autoSpaceDN w:val="0"/>
              <w:adjustRightInd w:val="0"/>
              <w:rPr>
                <w:rFonts w:asciiTheme="minorEastAsia" w:eastAsiaTheme="minorEastAsia" w:hAnsiTheme="minorEastAsia" w:cs="ＭＳ ゴシック"/>
                <w:kern w:val="0"/>
                <w:sz w:val="18"/>
              </w:rPr>
            </w:pPr>
          </w:p>
          <w:p w14:paraId="57DB235E" w14:textId="77777777" w:rsidR="00ED3491" w:rsidRPr="00C24A6F" w:rsidRDefault="00ED3491" w:rsidP="0075794C">
            <w:pPr>
              <w:wordWrap w:val="0"/>
              <w:autoSpaceDE w:val="0"/>
              <w:autoSpaceDN w:val="0"/>
              <w:adjustRightInd w:val="0"/>
              <w:rPr>
                <w:rFonts w:asciiTheme="minorEastAsia" w:eastAsiaTheme="minorEastAsia" w:hAnsiTheme="minorEastAsia" w:cs="ＭＳ ゴシック"/>
                <w:kern w:val="0"/>
                <w:sz w:val="18"/>
              </w:rPr>
            </w:pPr>
          </w:p>
          <w:p w14:paraId="0CE8A3B2" w14:textId="77777777" w:rsidR="00ED3491" w:rsidRPr="00C24A6F" w:rsidRDefault="00ED3491" w:rsidP="0075794C">
            <w:pPr>
              <w:wordWrap w:val="0"/>
              <w:autoSpaceDE w:val="0"/>
              <w:autoSpaceDN w:val="0"/>
              <w:adjustRightInd w:val="0"/>
              <w:rPr>
                <w:rFonts w:asciiTheme="minorEastAsia" w:eastAsiaTheme="minorEastAsia" w:hAnsiTheme="minorEastAsia" w:cs="ＭＳ ゴシック"/>
                <w:kern w:val="0"/>
                <w:sz w:val="18"/>
              </w:rPr>
            </w:pPr>
          </w:p>
          <w:p w14:paraId="53DC8F45" w14:textId="77777777" w:rsidR="00ED3491" w:rsidRPr="00C24A6F" w:rsidRDefault="00ED3491" w:rsidP="0075794C">
            <w:pPr>
              <w:wordWrap w:val="0"/>
              <w:autoSpaceDE w:val="0"/>
              <w:autoSpaceDN w:val="0"/>
              <w:adjustRightInd w:val="0"/>
              <w:rPr>
                <w:rFonts w:asciiTheme="minorEastAsia" w:eastAsiaTheme="minorEastAsia" w:hAnsiTheme="minorEastAsia" w:cs="ＭＳ ゴシック"/>
                <w:kern w:val="0"/>
                <w:sz w:val="18"/>
              </w:rPr>
            </w:pPr>
          </w:p>
          <w:p w14:paraId="4F713F54" w14:textId="77777777" w:rsidR="00ED3491" w:rsidRPr="00C24A6F" w:rsidRDefault="00ED3491" w:rsidP="0075794C">
            <w:pPr>
              <w:wordWrap w:val="0"/>
              <w:autoSpaceDE w:val="0"/>
              <w:autoSpaceDN w:val="0"/>
              <w:adjustRightInd w:val="0"/>
              <w:rPr>
                <w:rFonts w:asciiTheme="minorEastAsia" w:eastAsiaTheme="minorEastAsia" w:hAnsiTheme="minorEastAsia" w:cs="ＭＳ ゴシック"/>
                <w:kern w:val="0"/>
                <w:sz w:val="18"/>
              </w:rPr>
            </w:pPr>
          </w:p>
          <w:p w14:paraId="46975D9F" w14:textId="77777777" w:rsidR="00ED3491" w:rsidRPr="00C24A6F"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37EF6A03" w14:textId="77777777" w:rsidR="00ED3491" w:rsidRPr="00C24A6F"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76C2D957" w14:textId="77777777" w:rsidR="00ED3491" w:rsidRPr="00C24A6F"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2C18E028" w14:textId="77777777" w:rsidR="00ED3491" w:rsidRPr="00C24A6F"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515C3A9E" w14:textId="77777777" w:rsidR="00ED3491" w:rsidRPr="00C24A6F"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5A41A24D" w14:textId="77777777" w:rsidR="00ED3491" w:rsidRPr="00C24A6F"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22FC5B30" w14:textId="77777777" w:rsidR="00ED3491" w:rsidRPr="00900C12" w:rsidRDefault="00ED3491" w:rsidP="0075794C">
            <w:pPr>
              <w:wordWrap w:val="0"/>
              <w:autoSpaceDE w:val="0"/>
              <w:autoSpaceDN w:val="0"/>
              <w:adjustRightInd w:val="0"/>
              <w:rPr>
                <w:rFonts w:asciiTheme="minorEastAsia" w:eastAsiaTheme="minorEastAsia" w:hAnsiTheme="minorEastAsia" w:cs="ＭＳ ゴシック"/>
                <w:spacing w:val="-2"/>
                <w:kern w:val="0"/>
                <w:sz w:val="18"/>
              </w:rPr>
            </w:pPr>
            <w:r w:rsidRPr="00900C12">
              <w:rPr>
                <w:rFonts w:asciiTheme="minorEastAsia" w:eastAsiaTheme="minorEastAsia" w:hAnsiTheme="minorEastAsia" w:cs="ＭＳ ゴシック" w:hint="eastAsia"/>
                <w:spacing w:val="-2"/>
                <w:kern w:val="0"/>
                <w:sz w:val="18"/>
              </w:rPr>
              <w:t>□経理規程</w:t>
            </w:r>
          </w:p>
          <w:p w14:paraId="4642F38A" w14:textId="77777777" w:rsidR="00ED3491" w:rsidRPr="00BB22B0" w:rsidRDefault="00ED3491" w:rsidP="00C85205">
            <w:pPr>
              <w:wordWrap w:val="0"/>
              <w:autoSpaceDE w:val="0"/>
              <w:autoSpaceDN w:val="0"/>
              <w:adjustRightInd w:val="0"/>
              <w:ind w:left="176" w:hangingChars="100" w:hanging="176"/>
              <w:rPr>
                <w:rFonts w:asciiTheme="minorEastAsia" w:eastAsiaTheme="minorEastAsia" w:hAnsiTheme="minorEastAsia" w:cs="ＭＳ ゴシック"/>
                <w:kern w:val="0"/>
                <w:sz w:val="20"/>
              </w:rPr>
            </w:pPr>
            <w:r w:rsidRPr="00900C12">
              <w:rPr>
                <w:rFonts w:asciiTheme="minorEastAsia" w:eastAsiaTheme="minorEastAsia" w:hAnsiTheme="minorEastAsia" w:cs="ＭＳ ゴシック" w:hint="eastAsia"/>
                <w:spacing w:val="-2"/>
                <w:kern w:val="0"/>
                <w:sz w:val="18"/>
              </w:rPr>
              <w:t>□業務分担を定めた規程 等</w:t>
            </w:r>
          </w:p>
        </w:tc>
        <w:tc>
          <w:tcPr>
            <w:tcW w:w="2396" w:type="dxa"/>
          </w:tcPr>
          <w:p w14:paraId="1185CA54" w14:textId="77777777" w:rsidR="00ED3491" w:rsidRPr="00C24A6F" w:rsidRDefault="00ED3491" w:rsidP="0075794C">
            <w:pPr>
              <w:rPr>
                <w:rFonts w:asciiTheme="minorEastAsia" w:eastAsiaTheme="minorEastAsia" w:hAnsiTheme="minorEastAsia"/>
                <w:sz w:val="18"/>
              </w:rPr>
            </w:pPr>
            <w:r>
              <w:rPr>
                <w:rFonts w:asciiTheme="minorEastAsia" w:eastAsiaTheme="minorEastAsia" w:hAnsiTheme="minorEastAsia" w:hint="eastAsia"/>
                <w:sz w:val="18"/>
              </w:rPr>
              <w:t>◎留意事項1の(</w:t>
            </w:r>
            <w:r>
              <w:rPr>
                <w:rFonts w:asciiTheme="minorEastAsia" w:eastAsiaTheme="minorEastAsia" w:hAnsiTheme="minorEastAsia"/>
                <w:sz w:val="18"/>
              </w:rPr>
              <w:t>4</w:t>
            </w:r>
            <w:r>
              <w:rPr>
                <w:rFonts w:asciiTheme="minorEastAsia" w:eastAsiaTheme="minorEastAsia" w:hAnsiTheme="minorEastAsia" w:hint="eastAsia"/>
                <w:sz w:val="18"/>
              </w:rPr>
              <w:t>)</w:t>
            </w:r>
          </w:p>
          <w:p w14:paraId="54AFC025"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756B3E27"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2E3C61E5"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5D844E41"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37BAF911"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1AF1D8C5"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4B15BE01"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1C270E4C"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215C3C99"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6A8D7BE4"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50D6D084"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5C0A2700"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0C871D0B"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3671F402"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4CAAAF5E"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4B167D4B"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38D17F69"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5811BED4"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3BD2A322"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1AC91A35"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2FFF2857"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6ABB5736"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300DA901"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p w14:paraId="171964E8"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spacing w:val="-2"/>
                <w:kern w:val="0"/>
                <w:sz w:val="18"/>
              </w:rPr>
              <w:t>◎</w:t>
            </w:r>
            <w:r w:rsidRPr="00C24A6F">
              <w:rPr>
                <w:rFonts w:asciiTheme="minorEastAsia" w:eastAsiaTheme="minorEastAsia" w:hAnsiTheme="minorEastAsia" w:cs="ＭＳ ゴシック" w:hint="eastAsia"/>
                <w:spacing w:val="-2"/>
                <w:kern w:val="0"/>
                <w:sz w:val="18"/>
              </w:rPr>
              <w:t>留意事項１の</w:t>
            </w:r>
            <w:r>
              <w:rPr>
                <w:rFonts w:asciiTheme="minorEastAsia" w:eastAsiaTheme="minorEastAsia" w:hAnsiTheme="minorEastAsia" w:cs="ＭＳ ゴシック" w:hint="eastAsia"/>
                <w:spacing w:val="-2"/>
                <w:kern w:val="0"/>
                <w:sz w:val="18"/>
              </w:rPr>
              <w:t>(</w:t>
            </w:r>
            <w:r>
              <w:rPr>
                <w:rFonts w:asciiTheme="minorEastAsia" w:eastAsiaTheme="minorEastAsia" w:hAnsiTheme="minorEastAsia" w:cs="ＭＳ ゴシック"/>
                <w:spacing w:val="-2"/>
                <w:kern w:val="0"/>
                <w:sz w:val="18"/>
              </w:rPr>
              <w:t>1</w:t>
            </w:r>
            <w:r>
              <w:rPr>
                <w:rFonts w:asciiTheme="minorEastAsia" w:eastAsiaTheme="minorEastAsia" w:hAnsiTheme="minorEastAsia" w:cs="ＭＳ ゴシック" w:hint="eastAsia"/>
                <w:spacing w:val="-2"/>
                <w:kern w:val="0"/>
                <w:sz w:val="18"/>
              </w:rPr>
              <w:t>)、(</w:t>
            </w:r>
            <w:r>
              <w:rPr>
                <w:rFonts w:asciiTheme="minorEastAsia" w:eastAsiaTheme="minorEastAsia" w:hAnsiTheme="minorEastAsia" w:cs="ＭＳ ゴシック"/>
                <w:spacing w:val="-2"/>
                <w:kern w:val="0"/>
                <w:sz w:val="18"/>
              </w:rPr>
              <w:t>2</w:t>
            </w:r>
            <w:r>
              <w:rPr>
                <w:rFonts w:asciiTheme="minorEastAsia" w:eastAsiaTheme="minorEastAsia" w:hAnsiTheme="minorEastAsia" w:cs="ＭＳ ゴシック" w:hint="eastAsia"/>
                <w:spacing w:val="-2"/>
                <w:kern w:val="0"/>
                <w:sz w:val="18"/>
              </w:rPr>
              <w:t>)</w:t>
            </w:r>
          </w:p>
        </w:tc>
        <w:tc>
          <w:tcPr>
            <w:tcW w:w="1435" w:type="dxa"/>
            <w:vMerge/>
          </w:tcPr>
          <w:p w14:paraId="4440CE14" w14:textId="77777777" w:rsidR="00ED3491" w:rsidRPr="00BB22B0" w:rsidRDefault="00ED3491" w:rsidP="0075794C">
            <w:pPr>
              <w:wordWrap w:val="0"/>
              <w:autoSpaceDE w:val="0"/>
              <w:autoSpaceDN w:val="0"/>
              <w:adjustRightInd w:val="0"/>
              <w:rPr>
                <w:rFonts w:asciiTheme="minorEastAsia" w:eastAsiaTheme="minorEastAsia" w:hAnsiTheme="minorEastAsia" w:cs="ＭＳ ゴシック"/>
                <w:kern w:val="0"/>
                <w:sz w:val="20"/>
              </w:rPr>
            </w:pPr>
          </w:p>
        </w:tc>
      </w:tr>
    </w:tbl>
    <w:p w14:paraId="6D6794CD" w14:textId="77777777" w:rsidR="00BF207F" w:rsidRPr="0020269B" w:rsidRDefault="0020269B" w:rsidP="00BF207F">
      <w:pPr>
        <w:wordWrap w:val="0"/>
        <w:autoSpaceDE w:val="0"/>
        <w:autoSpaceDN w:val="0"/>
        <w:adjustRightInd w:val="0"/>
        <w:jc w:val="center"/>
        <w:rPr>
          <w:rFonts w:asciiTheme="minorEastAsia" w:eastAsiaTheme="minorEastAsia" w:hAnsiTheme="minorEastAsia" w:cs="ＭＳ ゴシック"/>
          <w:kern w:val="0"/>
          <w:sz w:val="20"/>
        </w:rPr>
      </w:pPr>
      <w:r w:rsidRPr="0020269B">
        <w:rPr>
          <w:rFonts w:asciiTheme="minorEastAsia" w:eastAsiaTheme="minorEastAsia" w:hAnsiTheme="minorEastAsia" w:cs="ＭＳ ゴシック" w:hint="eastAsia"/>
          <w:kern w:val="0"/>
          <w:sz w:val="20"/>
        </w:rPr>
        <w:t>法１</w:t>
      </w:r>
      <w:r w:rsidR="00DB53B1" w:rsidRPr="0020269B">
        <w:rPr>
          <w:rFonts w:asciiTheme="minorEastAsia" w:eastAsiaTheme="minorEastAsia" w:hAnsiTheme="minorEastAsia" w:cs="ＭＳ ゴシック" w:hint="eastAsia"/>
          <w:kern w:val="0"/>
          <w:sz w:val="20"/>
        </w:rPr>
        <w:t>－</w:t>
      </w:r>
      <w:r w:rsidR="009E0BAD" w:rsidRPr="0020269B">
        <w:rPr>
          <w:rFonts w:asciiTheme="minorEastAsia" w:eastAsiaTheme="minorEastAsia" w:hAnsiTheme="minorEastAsia" w:cs="ＭＳ ゴシック" w:hint="eastAsia"/>
          <w:kern w:val="0"/>
          <w:sz w:val="20"/>
        </w:rPr>
        <w:t>６</w:t>
      </w:r>
      <w:r w:rsidR="00BF0D42">
        <w:rPr>
          <w:rFonts w:asciiTheme="minorEastAsia" w:eastAsiaTheme="minorEastAsia" w:hAnsiTheme="minorEastAsia" w:cs="ＭＳ ゴシック" w:hint="eastAsia"/>
          <w:kern w:val="0"/>
          <w:sz w:val="20"/>
        </w:rPr>
        <w:t>２</w:t>
      </w:r>
    </w:p>
    <w:p w14:paraId="39C47CAD" w14:textId="77777777" w:rsidR="00DB53B1" w:rsidRPr="00BF207F" w:rsidRDefault="00DB53B1"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B22B0" w14:paraId="7F540323" w14:textId="77777777" w:rsidTr="00BF207F">
        <w:trPr>
          <w:trHeight w:val="458"/>
          <w:jc w:val="center"/>
        </w:trPr>
        <w:tc>
          <w:tcPr>
            <w:tcW w:w="2016" w:type="dxa"/>
            <w:vAlign w:val="center"/>
          </w:tcPr>
          <w:p w14:paraId="41EFCA9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kern w:val="0"/>
                <w:sz w:val="20"/>
              </w:rPr>
              <w:br w:type="page"/>
            </w:r>
            <w:r w:rsidRPr="00BB22B0">
              <w:rPr>
                <w:rFonts w:asciiTheme="minorEastAsia" w:eastAsiaTheme="minorEastAsia" w:hAnsiTheme="minorEastAsia" w:cs="ＭＳ ゴシック" w:hint="eastAsia"/>
                <w:kern w:val="0"/>
                <w:sz w:val="20"/>
              </w:rPr>
              <w:t>主　眼　事　項</w:t>
            </w:r>
          </w:p>
        </w:tc>
        <w:tc>
          <w:tcPr>
            <w:tcW w:w="6244" w:type="dxa"/>
            <w:vAlign w:val="center"/>
          </w:tcPr>
          <w:p w14:paraId="273C0994"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45483CDF"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BF207F" w:rsidRPr="00BB22B0" w14:paraId="2B00BDED" w14:textId="77777777" w:rsidTr="00A87F74">
        <w:trPr>
          <w:trHeight w:val="13954"/>
          <w:jc w:val="center"/>
        </w:trPr>
        <w:tc>
          <w:tcPr>
            <w:tcW w:w="2016" w:type="dxa"/>
          </w:tcPr>
          <w:p w14:paraId="55094488"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F97081F"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（３）会計処理</w:t>
            </w:r>
          </w:p>
        </w:tc>
        <w:tc>
          <w:tcPr>
            <w:tcW w:w="6244" w:type="dxa"/>
          </w:tcPr>
          <w:p w14:paraId="401F6A9F"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04A3C0B" w14:textId="77777777" w:rsidR="00BF207F" w:rsidRPr="00BB22B0" w:rsidRDefault="00750CA9"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１　事業区分等</w:t>
            </w:r>
          </w:p>
          <w:p w14:paraId="0AEE2327" w14:textId="77777777" w:rsidR="00BF207F" w:rsidRPr="00BB22B0" w:rsidRDefault="00BF207F" w:rsidP="002B26BF">
            <w:pPr>
              <w:wordWrap w:val="0"/>
              <w:autoSpaceDE w:val="0"/>
              <w:autoSpaceDN w:val="0"/>
              <w:adjustRightInd w:val="0"/>
              <w:ind w:firstLineChars="100" w:firstLine="196"/>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 xml:space="preserve">(1) </w:t>
            </w:r>
            <w:r w:rsidR="00750CA9" w:rsidRPr="00BB22B0">
              <w:rPr>
                <w:rFonts w:asciiTheme="minorEastAsia" w:eastAsiaTheme="minorEastAsia" w:hAnsiTheme="minorEastAsia" w:cs="ＭＳ ゴシック" w:hint="eastAsia"/>
                <w:spacing w:val="-2"/>
                <w:kern w:val="0"/>
                <w:sz w:val="20"/>
              </w:rPr>
              <w:t>事業区分は適正に区分されているか。</w:t>
            </w:r>
          </w:p>
          <w:p w14:paraId="6CC748A3"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43A7B45"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297C8D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40040C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8C23BB5" w14:textId="77777777" w:rsidR="00AD5C2F" w:rsidRPr="00BB22B0" w:rsidRDefault="00AD5C2F" w:rsidP="00BF207F">
            <w:pPr>
              <w:wordWrap w:val="0"/>
              <w:autoSpaceDE w:val="0"/>
              <w:autoSpaceDN w:val="0"/>
              <w:adjustRightInd w:val="0"/>
              <w:rPr>
                <w:rFonts w:asciiTheme="minorEastAsia" w:eastAsiaTheme="minorEastAsia" w:hAnsiTheme="minorEastAsia" w:cs="ＭＳ ゴシック"/>
                <w:spacing w:val="-2"/>
                <w:kern w:val="0"/>
                <w:sz w:val="20"/>
              </w:rPr>
            </w:pPr>
          </w:p>
          <w:p w14:paraId="3E795CAE" w14:textId="77777777" w:rsidR="00BF207F" w:rsidRPr="00BB22B0" w:rsidRDefault="00BF207F" w:rsidP="002B26BF">
            <w:pPr>
              <w:wordWrap w:val="0"/>
              <w:autoSpaceDE w:val="0"/>
              <w:autoSpaceDN w:val="0"/>
              <w:adjustRightInd w:val="0"/>
              <w:ind w:firstLineChars="100" w:firstLine="196"/>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w:t>
            </w:r>
            <w:r w:rsidRPr="00BB22B0">
              <w:rPr>
                <w:rFonts w:asciiTheme="minorEastAsia" w:eastAsiaTheme="minorEastAsia" w:hAnsiTheme="minorEastAsia" w:cs="ＭＳ ゴシック"/>
                <w:spacing w:val="-2"/>
                <w:kern w:val="0"/>
                <w:sz w:val="20"/>
              </w:rPr>
              <w:t xml:space="preserve">2) </w:t>
            </w:r>
            <w:r w:rsidR="00750CA9" w:rsidRPr="00BB22B0">
              <w:rPr>
                <w:rFonts w:asciiTheme="minorEastAsia" w:eastAsiaTheme="minorEastAsia" w:hAnsiTheme="minorEastAsia" w:cs="ＭＳ ゴシック" w:hint="eastAsia"/>
                <w:spacing w:val="-2"/>
                <w:kern w:val="0"/>
                <w:sz w:val="20"/>
              </w:rPr>
              <w:t>拠点区分は適正に区分されているか。</w:t>
            </w:r>
          </w:p>
          <w:p w14:paraId="50E5557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90C1F9B" w14:textId="77777777" w:rsidR="00BF207F"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1253655" w14:textId="77777777" w:rsidR="00012944" w:rsidRDefault="00012944" w:rsidP="00BF207F">
            <w:pPr>
              <w:wordWrap w:val="0"/>
              <w:autoSpaceDE w:val="0"/>
              <w:autoSpaceDN w:val="0"/>
              <w:adjustRightInd w:val="0"/>
              <w:rPr>
                <w:rFonts w:asciiTheme="minorEastAsia" w:eastAsiaTheme="minorEastAsia" w:hAnsiTheme="minorEastAsia" w:cs="ＭＳ ゴシック"/>
                <w:kern w:val="0"/>
                <w:sz w:val="20"/>
              </w:rPr>
            </w:pPr>
          </w:p>
          <w:p w14:paraId="7BA2171E" w14:textId="77777777" w:rsidR="00012944" w:rsidRDefault="00012944" w:rsidP="00BF207F">
            <w:pPr>
              <w:wordWrap w:val="0"/>
              <w:autoSpaceDE w:val="0"/>
              <w:autoSpaceDN w:val="0"/>
              <w:adjustRightInd w:val="0"/>
              <w:rPr>
                <w:rFonts w:asciiTheme="minorEastAsia" w:eastAsiaTheme="minorEastAsia" w:hAnsiTheme="minorEastAsia" w:cs="ＭＳ ゴシック"/>
                <w:kern w:val="0"/>
                <w:sz w:val="20"/>
              </w:rPr>
            </w:pPr>
          </w:p>
          <w:p w14:paraId="145DDB9A" w14:textId="77777777" w:rsidR="00012944" w:rsidRDefault="00012944" w:rsidP="00BF207F">
            <w:pPr>
              <w:wordWrap w:val="0"/>
              <w:autoSpaceDE w:val="0"/>
              <w:autoSpaceDN w:val="0"/>
              <w:adjustRightInd w:val="0"/>
              <w:rPr>
                <w:rFonts w:asciiTheme="minorEastAsia" w:eastAsiaTheme="minorEastAsia" w:hAnsiTheme="minorEastAsia" w:cs="ＭＳ ゴシック"/>
                <w:kern w:val="0"/>
                <w:sz w:val="20"/>
              </w:rPr>
            </w:pPr>
          </w:p>
          <w:p w14:paraId="6FBE669A" w14:textId="77777777" w:rsidR="00012944" w:rsidRDefault="00012944" w:rsidP="00BF207F">
            <w:pPr>
              <w:wordWrap w:val="0"/>
              <w:autoSpaceDE w:val="0"/>
              <w:autoSpaceDN w:val="0"/>
              <w:adjustRightInd w:val="0"/>
              <w:rPr>
                <w:rFonts w:asciiTheme="minorEastAsia" w:eastAsiaTheme="minorEastAsia" w:hAnsiTheme="minorEastAsia" w:cs="ＭＳ ゴシック"/>
                <w:kern w:val="0"/>
                <w:sz w:val="20"/>
              </w:rPr>
            </w:pPr>
          </w:p>
          <w:p w14:paraId="767322F8" w14:textId="77777777" w:rsidR="00376D00" w:rsidRPr="00BB22B0" w:rsidRDefault="00376D00" w:rsidP="00BF207F">
            <w:pPr>
              <w:wordWrap w:val="0"/>
              <w:autoSpaceDE w:val="0"/>
              <w:autoSpaceDN w:val="0"/>
              <w:adjustRightInd w:val="0"/>
              <w:rPr>
                <w:rFonts w:asciiTheme="minorEastAsia" w:eastAsiaTheme="minorEastAsia" w:hAnsiTheme="minorEastAsia" w:cs="ＭＳ ゴシック"/>
                <w:kern w:val="0"/>
                <w:sz w:val="20"/>
              </w:rPr>
            </w:pPr>
          </w:p>
          <w:p w14:paraId="3A117C34" w14:textId="77777777" w:rsidR="009C2375" w:rsidRPr="00BB22B0" w:rsidRDefault="009C2375" w:rsidP="00750CA9">
            <w:pPr>
              <w:wordWrap w:val="0"/>
              <w:autoSpaceDE w:val="0"/>
              <w:autoSpaceDN w:val="0"/>
              <w:adjustRightInd w:val="0"/>
              <w:rPr>
                <w:rFonts w:asciiTheme="minorEastAsia" w:eastAsiaTheme="minorEastAsia" w:hAnsiTheme="minorEastAsia" w:cs="ＭＳ ゴシック"/>
                <w:kern w:val="0"/>
                <w:sz w:val="20"/>
              </w:rPr>
            </w:pPr>
          </w:p>
          <w:p w14:paraId="4BD6B753" w14:textId="77777777" w:rsidR="00BF207F" w:rsidRPr="00BB22B0" w:rsidRDefault="00750CA9" w:rsidP="002B26BF">
            <w:pPr>
              <w:wordWrap w:val="0"/>
              <w:autoSpaceDE w:val="0"/>
              <w:autoSpaceDN w:val="0"/>
              <w:adjustRightInd w:val="0"/>
              <w:ind w:firstLineChars="100" w:firstLine="20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(3) 拠点区分について</w:t>
            </w:r>
            <w:r w:rsidR="00E94414">
              <w:rPr>
                <w:rFonts w:asciiTheme="minorEastAsia" w:eastAsiaTheme="minorEastAsia" w:hAnsiTheme="minorEastAsia" w:cs="ＭＳ ゴシック" w:hint="eastAsia"/>
                <w:kern w:val="0"/>
                <w:sz w:val="20"/>
              </w:rPr>
              <w:t>、</w:t>
            </w:r>
            <w:r w:rsidRPr="00BB22B0">
              <w:rPr>
                <w:rFonts w:asciiTheme="minorEastAsia" w:eastAsiaTheme="minorEastAsia" w:hAnsiTheme="minorEastAsia" w:cs="ＭＳ ゴシック" w:hint="eastAsia"/>
                <w:kern w:val="0"/>
                <w:sz w:val="20"/>
              </w:rPr>
              <w:t>サービス区分が設けられているか。</w:t>
            </w:r>
          </w:p>
        </w:tc>
        <w:tc>
          <w:tcPr>
            <w:tcW w:w="1662" w:type="dxa"/>
          </w:tcPr>
          <w:p w14:paraId="0743BC3B"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C98C513"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BCD591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2FDFDCD7"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A27E5E5"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7AB481A"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0F9D2FA" w14:textId="77777777" w:rsidR="00BF207F"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B1FB03D" w14:textId="77777777" w:rsidR="00250B2F" w:rsidRPr="00BB22B0" w:rsidRDefault="00250B2F" w:rsidP="00BF207F">
            <w:pPr>
              <w:wordWrap w:val="0"/>
              <w:autoSpaceDE w:val="0"/>
              <w:autoSpaceDN w:val="0"/>
              <w:adjustRightInd w:val="0"/>
              <w:jc w:val="center"/>
              <w:rPr>
                <w:rFonts w:asciiTheme="minorEastAsia" w:eastAsiaTheme="minorEastAsia" w:hAnsiTheme="minorEastAsia" w:cs="ＭＳ ゴシック"/>
                <w:kern w:val="0"/>
                <w:sz w:val="20"/>
              </w:rPr>
            </w:pPr>
          </w:p>
          <w:p w14:paraId="49B8F1E5"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5724C0F2"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80AED30" w14:textId="77777777" w:rsidR="009C2375" w:rsidRDefault="009C2375" w:rsidP="00BF207F">
            <w:pPr>
              <w:wordWrap w:val="0"/>
              <w:autoSpaceDE w:val="0"/>
              <w:autoSpaceDN w:val="0"/>
              <w:adjustRightInd w:val="0"/>
              <w:jc w:val="center"/>
              <w:rPr>
                <w:rFonts w:asciiTheme="minorEastAsia" w:eastAsiaTheme="minorEastAsia" w:hAnsiTheme="minorEastAsia" w:cs="ＭＳ ゴシック"/>
                <w:kern w:val="0"/>
                <w:sz w:val="20"/>
              </w:rPr>
            </w:pPr>
          </w:p>
          <w:p w14:paraId="163A2C26" w14:textId="77777777" w:rsidR="00376D00" w:rsidRDefault="00376D00" w:rsidP="00BF207F">
            <w:pPr>
              <w:wordWrap w:val="0"/>
              <w:autoSpaceDE w:val="0"/>
              <w:autoSpaceDN w:val="0"/>
              <w:adjustRightInd w:val="0"/>
              <w:jc w:val="center"/>
              <w:rPr>
                <w:rFonts w:asciiTheme="minorEastAsia" w:eastAsiaTheme="minorEastAsia" w:hAnsiTheme="minorEastAsia" w:cs="ＭＳ ゴシック"/>
                <w:kern w:val="0"/>
                <w:sz w:val="20"/>
              </w:rPr>
            </w:pPr>
          </w:p>
          <w:p w14:paraId="50BC5BE3" w14:textId="77777777" w:rsidR="00012944" w:rsidRDefault="00012944" w:rsidP="00BF207F">
            <w:pPr>
              <w:wordWrap w:val="0"/>
              <w:autoSpaceDE w:val="0"/>
              <w:autoSpaceDN w:val="0"/>
              <w:adjustRightInd w:val="0"/>
              <w:jc w:val="center"/>
              <w:rPr>
                <w:rFonts w:asciiTheme="minorEastAsia" w:eastAsiaTheme="minorEastAsia" w:hAnsiTheme="minorEastAsia" w:cs="ＭＳ ゴシック"/>
                <w:kern w:val="0"/>
                <w:sz w:val="20"/>
              </w:rPr>
            </w:pPr>
          </w:p>
          <w:p w14:paraId="651DE223" w14:textId="77777777" w:rsidR="00012944" w:rsidRDefault="00012944" w:rsidP="00BF207F">
            <w:pPr>
              <w:wordWrap w:val="0"/>
              <w:autoSpaceDE w:val="0"/>
              <w:autoSpaceDN w:val="0"/>
              <w:adjustRightInd w:val="0"/>
              <w:jc w:val="center"/>
              <w:rPr>
                <w:rFonts w:asciiTheme="minorEastAsia" w:eastAsiaTheme="minorEastAsia" w:hAnsiTheme="minorEastAsia" w:cs="ＭＳ ゴシック"/>
                <w:kern w:val="0"/>
                <w:sz w:val="20"/>
              </w:rPr>
            </w:pPr>
          </w:p>
          <w:p w14:paraId="46794E47" w14:textId="77777777" w:rsidR="00012944" w:rsidRDefault="00012944" w:rsidP="00BF207F">
            <w:pPr>
              <w:wordWrap w:val="0"/>
              <w:autoSpaceDE w:val="0"/>
              <w:autoSpaceDN w:val="0"/>
              <w:adjustRightInd w:val="0"/>
              <w:jc w:val="center"/>
              <w:rPr>
                <w:rFonts w:asciiTheme="minorEastAsia" w:eastAsiaTheme="minorEastAsia" w:hAnsiTheme="minorEastAsia" w:cs="ＭＳ ゴシック"/>
                <w:kern w:val="0"/>
                <w:sz w:val="20"/>
              </w:rPr>
            </w:pPr>
          </w:p>
          <w:p w14:paraId="36BCD368" w14:textId="77777777" w:rsidR="00012944" w:rsidRPr="00BB22B0" w:rsidRDefault="00012944" w:rsidP="00BF207F">
            <w:pPr>
              <w:wordWrap w:val="0"/>
              <w:autoSpaceDE w:val="0"/>
              <w:autoSpaceDN w:val="0"/>
              <w:adjustRightInd w:val="0"/>
              <w:jc w:val="center"/>
              <w:rPr>
                <w:rFonts w:asciiTheme="minorEastAsia" w:eastAsiaTheme="minorEastAsia" w:hAnsiTheme="minorEastAsia" w:cs="ＭＳ ゴシック"/>
                <w:kern w:val="0"/>
                <w:sz w:val="20"/>
              </w:rPr>
            </w:pPr>
          </w:p>
          <w:p w14:paraId="05071FEA" w14:textId="77777777" w:rsidR="009C2375" w:rsidRPr="00BB22B0" w:rsidRDefault="009C2375" w:rsidP="00BF207F">
            <w:pPr>
              <w:wordWrap w:val="0"/>
              <w:autoSpaceDE w:val="0"/>
              <w:autoSpaceDN w:val="0"/>
              <w:adjustRightInd w:val="0"/>
              <w:jc w:val="center"/>
              <w:rPr>
                <w:rFonts w:asciiTheme="minorEastAsia" w:eastAsiaTheme="minorEastAsia" w:hAnsiTheme="minorEastAsia" w:cs="ＭＳ ゴシック"/>
                <w:kern w:val="0"/>
                <w:sz w:val="20"/>
              </w:rPr>
            </w:pPr>
          </w:p>
          <w:p w14:paraId="7D601365" w14:textId="77777777" w:rsidR="00750CA9" w:rsidRDefault="00750CA9"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69D4FD27" w14:textId="77777777" w:rsidR="008574D7" w:rsidRPr="00BB22B0" w:rsidRDefault="008574D7" w:rsidP="00BF207F">
            <w:pPr>
              <w:wordWrap w:val="0"/>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tc>
      </w:tr>
    </w:tbl>
    <w:p w14:paraId="5682F122" w14:textId="77777777" w:rsidR="00BF207F" w:rsidRPr="00D9250C" w:rsidRDefault="00D9250C" w:rsidP="00BF207F">
      <w:pPr>
        <w:wordWrap w:val="0"/>
        <w:autoSpaceDE w:val="0"/>
        <w:autoSpaceDN w:val="0"/>
        <w:adjustRightInd w:val="0"/>
        <w:jc w:val="center"/>
        <w:rPr>
          <w:rFonts w:asciiTheme="minorEastAsia" w:eastAsiaTheme="minorEastAsia" w:hAnsiTheme="minorEastAsia" w:cs="ＭＳ ゴシック"/>
          <w:kern w:val="0"/>
          <w:sz w:val="20"/>
        </w:rPr>
      </w:pPr>
      <w:r w:rsidRPr="00D9250C">
        <w:rPr>
          <w:rFonts w:asciiTheme="minorEastAsia" w:eastAsiaTheme="minorEastAsia" w:hAnsiTheme="minorEastAsia" w:cs="ＭＳ ゴシック" w:hint="eastAsia"/>
          <w:kern w:val="0"/>
          <w:sz w:val="20"/>
        </w:rPr>
        <w:t>法１</w:t>
      </w:r>
      <w:r w:rsidR="0098457F" w:rsidRPr="00D9250C">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６３</w:t>
      </w:r>
    </w:p>
    <w:p w14:paraId="78697C7D"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29"/>
        <w:gridCol w:w="1955"/>
        <w:gridCol w:w="37"/>
        <w:gridCol w:w="2363"/>
        <w:gridCol w:w="1435"/>
      </w:tblGrid>
      <w:tr w:rsidR="00BF207F" w:rsidRPr="00BF207F" w14:paraId="10666171" w14:textId="77777777" w:rsidTr="00750CA9">
        <w:trPr>
          <w:trHeight w:val="421"/>
          <w:jc w:val="center"/>
        </w:trPr>
        <w:tc>
          <w:tcPr>
            <w:tcW w:w="4111" w:type="dxa"/>
            <w:vAlign w:val="center"/>
          </w:tcPr>
          <w:p w14:paraId="01D9D122"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1984" w:type="dxa"/>
            <w:gridSpan w:val="2"/>
            <w:vAlign w:val="center"/>
          </w:tcPr>
          <w:p w14:paraId="1C38B36F"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400" w:type="dxa"/>
            <w:gridSpan w:val="2"/>
            <w:vAlign w:val="center"/>
          </w:tcPr>
          <w:p w14:paraId="46487800"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65307E33"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9C2375" w:rsidRPr="00BF207F" w14:paraId="38A5BAD9" w14:textId="77777777" w:rsidTr="00AD5C2F">
        <w:trPr>
          <w:trHeight w:val="1290"/>
          <w:jc w:val="center"/>
        </w:trPr>
        <w:tc>
          <w:tcPr>
            <w:tcW w:w="4111" w:type="dxa"/>
            <w:tcBorders>
              <w:bottom w:val="nil"/>
              <w:right w:val="single" w:sz="4" w:space="0" w:color="auto"/>
            </w:tcBorders>
          </w:tcPr>
          <w:p w14:paraId="42B4E9A4" w14:textId="77777777" w:rsidR="009C2375" w:rsidRPr="00BB22B0" w:rsidRDefault="009C2375" w:rsidP="00BF207F">
            <w:pPr>
              <w:wordWrap w:val="0"/>
              <w:autoSpaceDE w:val="0"/>
              <w:autoSpaceDN w:val="0"/>
              <w:adjustRightInd w:val="0"/>
              <w:rPr>
                <w:rFonts w:asciiTheme="minorEastAsia" w:eastAsiaTheme="minorEastAsia" w:hAnsiTheme="minorEastAsia" w:cs="ＭＳ ゴシック"/>
                <w:kern w:val="0"/>
                <w:sz w:val="18"/>
              </w:rPr>
            </w:pPr>
          </w:p>
          <w:p w14:paraId="31741E42" w14:textId="77777777" w:rsidR="00AD5C2F" w:rsidRPr="00BB22B0" w:rsidRDefault="00AD5C2F" w:rsidP="00BF207F">
            <w:pPr>
              <w:wordWrap w:val="0"/>
              <w:autoSpaceDE w:val="0"/>
              <w:autoSpaceDN w:val="0"/>
              <w:adjustRightInd w:val="0"/>
              <w:rPr>
                <w:rFonts w:asciiTheme="minorEastAsia" w:eastAsiaTheme="minorEastAsia" w:hAnsiTheme="minorEastAsia" w:cs="ＭＳ ゴシック"/>
                <w:kern w:val="0"/>
                <w:sz w:val="18"/>
              </w:rPr>
            </w:pPr>
          </w:p>
          <w:p w14:paraId="4EB9901C" w14:textId="77777777" w:rsidR="009C2375" w:rsidRPr="00BB22B0" w:rsidRDefault="009C2375" w:rsidP="00C56827">
            <w:pPr>
              <w:spacing w:line="200" w:lineRule="exact"/>
              <w:ind w:left="180" w:hangingChars="100" w:hanging="180"/>
              <w:rPr>
                <w:rFonts w:asciiTheme="minorEastAsia" w:eastAsiaTheme="minorEastAsia" w:hAnsiTheme="minorEastAsia"/>
                <w:szCs w:val="24"/>
              </w:rPr>
            </w:pPr>
            <w:r w:rsidRPr="00A95477">
              <w:rPr>
                <w:rFonts w:asciiTheme="minorEastAsia" w:eastAsiaTheme="minorEastAsia" w:hAnsiTheme="minorEastAsia" w:hint="eastAsia"/>
                <w:sz w:val="18"/>
                <w:szCs w:val="24"/>
              </w:rPr>
              <w:t>○　公益事業（社会福祉事業と一体的に行われるものであって</w:t>
            </w:r>
            <w:r w:rsidR="00E94414">
              <w:rPr>
                <w:rFonts w:asciiTheme="minorEastAsia" w:eastAsiaTheme="minorEastAsia" w:hAnsiTheme="minorEastAsia" w:hint="eastAsia"/>
                <w:sz w:val="18"/>
                <w:szCs w:val="24"/>
              </w:rPr>
              <w:t>、</w:t>
            </w:r>
            <w:r w:rsidRPr="00A95477">
              <w:rPr>
                <w:rFonts w:asciiTheme="minorEastAsia" w:eastAsiaTheme="minorEastAsia" w:hAnsiTheme="minorEastAsia" w:hint="eastAsia"/>
                <w:sz w:val="18"/>
                <w:szCs w:val="24"/>
              </w:rPr>
              <w:t>社会福祉事業と同一の拠点区分とすることを認めら</w:t>
            </w:r>
            <w:r w:rsidR="00AD5C2F" w:rsidRPr="00A95477">
              <w:rPr>
                <w:rFonts w:asciiTheme="minorEastAsia" w:eastAsiaTheme="minorEastAsia" w:hAnsiTheme="minorEastAsia" w:hint="eastAsia"/>
                <w:sz w:val="18"/>
                <w:szCs w:val="24"/>
              </w:rPr>
              <w:t>れてい</w:t>
            </w:r>
            <w:r w:rsidR="00A95477" w:rsidRPr="00A95477">
              <w:rPr>
                <w:rFonts w:asciiTheme="minorEastAsia" w:eastAsiaTheme="minorEastAsia" w:hAnsiTheme="minorEastAsia" w:hint="eastAsia"/>
                <w:sz w:val="18"/>
                <w:szCs w:val="24"/>
              </w:rPr>
              <w:t>るものを除く。）又は収益事業を行う法人は計算書類の作成に関して</w:t>
            </w:r>
            <w:r w:rsidR="00E94414">
              <w:rPr>
                <w:rFonts w:asciiTheme="minorEastAsia" w:eastAsiaTheme="minorEastAsia" w:hAnsiTheme="minorEastAsia" w:hint="eastAsia"/>
                <w:sz w:val="18"/>
                <w:szCs w:val="24"/>
              </w:rPr>
              <w:t>、</w:t>
            </w:r>
            <w:r w:rsidR="00A95477" w:rsidRPr="00A95477">
              <w:rPr>
                <w:rFonts w:asciiTheme="minorEastAsia" w:eastAsiaTheme="minorEastAsia" w:hAnsiTheme="minorEastAsia" w:hint="eastAsia"/>
                <w:sz w:val="18"/>
                <w:szCs w:val="24"/>
              </w:rPr>
              <w:t>社会福祉事業に関する事業区分</w:t>
            </w:r>
            <w:r w:rsidR="00E94414">
              <w:rPr>
                <w:rFonts w:asciiTheme="minorEastAsia" w:eastAsiaTheme="minorEastAsia" w:hAnsiTheme="minorEastAsia" w:hint="eastAsia"/>
                <w:sz w:val="18"/>
                <w:szCs w:val="24"/>
              </w:rPr>
              <w:t>、</w:t>
            </w:r>
            <w:r w:rsidR="00A95477" w:rsidRPr="00A95477">
              <w:rPr>
                <w:rFonts w:asciiTheme="minorEastAsia" w:eastAsiaTheme="minorEastAsia" w:hAnsiTheme="minorEastAsia" w:hint="eastAsia"/>
                <w:sz w:val="18"/>
                <w:szCs w:val="24"/>
              </w:rPr>
              <w:t>公益事業又は収益事業に関する事業区分を設けなければならない（法第26条第</w:t>
            </w:r>
            <w:r w:rsidR="00D61D70">
              <w:rPr>
                <w:rFonts w:asciiTheme="minorEastAsia" w:eastAsiaTheme="minorEastAsia" w:hAnsiTheme="minorEastAsia" w:hint="eastAsia"/>
                <w:sz w:val="18"/>
                <w:szCs w:val="24"/>
              </w:rPr>
              <w:t>2</w:t>
            </w:r>
            <w:r w:rsidR="00A95477" w:rsidRPr="00A95477">
              <w:rPr>
                <w:rFonts w:asciiTheme="minorEastAsia" w:eastAsiaTheme="minorEastAsia" w:hAnsiTheme="minorEastAsia" w:hint="eastAsia"/>
                <w:sz w:val="18"/>
                <w:szCs w:val="24"/>
              </w:rPr>
              <w:t>項</w:t>
            </w:r>
            <w:r w:rsidR="00E94414">
              <w:rPr>
                <w:rFonts w:asciiTheme="minorEastAsia" w:eastAsiaTheme="minorEastAsia" w:hAnsiTheme="minorEastAsia" w:hint="eastAsia"/>
                <w:sz w:val="18"/>
                <w:szCs w:val="24"/>
              </w:rPr>
              <w:t>、</w:t>
            </w:r>
            <w:r w:rsidR="00A95477" w:rsidRPr="00A95477">
              <w:rPr>
                <w:rFonts w:asciiTheme="minorEastAsia" w:eastAsiaTheme="minorEastAsia" w:hAnsiTheme="minorEastAsia" w:hint="eastAsia"/>
                <w:sz w:val="18"/>
                <w:szCs w:val="24"/>
              </w:rPr>
              <w:t>会計省令第10</w:t>
            </w:r>
            <w:r w:rsidR="00D61D70">
              <w:rPr>
                <w:rFonts w:asciiTheme="minorEastAsia" w:eastAsiaTheme="minorEastAsia" w:hAnsiTheme="minorEastAsia" w:hint="eastAsia"/>
                <w:sz w:val="18"/>
                <w:szCs w:val="24"/>
              </w:rPr>
              <w:t>条第1</w:t>
            </w:r>
            <w:r w:rsidR="00A95477" w:rsidRPr="00A95477">
              <w:rPr>
                <w:rFonts w:asciiTheme="minorEastAsia" w:eastAsiaTheme="minorEastAsia" w:hAnsiTheme="minorEastAsia" w:hint="eastAsia"/>
                <w:sz w:val="18"/>
                <w:szCs w:val="24"/>
              </w:rPr>
              <w:t>項）。</w:t>
            </w:r>
          </w:p>
        </w:tc>
        <w:tc>
          <w:tcPr>
            <w:tcW w:w="1984" w:type="dxa"/>
            <w:gridSpan w:val="2"/>
            <w:tcBorders>
              <w:left w:val="single" w:sz="4" w:space="0" w:color="auto"/>
              <w:bottom w:val="single" w:sz="4" w:space="0" w:color="auto"/>
            </w:tcBorders>
          </w:tcPr>
          <w:p w14:paraId="3FDA5C9C" w14:textId="77777777" w:rsidR="009C2375" w:rsidRPr="00BB22B0" w:rsidRDefault="009C2375" w:rsidP="00BF207F">
            <w:pPr>
              <w:wordWrap w:val="0"/>
              <w:autoSpaceDE w:val="0"/>
              <w:autoSpaceDN w:val="0"/>
              <w:adjustRightInd w:val="0"/>
              <w:rPr>
                <w:rFonts w:asciiTheme="minorEastAsia" w:eastAsiaTheme="minorEastAsia" w:hAnsiTheme="minorEastAsia" w:cs="ＭＳ ゴシック"/>
                <w:kern w:val="0"/>
                <w:sz w:val="20"/>
              </w:rPr>
            </w:pPr>
          </w:p>
          <w:p w14:paraId="371FAFBA" w14:textId="77777777" w:rsidR="00AD5C2F" w:rsidRPr="00BB22B0" w:rsidRDefault="00AD5C2F" w:rsidP="00BF207F">
            <w:pPr>
              <w:wordWrap w:val="0"/>
              <w:autoSpaceDE w:val="0"/>
              <w:autoSpaceDN w:val="0"/>
              <w:adjustRightInd w:val="0"/>
              <w:rPr>
                <w:rFonts w:asciiTheme="minorEastAsia" w:eastAsiaTheme="minorEastAsia" w:hAnsiTheme="minorEastAsia" w:cs="ＭＳ ゴシック"/>
                <w:kern w:val="0"/>
                <w:sz w:val="20"/>
              </w:rPr>
            </w:pPr>
          </w:p>
          <w:p w14:paraId="55A5515B" w14:textId="77777777" w:rsidR="00AA3E9B" w:rsidRDefault="00900C12" w:rsidP="00BF207F">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9C2375" w:rsidRPr="00A95477">
              <w:rPr>
                <w:rFonts w:asciiTheme="minorEastAsia" w:eastAsiaTheme="minorEastAsia" w:hAnsiTheme="minorEastAsia" w:cs="ＭＳ ゴシック" w:hint="eastAsia"/>
                <w:spacing w:val="-2"/>
                <w:kern w:val="0"/>
                <w:sz w:val="18"/>
              </w:rPr>
              <w:t>定款</w:t>
            </w:r>
          </w:p>
          <w:p w14:paraId="422EE148" w14:textId="77777777" w:rsidR="00AA3E9B" w:rsidRDefault="00900C12" w:rsidP="00BF207F">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9C2375" w:rsidRPr="00A95477">
              <w:rPr>
                <w:rFonts w:asciiTheme="minorEastAsia" w:eastAsiaTheme="minorEastAsia" w:hAnsiTheme="minorEastAsia" w:cs="ＭＳ ゴシック" w:hint="eastAsia"/>
                <w:spacing w:val="-2"/>
                <w:kern w:val="0"/>
                <w:sz w:val="18"/>
              </w:rPr>
              <w:t>資金収支予算書</w:t>
            </w:r>
          </w:p>
          <w:p w14:paraId="1B855D1A" w14:textId="77777777" w:rsidR="009C2375" w:rsidRPr="00BB22B0" w:rsidRDefault="00900C12" w:rsidP="00BF207F">
            <w:pPr>
              <w:wordWrap w:val="0"/>
              <w:autoSpaceDE w:val="0"/>
              <w:autoSpaceDN w:val="0"/>
              <w:adjustRightInd w:val="0"/>
              <w:rPr>
                <w:rFonts w:asciiTheme="minorEastAsia" w:eastAsiaTheme="minorEastAsia" w:hAnsiTheme="minorEastAsia" w:cs="ＭＳ ゴシック"/>
                <w:spacing w:val="-2"/>
                <w:kern w:val="0"/>
                <w:sz w:val="20"/>
              </w:rPr>
            </w:pPr>
            <w:r>
              <w:rPr>
                <w:rFonts w:asciiTheme="minorEastAsia" w:eastAsiaTheme="minorEastAsia" w:hAnsiTheme="minorEastAsia" w:cs="ＭＳ ゴシック" w:hint="eastAsia"/>
                <w:spacing w:val="-2"/>
                <w:kern w:val="0"/>
                <w:sz w:val="18"/>
              </w:rPr>
              <w:t>□</w:t>
            </w:r>
            <w:r w:rsidR="009C2375" w:rsidRPr="00A95477">
              <w:rPr>
                <w:rFonts w:asciiTheme="minorEastAsia" w:eastAsiaTheme="minorEastAsia" w:hAnsiTheme="minorEastAsia" w:cs="ＭＳ ゴシック" w:hint="eastAsia"/>
                <w:spacing w:val="-2"/>
                <w:kern w:val="0"/>
                <w:sz w:val="18"/>
              </w:rPr>
              <w:t>計算書類</w:t>
            </w:r>
          </w:p>
        </w:tc>
        <w:tc>
          <w:tcPr>
            <w:tcW w:w="2400" w:type="dxa"/>
            <w:gridSpan w:val="2"/>
            <w:tcBorders>
              <w:bottom w:val="single" w:sz="4" w:space="0" w:color="auto"/>
            </w:tcBorders>
          </w:tcPr>
          <w:p w14:paraId="66516F08" w14:textId="77777777" w:rsidR="009C2375" w:rsidRPr="00BB22B0" w:rsidRDefault="009C2375" w:rsidP="00BF207F">
            <w:pPr>
              <w:wordWrap w:val="0"/>
              <w:autoSpaceDE w:val="0"/>
              <w:autoSpaceDN w:val="0"/>
              <w:adjustRightInd w:val="0"/>
              <w:rPr>
                <w:rFonts w:asciiTheme="minorEastAsia" w:eastAsiaTheme="minorEastAsia" w:hAnsiTheme="minorEastAsia" w:cs="ＭＳ ゴシック"/>
                <w:kern w:val="0"/>
                <w:sz w:val="20"/>
              </w:rPr>
            </w:pPr>
          </w:p>
          <w:p w14:paraId="5D1D75C6" w14:textId="77777777" w:rsidR="00AD5C2F" w:rsidRPr="00BB22B0" w:rsidRDefault="00AD5C2F" w:rsidP="00BF207F">
            <w:pPr>
              <w:wordWrap w:val="0"/>
              <w:autoSpaceDE w:val="0"/>
              <w:autoSpaceDN w:val="0"/>
              <w:adjustRightInd w:val="0"/>
              <w:rPr>
                <w:rFonts w:asciiTheme="minorEastAsia" w:eastAsiaTheme="minorEastAsia" w:hAnsiTheme="minorEastAsia" w:cs="ＭＳ ゴシック"/>
                <w:kern w:val="0"/>
                <w:sz w:val="20"/>
              </w:rPr>
            </w:pPr>
          </w:p>
          <w:p w14:paraId="4E3C0E09" w14:textId="77777777" w:rsidR="00E94414" w:rsidRDefault="00013538" w:rsidP="00750CA9">
            <w:pPr>
              <w:rPr>
                <w:rFonts w:asciiTheme="minorEastAsia" w:eastAsiaTheme="minorEastAsia" w:hAnsiTheme="minorEastAsia"/>
                <w:sz w:val="18"/>
              </w:rPr>
            </w:pPr>
            <w:r>
              <w:rPr>
                <w:rFonts w:asciiTheme="minorEastAsia" w:eastAsiaTheme="minorEastAsia" w:hAnsiTheme="minorEastAsia" w:hint="eastAsia"/>
                <w:sz w:val="18"/>
              </w:rPr>
              <w:t>◎</w:t>
            </w:r>
            <w:r w:rsidR="009C2375" w:rsidRPr="00A95477">
              <w:rPr>
                <w:rFonts w:asciiTheme="minorEastAsia" w:eastAsiaTheme="minorEastAsia" w:hAnsiTheme="minorEastAsia" w:hint="eastAsia"/>
                <w:sz w:val="18"/>
              </w:rPr>
              <w:t>会計省令第10</w:t>
            </w:r>
            <w:r>
              <w:rPr>
                <w:rFonts w:asciiTheme="minorEastAsia" w:eastAsiaTheme="minorEastAsia" w:hAnsiTheme="minorEastAsia" w:hint="eastAsia"/>
                <w:sz w:val="18"/>
              </w:rPr>
              <w:t>条第1</w:t>
            </w:r>
            <w:r w:rsidR="009C2375" w:rsidRPr="00A95477">
              <w:rPr>
                <w:rFonts w:asciiTheme="minorEastAsia" w:eastAsiaTheme="minorEastAsia" w:hAnsiTheme="minorEastAsia" w:hint="eastAsia"/>
                <w:sz w:val="18"/>
              </w:rPr>
              <w:t>項</w:t>
            </w:r>
          </w:p>
          <w:p w14:paraId="70F358B1" w14:textId="77777777" w:rsidR="00E94414" w:rsidRPr="00A95477" w:rsidRDefault="00013538" w:rsidP="00750CA9">
            <w:pPr>
              <w:rPr>
                <w:rFonts w:asciiTheme="minorEastAsia" w:eastAsiaTheme="minorEastAsia" w:hAnsiTheme="minorEastAsia"/>
                <w:sz w:val="18"/>
              </w:rPr>
            </w:pPr>
            <w:r>
              <w:rPr>
                <w:rFonts w:asciiTheme="minorEastAsia" w:eastAsiaTheme="minorEastAsia" w:hAnsiTheme="minorEastAsia" w:hint="eastAsia"/>
                <w:sz w:val="18"/>
              </w:rPr>
              <w:t>◎運用上の取扱い2</w:t>
            </w:r>
          </w:p>
          <w:p w14:paraId="429E6DF2" w14:textId="77777777" w:rsidR="009C2375" w:rsidRPr="00BB22B0" w:rsidRDefault="00013538" w:rsidP="00BF207F">
            <w:pPr>
              <w:wordWrap w:val="0"/>
              <w:autoSpaceDE w:val="0"/>
              <w:autoSpaceDN w:val="0"/>
              <w:adjustRightInd w:val="0"/>
              <w:rPr>
                <w:rFonts w:asciiTheme="minorEastAsia" w:eastAsiaTheme="minorEastAsia" w:hAnsiTheme="minorEastAsia"/>
                <w:sz w:val="20"/>
              </w:rPr>
            </w:pPr>
            <w:r>
              <w:rPr>
                <w:rFonts w:asciiTheme="minorEastAsia" w:eastAsiaTheme="minorEastAsia" w:hAnsiTheme="minorEastAsia" w:hint="eastAsia"/>
                <w:sz w:val="18"/>
              </w:rPr>
              <w:t>◎留意事項4</w:t>
            </w:r>
          </w:p>
        </w:tc>
        <w:tc>
          <w:tcPr>
            <w:tcW w:w="1435" w:type="dxa"/>
            <w:vMerge w:val="restart"/>
          </w:tcPr>
          <w:p w14:paraId="52ECA944" w14:textId="77777777" w:rsidR="009C2375" w:rsidRPr="00BB22B0" w:rsidRDefault="009C2375" w:rsidP="00BF207F">
            <w:pPr>
              <w:wordWrap w:val="0"/>
              <w:autoSpaceDE w:val="0"/>
              <w:autoSpaceDN w:val="0"/>
              <w:adjustRightInd w:val="0"/>
              <w:rPr>
                <w:rFonts w:asciiTheme="minorEastAsia" w:eastAsiaTheme="minorEastAsia" w:hAnsiTheme="minorEastAsia" w:cs="ＭＳ ゴシック"/>
                <w:kern w:val="0"/>
                <w:sz w:val="20"/>
              </w:rPr>
            </w:pPr>
          </w:p>
          <w:p w14:paraId="5C267310" w14:textId="77777777" w:rsidR="00AD5C2F" w:rsidRPr="00BB22B0" w:rsidRDefault="00AD5C2F" w:rsidP="00BF207F">
            <w:pPr>
              <w:wordWrap w:val="0"/>
              <w:autoSpaceDE w:val="0"/>
              <w:autoSpaceDN w:val="0"/>
              <w:adjustRightInd w:val="0"/>
              <w:rPr>
                <w:rFonts w:asciiTheme="minorEastAsia" w:eastAsiaTheme="minorEastAsia" w:hAnsiTheme="minorEastAsia" w:cs="ＭＳ ゴシック"/>
                <w:kern w:val="0"/>
                <w:sz w:val="20"/>
              </w:rPr>
            </w:pPr>
          </w:p>
          <w:p w14:paraId="4A191317" w14:textId="77777777" w:rsidR="009C2375" w:rsidRPr="00A95477" w:rsidRDefault="009C2375" w:rsidP="00BF207F">
            <w:pPr>
              <w:autoSpaceDE w:val="0"/>
              <w:autoSpaceDN w:val="0"/>
              <w:adjustRightInd w:val="0"/>
              <w:rPr>
                <w:rFonts w:asciiTheme="minorEastAsia" w:eastAsiaTheme="minorEastAsia" w:hAnsiTheme="minorEastAsia" w:cs="ＭＳ ゴシック"/>
                <w:kern w:val="0"/>
                <w:sz w:val="18"/>
              </w:rPr>
            </w:pPr>
            <w:r w:rsidRPr="00A95477">
              <w:rPr>
                <w:rFonts w:asciiTheme="minorEastAsia" w:eastAsiaTheme="minorEastAsia" w:hAnsiTheme="minorEastAsia" w:cs="ＭＳ ゴシック" w:hint="eastAsia"/>
                <w:kern w:val="0"/>
                <w:sz w:val="18"/>
              </w:rPr>
              <w:t>ｶﾞｲﾄﾞﾗｲﾝ</w:t>
            </w:r>
          </w:p>
          <w:p w14:paraId="3EFE30DF" w14:textId="77777777" w:rsidR="009C2375" w:rsidRPr="00BB22B0" w:rsidRDefault="009C2375" w:rsidP="00750CA9">
            <w:pPr>
              <w:autoSpaceDE w:val="0"/>
              <w:autoSpaceDN w:val="0"/>
              <w:adjustRightInd w:val="0"/>
              <w:rPr>
                <w:rFonts w:asciiTheme="minorEastAsia" w:eastAsiaTheme="minorEastAsia" w:hAnsiTheme="minorEastAsia" w:cs="ＭＳ ゴシック"/>
                <w:kern w:val="0"/>
                <w:sz w:val="20"/>
              </w:rPr>
            </w:pPr>
            <w:r w:rsidRPr="00A95477">
              <w:rPr>
                <w:rFonts w:asciiTheme="minorEastAsia" w:eastAsiaTheme="minorEastAsia" w:hAnsiTheme="minorEastAsia" w:cs="ＭＳ ゴシック" w:hint="eastAsia"/>
                <w:kern w:val="0"/>
                <w:sz w:val="18"/>
              </w:rPr>
              <w:t>(Ⅲ-3-(3)-1)</w:t>
            </w:r>
          </w:p>
        </w:tc>
      </w:tr>
      <w:tr w:rsidR="00AD5C2F" w:rsidRPr="00BF207F" w14:paraId="7AB0DDE3" w14:textId="77777777" w:rsidTr="00250B2F">
        <w:trPr>
          <w:trHeight w:val="2314"/>
          <w:jc w:val="center"/>
        </w:trPr>
        <w:tc>
          <w:tcPr>
            <w:tcW w:w="8495" w:type="dxa"/>
            <w:gridSpan w:val="5"/>
            <w:tcBorders>
              <w:top w:val="nil"/>
              <w:bottom w:val="nil"/>
            </w:tcBorders>
          </w:tcPr>
          <w:p w14:paraId="48FDD685" w14:textId="77777777" w:rsidR="00D91DF9" w:rsidRPr="00D91DF9" w:rsidRDefault="00D91DF9" w:rsidP="0098457F">
            <w:pPr>
              <w:wordWrap w:val="0"/>
              <w:autoSpaceDE w:val="0"/>
              <w:autoSpaceDN w:val="0"/>
              <w:adjustRightInd w:val="0"/>
              <w:ind w:left="100" w:hangingChars="100" w:hanging="100"/>
              <w:rPr>
                <w:rFonts w:asciiTheme="minorEastAsia" w:eastAsiaTheme="minorEastAsia" w:hAnsiTheme="minorEastAsia" w:cs="ＭＳ ゴシック"/>
                <w:kern w:val="0"/>
                <w:sz w:val="10"/>
              </w:rPr>
            </w:pPr>
          </w:p>
          <w:p w14:paraId="4D1B954A" w14:textId="77777777" w:rsidR="00AD5C2F" w:rsidRPr="00A95477" w:rsidRDefault="00AD5C2F" w:rsidP="00D91DF9">
            <w:pPr>
              <w:wordWrap w:val="0"/>
              <w:autoSpaceDE w:val="0"/>
              <w:autoSpaceDN w:val="0"/>
              <w:adjustRightInd w:val="0"/>
              <w:spacing w:line="200" w:lineRule="exact"/>
              <w:ind w:left="180" w:hangingChars="100" w:hanging="180"/>
              <w:rPr>
                <w:rFonts w:asciiTheme="minorEastAsia" w:eastAsiaTheme="minorEastAsia" w:hAnsiTheme="minorEastAsia" w:cs="ＭＳ ゴシック"/>
                <w:kern w:val="0"/>
                <w:sz w:val="18"/>
              </w:rPr>
            </w:pPr>
            <w:r w:rsidRPr="00A95477">
              <w:rPr>
                <w:rFonts w:asciiTheme="minorEastAsia" w:eastAsiaTheme="minorEastAsia" w:hAnsiTheme="minorEastAsia" w:cs="ＭＳ ゴシック" w:hint="eastAsia"/>
                <w:kern w:val="0"/>
                <w:sz w:val="18"/>
              </w:rPr>
              <w:t>○　法人が行う事業については</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会計管理の実態を勘案して</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予算管理の単位とし</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一体として運営される施設</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事業所又は事務所に関しては</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これらを一つの拠点とする拠点区分を設け</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計算書類を作成することとされている（同上）。具体的な区分については</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法令上の事業種別</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事業内容及び実施する事業の会計管理の実態を勘案して区分を設定するものとする。</w:t>
            </w:r>
          </w:p>
          <w:p w14:paraId="363B2415" w14:textId="77777777" w:rsidR="00D91DF9" w:rsidRPr="008E6648" w:rsidRDefault="00D91DF9" w:rsidP="00AD5C2F">
            <w:pPr>
              <w:wordWrap w:val="0"/>
              <w:autoSpaceDE w:val="0"/>
              <w:autoSpaceDN w:val="0"/>
              <w:adjustRightInd w:val="0"/>
              <w:ind w:left="180" w:hangingChars="100" w:hanging="180"/>
              <w:rPr>
                <w:rFonts w:asciiTheme="minorEastAsia" w:eastAsiaTheme="minorEastAsia" w:hAnsiTheme="minorEastAsia" w:cs="ＭＳ ゴシック"/>
                <w:kern w:val="0"/>
                <w:sz w:val="18"/>
              </w:rPr>
            </w:pPr>
          </w:p>
          <w:p w14:paraId="15E3F832" w14:textId="77777777" w:rsidR="00D91DF9" w:rsidRPr="00250B2F" w:rsidRDefault="00AD5C2F" w:rsidP="00250B2F">
            <w:pPr>
              <w:wordWrap w:val="0"/>
              <w:autoSpaceDE w:val="0"/>
              <w:autoSpaceDN w:val="0"/>
              <w:adjustRightInd w:val="0"/>
              <w:spacing w:line="200" w:lineRule="exact"/>
              <w:ind w:left="180" w:hangingChars="100" w:hanging="180"/>
              <w:rPr>
                <w:rFonts w:asciiTheme="minorEastAsia" w:eastAsiaTheme="minorEastAsia" w:hAnsiTheme="minorEastAsia" w:cs="ＭＳ ゴシック"/>
                <w:kern w:val="0"/>
                <w:sz w:val="18"/>
              </w:rPr>
            </w:pPr>
            <w:r w:rsidRPr="00A95477">
              <w:rPr>
                <w:rFonts w:asciiTheme="minorEastAsia" w:eastAsiaTheme="minorEastAsia" w:hAnsiTheme="minorEastAsia" w:cs="ＭＳ ゴシック" w:hint="eastAsia"/>
                <w:kern w:val="0"/>
                <w:sz w:val="18"/>
              </w:rPr>
              <w:t>○　各拠点区分については</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その実施する事業が社会福祉事業</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公益事業</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収益事業のいずれであるかにより</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属する事業区分を決定する。社会福祉事業</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公益事業又は収益事業は</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別の拠点区分とすることが原則であるが</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社会福祉事業と一体的に実施されている公益事業については</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当該社会福祉事業と同一の拠点区分とすることができる。</w:t>
            </w:r>
          </w:p>
        </w:tc>
        <w:tc>
          <w:tcPr>
            <w:tcW w:w="1435" w:type="dxa"/>
            <w:vMerge/>
          </w:tcPr>
          <w:p w14:paraId="65B56357" w14:textId="77777777" w:rsidR="00AD5C2F" w:rsidRDefault="00AD5C2F" w:rsidP="00BF207F">
            <w:pPr>
              <w:wordWrap w:val="0"/>
              <w:autoSpaceDE w:val="0"/>
              <w:autoSpaceDN w:val="0"/>
              <w:adjustRightInd w:val="0"/>
              <w:rPr>
                <w:rFonts w:ascii="ＭＳ ゴシック" w:eastAsia="ＭＳ ゴシック" w:hAnsi="ＭＳ ゴシック" w:cs="ＭＳ ゴシック"/>
                <w:kern w:val="0"/>
                <w:sz w:val="20"/>
              </w:rPr>
            </w:pPr>
          </w:p>
        </w:tc>
      </w:tr>
      <w:tr w:rsidR="009C2375" w:rsidRPr="00BF207F" w14:paraId="1F262C84" w14:textId="77777777" w:rsidTr="00AD5C2F">
        <w:trPr>
          <w:trHeight w:val="990"/>
          <w:jc w:val="center"/>
        </w:trPr>
        <w:tc>
          <w:tcPr>
            <w:tcW w:w="4140" w:type="dxa"/>
            <w:gridSpan w:val="2"/>
            <w:tcBorders>
              <w:top w:val="nil"/>
              <w:bottom w:val="nil"/>
              <w:right w:val="single" w:sz="4" w:space="0" w:color="auto"/>
            </w:tcBorders>
          </w:tcPr>
          <w:p w14:paraId="6E3D5322" w14:textId="77777777" w:rsidR="009C2375" w:rsidRPr="00BB22B0" w:rsidRDefault="009C2375" w:rsidP="00D91DF9">
            <w:pPr>
              <w:wordWrap w:val="0"/>
              <w:autoSpaceDE w:val="0"/>
              <w:autoSpaceDN w:val="0"/>
              <w:adjustRightInd w:val="0"/>
              <w:spacing w:line="200" w:lineRule="exact"/>
              <w:ind w:left="180" w:hangingChars="100" w:hanging="180"/>
              <w:rPr>
                <w:rFonts w:asciiTheme="minorEastAsia" w:eastAsiaTheme="minorEastAsia" w:hAnsiTheme="minorEastAsia" w:cs="ＭＳ ゴシック"/>
                <w:kern w:val="0"/>
                <w:sz w:val="20"/>
              </w:rPr>
            </w:pPr>
            <w:r w:rsidRPr="00A95477">
              <w:rPr>
                <w:rFonts w:asciiTheme="minorEastAsia" w:eastAsiaTheme="minorEastAsia" w:hAnsiTheme="minorEastAsia" w:cs="ＭＳ ゴシック" w:hint="eastAsia"/>
                <w:kern w:val="0"/>
                <w:sz w:val="18"/>
              </w:rPr>
              <w:t>○　拠点において</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複数の事業を実施する場合等であって</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法令等の要請によりそれぞれの事業ごとの事業活動状況又は資金収支状況の把握が必要な場合には</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事業の内</w:t>
            </w:r>
            <w:r w:rsidR="00A95477" w:rsidRPr="00A95477">
              <w:rPr>
                <w:rFonts w:asciiTheme="minorEastAsia" w:eastAsiaTheme="minorEastAsia" w:hAnsiTheme="minorEastAsia" w:cs="ＭＳ ゴシック" w:hint="eastAsia"/>
                <w:kern w:val="0"/>
                <w:sz w:val="18"/>
              </w:rPr>
              <w:t>容に応じて区分するために</w:t>
            </w:r>
            <w:r w:rsidR="00E94414">
              <w:rPr>
                <w:rFonts w:asciiTheme="minorEastAsia" w:eastAsiaTheme="minorEastAsia" w:hAnsiTheme="minorEastAsia" w:cs="ＭＳ ゴシック" w:hint="eastAsia"/>
                <w:kern w:val="0"/>
                <w:sz w:val="18"/>
              </w:rPr>
              <w:t>、</w:t>
            </w:r>
            <w:r w:rsidR="00A95477" w:rsidRPr="00A95477">
              <w:rPr>
                <w:rFonts w:asciiTheme="minorEastAsia" w:eastAsiaTheme="minorEastAsia" w:hAnsiTheme="minorEastAsia" w:cs="ＭＳ ゴシック" w:hint="eastAsia"/>
                <w:kern w:val="0"/>
                <w:sz w:val="18"/>
              </w:rPr>
              <w:t>サービス区分（注）を設けなければならない。</w:t>
            </w:r>
          </w:p>
        </w:tc>
        <w:tc>
          <w:tcPr>
            <w:tcW w:w="1992" w:type="dxa"/>
            <w:gridSpan w:val="2"/>
            <w:tcBorders>
              <w:top w:val="single" w:sz="4" w:space="0" w:color="auto"/>
              <w:left w:val="single" w:sz="4" w:space="0" w:color="auto"/>
              <w:bottom w:val="single" w:sz="4" w:space="0" w:color="auto"/>
            </w:tcBorders>
          </w:tcPr>
          <w:p w14:paraId="41AB415A" w14:textId="77777777" w:rsidR="00AA3E9B" w:rsidRDefault="00900C12" w:rsidP="0098457F">
            <w:pPr>
              <w:wordWrap w:val="0"/>
              <w:autoSpaceDE w:val="0"/>
              <w:autoSpaceDN w:val="0"/>
              <w:adjustRightInd w:val="0"/>
              <w:ind w:left="1"/>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009C2375" w:rsidRPr="00A95477">
              <w:rPr>
                <w:rFonts w:asciiTheme="minorEastAsia" w:eastAsiaTheme="minorEastAsia" w:hAnsiTheme="minorEastAsia" w:cs="ＭＳ ゴシック" w:hint="eastAsia"/>
                <w:kern w:val="0"/>
                <w:sz w:val="18"/>
              </w:rPr>
              <w:t>定款</w:t>
            </w:r>
          </w:p>
          <w:p w14:paraId="61F6F93A" w14:textId="77777777" w:rsidR="00AA3E9B" w:rsidRDefault="00900C12" w:rsidP="007C0667">
            <w:pPr>
              <w:autoSpaceDE w:val="0"/>
              <w:autoSpaceDN w:val="0"/>
              <w:adjustRightInd w:val="0"/>
              <w:ind w:left="180" w:hangingChars="100" w:hanging="180"/>
              <w:jc w:val="left"/>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009C2375" w:rsidRPr="00A95477">
              <w:rPr>
                <w:rFonts w:asciiTheme="minorEastAsia" w:eastAsiaTheme="minorEastAsia" w:hAnsiTheme="minorEastAsia" w:cs="ＭＳ ゴシック" w:hint="eastAsia"/>
                <w:kern w:val="0"/>
                <w:sz w:val="18"/>
              </w:rPr>
              <w:t>拠点区分資金収支明細書</w:t>
            </w:r>
          </w:p>
          <w:p w14:paraId="5AC4169C" w14:textId="77777777" w:rsidR="009C2375" w:rsidRPr="00A95477" w:rsidRDefault="00900C12" w:rsidP="007C0667">
            <w:pPr>
              <w:autoSpaceDE w:val="0"/>
              <w:autoSpaceDN w:val="0"/>
              <w:adjustRightInd w:val="0"/>
              <w:ind w:left="180" w:hangingChars="100" w:hanging="180"/>
              <w:jc w:val="left"/>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009C2375" w:rsidRPr="00A95477">
              <w:rPr>
                <w:rFonts w:asciiTheme="minorEastAsia" w:eastAsiaTheme="minorEastAsia" w:hAnsiTheme="minorEastAsia" w:cs="ＭＳ ゴシック" w:hint="eastAsia"/>
                <w:kern w:val="0"/>
                <w:sz w:val="18"/>
              </w:rPr>
              <w:t>拠点区分事業活動明細書</w:t>
            </w:r>
          </w:p>
        </w:tc>
        <w:tc>
          <w:tcPr>
            <w:tcW w:w="2363" w:type="dxa"/>
            <w:tcBorders>
              <w:top w:val="single" w:sz="4" w:space="0" w:color="auto"/>
              <w:bottom w:val="single" w:sz="4" w:space="0" w:color="auto"/>
            </w:tcBorders>
          </w:tcPr>
          <w:p w14:paraId="2FA45822" w14:textId="77777777" w:rsidR="009C2375" w:rsidRPr="00A95477" w:rsidRDefault="00013538" w:rsidP="0098457F">
            <w:pPr>
              <w:wordWrap w:val="0"/>
              <w:autoSpaceDE w:val="0"/>
              <w:autoSpaceDN w:val="0"/>
              <w:adjustRightInd w:val="0"/>
              <w:ind w:left="180" w:hangingChars="100" w:hanging="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009C2375" w:rsidRPr="00A95477">
              <w:rPr>
                <w:rFonts w:asciiTheme="minorEastAsia" w:eastAsiaTheme="minorEastAsia" w:hAnsiTheme="minorEastAsia" w:cs="ＭＳ ゴシック" w:hint="eastAsia"/>
                <w:kern w:val="0"/>
                <w:sz w:val="18"/>
              </w:rPr>
              <w:t>会計省令第10</w:t>
            </w:r>
            <w:r>
              <w:rPr>
                <w:rFonts w:asciiTheme="minorEastAsia" w:eastAsiaTheme="minorEastAsia" w:hAnsiTheme="minorEastAsia" w:cs="ＭＳ ゴシック" w:hint="eastAsia"/>
                <w:kern w:val="0"/>
                <w:sz w:val="18"/>
              </w:rPr>
              <w:t>条第2</w:t>
            </w:r>
            <w:r w:rsidR="009C2375" w:rsidRPr="00A95477">
              <w:rPr>
                <w:rFonts w:asciiTheme="minorEastAsia" w:eastAsiaTheme="minorEastAsia" w:hAnsiTheme="minorEastAsia" w:cs="ＭＳ ゴシック" w:hint="eastAsia"/>
                <w:kern w:val="0"/>
                <w:sz w:val="18"/>
              </w:rPr>
              <w:t>項</w:t>
            </w:r>
          </w:p>
          <w:p w14:paraId="4ED5D4B0" w14:textId="77777777" w:rsidR="009C2375" w:rsidRPr="00A95477" w:rsidRDefault="00013538" w:rsidP="0098457F">
            <w:pPr>
              <w:wordWrap w:val="0"/>
              <w:autoSpaceDE w:val="0"/>
              <w:autoSpaceDN w:val="0"/>
              <w:adjustRightInd w:val="0"/>
              <w:ind w:left="180" w:hangingChars="100" w:hanging="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◎運用上の取扱い3</w:t>
            </w:r>
          </w:p>
          <w:p w14:paraId="7C4D3096" w14:textId="77777777" w:rsidR="009C2375" w:rsidRPr="00A95477" w:rsidRDefault="00013538" w:rsidP="0098457F">
            <w:pPr>
              <w:wordWrap w:val="0"/>
              <w:autoSpaceDE w:val="0"/>
              <w:autoSpaceDN w:val="0"/>
              <w:adjustRightInd w:val="0"/>
              <w:ind w:left="180" w:hangingChars="100" w:hanging="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◎留意事項5</w:t>
            </w:r>
          </w:p>
        </w:tc>
        <w:tc>
          <w:tcPr>
            <w:tcW w:w="1435" w:type="dxa"/>
            <w:vMerge/>
          </w:tcPr>
          <w:p w14:paraId="384DE3BA" w14:textId="77777777" w:rsidR="009C2375" w:rsidRPr="00BF207F" w:rsidRDefault="009C2375" w:rsidP="00BF207F">
            <w:pPr>
              <w:wordWrap w:val="0"/>
              <w:autoSpaceDE w:val="0"/>
              <w:autoSpaceDN w:val="0"/>
              <w:adjustRightInd w:val="0"/>
              <w:rPr>
                <w:rFonts w:ascii="ＭＳ ゴシック" w:eastAsia="ＭＳ ゴシック" w:hAnsi="ＭＳ ゴシック" w:cs="ＭＳ ゴシック"/>
                <w:kern w:val="0"/>
                <w:sz w:val="20"/>
              </w:rPr>
            </w:pPr>
          </w:p>
        </w:tc>
      </w:tr>
      <w:tr w:rsidR="00AD5C2F" w:rsidRPr="00BF207F" w14:paraId="6879395F" w14:textId="77777777" w:rsidTr="00A87F74">
        <w:trPr>
          <w:trHeight w:val="8363"/>
          <w:jc w:val="center"/>
        </w:trPr>
        <w:tc>
          <w:tcPr>
            <w:tcW w:w="8495" w:type="dxa"/>
            <w:gridSpan w:val="5"/>
            <w:tcBorders>
              <w:top w:val="nil"/>
            </w:tcBorders>
          </w:tcPr>
          <w:p w14:paraId="1686848B" w14:textId="77777777" w:rsidR="00AD5C2F" w:rsidRPr="00A95477" w:rsidRDefault="00AD5C2F" w:rsidP="009C2375">
            <w:pPr>
              <w:wordWrap w:val="0"/>
              <w:autoSpaceDE w:val="0"/>
              <w:autoSpaceDN w:val="0"/>
              <w:adjustRightInd w:val="0"/>
              <w:ind w:left="180" w:hangingChars="100" w:hanging="180"/>
              <w:rPr>
                <w:rFonts w:asciiTheme="minorEastAsia" w:eastAsiaTheme="minorEastAsia" w:hAnsiTheme="minorEastAsia" w:cs="ＭＳ ゴシック"/>
                <w:kern w:val="0"/>
                <w:sz w:val="18"/>
              </w:rPr>
            </w:pPr>
            <w:r w:rsidRPr="00A95477">
              <w:rPr>
                <w:rFonts w:asciiTheme="minorEastAsia" w:eastAsiaTheme="minorEastAsia" w:hAnsiTheme="minorEastAsia" w:cs="ＭＳ ゴシック" w:hint="eastAsia"/>
                <w:kern w:val="0"/>
                <w:sz w:val="18"/>
              </w:rPr>
              <w:t>（注）サービス区分の設定については</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次のような例がある。</w:t>
            </w:r>
          </w:p>
          <w:p w14:paraId="41979200" w14:textId="77777777" w:rsidR="00AD5C2F" w:rsidRPr="00A95477" w:rsidRDefault="00AD5C2F" w:rsidP="00B81D3F">
            <w:pPr>
              <w:wordWrap w:val="0"/>
              <w:autoSpaceDE w:val="0"/>
              <w:autoSpaceDN w:val="0"/>
              <w:adjustRightInd w:val="0"/>
              <w:spacing w:line="200" w:lineRule="exact"/>
              <w:ind w:leftChars="200" w:left="600" w:hangingChars="100" w:hanging="180"/>
              <w:rPr>
                <w:rFonts w:asciiTheme="minorEastAsia" w:eastAsiaTheme="minorEastAsia" w:hAnsiTheme="minorEastAsia" w:cs="ＭＳ ゴシック"/>
                <w:kern w:val="0"/>
                <w:sz w:val="18"/>
              </w:rPr>
            </w:pPr>
            <w:r w:rsidRPr="00A95477">
              <w:rPr>
                <w:rFonts w:asciiTheme="minorEastAsia" w:eastAsiaTheme="minorEastAsia" w:hAnsiTheme="minorEastAsia" w:cs="ＭＳ ゴシック" w:hint="eastAsia"/>
                <w:kern w:val="0"/>
                <w:sz w:val="18"/>
              </w:rPr>
              <w:t>①　指定居宅サービス</w:t>
            </w:r>
            <w:r w:rsidR="0020457B">
              <w:rPr>
                <w:rFonts w:asciiTheme="minorEastAsia" w:eastAsiaTheme="minorEastAsia" w:hAnsiTheme="minorEastAsia" w:cs="ＭＳ ゴシック" w:hint="eastAsia"/>
                <w:kern w:val="0"/>
                <w:sz w:val="18"/>
              </w:rPr>
              <w:t>等</w:t>
            </w:r>
            <w:r w:rsidRPr="00A95477">
              <w:rPr>
                <w:rFonts w:asciiTheme="minorEastAsia" w:eastAsiaTheme="minorEastAsia" w:hAnsiTheme="minorEastAsia" w:cs="ＭＳ ゴシック" w:hint="eastAsia"/>
                <w:kern w:val="0"/>
                <w:sz w:val="18"/>
              </w:rPr>
              <w:t>の事業の人員</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設備及び運営に関する基準（平成11年厚生省令第37号）その他介護保険事業の運営に関する基準における会計の区分</w:t>
            </w:r>
          </w:p>
          <w:p w14:paraId="6EC8EB1B" w14:textId="77777777" w:rsidR="00AD5C2F" w:rsidRPr="00A95477" w:rsidRDefault="00AD5C2F" w:rsidP="00B81D3F">
            <w:pPr>
              <w:wordWrap w:val="0"/>
              <w:autoSpaceDE w:val="0"/>
              <w:autoSpaceDN w:val="0"/>
              <w:adjustRightInd w:val="0"/>
              <w:spacing w:line="200" w:lineRule="exact"/>
              <w:ind w:leftChars="200" w:left="600" w:hangingChars="100" w:hanging="180"/>
              <w:rPr>
                <w:rFonts w:asciiTheme="minorEastAsia" w:eastAsiaTheme="minorEastAsia" w:hAnsiTheme="minorEastAsia" w:cs="ＭＳ ゴシック"/>
                <w:kern w:val="0"/>
                <w:sz w:val="18"/>
              </w:rPr>
            </w:pPr>
            <w:r w:rsidRPr="00A95477">
              <w:rPr>
                <w:rFonts w:asciiTheme="minorEastAsia" w:eastAsiaTheme="minorEastAsia" w:hAnsiTheme="minorEastAsia" w:cs="ＭＳ ゴシック" w:hint="eastAsia"/>
                <w:kern w:val="0"/>
                <w:sz w:val="18"/>
              </w:rPr>
              <w:t>②　障害者の日常生活及び社会生活を総合的に支援するための法律に基づく指定障害福祉サービスの事業等の人員</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設備及び運営に関する基準（平成18年厚生労働省令第171号）における会計の区分</w:t>
            </w:r>
          </w:p>
          <w:p w14:paraId="2CF0543C" w14:textId="77777777" w:rsidR="00AD5C2F" w:rsidRPr="00A95477" w:rsidRDefault="00AD5C2F" w:rsidP="00B81D3F">
            <w:pPr>
              <w:wordWrap w:val="0"/>
              <w:autoSpaceDE w:val="0"/>
              <w:autoSpaceDN w:val="0"/>
              <w:adjustRightInd w:val="0"/>
              <w:spacing w:line="200" w:lineRule="exact"/>
              <w:ind w:leftChars="200" w:left="600" w:hangingChars="100" w:hanging="180"/>
              <w:rPr>
                <w:rFonts w:asciiTheme="minorEastAsia" w:eastAsiaTheme="minorEastAsia" w:hAnsiTheme="minorEastAsia" w:cs="ＭＳ ゴシック"/>
                <w:kern w:val="0"/>
                <w:sz w:val="18"/>
              </w:rPr>
            </w:pPr>
            <w:r w:rsidRPr="00A95477">
              <w:rPr>
                <w:rFonts w:asciiTheme="minorEastAsia" w:eastAsiaTheme="minorEastAsia" w:hAnsiTheme="minorEastAsia" w:cs="ＭＳ ゴシック" w:hint="eastAsia"/>
                <w:kern w:val="0"/>
                <w:sz w:val="18"/>
              </w:rPr>
              <w:t>③　子ども・子育て支援法に基づく特定教育・保育施設及び特定地域型保育事業</w:t>
            </w:r>
            <w:r w:rsidR="0020457B" w:rsidRPr="0020457B">
              <w:rPr>
                <w:rFonts w:asciiTheme="minorEastAsia" w:eastAsiaTheme="minorEastAsia" w:hAnsiTheme="minorEastAsia" w:cs="ＭＳ ゴシック" w:hint="eastAsia"/>
                <w:kern w:val="0"/>
                <w:sz w:val="18"/>
              </w:rPr>
              <w:t>並びに特定子ども・子育て支援施設等</w:t>
            </w:r>
            <w:r w:rsidRPr="00A95477">
              <w:rPr>
                <w:rFonts w:asciiTheme="minorEastAsia" w:eastAsiaTheme="minorEastAsia" w:hAnsiTheme="minorEastAsia" w:cs="ＭＳ ゴシック" w:hint="eastAsia"/>
                <w:kern w:val="0"/>
                <w:sz w:val="18"/>
              </w:rPr>
              <w:t>の運営に関する基準（平成26年内閣府令第39号）における会計の区分</w:t>
            </w:r>
          </w:p>
          <w:p w14:paraId="1ADC4B27" w14:textId="77777777" w:rsidR="00AD5C2F" w:rsidRDefault="00AD5C2F" w:rsidP="00B81D3F">
            <w:pPr>
              <w:wordWrap w:val="0"/>
              <w:autoSpaceDE w:val="0"/>
              <w:autoSpaceDN w:val="0"/>
              <w:adjustRightInd w:val="0"/>
              <w:spacing w:line="200" w:lineRule="exact"/>
              <w:ind w:leftChars="100" w:left="210" w:firstLineChars="100" w:firstLine="180"/>
              <w:rPr>
                <w:rFonts w:asciiTheme="minorEastAsia" w:eastAsiaTheme="minorEastAsia" w:hAnsiTheme="minorEastAsia" w:cs="ＭＳ ゴシック"/>
                <w:kern w:val="0"/>
                <w:sz w:val="18"/>
              </w:rPr>
            </w:pPr>
            <w:r w:rsidRPr="00A95477">
              <w:rPr>
                <w:rFonts w:asciiTheme="minorEastAsia" w:eastAsiaTheme="minorEastAsia" w:hAnsiTheme="minorEastAsia" w:cs="ＭＳ ゴシック" w:hint="eastAsia"/>
                <w:kern w:val="0"/>
                <w:sz w:val="18"/>
              </w:rPr>
              <w:t>④　①から③以外の事業については</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法人の定款に定める事業ごとの区分</w:t>
            </w:r>
          </w:p>
          <w:p w14:paraId="103BEA57" w14:textId="77777777" w:rsidR="00D91DF9" w:rsidRPr="00D91DF9" w:rsidRDefault="00D91DF9" w:rsidP="00D91DF9">
            <w:pPr>
              <w:wordWrap w:val="0"/>
              <w:autoSpaceDE w:val="0"/>
              <w:autoSpaceDN w:val="0"/>
              <w:adjustRightInd w:val="0"/>
              <w:rPr>
                <w:rFonts w:asciiTheme="minorEastAsia" w:eastAsiaTheme="minorEastAsia" w:hAnsiTheme="minorEastAsia" w:cs="ＭＳ ゴシック"/>
                <w:kern w:val="0"/>
                <w:sz w:val="18"/>
              </w:rPr>
            </w:pPr>
          </w:p>
          <w:p w14:paraId="6599D6E8" w14:textId="77777777" w:rsidR="00AD5C2F" w:rsidRPr="00A95477" w:rsidRDefault="00AD5C2F" w:rsidP="009C2375">
            <w:pPr>
              <w:wordWrap w:val="0"/>
              <w:autoSpaceDE w:val="0"/>
              <w:autoSpaceDN w:val="0"/>
              <w:adjustRightInd w:val="0"/>
              <w:ind w:left="180" w:hangingChars="100" w:hanging="180"/>
              <w:rPr>
                <w:rFonts w:asciiTheme="minorEastAsia" w:eastAsiaTheme="minorEastAsia" w:hAnsiTheme="minorEastAsia" w:cs="ＭＳ ゴシック"/>
                <w:kern w:val="0"/>
                <w:sz w:val="18"/>
              </w:rPr>
            </w:pPr>
            <w:r w:rsidRPr="00A95477">
              <w:rPr>
                <w:rFonts w:asciiTheme="minorEastAsia" w:eastAsiaTheme="minorEastAsia" w:hAnsiTheme="minorEastAsia" w:cs="ＭＳ ゴシック" w:hint="eastAsia"/>
                <w:kern w:val="0"/>
                <w:sz w:val="18"/>
              </w:rPr>
              <w:t>○　サービス区分の設定は</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次の方法により行う。</w:t>
            </w:r>
          </w:p>
          <w:p w14:paraId="59D6712D" w14:textId="77777777" w:rsidR="00AD5C2F" w:rsidRPr="00A95477" w:rsidRDefault="00AD5C2F" w:rsidP="00B72BB7">
            <w:pPr>
              <w:wordWrap w:val="0"/>
              <w:autoSpaceDE w:val="0"/>
              <w:autoSpaceDN w:val="0"/>
              <w:adjustRightInd w:val="0"/>
              <w:ind w:firstLineChars="100" w:firstLine="180"/>
              <w:rPr>
                <w:rFonts w:asciiTheme="minorEastAsia" w:eastAsiaTheme="minorEastAsia" w:hAnsiTheme="minorEastAsia" w:cs="ＭＳ ゴシック"/>
                <w:kern w:val="0"/>
                <w:sz w:val="18"/>
              </w:rPr>
            </w:pPr>
            <w:r w:rsidRPr="00A95477">
              <w:rPr>
                <w:rFonts w:asciiTheme="minorEastAsia" w:eastAsiaTheme="minorEastAsia" w:hAnsiTheme="minorEastAsia" w:cs="ＭＳ ゴシック" w:hint="eastAsia"/>
                <w:kern w:val="0"/>
                <w:sz w:val="18"/>
              </w:rPr>
              <w:t xml:space="preserve">①　</w:t>
            </w:r>
            <w:r w:rsidRPr="00D267FE">
              <w:rPr>
                <w:rFonts w:asciiTheme="minorEastAsia" w:eastAsiaTheme="minorEastAsia" w:hAnsiTheme="minorEastAsia" w:cs="ＭＳ ゴシック" w:hint="eastAsia"/>
                <w:kern w:val="0"/>
                <w:sz w:val="18"/>
              </w:rPr>
              <w:t>原則的な方法</w:t>
            </w:r>
          </w:p>
          <w:p w14:paraId="12C09E99" w14:textId="77777777" w:rsidR="00AD5C2F" w:rsidRPr="00A95477" w:rsidRDefault="00AD5C2F" w:rsidP="00B72BB7">
            <w:pPr>
              <w:wordWrap w:val="0"/>
              <w:autoSpaceDE w:val="0"/>
              <w:autoSpaceDN w:val="0"/>
              <w:adjustRightInd w:val="0"/>
              <w:ind w:leftChars="100" w:left="210" w:firstLineChars="100" w:firstLine="180"/>
              <w:rPr>
                <w:rFonts w:asciiTheme="minorEastAsia" w:eastAsiaTheme="minorEastAsia" w:hAnsiTheme="minorEastAsia" w:cs="ＭＳ ゴシック"/>
                <w:kern w:val="0"/>
                <w:sz w:val="18"/>
              </w:rPr>
            </w:pPr>
            <w:r w:rsidRPr="00A95477">
              <w:rPr>
                <w:rFonts w:asciiTheme="minorEastAsia" w:eastAsiaTheme="minorEastAsia" w:hAnsiTheme="minorEastAsia" w:cs="ＭＳ ゴシック" w:hint="eastAsia"/>
                <w:kern w:val="0"/>
                <w:sz w:val="18"/>
              </w:rPr>
              <w:t>介護保険サービス</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障害福祉サービス</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特定教育・保育施設及び特定地域型保育事業については</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上記の例示に示した指定サービス基準等において当該事業の会計とその他の事業の会計を区分すべきことが定められている事業をサービス区分とする。他の事業については</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法人の定款に定める事業ごとに区分するものとする。なお</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特定の補助金等の使途を明確にするため</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更に細分化することもできる。</w:t>
            </w:r>
          </w:p>
          <w:p w14:paraId="0290FF7E" w14:textId="77777777" w:rsidR="00AD5C2F" w:rsidRPr="00A95477" w:rsidRDefault="00AD5C2F" w:rsidP="00B72BB7">
            <w:pPr>
              <w:wordWrap w:val="0"/>
              <w:autoSpaceDE w:val="0"/>
              <w:autoSpaceDN w:val="0"/>
              <w:adjustRightInd w:val="0"/>
              <w:ind w:firstLineChars="100" w:firstLine="180"/>
              <w:rPr>
                <w:rFonts w:asciiTheme="minorEastAsia" w:eastAsiaTheme="minorEastAsia" w:hAnsiTheme="minorEastAsia" w:cs="ＭＳ ゴシック"/>
                <w:kern w:val="0"/>
                <w:sz w:val="18"/>
              </w:rPr>
            </w:pPr>
            <w:r w:rsidRPr="00A95477">
              <w:rPr>
                <w:rFonts w:asciiTheme="minorEastAsia" w:eastAsiaTheme="minorEastAsia" w:hAnsiTheme="minorEastAsia" w:cs="ＭＳ ゴシック" w:hint="eastAsia"/>
                <w:kern w:val="0"/>
                <w:sz w:val="18"/>
              </w:rPr>
              <w:t xml:space="preserve">②　</w:t>
            </w:r>
            <w:r w:rsidRPr="00D267FE">
              <w:rPr>
                <w:rFonts w:asciiTheme="minorEastAsia" w:eastAsiaTheme="minorEastAsia" w:hAnsiTheme="minorEastAsia" w:cs="ＭＳ ゴシック" w:hint="eastAsia"/>
                <w:kern w:val="0"/>
                <w:sz w:val="18"/>
              </w:rPr>
              <w:t>簡便的な方法</w:t>
            </w:r>
          </w:p>
          <w:p w14:paraId="0FA64930" w14:textId="77777777" w:rsidR="00AD5C2F" w:rsidRPr="00A95477" w:rsidRDefault="00AD5C2F" w:rsidP="00B72BB7">
            <w:pPr>
              <w:wordWrap w:val="0"/>
              <w:autoSpaceDE w:val="0"/>
              <w:autoSpaceDN w:val="0"/>
              <w:adjustRightInd w:val="0"/>
              <w:ind w:leftChars="100" w:left="210" w:firstLineChars="100" w:firstLine="180"/>
              <w:rPr>
                <w:rFonts w:asciiTheme="minorEastAsia" w:eastAsiaTheme="minorEastAsia" w:hAnsiTheme="minorEastAsia" w:cs="ＭＳ ゴシック"/>
                <w:kern w:val="0"/>
                <w:sz w:val="18"/>
              </w:rPr>
            </w:pPr>
            <w:r w:rsidRPr="00A95477">
              <w:rPr>
                <w:rFonts w:asciiTheme="minorEastAsia" w:eastAsiaTheme="minorEastAsia" w:hAnsiTheme="minorEastAsia" w:cs="ＭＳ ゴシック" w:hint="eastAsia"/>
                <w:kern w:val="0"/>
                <w:sz w:val="18"/>
              </w:rPr>
              <w:t>介護保険関係事業又は保育関係事業については</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上記の原則にかかわらず</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次の取扱いとすることができる。</w:t>
            </w:r>
          </w:p>
          <w:p w14:paraId="795263B2" w14:textId="77777777" w:rsidR="00AD5C2F" w:rsidRPr="00A95477" w:rsidRDefault="00AD5C2F" w:rsidP="00B72BB7">
            <w:pPr>
              <w:wordWrap w:val="0"/>
              <w:autoSpaceDE w:val="0"/>
              <w:autoSpaceDN w:val="0"/>
              <w:adjustRightInd w:val="0"/>
              <w:ind w:firstLineChars="200" w:firstLine="360"/>
              <w:rPr>
                <w:rFonts w:asciiTheme="minorEastAsia" w:eastAsiaTheme="minorEastAsia" w:hAnsiTheme="minorEastAsia" w:cs="ＭＳ ゴシック"/>
                <w:kern w:val="0"/>
                <w:sz w:val="18"/>
              </w:rPr>
            </w:pPr>
            <w:r w:rsidRPr="00A95477">
              <w:rPr>
                <w:rFonts w:asciiTheme="minorEastAsia" w:eastAsiaTheme="minorEastAsia" w:hAnsiTheme="minorEastAsia" w:cs="ＭＳ ゴシック" w:hint="eastAsia"/>
                <w:kern w:val="0"/>
                <w:sz w:val="18"/>
              </w:rPr>
              <w:t>ⅰ　介護保険関係</w:t>
            </w:r>
          </w:p>
          <w:p w14:paraId="68C7896A" w14:textId="77777777" w:rsidR="00AD5C2F" w:rsidRPr="00A95477" w:rsidRDefault="00AD5C2F" w:rsidP="00B72BB7">
            <w:pPr>
              <w:wordWrap w:val="0"/>
              <w:autoSpaceDE w:val="0"/>
              <w:autoSpaceDN w:val="0"/>
              <w:adjustRightInd w:val="0"/>
              <w:ind w:leftChars="200" w:left="420" w:firstLineChars="100" w:firstLine="180"/>
              <w:rPr>
                <w:rFonts w:asciiTheme="minorEastAsia" w:eastAsiaTheme="minorEastAsia" w:hAnsiTheme="minorEastAsia" w:cs="ＭＳ ゴシック"/>
                <w:kern w:val="0"/>
                <w:sz w:val="18"/>
              </w:rPr>
            </w:pPr>
            <w:r w:rsidRPr="00A95477">
              <w:rPr>
                <w:rFonts w:asciiTheme="minorEastAsia" w:eastAsiaTheme="minorEastAsia" w:hAnsiTheme="minorEastAsia" w:cs="ＭＳ ゴシック" w:hint="eastAsia"/>
                <w:kern w:val="0"/>
                <w:sz w:val="18"/>
              </w:rPr>
              <w:t>次の介護サービスと一体的に行われている介護予防サービスなど</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両者のコストをその発生の態様から区分することが困難である場合には</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勘定科目として介護予防サービスなどの収入額のみを把握できれば同一のサービス区分として差し支えない。</w:t>
            </w:r>
          </w:p>
          <w:p w14:paraId="49EF9B1F" w14:textId="77777777" w:rsidR="00AD5C2F" w:rsidRPr="00A95477" w:rsidRDefault="00D61D70" w:rsidP="00B72BB7">
            <w:pPr>
              <w:wordWrap w:val="0"/>
              <w:autoSpaceDE w:val="0"/>
              <w:autoSpaceDN w:val="0"/>
              <w:adjustRightInd w:val="0"/>
              <w:spacing w:line="200" w:lineRule="exact"/>
              <w:ind w:firstLineChars="300" w:firstLine="54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・指定訪問介護と第1</w:t>
            </w:r>
            <w:r w:rsidR="00AD5C2F" w:rsidRPr="00A95477">
              <w:rPr>
                <w:rFonts w:asciiTheme="minorEastAsia" w:eastAsiaTheme="minorEastAsia" w:hAnsiTheme="minorEastAsia" w:cs="ＭＳ ゴシック" w:hint="eastAsia"/>
                <w:kern w:val="0"/>
                <w:sz w:val="18"/>
              </w:rPr>
              <w:t>号訪問事業</w:t>
            </w:r>
          </w:p>
          <w:p w14:paraId="081ED885" w14:textId="77777777" w:rsidR="00AD5C2F" w:rsidRPr="00A95477" w:rsidRDefault="00D61D70" w:rsidP="00B72BB7">
            <w:pPr>
              <w:wordWrap w:val="0"/>
              <w:autoSpaceDE w:val="0"/>
              <w:autoSpaceDN w:val="0"/>
              <w:adjustRightInd w:val="0"/>
              <w:spacing w:line="200" w:lineRule="exact"/>
              <w:ind w:firstLineChars="302" w:firstLine="544"/>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・指定通所介護と第1</w:t>
            </w:r>
            <w:r w:rsidR="00AD5C2F" w:rsidRPr="00A95477">
              <w:rPr>
                <w:rFonts w:asciiTheme="minorEastAsia" w:eastAsiaTheme="minorEastAsia" w:hAnsiTheme="minorEastAsia" w:cs="ＭＳ ゴシック" w:hint="eastAsia"/>
                <w:kern w:val="0"/>
                <w:sz w:val="18"/>
              </w:rPr>
              <w:t>号通所事業</w:t>
            </w:r>
          </w:p>
          <w:p w14:paraId="22651B25" w14:textId="77777777" w:rsidR="00AD5C2F" w:rsidRPr="00A95477" w:rsidRDefault="00AD5C2F" w:rsidP="00B72BB7">
            <w:pPr>
              <w:wordWrap w:val="0"/>
              <w:autoSpaceDE w:val="0"/>
              <w:autoSpaceDN w:val="0"/>
              <w:adjustRightInd w:val="0"/>
              <w:spacing w:line="200" w:lineRule="exact"/>
              <w:ind w:firstLineChars="302" w:firstLine="544"/>
              <w:rPr>
                <w:rFonts w:asciiTheme="minorEastAsia" w:eastAsiaTheme="minorEastAsia" w:hAnsiTheme="minorEastAsia" w:cs="ＭＳ ゴシック"/>
                <w:kern w:val="0"/>
                <w:sz w:val="18"/>
              </w:rPr>
            </w:pPr>
            <w:r w:rsidRPr="00A95477">
              <w:rPr>
                <w:rFonts w:asciiTheme="minorEastAsia" w:eastAsiaTheme="minorEastAsia" w:hAnsiTheme="minorEastAsia" w:cs="ＭＳ ゴシック" w:hint="eastAsia"/>
                <w:kern w:val="0"/>
                <w:sz w:val="18"/>
              </w:rPr>
              <w:t>・指定地域密着型通所介護</w:t>
            </w:r>
            <w:r w:rsidR="00E94414">
              <w:rPr>
                <w:rFonts w:asciiTheme="minorEastAsia" w:eastAsiaTheme="minorEastAsia" w:hAnsiTheme="minorEastAsia" w:cs="ＭＳ ゴシック" w:hint="eastAsia"/>
                <w:kern w:val="0"/>
                <w:sz w:val="18"/>
              </w:rPr>
              <w:t>、</w:t>
            </w:r>
            <w:r w:rsidRPr="00A95477">
              <w:rPr>
                <w:rFonts w:asciiTheme="minorEastAsia" w:eastAsiaTheme="minorEastAsia" w:hAnsiTheme="minorEastAsia" w:cs="ＭＳ ゴシック" w:hint="eastAsia"/>
                <w:kern w:val="0"/>
                <w:sz w:val="18"/>
              </w:rPr>
              <w:t>指定介護予防通所介護と第</w:t>
            </w:r>
            <w:r w:rsidR="00D61D70">
              <w:rPr>
                <w:rFonts w:asciiTheme="minorEastAsia" w:eastAsiaTheme="minorEastAsia" w:hAnsiTheme="minorEastAsia" w:cs="ＭＳ ゴシック" w:hint="eastAsia"/>
                <w:kern w:val="0"/>
                <w:sz w:val="18"/>
              </w:rPr>
              <w:t>1</w:t>
            </w:r>
            <w:r w:rsidRPr="00A95477">
              <w:rPr>
                <w:rFonts w:asciiTheme="minorEastAsia" w:eastAsiaTheme="minorEastAsia" w:hAnsiTheme="minorEastAsia" w:cs="ＭＳ ゴシック" w:hint="eastAsia"/>
                <w:kern w:val="0"/>
                <w:sz w:val="18"/>
              </w:rPr>
              <w:t>号通所事業</w:t>
            </w:r>
          </w:p>
          <w:p w14:paraId="1BCF1018" w14:textId="77777777" w:rsidR="00AD5C2F" w:rsidRDefault="00D61D70" w:rsidP="00B72BB7">
            <w:pPr>
              <w:wordWrap w:val="0"/>
              <w:autoSpaceDE w:val="0"/>
              <w:autoSpaceDN w:val="0"/>
              <w:adjustRightInd w:val="0"/>
              <w:spacing w:line="200" w:lineRule="exact"/>
              <w:ind w:firstLineChars="302" w:firstLine="544"/>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・指定介護予防支援と第1</w:t>
            </w:r>
            <w:r w:rsidR="00AD5C2F" w:rsidRPr="00A95477">
              <w:rPr>
                <w:rFonts w:asciiTheme="minorEastAsia" w:eastAsiaTheme="minorEastAsia" w:hAnsiTheme="minorEastAsia" w:cs="ＭＳ ゴシック" w:hint="eastAsia"/>
                <w:kern w:val="0"/>
                <w:sz w:val="18"/>
              </w:rPr>
              <w:t>号介護予防ケアマネジメント事業</w:t>
            </w:r>
          </w:p>
          <w:p w14:paraId="71A91E4A" w14:textId="77777777" w:rsidR="00AA3E9B" w:rsidRPr="00AA3E9B" w:rsidRDefault="00AA3E9B" w:rsidP="00B72BB7">
            <w:pPr>
              <w:wordWrap w:val="0"/>
              <w:autoSpaceDE w:val="0"/>
              <w:autoSpaceDN w:val="0"/>
              <w:adjustRightInd w:val="0"/>
              <w:spacing w:line="200" w:lineRule="exact"/>
              <w:ind w:firstLineChars="302" w:firstLine="544"/>
              <w:rPr>
                <w:rFonts w:asciiTheme="minorEastAsia" w:eastAsiaTheme="minorEastAsia" w:hAnsiTheme="minorEastAsia" w:cs="ＭＳ ゴシック"/>
                <w:kern w:val="0"/>
                <w:sz w:val="18"/>
              </w:rPr>
            </w:pPr>
            <w:r w:rsidRPr="00AA3E9B">
              <w:rPr>
                <w:rFonts w:asciiTheme="minorEastAsia" w:eastAsiaTheme="minorEastAsia" w:hAnsiTheme="minorEastAsia" w:cs="ＭＳ ゴシック" w:hint="eastAsia"/>
                <w:kern w:val="0"/>
                <w:sz w:val="18"/>
              </w:rPr>
              <w:t>・指定認知症対応型通所介護と指定介護予防認知症対応型通所介護</w:t>
            </w:r>
          </w:p>
          <w:p w14:paraId="7FFBF836" w14:textId="77777777" w:rsidR="00AA3E9B" w:rsidRPr="00AA3E9B" w:rsidRDefault="00AA3E9B" w:rsidP="00B72BB7">
            <w:pPr>
              <w:wordWrap w:val="0"/>
              <w:autoSpaceDE w:val="0"/>
              <w:autoSpaceDN w:val="0"/>
              <w:adjustRightInd w:val="0"/>
              <w:spacing w:line="200" w:lineRule="exact"/>
              <w:ind w:firstLineChars="302" w:firstLine="544"/>
              <w:rPr>
                <w:rFonts w:asciiTheme="minorEastAsia" w:eastAsiaTheme="minorEastAsia" w:hAnsiTheme="minorEastAsia" w:cs="ＭＳ ゴシック"/>
                <w:kern w:val="0"/>
                <w:sz w:val="18"/>
              </w:rPr>
            </w:pPr>
            <w:r w:rsidRPr="00AA3E9B">
              <w:rPr>
                <w:rFonts w:asciiTheme="minorEastAsia" w:eastAsiaTheme="minorEastAsia" w:hAnsiTheme="minorEastAsia" w:cs="ＭＳ ゴシック" w:hint="eastAsia"/>
                <w:kern w:val="0"/>
                <w:sz w:val="18"/>
              </w:rPr>
              <w:t>・指定短期入所生活介護と指定介護予防短期入所生活介護</w:t>
            </w:r>
          </w:p>
          <w:p w14:paraId="006E2F39" w14:textId="77777777" w:rsidR="00AA3E9B" w:rsidRPr="00AA3E9B" w:rsidRDefault="00AA3E9B" w:rsidP="00B72BB7">
            <w:pPr>
              <w:wordWrap w:val="0"/>
              <w:autoSpaceDE w:val="0"/>
              <w:autoSpaceDN w:val="0"/>
              <w:adjustRightInd w:val="0"/>
              <w:spacing w:line="200" w:lineRule="exact"/>
              <w:ind w:firstLineChars="302" w:firstLine="544"/>
              <w:rPr>
                <w:rFonts w:asciiTheme="minorEastAsia" w:eastAsiaTheme="minorEastAsia" w:hAnsiTheme="minorEastAsia" w:cs="ＭＳ ゴシック"/>
                <w:kern w:val="0"/>
                <w:sz w:val="18"/>
              </w:rPr>
            </w:pPr>
            <w:r w:rsidRPr="00AA3E9B">
              <w:rPr>
                <w:rFonts w:asciiTheme="minorEastAsia" w:eastAsiaTheme="minorEastAsia" w:hAnsiTheme="minorEastAsia" w:cs="ＭＳ ゴシック" w:hint="eastAsia"/>
                <w:kern w:val="0"/>
                <w:sz w:val="18"/>
              </w:rPr>
              <w:t>・指定小規模多機能型居宅介護と指定介護予防小規模多機能型居宅介護</w:t>
            </w:r>
          </w:p>
          <w:p w14:paraId="1E165E13" w14:textId="77777777" w:rsidR="00AA3E9B" w:rsidRPr="00AA3E9B" w:rsidRDefault="00AA3E9B" w:rsidP="00B72BB7">
            <w:pPr>
              <w:wordWrap w:val="0"/>
              <w:autoSpaceDE w:val="0"/>
              <w:autoSpaceDN w:val="0"/>
              <w:adjustRightInd w:val="0"/>
              <w:spacing w:line="200" w:lineRule="exact"/>
              <w:ind w:firstLineChars="302" w:firstLine="544"/>
              <w:rPr>
                <w:rFonts w:asciiTheme="minorEastAsia" w:eastAsiaTheme="minorEastAsia" w:hAnsiTheme="minorEastAsia" w:cs="ＭＳ ゴシック"/>
                <w:kern w:val="0"/>
                <w:sz w:val="18"/>
              </w:rPr>
            </w:pPr>
            <w:r w:rsidRPr="00AA3E9B">
              <w:rPr>
                <w:rFonts w:asciiTheme="minorEastAsia" w:eastAsiaTheme="minorEastAsia" w:hAnsiTheme="minorEastAsia" w:cs="ＭＳ ゴシック" w:hint="eastAsia"/>
                <w:kern w:val="0"/>
                <w:sz w:val="18"/>
              </w:rPr>
              <w:t>・指定認知症対応型共同生活介護と指定介護予防認知症対応型共同生活介護</w:t>
            </w:r>
          </w:p>
          <w:p w14:paraId="5B23B380" w14:textId="77777777" w:rsidR="00AA3E9B" w:rsidRPr="00AA3E9B" w:rsidRDefault="00AA3E9B" w:rsidP="00B72BB7">
            <w:pPr>
              <w:wordWrap w:val="0"/>
              <w:autoSpaceDE w:val="0"/>
              <w:autoSpaceDN w:val="0"/>
              <w:adjustRightInd w:val="0"/>
              <w:spacing w:line="200" w:lineRule="exact"/>
              <w:ind w:firstLineChars="302" w:firstLine="544"/>
              <w:rPr>
                <w:rFonts w:asciiTheme="minorEastAsia" w:eastAsiaTheme="minorEastAsia" w:hAnsiTheme="minorEastAsia" w:cs="ＭＳ ゴシック"/>
                <w:kern w:val="0"/>
                <w:sz w:val="18"/>
              </w:rPr>
            </w:pPr>
            <w:r w:rsidRPr="00AA3E9B">
              <w:rPr>
                <w:rFonts w:asciiTheme="minorEastAsia" w:eastAsiaTheme="minorEastAsia" w:hAnsiTheme="minorEastAsia" w:cs="ＭＳ ゴシック" w:hint="eastAsia"/>
                <w:kern w:val="0"/>
                <w:sz w:val="18"/>
              </w:rPr>
              <w:t>・指定訪問入浴介護と指定介護予防訪問入浴介護</w:t>
            </w:r>
          </w:p>
          <w:p w14:paraId="03AA2E7A" w14:textId="77777777" w:rsidR="00AA3E9B" w:rsidRPr="00AA3E9B" w:rsidRDefault="00AA3E9B" w:rsidP="00B72BB7">
            <w:pPr>
              <w:wordWrap w:val="0"/>
              <w:autoSpaceDE w:val="0"/>
              <w:autoSpaceDN w:val="0"/>
              <w:adjustRightInd w:val="0"/>
              <w:spacing w:line="200" w:lineRule="exact"/>
              <w:ind w:firstLineChars="302" w:firstLine="544"/>
              <w:rPr>
                <w:rFonts w:asciiTheme="minorEastAsia" w:eastAsiaTheme="minorEastAsia" w:hAnsiTheme="minorEastAsia" w:cs="ＭＳ ゴシック"/>
                <w:kern w:val="0"/>
                <w:sz w:val="18"/>
              </w:rPr>
            </w:pPr>
            <w:r w:rsidRPr="00AA3E9B">
              <w:rPr>
                <w:rFonts w:asciiTheme="minorEastAsia" w:eastAsiaTheme="minorEastAsia" w:hAnsiTheme="minorEastAsia" w:cs="ＭＳ ゴシック" w:hint="eastAsia"/>
                <w:kern w:val="0"/>
                <w:sz w:val="18"/>
              </w:rPr>
              <w:t>・指定特定施設入居者生活介護と指定介護予防特定施設入居者生活介護</w:t>
            </w:r>
          </w:p>
          <w:p w14:paraId="32C5A895" w14:textId="77777777" w:rsidR="00AA3E9B" w:rsidRPr="00AA3E9B" w:rsidRDefault="00AA3E9B" w:rsidP="00B72BB7">
            <w:pPr>
              <w:wordWrap w:val="0"/>
              <w:autoSpaceDE w:val="0"/>
              <w:autoSpaceDN w:val="0"/>
              <w:adjustRightInd w:val="0"/>
              <w:spacing w:line="200" w:lineRule="exact"/>
              <w:ind w:firstLineChars="302" w:firstLine="544"/>
              <w:rPr>
                <w:rFonts w:asciiTheme="minorEastAsia" w:eastAsiaTheme="minorEastAsia" w:hAnsiTheme="minorEastAsia" w:cs="ＭＳ ゴシック"/>
                <w:kern w:val="0"/>
                <w:sz w:val="18"/>
              </w:rPr>
            </w:pPr>
            <w:r w:rsidRPr="00AA3E9B">
              <w:rPr>
                <w:rFonts w:asciiTheme="minorEastAsia" w:eastAsiaTheme="minorEastAsia" w:hAnsiTheme="minorEastAsia" w:cs="ＭＳ ゴシック" w:hint="eastAsia"/>
                <w:kern w:val="0"/>
                <w:sz w:val="18"/>
              </w:rPr>
              <w:t>・福祉用具貸与と介護予防福祉用具貸与</w:t>
            </w:r>
          </w:p>
          <w:p w14:paraId="63E120B0" w14:textId="77777777" w:rsidR="00AA3E9B" w:rsidRPr="00AA3E9B" w:rsidRDefault="00AA3E9B" w:rsidP="00B72BB7">
            <w:pPr>
              <w:wordWrap w:val="0"/>
              <w:autoSpaceDE w:val="0"/>
              <w:autoSpaceDN w:val="0"/>
              <w:adjustRightInd w:val="0"/>
              <w:spacing w:line="200" w:lineRule="exact"/>
              <w:ind w:firstLineChars="302" w:firstLine="544"/>
              <w:rPr>
                <w:rFonts w:asciiTheme="minorEastAsia" w:eastAsiaTheme="minorEastAsia" w:hAnsiTheme="minorEastAsia" w:cs="ＭＳ ゴシック"/>
                <w:kern w:val="0"/>
                <w:sz w:val="18"/>
              </w:rPr>
            </w:pPr>
            <w:r w:rsidRPr="00AA3E9B">
              <w:rPr>
                <w:rFonts w:asciiTheme="minorEastAsia" w:eastAsiaTheme="minorEastAsia" w:hAnsiTheme="minorEastAsia" w:cs="ＭＳ ゴシック" w:hint="eastAsia"/>
                <w:kern w:val="0"/>
                <w:sz w:val="18"/>
              </w:rPr>
              <w:t>・福祉用具販売と介護予防福祉用具販売</w:t>
            </w:r>
          </w:p>
          <w:p w14:paraId="4EAFE17E" w14:textId="77777777" w:rsidR="00D267FE" w:rsidRDefault="00AA3E9B" w:rsidP="00B72BB7">
            <w:pPr>
              <w:wordWrap w:val="0"/>
              <w:autoSpaceDE w:val="0"/>
              <w:autoSpaceDN w:val="0"/>
              <w:adjustRightInd w:val="0"/>
              <w:spacing w:line="200" w:lineRule="exact"/>
              <w:ind w:firstLineChars="300" w:firstLine="540"/>
              <w:rPr>
                <w:rFonts w:asciiTheme="minorEastAsia" w:eastAsiaTheme="minorEastAsia" w:hAnsiTheme="minorEastAsia" w:cs="ＭＳ ゴシック"/>
                <w:kern w:val="0"/>
                <w:sz w:val="18"/>
              </w:rPr>
            </w:pPr>
            <w:r w:rsidRPr="00AA3E9B">
              <w:rPr>
                <w:rFonts w:asciiTheme="minorEastAsia" w:eastAsiaTheme="minorEastAsia" w:hAnsiTheme="minorEastAsia" w:cs="ＭＳ ゴシック" w:hint="eastAsia"/>
                <w:kern w:val="0"/>
                <w:sz w:val="18"/>
              </w:rPr>
              <w:t>・指定介護老人福祉施設といわゆる空きベッド活用方式により当該施設で実施する指定短期入</w:t>
            </w:r>
            <w:r w:rsidR="00B72BB7" w:rsidRPr="00AA3E9B">
              <w:rPr>
                <w:rFonts w:asciiTheme="minorEastAsia" w:eastAsiaTheme="minorEastAsia" w:hAnsiTheme="minorEastAsia" w:cs="ＭＳ ゴシック" w:hint="eastAsia"/>
                <w:kern w:val="0"/>
                <w:sz w:val="18"/>
              </w:rPr>
              <w:t>所</w:t>
            </w:r>
          </w:p>
          <w:p w14:paraId="4C6A8BA5" w14:textId="77777777" w:rsidR="00AA3E9B" w:rsidRPr="00AA3E9B" w:rsidRDefault="00AA3E9B" w:rsidP="00B72BB7">
            <w:pPr>
              <w:wordWrap w:val="0"/>
              <w:autoSpaceDE w:val="0"/>
              <w:autoSpaceDN w:val="0"/>
              <w:adjustRightInd w:val="0"/>
              <w:spacing w:line="200" w:lineRule="exact"/>
              <w:ind w:firstLineChars="402" w:firstLine="724"/>
              <w:rPr>
                <w:rFonts w:asciiTheme="minorEastAsia" w:eastAsiaTheme="minorEastAsia" w:hAnsiTheme="minorEastAsia" w:cs="ＭＳ ゴシック"/>
                <w:kern w:val="0"/>
                <w:sz w:val="18"/>
              </w:rPr>
            </w:pPr>
            <w:r w:rsidRPr="00AA3E9B">
              <w:rPr>
                <w:rFonts w:asciiTheme="minorEastAsia" w:eastAsiaTheme="minorEastAsia" w:hAnsiTheme="minorEastAsia" w:cs="ＭＳ ゴシック" w:hint="eastAsia"/>
                <w:kern w:val="0"/>
                <w:sz w:val="18"/>
              </w:rPr>
              <w:t>生活介護事業</w:t>
            </w:r>
          </w:p>
        </w:tc>
        <w:tc>
          <w:tcPr>
            <w:tcW w:w="1435" w:type="dxa"/>
            <w:vMerge/>
          </w:tcPr>
          <w:p w14:paraId="2E7C0FDC" w14:textId="77777777" w:rsidR="00AD5C2F" w:rsidRPr="00BF207F" w:rsidRDefault="00AD5C2F" w:rsidP="00BF207F">
            <w:pPr>
              <w:wordWrap w:val="0"/>
              <w:autoSpaceDE w:val="0"/>
              <w:autoSpaceDN w:val="0"/>
              <w:adjustRightInd w:val="0"/>
              <w:rPr>
                <w:rFonts w:ascii="ＭＳ ゴシック" w:eastAsia="ＭＳ ゴシック" w:hAnsi="ＭＳ ゴシック" w:cs="ＭＳ ゴシック"/>
                <w:kern w:val="0"/>
                <w:sz w:val="20"/>
              </w:rPr>
            </w:pPr>
          </w:p>
        </w:tc>
      </w:tr>
    </w:tbl>
    <w:p w14:paraId="0D9AD22C" w14:textId="77777777" w:rsidR="00BF207F" w:rsidRPr="00014765" w:rsidRDefault="00014765" w:rsidP="00BF207F">
      <w:pPr>
        <w:wordWrap w:val="0"/>
        <w:autoSpaceDE w:val="0"/>
        <w:autoSpaceDN w:val="0"/>
        <w:adjustRightInd w:val="0"/>
        <w:jc w:val="center"/>
        <w:rPr>
          <w:rFonts w:asciiTheme="minorEastAsia" w:eastAsiaTheme="minorEastAsia" w:hAnsiTheme="minorEastAsia" w:cs="ＭＳ ゴシック"/>
          <w:kern w:val="0"/>
          <w:sz w:val="20"/>
        </w:rPr>
      </w:pPr>
      <w:r w:rsidRPr="00014765">
        <w:rPr>
          <w:rFonts w:asciiTheme="minorEastAsia" w:eastAsiaTheme="minorEastAsia" w:hAnsiTheme="minorEastAsia" w:cs="ＭＳ ゴシック" w:hint="eastAsia"/>
          <w:kern w:val="0"/>
          <w:sz w:val="20"/>
        </w:rPr>
        <w:t>法１</w:t>
      </w:r>
      <w:r w:rsidR="0098457F" w:rsidRPr="00014765">
        <w:rPr>
          <w:rFonts w:asciiTheme="minorEastAsia" w:eastAsiaTheme="minorEastAsia" w:hAnsiTheme="minorEastAsia" w:cs="ＭＳ ゴシック" w:hint="eastAsia"/>
          <w:kern w:val="0"/>
          <w:sz w:val="20"/>
        </w:rPr>
        <w:t>－</w:t>
      </w:r>
      <w:r w:rsidR="009E0BAD" w:rsidRPr="00014765">
        <w:rPr>
          <w:rFonts w:asciiTheme="minorEastAsia" w:eastAsiaTheme="minorEastAsia" w:hAnsiTheme="minorEastAsia" w:cs="ＭＳ ゴシック" w:hint="eastAsia"/>
          <w:kern w:val="0"/>
          <w:sz w:val="20"/>
        </w:rPr>
        <w:t>６</w:t>
      </w:r>
      <w:r w:rsidR="00BF0D42">
        <w:rPr>
          <w:rFonts w:asciiTheme="minorEastAsia" w:eastAsiaTheme="minorEastAsia" w:hAnsiTheme="minorEastAsia" w:cs="ＭＳ ゴシック" w:hint="eastAsia"/>
          <w:kern w:val="0"/>
          <w:sz w:val="20"/>
        </w:rPr>
        <w:t>４</w:t>
      </w:r>
    </w:p>
    <w:p w14:paraId="077DA19A" w14:textId="77777777" w:rsidR="00247D0D" w:rsidRPr="00BF207F" w:rsidRDefault="00247D0D" w:rsidP="00247D0D">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247D0D" w:rsidRPr="00BF207F" w14:paraId="7088F7AE" w14:textId="77777777" w:rsidTr="008E254A">
        <w:trPr>
          <w:trHeight w:val="458"/>
          <w:jc w:val="center"/>
        </w:trPr>
        <w:tc>
          <w:tcPr>
            <w:tcW w:w="2016" w:type="dxa"/>
            <w:vAlign w:val="center"/>
          </w:tcPr>
          <w:p w14:paraId="79AD4C96" w14:textId="77777777" w:rsidR="00247D0D" w:rsidRPr="00BB22B0" w:rsidRDefault="00247D0D"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kern w:val="0"/>
                <w:sz w:val="20"/>
              </w:rPr>
              <w:br w:type="page"/>
            </w:r>
            <w:r w:rsidRPr="00BB22B0">
              <w:rPr>
                <w:rFonts w:asciiTheme="minorEastAsia" w:eastAsiaTheme="minorEastAsia" w:hAnsiTheme="minorEastAsia" w:cs="ＭＳ ゴシック" w:hint="eastAsia"/>
                <w:kern w:val="0"/>
                <w:sz w:val="20"/>
              </w:rPr>
              <w:t>主　眼　事　項</w:t>
            </w:r>
          </w:p>
        </w:tc>
        <w:tc>
          <w:tcPr>
            <w:tcW w:w="6244" w:type="dxa"/>
            <w:vAlign w:val="center"/>
          </w:tcPr>
          <w:p w14:paraId="086006D0" w14:textId="77777777" w:rsidR="00247D0D" w:rsidRPr="00BB22B0" w:rsidRDefault="00247D0D"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66F217D3" w14:textId="77777777" w:rsidR="00247D0D" w:rsidRPr="00BB22B0" w:rsidRDefault="00247D0D"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247D0D" w:rsidRPr="00BF207F" w14:paraId="44FE79F3" w14:textId="77777777" w:rsidTr="00A87F74">
        <w:trPr>
          <w:trHeight w:val="13954"/>
          <w:jc w:val="center"/>
        </w:trPr>
        <w:tc>
          <w:tcPr>
            <w:tcW w:w="2016" w:type="dxa"/>
          </w:tcPr>
          <w:p w14:paraId="5192BBFB" w14:textId="77777777" w:rsidR="00247D0D" w:rsidRPr="00BB22B0" w:rsidRDefault="00247D0D" w:rsidP="008E254A">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05426A13" w14:textId="77777777" w:rsidR="00CF2131" w:rsidRPr="00BB22B0" w:rsidRDefault="00CF2131" w:rsidP="008E254A">
            <w:pPr>
              <w:wordWrap w:val="0"/>
              <w:autoSpaceDE w:val="0"/>
              <w:autoSpaceDN w:val="0"/>
              <w:adjustRightInd w:val="0"/>
              <w:rPr>
                <w:rFonts w:asciiTheme="minorEastAsia" w:eastAsiaTheme="minorEastAsia" w:hAnsiTheme="minorEastAsia" w:cs="ＭＳ ゴシック"/>
                <w:kern w:val="0"/>
                <w:sz w:val="20"/>
              </w:rPr>
            </w:pPr>
          </w:p>
          <w:p w14:paraId="5FEBFEDE" w14:textId="77777777" w:rsidR="00CF2131" w:rsidRPr="00BB22B0" w:rsidRDefault="00CF2131" w:rsidP="008E254A">
            <w:pPr>
              <w:wordWrap w:val="0"/>
              <w:autoSpaceDE w:val="0"/>
              <w:autoSpaceDN w:val="0"/>
              <w:adjustRightInd w:val="0"/>
              <w:rPr>
                <w:rFonts w:asciiTheme="minorEastAsia" w:eastAsiaTheme="minorEastAsia" w:hAnsiTheme="minorEastAsia" w:cs="ＭＳ ゴシック"/>
                <w:kern w:val="0"/>
                <w:sz w:val="20"/>
              </w:rPr>
            </w:pPr>
          </w:p>
          <w:p w14:paraId="7B9D6BAD" w14:textId="77777777" w:rsidR="00CF2131" w:rsidRPr="00BB22B0" w:rsidRDefault="00CF2131" w:rsidP="008E254A">
            <w:pPr>
              <w:wordWrap w:val="0"/>
              <w:autoSpaceDE w:val="0"/>
              <w:autoSpaceDN w:val="0"/>
              <w:adjustRightInd w:val="0"/>
              <w:rPr>
                <w:rFonts w:asciiTheme="minorEastAsia" w:eastAsiaTheme="minorEastAsia" w:hAnsiTheme="minorEastAsia" w:cs="ＭＳ ゴシック"/>
                <w:kern w:val="0"/>
                <w:sz w:val="20"/>
              </w:rPr>
            </w:pPr>
          </w:p>
          <w:p w14:paraId="6138D4AA" w14:textId="77777777" w:rsidR="00CF2131" w:rsidRPr="00BB22B0" w:rsidRDefault="00CF2131" w:rsidP="008E254A">
            <w:pPr>
              <w:wordWrap w:val="0"/>
              <w:autoSpaceDE w:val="0"/>
              <w:autoSpaceDN w:val="0"/>
              <w:adjustRightInd w:val="0"/>
              <w:rPr>
                <w:rFonts w:asciiTheme="minorEastAsia" w:eastAsiaTheme="minorEastAsia" w:hAnsiTheme="minorEastAsia" w:cs="ＭＳ ゴシック"/>
                <w:kern w:val="0"/>
                <w:sz w:val="20"/>
              </w:rPr>
            </w:pPr>
          </w:p>
          <w:p w14:paraId="5C4371AC" w14:textId="77777777" w:rsidR="00CF2131" w:rsidRPr="00BB22B0" w:rsidRDefault="00CF2131" w:rsidP="008E254A">
            <w:pPr>
              <w:wordWrap w:val="0"/>
              <w:autoSpaceDE w:val="0"/>
              <w:autoSpaceDN w:val="0"/>
              <w:adjustRightInd w:val="0"/>
              <w:rPr>
                <w:rFonts w:asciiTheme="minorEastAsia" w:eastAsiaTheme="minorEastAsia" w:hAnsiTheme="minorEastAsia" w:cs="ＭＳ ゴシック"/>
                <w:kern w:val="0"/>
                <w:sz w:val="20"/>
              </w:rPr>
            </w:pPr>
          </w:p>
          <w:p w14:paraId="226CAD40" w14:textId="77777777" w:rsidR="00CF2131" w:rsidRPr="00BB22B0" w:rsidRDefault="00CF2131" w:rsidP="008E254A">
            <w:pPr>
              <w:wordWrap w:val="0"/>
              <w:autoSpaceDE w:val="0"/>
              <w:autoSpaceDN w:val="0"/>
              <w:adjustRightInd w:val="0"/>
              <w:rPr>
                <w:rFonts w:asciiTheme="minorEastAsia" w:eastAsiaTheme="minorEastAsia" w:hAnsiTheme="minorEastAsia" w:cs="ＭＳ ゴシック"/>
                <w:kern w:val="0"/>
                <w:sz w:val="20"/>
              </w:rPr>
            </w:pPr>
          </w:p>
          <w:p w14:paraId="3E3F3AF4" w14:textId="77777777" w:rsidR="00CF2131" w:rsidRPr="00BB22B0" w:rsidRDefault="00CF2131" w:rsidP="008E254A">
            <w:pPr>
              <w:wordWrap w:val="0"/>
              <w:autoSpaceDE w:val="0"/>
              <w:autoSpaceDN w:val="0"/>
              <w:adjustRightInd w:val="0"/>
              <w:rPr>
                <w:rFonts w:asciiTheme="minorEastAsia" w:eastAsiaTheme="minorEastAsia" w:hAnsiTheme="minorEastAsia" w:cs="ＭＳ ゴシック"/>
                <w:kern w:val="0"/>
                <w:sz w:val="20"/>
              </w:rPr>
            </w:pPr>
          </w:p>
          <w:p w14:paraId="1AC58027" w14:textId="77777777" w:rsidR="00CF2131" w:rsidRPr="00BB22B0" w:rsidRDefault="00CF2131" w:rsidP="008E254A">
            <w:pPr>
              <w:wordWrap w:val="0"/>
              <w:autoSpaceDE w:val="0"/>
              <w:autoSpaceDN w:val="0"/>
              <w:adjustRightInd w:val="0"/>
              <w:rPr>
                <w:rFonts w:asciiTheme="minorEastAsia" w:eastAsiaTheme="minorEastAsia" w:hAnsiTheme="minorEastAsia" w:cs="ＭＳ ゴシック"/>
                <w:kern w:val="0"/>
                <w:sz w:val="20"/>
              </w:rPr>
            </w:pPr>
          </w:p>
          <w:p w14:paraId="25D22605" w14:textId="77777777" w:rsidR="00CF2131" w:rsidRPr="00BB22B0" w:rsidRDefault="00CF2131" w:rsidP="008E254A">
            <w:pPr>
              <w:wordWrap w:val="0"/>
              <w:autoSpaceDE w:val="0"/>
              <w:autoSpaceDN w:val="0"/>
              <w:adjustRightInd w:val="0"/>
              <w:rPr>
                <w:rFonts w:asciiTheme="minorEastAsia" w:eastAsiaTheme="minorEastAsia" w:hAnsiTheme="minorEastAsia" w:cs="ＭＳ ゴシック"/>
                <w:kern w:val="0"/>
                <w:sz w:val="20"/>
              </w:rPr>
            </w:pPr>
          </w:p>
          <w:p w14:paraId="0A095D18" w14:textId="77777777" w:rsidR="00CF2131" w:rsidRPr="00BB22B0" w:rsidRDefault="00CF2131" w:rsidP="008E254A">
            <w:pPr>
              <w:wordWrap w:val="0"/>
              <w:autoSpaceDE w:val="0"/>
              <w:autoSpaceDN w:val="0"/>
              <w:adjustRightInd w:val="0"/>
              <w:rPr>
                <w:rFonts w:asciiTheme="minorEastAsia" w:eastAsiaTheme="minorEastAsia" w:hAnsiTheme="minorEastAsia" w:cs="ＭＳ ゴシック"/>
                <w:kern w:val="0"/>
                <w:sz w:val="20"/>
              </w:rPr>
            </w:pPr>
          </w:p>
          <w:p w14:paraId="24451BF1" w14:textId="77777777" w:rsidR="00CF2131" w:rsidRDefault="00CF2131" w:rsidP="008E254A">
            <w:pPr>
              <w:wordWrap w:val="0"/>
              <w:autoSpaceDE w:val="0"/>
              <w:autoSpaceDN w:val="0"/>
              <w:adjustRightInd w:val="0"/>
              <w:rPr>
                <w:rFonts w:asciiTheme="minorEastAsia" w:eastAsiaTheme="minorEastAsia" w:hAnsiTheme="minorEastAsia" w:cs="ＭＳ ゴシック"/>
                <w:kern w:val="0"/>
                <w:sz w:val="20"/>
              </w:rPr>
            </w:pPr>
          </w:p>
          <w:p w14:paraId="0A4DA533" w14:textId="77777777" w:rsidR="00DD788D" w:rsidRPr="00BB22B0" w:rsidRDefault="00DD788D" w:rsidP="008E254A">
            <w:pPr>
              <w:wordWrap w:val="0"/>
              <w:autoSpaceDE w:val="0"/>
              <w:autoSpaceDN w:val="0"/>
              <w:adjustRightInd w:val="0"/>
              <w:rPr>
                <w:rFonts w:asciiTheme="minorEastAsia" w:eastAsiaTheme="minorEastAsia" w:hAnsiTheme="minorEastAsia" w:cs="ＭＳ ゴシック"/>
                <w:kern w:val="0"/>
                <w:sz w:val="20"/>
              </w:rPr>
            </w:pPr>
          </w:p>
          <w:p w14:paraId="5FC7554A" w14:textId="77777777" w:rsidR="00CF2131" w:rsidRPr="00BB22B0" w:rsidRDefault="00CF2131" w:rsidP="008E254A">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２　会計処理</w:t>
            </w:r>
          </w:p>
          <w:p w14:paraId="7D1FE7D3" w14:textId="77777777" w:rsidR="00CF2131" w:rsidRDefault="00A97B4B" w:rsidP="002F19FE">
            <w:pPr>
              <w:wordWrap w:val="0"/>
              <w:autoSpaceDE w:val="0"/>
              <w:autoSpaceDN w:val="0"/>
              <w:adjustRightInd w:val="0"/>
              <w:ind w:leftChars="100" w:left="210" w:firstLineChars="100" w:firstLine="200"/>
              <w:rPr>
                <w:rFonts w:asciiTheme="minorEastAsia" w:eastAsiaTheme="minorEastAsia" w:hAnsiTheme="minorEastAsia" w:cs="ＭＳ ゴシック"/>
                <w:kern w:val="0"/>
                <w:sz w:val="20"/>
              </w:rPr>
            </w:pPr>
            <w:r w:rsidRPr="00A97B4B">
              <w:rPr>
                <w:rFonts w:asciiTheme="minorEastAsia" w:eastAsiaTheme="minorEastAsia" w:hAnsiTheme="minorEastAsia" w:cs="ＭＳ ゴシック" w:hint="eastAsia"/>
                <w:kern w:val="0"/>
                <w:sz w:val="20"/>
              </w:rPr>
              <w:t>会計省令等に定める</w:t>
            </w:r>
            <w:r w:rsidR="00CF2131" w:rsidRPr="00BB22B0">
              <w:rPr>
                <w:rFonts w:asciiTheme="minorEastAsia" w:eastAsiaTheme="minorEastAsia" w:hAnsiTheme="minorEastAsia" w:cs="ＭＳ ゴシック" w:hint="eastAsia"/>
                <w:kern w:val="0"/>
                <w:sz w:val="20"/>
              </w:rPr>
              <w:t>会計処理の基本的取扱いに沿った会計処理を行っているか。</w:t>
            </w:r>
          </w:p>
          <w:p w14:paraId="4C0D71BA" w14:textId="77777777" w:rsidR="00D626D2" w:rsidRDefault="00D626D2" w:rsidP="00D626D2">
            <w:pPr>
              <w:wordWrap w:val="0"/>
              <w:autoSpaceDE w:val="0"/>
              <w:autoSpaceDN w:val="0"/>
              <w:adjustRightInd w:val="0"/>
              <w:rPr>
                <w:rFonts w:asciiTheme="minorEastAsia" w:eastAsiaTheme="minorEastAsia" w:hAnsiTheme="minorEastAsia" w:cs="ＭＳ ゴシック"/>
                <w:kern w:val="0"/>
                <w:sz w:val="20"/>
              </w:rPr>
            </w:pPr>
          </w:p>
          <w:p w14:paraId="3AD0D1F3" w14:textId="77777777" w:rsidR="00D626D2" w:rsidRDefault="00D626D2" w:rsidP="00D626D2">
            <w:pPr>
              <w:wordWrap w:val="0"/>
              <w:autoSpaceDE w:val="0"/>
              <w:autoSpaceDN w:val="0"/>
              <w:adjustRightInd w:val="0"/>
              <w:rPr>
                <w:rFonts w:asciiTheme="minorEastAsia" w:eastAsiaTheme="minorEastAsia" w:hAnsiTheme="minorEastAsia" w:cs="ＭＳ ゴシック"/>
                <w:kern w:val="0"/>
                <w:sz w:val="20"/>
              </w:rPr>
            </w:pPr>
          </w:p>
          <w:p w14:paraId="781327E6" w14:textId="77777777" w:rsidR="00D626D2" w:rsidRDefault="00D626D2" w:rsidP="00D626D2">
            <w:pPr>
              <w:wordWrap w:val="0"/>
              <w:autoSpaceDE w:val="0"/>
              <w:autoSpaceDN w:val="0"/>
              <w:adjustRightInd w:val="0"/>
              <w:rPr>
                <w:rFonts w:asciiTheme="minorEastAsia" w:eastAsiaTheme="minorEastAsia" w:hAnsiTheme="minorEastAsia" w:cs="ＭＳ ゴシック"/>
                <w:kern w:val="0"/>
                <w:sz w:val="20"/>
              </w:rPr>
            </w:pPr>
          </w:p>
          <w:p w14:paraId="11EE8D7B" w14:textId="77777777" w:rsidR="00D626D2" w:rsidRDefault="00D626D2" w:rsidP="00D626D2">
            <w:pPr>
              <w:wordWrap w:val="0"/>
              <w:autoSpaceDE w:val="0"/>
              <w:autoSpaceDN w:val="0"/>
              <w:adjustRightInd w:val="0"/>
              <w:rPr>
                <w:rFonts w:asciiTheme="minorEastAsia" w:eastAsiaTheme="minorEastAsia" w:hAnsiTheme="minorEastAsia" w:cs="ＭＳ ゴシック"/>
                <w:kern w:val="0"/>
                <w:sz w:val="20"/>
              </w:rPr>
            </w:pPr>
          </w:p>
          <w:p w14:paraId="07B662F5" w14:textId="77777777" w:rsidR="00D626D2" w:rsidRDefault="00D626D2" w:rsidP="00D626D2">
            <w:pPr>
              <w:wordWrap w:val="0"/>
              <w:autoSpaceDE w:val="0"/>
              <w:autoSpaceDN w:val="0"/>
              <w:adjustRightInd w:val="0"/>
              <w:rPr>
                <w:rFonts w:asciiTheme="minorEastAsia" w:eastAsiaTheme="minorEastAsia" w:hAnsiTheme="minorEastAsia" w:cs="ＭＳ ゴシック"/>
                <w:kern w:val="0"/>
                <w:sz w:val="20"/>
              </w:rPr>
            </w:pPr>
          </w:p>
          <w:p w14:paraId="7AFEF81D" w14:textId="77777777" w:rsidR="00D626D2" w:rsidRDefault="00D626D2" w:rsidP="00D626D2">
            <w:pPr>
              <w:wordWrap w:val="0"/>
              <w:autoSpaceDE w:val="0"/>
              <w:autoSpaceDN w:val="0"/>
              <w:adjustRightInd w:val="0"/>
              <w:rPr>
                <w:rFonts w:asciiTheme="minorEastAsia" w:eastAsiaTheme="minorEastAsia" w:hAnsiTheme="minorEastAsia" w:cs="ＭＳ ゴシック"/>
                <w:kern w:val="0"/>
                <w:sz w:val="20"/>
              </w:rPr>
            </w:pPr>
          </w:p>
          <w:p w14:paraId="228169B2" w14:textId="77777777" w:rsidR="00D626D2" w:rsidRDefault="00D626D2" w:rsidP="00D626D2">
            <w:pPr>
              <w:wordWrap w:val="0"/>
              <w:autoSpaceDE w:val="0"/>
              <w:autoSpaceDN w:val="0"/>
              <w:adjustRightInd w:val="0"/>
              <w:rPr>
                <w:rFonts w:asciiTheme="minorEastAsia" w:eastAsiaTheme="minorEastAsia" w:hAnsiTheme="minorEastAsia" w:cs="ＭＳ ゴシック"/>
                <w:kern w:val="0"/>
                <w:sz w:val="20"/>
              </w:rPr>
            </w:pPr>
          </w:p>
          <w:p w14:paraId="59C0A090" w14:textId="77777777" w:rsidR="00D626D2" w:rsidRDefault="00D626D2" w:rsidP="00D626D2">
            <w:pPr>
              <w:wordWrap w:val="0"/>
              <w:autoSpaceDE w:val="0"/>
              <w:autoSpaceDN w:val="0"/>
              <w:adjustRightInd w:val="0"/>
              <w:rPr>
                <w:rFonts w:asciiTheme="minorEastAsia" w:eastAsiaTheme="minorEastAsia" w:hAnsiTheme="minorEastAsia" w:cs="ＭＳ ゴシック"/>
                <w:kern w:val="0"/>
                <w:sz w:val="20"/>
              </w:rPr>
            </w:pPr>
          </w:p>
          <w:p w14:paraId="4DDC986B" w14:textId="77777777" w:rsidR="00D626D2" w:rsidRDefault="00D626D2" w:rsidP="00D626D2">
            <w:pPr>
              <w:wordWrap w:val="0"/>
              <w:autoSpaceDE w:val="0"/>
              <w:autoSpaceDN w:val="0"/>
              <w:adjustRightInd w:val="0"/>
              <w:rPr>
                <w:rFonts w:asciiTheme="minorEastAsia" w:eastAsiaTheme="minorEastAsia" w:hAnsiTheme="minorEastAsia" w:cs="ＭＳ ゴシック"/>
                <w:kern w:val="0"/>
                <w:sz w:val="20"/>
              </w:rPr>
            </w:pPr>
          </w:p>
          <w:p w14:paraId="22D00E20" w14:textId="77777777" w:rsidR="00D626D2" w:rsidRDefault="00D626D2" w:rsidP="00D626D2">
            <w:pPr>
              <w:wordWrap w:val="0"/>
              <w:autoSpaceDE w:val="0"/>
              <w:autoSpaceDN w:val="0"/>
              <w:adjustRightInd w:val="0"/>
              <w:rPr>
                <w:rFonts w:asciiTheme="minorEastAsia" w:eastAsiaTheme="minorEastAsia" w:hAnsiTheme="minorEastAsia" w:cs="ＭＳ ゴシック"/>
                <w:kern w:val="0"/>
                <w:sz w:val="20"/>
              </w:rPr>
            </w:pPr>
          </w:p>
          <w:p w14:paraId="22BA9F85" w14:textId="77777777" w:rsidR="00D626D2" w:rsidRDefault="00D626D2" w:rsidP="00D626D2">
            <w:pPr>
              <w:wordWrap w:val="0"/>
              <w:autoSpaceDE w:val="0"/>
              <w:autoSpaceDN w:val="0"/>
              <w:adjustRightInd w:val="0"/>
              <w:rPr>
                <w:rFonts w:asciiTheme="minorEastAsia" w:eastAsiaTheme="minorEastAsia" w:hAnsiTheme="minorEastAsia" w:cs="ＭＳ ゴシック"/>
                <w:kern w:val="0"/>
                <w:sz w:val="20"/>
              </w:rPr>
            </w:pPr>
          </w:p>
          <w:p w14:paraId="6C866623" w14:textId="77777777" w:rsidR="00D626D2" w:rsidRDefault="00D626D2" w:rsidP="00D626D2">
            <w:pPr>
              <w:wordWrap w:val="0"/>
              <w:autoSpaceDE w:val="0"/>
              <w:autoSpaceDN w:val="0"/>
              <w:adjustRightInd w:val="0"/>
              <w:rPr>
                <w:rFonts w:asciiTheme="minorEastAsia" w:eastAsiaTheme="minorEastAsia" w:hAnsiTheme="minorEastAsia" w:cs="ＭＳ ゴシック"/>
                <w:kern w:val="0"/>
                <w:sz w:val="20"/>
              </w:rPr>
            </w:pPr>
          </w:p>
          <w:p w14:paraId="7B094F16" w14:textId="77777777" w:rsidR="00D626D2" w:rsidRDefault="00D626D2" w:rsidP="00D626D2">
            <w:pPr>
              <w:wordWrap w:val="0"/>
              <w:autoSpaceDE w:val="0"/>
              <w:autoSpaceDN w:val="0"/>
              <w:adjustRightInd w:val="0"/>
              <w:rPr>
                <w:rFonts w:asciiTheme="minorEastAsia" w:eastAsiaTheme="minorEastAsia" w:hAnsiTheme="minorEastAsia" w:cs="ＭＳ ゴシック"/>
                <w:kern w:val="0"/>
                <w:sz w:val="20"/>
              </w:rPr>
            </w:pPr>
          </w:p>
          <w:p w14:paraId="2F2C014B" w14:textId="77777777" w:rsidR="00D626D2" w:rsidRDefault="00D626D2" w:rsidP="00D626D2">
            <w:pPr>
              <w:wordWrap w:val="0"/>
              <w:autoSpaceDE w:val="0"/>
              <w:autoSpaceDN w:val="0"/>
              <w:adjustRightInd w:val="0"/>
              <w:rPr>
                <w:rFonts w:asciiTheme="minorEastAsia" w:eastAsiaTheme="minorEastAsia" w:hAnsiTheme="minorEastAsia" w:cs="ＭＳ ゴシック"/>
                <w:kern w:val="0"/>
                <w:sz w:val="20"/>
              </w:rPr>
            </w:pPr>
          </w:p>
          <w:p w14:paraId="463A6F4A" w14:textId="77777777" w:rsidR="00D626D2" w:rsidRDefault="00D626D2" w:rsidP="00D626D2">
            <w:pPr>
              <w:wordWrap w:val="0"/>
              <w:autoSpaceDE w:val="0"/>
              <w:autoSpaceDN w:val="0"/>
              <w:adjustRightInd w:val="0"/>
              <w:rPr>
                <w:rFonts w:asciiTheme="minorEastAsia" w:eastAsiaTheme="minorEastAsia" w:hAnsiTheme="minorEastAsia" w:cs="ＭＳ ゴシック"/>
                <w:kern w:val="0"/>
                <w:sz w:val="20"/>
              </w:rPr>
            </w:pPr>
          </w:p>
          <w:p w14:paraId="4ACC49F1" w14:textId="77777777" w:rsidR="008170D4" w:rsidRDefault="008170D4" w:rsidP="00D626D2">
            <w:pPr>
              <w:wordWrap w:val="0"/>
              <w:autoSpaceDE w:val="0"/>
              <w:autoSpaceDN w:val="0"/>
              <w:adjustRightInd w:val="0"/>
              <w:rPr>
                <w:rFonts w:asciiTheme="minorEastAsia" w:eastAsiaTheme="minorEastAsia" w:hAnsiTheme="minorEastAsia" w:cs="ＭＳ ゴシック"/>
                <w:kern w:val="0"/>
                <w:sz w:val="20"/>
              </w:rPr>
            </w:pPr>
          </w:p>
          <w:p w14:paraId="1A3D7726" w14:textId="77777777" w:rsidR="00D626D2" w:rsidRPr="009B359F" w:rsidRDefault="00D626D2" w:rsidP="00D626D2">
            <w:pPr>
              <w:wordWrap w:val="0"/>
              <w:autoSpaceDE w:val="0"/>
              <w:autoSpaceDN w:val="0"/>
              <w:adjustRightInd w:val="0"/>
              <w:rPr>
                <w:rFonts w:asciiTheme="minorEastAsia" w:eastAsiaTheme="minorEastAsia" w:hAnsiTheme="minorEastAsia" w:cs="ＭＳ ゴシック"/>
                <w:b/>
                <w:kern w:val="0"/>
                <w:sz w:val="20"/>
              </w:rPr>
            </w:pPr>
            <w:r w:rsidRPr="009B359F">
              <w:rPr>
                <w:rFonts w:asciiTheme="minorEastAsia" w:eastAsiaTheme="minorEastAsia" w:hAnsiTheme="minorEastAsia" w:cs="ＭＳ ゴシック" w:hint="eastAsia"/>
                <w:b/>
                <w:spacing w:val="-2"/>
                <w:kern w:val="0"/>
                <w:sz w:val="20"/>
              </w:rPr>
              <w:t>３　計算書類の作成</w:t>
            </w:r>
          </w:p>
          <w:p w14:paraId="4310A30E" w14:textId="77777777" w:rsidR="00D626D2" w:rsidRPr="0077689B" w:rsidRDefault="00D626D2" w:rsidP="002F19FE">
            <w:pPr>
              <w:wordWrap w:val="0"/>
              <w:autoSpaceDE w:val="0"/>
              <w:autoSpaceDN w:val="0"/>
              <w:adjustRightInd w:val="0"/>
              <w:ind w:firstLineChars="200" w:firstLine="394"/>
              <w:rPr>
                <w:rFonts w:asciiTheme="minorEastAsia" w:eastAsiaTheme="minorEastAsia" w:hAnsiTheme="minorEastAsia" w:cs="ＭＳ ゴシック"/>
                <w:b/>
                <w:kern w:val="0"/>
                <w:sz w:val="20"/>
              </w:rPr>
            </w:pPr>
            <w:r w:rsidRPr="0077689B">
              <w:rPr>
                <w:rFonts w:asciiTheme="minorEastAsia" w:eastAsiaTheme="minorEastAsia" w:hAnsiTheme="minorEastAsia" w:cs="ＭＳ ゴシック" w:hint="eastAsia"/>
                <w:b/>
                <w:spacing w:val="-2"/>
                <w:kern w:val="0"/>
                <w:sz w:val="20"/>
              </w:rPr>
              <w:t>作成すべき計算書類が作成されているか。</w:t>
            </w:r>
          </w:p>
          <w:p w14:paraId="704C170A" w14:textId="77777777" w:rsidR="00D626D2" w:rsidRPr="00BB22B0" w:rsidRDefault="00D626D2" w:rsidP="00D626D2">
            <w:pPr>
              <w:wordWrap w:val="0"/>
              <w:autoSpaceDE w:val="0"/>
              <w:autoSpaceDN w:val="0"/>
              <w:adjustRightInd w:val="0"/>
              <w:rPr>
                <w:rFonts w:asciiTheme="minorEastAsia" w:eastAsiaTheme="minorEastAsia" w:hAnsiTheme="minorEastAsia" w:cs="ＭＳ ゴシック"/>
                <w:kern w:val="0"/>
                <w:sz w:val="20"/>
              </w:rPr>
            </w:pPr>
          </w:p>
          <w:p w14:paraId="321CDB5C" w14:textId="77777777" w:rsidR="00D626D2" w:rsidRPr="00D626D2" w:rsidRDefault="00D626D2" w:rsidP="00D626D2">
            <w:pPr>
              <w:wordWrap w:val="0"/>
              <w:autoSpaceDE w:val="0"/>
              <w:autoSpaceDN w:val="0"/>
              <w:adjustRightInd w:val="0"/>
              <w:rPr>
                <w:rFonts w:asciiTheme="minorEastAsia" w:eastAsiaTheme="minorEastAsia" w:hAnsiTheme="minorEastAsia" w:cs="ＭＳ ゴシック"/>
                <w:kern w:val="0"/>
                <w:sz w:val="20"/>
              </w:rPr>
            </w:pPr>
          </w:p>
          <w:p w14:paraId="181834A9" w14:textId="77777777" w:rsidR="00D626D2" w:rsidRDefault="00D626D2" w:rsidP="00D626D2">
            <w:pPr>
              <w:wordWrap w:val="0"/>
              <w:autoSpaceDE w:val="0"/>
              <w:autoSpaceDN w:val="0"/>
              <w:adjustRightInd w:val="0"/>
              <w:rPr>
                <w:rFonts w:asciiTheme="minorEastAsia" w:eastAsiaTheme="minorEastAsia" w:hAnsiTheme="minorEastAsia" w:cs="ＭＳ ゴシック"/>
                <w:kern w:val="0"/>
                <w:sz w:val="20"/>
              </w:rPr>
            </w:pPr>
          </w:p>
          <w:p w14:paraId="73A901DF" w14:textId="77777777" w:rsidR="00D626D2" w:rsidRDefault="00D626D2" w:rsidP="00D626D2">
            <w:pPr>
              <w:wordWrap w:val="0"/>
              <w:autoSpaceDE w:val="0"/>
              <w:autoSpaceDN w:val="0"/>
              <w:adjustRightInd w:val="0"/>
              <w:rPr>
                <w:rFonts w:asciiTheme="minorEastAsia" w:eastAsiaTheme="minorEastAsia" w:hAnsiTheme="minorEastAsia" w:cs="ＭＳ ゴシック"/>
                <w:kern w:val="0"/>
                <w:sz w:val="20"/>
              </w:rPr>
            </w:pPr>
          </w:p>
          <w:p w14:paraId="35B9B6FB" w14:textId="77777777" w:rsidR="00D626D2" w:rsidRDefault="00D626D2" w:rsidP="00D626D2">
            <w:pPr>
              <w:wordWrap w:val="0"/>
              <w:autoSpaceDE w:val="0"/>
              <w:autoSpaceDN w:val="0"/>
              <w:adjustRightInd w:val="0"/>
              <w:rPr>
                <w:rFonts w:asciiTheme="minorEastAsia" w:eastAsiaTheme="minorEastAsia" w:hAnsiTheme="minorEastAsia" w:cs="ＭＳ ゴシック"/>
                <w:kern w:val="0"/>
                <w:sz w:val="20"/>
              </w:rPr>
            </w:pPr>
          </w:p>
          <w:p w14:paraId="30AD9579" w14:textId="77777777" w:rsidR="00D626D2" w:rsidRDefault="00D626D2" w:rsidP="00D626D2">
            <w:pPr>
              <w:wordWrap w:val="0"/>
              <w:autoSpaceDE w:val="0"/>
              <w:autoSpaceDN w:val="0"/>
              <w:adjustRightInd w:val="0"/>
              <w:rPr>
                <w:rFonts w:asciiTheme="minorEastAsia" w:eastAsiaTheme="minorEastAsia" w:hAnsiTheme="minorEastAsia" w:cs="ＭＳ ゴシック"/>
                <w:kern w:val="0"/>
                <w:sz w:val="20"/>
              </w:rPr>
            </w:pPr>
          </w:p>
          <w:p w14:paraId="0E4C1814" w14:textId="77777777" w:rsidR="00D626D2" w:rsidRPr="00BB22B0" w:rsidRDefault="00D626D2" w:rsidP="00D626D2">
            <w:pPr>
              <w:wordWrap w:val="0"/>
              <w:autoSpaceDE w:val="0"/>
              <w:autoSpaceDN w:val="0"/>
              <w:adjustRightInd w:val="0"/>
              <w:rPr>
                <w:rFonts w:asciiTheme="minorEastAsia" w:eastAsiaTheme="minorEastAsia" w:hAnsiTheme="minorEastAsia" w:cs="ＭＳ ゴシック"/>
                <w:b/>
                <w:kern w:val="0"/>
                <w:sz w:val="20"/>
              </w:rPr>
            </w:pPr>
          </w:p>
        </w:tc>
        <w:tc>
          <w:tcPr>
            <w:tcW w:w="1662" w:type="dxa"/>
          </w:tcPr>
          <w:p w14:paraId="184477EE" w14:textId="77777777" w:rsidR="00247D0D" w:rsidRPr="00BB22B0" w:rsidRDefault="00247D0D" w:rsidP="008E254A">
            <w:pPr>
              <w:wordWrap w:val="0"/>
              <w:autoSpaceDE w:val="0"/>
              <w:autoSpaceDN w:val="0"/>
              <w:adjustRightInd w:val="0"/>
              <w:jc w:val="center"/>
              <w:rPr>
                <w:rFonts w:asciiTheme="minorEastAsia" w:eastAsiaTheme="minorEastAsia" w:hAnsiTheme="minorEastAsia" w:cs="ＭＳ ゴシック"/>
                <w:kern w:val="0"/>
                <w:sz w:val="20"/>
              </w:rPr>
            </w:pPr>
          </w:p>
          <w:p w14:paraId="15B9B5F0" w14:textId="77777777" w:rsidR="00CF2131" w:rsidRPr="00BB22B0" w:rsidRDefault="00CF2131" w:rsidP="008E254A">
            <w:pPr>
              <w:wordWrap w:val="0"/>
              <w:autoSpaceDE w:val="0"/>
              <w:autoSpaceDN w:val="0"/>
              <w:adjustRightInd w:val="0"/>
              <w:jc w:val="center"/>
              <w:rPr>
                <w:rFonts w:asciiTheme="minorEastAsia" w:eastAsiaTheme="minorEastAsia" w:hAnsiTheme="minorEastAsia" w:cs="ＭＳ ゴシック"/>
                <w:kern w:val="0"/>
                <w:sz w:val="20"/>
              </w:rPr>
            </w:pPr>
          </w:p>
          <w:p w14:paraId="10856ED0" w14:textId="77777777" w:rsidR="00CF2131" w:rsidRPr="00BB22B0" w:rsidRDefault="00CF2131" w:rsidP="008E254A">
            <w:pPr>
              <w:wordWrap w:val="0"/>
              <w:autoSpaceDE w:val="0"/>
              <w:autoSpaceDN w:val="0"/>
              <w:adjustRightInd w:val="0"/>
              <w:jc w:val="center"/>
              <w:rPr>
                <w:rFonts w:asciiTheme="minorEastAsia" w:eastAsiaTheme="minorEastAsia" w:hAnsiTheme="minorEastAsia" w:cs="ＭＳ ゴシック"/>
                <w:kern w:val="0"/>
                <w:sz w:val="20"/>
              </w:rPr>
            </w:pPr>
          </w:p>
          <w:p w14:paraId="69F8E4FF" w14:textId="77777777" w:rsidR="00CF2131" w:rsidRPr="00BB22B0" w:rsidRDefault="00CF2131" w:rsidP="008E254A">
            <w:pPr>
              <w:wordWrap w:val="0"/>
              <w:autoSpaceDE w:val="0"/>
              <w:autoSpaceDN w:val="0"/>
              <w:adjustRightInd w:val="0"/>
              <w:jc w:val="center"/>
              <w:rPr>
                <w:rFonts w:asciiTheme="minorEastAsia" w:eastAsiaTheme="minorEastAsia" w:hAnsiTheme="minorEastAsia" w:cs="ＭＳ ゴシック"/>
                <w:kern w:val="0"/>
                <w:sz w:val="20"/>
              </w:rPr>
            </w:pPr>
          </w:p>
          <w:p w14:paraId="0C75F6C3" w14:textId="77777777" w:rsidR="00CF2131" w:rsidRPr="00BB22B0" w:rsidRDefault="00CF2131" w:rsidP="008E254A">
            <w:pPr>
              <w:wordWrap w:val="0"/>
              <w:autoSpaceDE w:val="0"/>
              <w:autoSpaceDN w:val="0"/>
              <w:adjustRightInd w:val="0"/>
              <w:jc w:val="center"/>
              <w:rPr>
                <w:rFonts w:asciiTheme="minorEastAsia" w:eastAsiaTheme="minorEastAsia" w:hAnsiTheme="minorEastAsia" w:cs="ＭＳ ゴシック"/>
                <w:kern w:val="0"/>
                <w:sz w:val="20"/>
              </w:rPr>
            </w:pPr>
          </w:p>
          <w:p w14:paraId="24884E70" w14:textId="77777777" w:rsidR="00CF2131" w:rsidRPr="00BB22B0" w:rsidRDefault="00CF2131" w:rsidP="008E254A">
            <w:pPr>
              <w:wordWrap w:val="0"/>
              <w:autoSpaceDE w:val="0"/>
              <w:autoSpaceDN w:val="0"/>
              <w:adjustRightInd w:val="0"/>
              <w:jc w:val="center"/>
              <w:rPr>
                <w:rFonts w:asciiTheme="minorEastAsia" w:eastAsiaTheme="minorEastAsia" w:hAnsiTheme="minorEastAsia" w:cs="ＭＳ ゴシック"/>
                <w:kern w:val="0"/>
                <w:sz w:val="20"/>
              </w:rPr>
            </w:pPr>
          </w:p>
          <w:p w14:paraId="1C35EFFD" w14:textId="77777777" w:rsidR="00CF2131" w:rsidRPr="00BB22B0" w:rsidRDefault="00CF2131" w:rsidP="008E254A">
            <w:pPr>
              <w:wordWrap w:val="0"/>
              <w:autoSpaceDE w:val="0"/>
              <w:autoSpaceDN w:val="0"/>
              <w:adjustRightInd w:val="0"/>
              <w:jc w:val="center"/>
              <w:rPr>
                <w:rFonts w:asciiTheme="minorEastAsia" w:eastAsiaTheme="minorEastAsia" w:hAnsiTheme="minorEastAsia" w:cs="ＭＳ ゴシック"/>
                <w:kern w:val="0"/>
                <w:sz w:val="20"/>
              </w:rPr>
            </w:pPr>
          </w:p>
          <w:p w14:paraId="5C447375" w14:textId="77777777" w:rsidR="00CF2131" w:rsidRPr="00BB22B0" w:rsidRDefault="00CF2131" w:rsidP="008E254A">
            <w:pPr>
              <w:wordWrap w:val="0"/>
              <w:autoSpaceDE w:val="0"/>
              <w:autoSpaceDN w:val="0"/>
              <w:adjustRightInd w:val="0"/>
              <w:jc w:val="center"/>
              <w:rPr>
                <w:rFonts w:asciiTheme="minorEastAsia" w:eastAsiaTheme="minorEastAsia" w:hAnsiTheme="minorEastAsia" w:cs="ＭＳ ゴシック"/>
                <w:kern w:val="0"/>
                <w:sz w:val="20"/>
              </w:rPr>
            </w:pPr>
          </w:p>
          <w:p w14:paraId="490E3256" w14:textId="77777777" w:rsidR="00CF2131" w:rsidRPr="00BB22B0" w:rsidRDefault="00CF2131" w:rsidP="008E254A">
            <w:pPr>
              <w:wordWrap w:val="0"/>
              <w:autoSpaceDE w:val="0"/>
              <w:autoSpaceDN w:val="0"/>
              <w:adjustRightInd w:val="0"/>
              <w:jc w:val="center"/>
              <w:rPr>
                <w:rFonts w:asciiTheme="minorEastAsia" w:eastAsiaTheme="minorEastAsia" w:hAnsiTheme="minorEastAsia" w:cs="ＭＳ ゴシック"/>
                <w:kern w:val="0"/>
                <w:sz w:val="20"/>
              </w:rPr>
            </w:pPr>
          </w:p>
          <w:p w14:paraId="40ADD71F" w14:textId="77777777" w:rsidR="00CF2131" w:rsidRPr="00BB22B0" w:rsidRDefault="00CF2131" w:rsidP="008E254A">
            <w:pPr>
              <w:wordWrap w:val="0"/>
              <w:autoSpaceDE w:val="0"/>
              <w:autoSpaceDN w:val="0"/>
              <w:adjustRightInd w:val="0"/>
              <w:jc w:val="center"/>
              <w:rPr>
                <w:rFonts w:asciiTheme="minorEastAsia" w:eastAsiaTheme="minorEastAsia" w:hAnsiTheme="minorEastAsia" w:cs="ＭＳ ゴシック"/>
                <w:kern w:val="0"/>
                <w:sz w:val="20"/>
              </w:rPr>
            </w:pPr>
          </w:p>
          <w:p w14:paraId="68229DD8" w14:textId="77777777" w:rsidR="00CF2131" w:rsidRDefault="00CF2131" w:rsidP="008E254A">
            <w:pPr>
              <w:wordWrap w:val="0"/>
              <w:autoSpaceDE w:val="0"/>
              <w:autoSpaceDN w:val="0"/>
              <w:adjustRightInd w:val="0"/>
              <w:jc w:val="center"/>
              <w:rPr>
                <w:rFonts w:asciiTheme="minorEastAsia" w:eastAsiaTheme="minorEastAsia" w:hAnsiTheme="minorEastAsia" w:cs="ＭＳ ゴシック"/>
                <w:kern w:val="0"/>
                <w:sz w:val="20"/>
              </w:rPr>
            </w:pPr>
          </w:p>
          <w:p w14:paraId="130E62A7" w14:textId="77777777" w:rsidR="00DD788D" w:rsidRPr="00BB22B0" w:rsidRDefault="00DD788D" w:rsidP="008E254A">
            <w:pPr>
              <w:wordWrap w:val="0"/>
              <w:autoSpaceDE w:val="0"/>
              <w:autoSpaceDN w:val="0"/>
              <w:adjustRightInd w:val="0"/>
              <w:jc w:val="center"/>
              <w:rPr>
                <w:rFonts w:asciiTheme="minorEastAsia" w:eastAsiaTheme="minorEastAsia" w:hAnsiTheme="minorEastAsia" w:cs="ＭＳ ゴシック"/>
                <w:kern w:val="0"/>
                <w:sz w:val="20"/>
              </w:rPr>
            </w:pPr>
          </w:p>
          <w:p w14:paraId="29EB6BD3" w14:textId="77777777" w:rsidR="00CF2131" w:rsidRPr="00BB22B0" w:rsidRDefault="00CF2131" w:rsidP="008E254A">
            <w:pPr>
              <w:wordWrap w:val="0"/>
              <w:autoSpaceDE w:val="0"/>
              <w:autoSpaceDN w:val="0"/>
              <w:adjustRightInd w:val="0"/>
              <w:jc w:val="center"/>
              <w:rPr>
                <w:rFonts w:asciiTheme="minorEastAsia" w:eastAsiaTheme="minorEastAsia" w:hAnsiTheme="minorEastAsia" w:cs="ＭＳ ゴシック"/>
                <w:kern w:val="0"/>
                <w:sz w:val="20"/>
              </w:rPr>
            </w:pPr>
          </w:p>
          <w:p w14:paraId="4794383F" w14:textId="77777777" w:rsidR="00CF2131" w:rsidRDefault="00CF2131" w:rsidP="00CF2131">
            <w:pPr>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1C3EA460" w14:textId="77777777" w:rsidR="00D626D2" w:rsidRDefault="00D626D2" w:rsidP="00CF2131">
            <w:pPr>
              <w:autoSpaceDE w:val="0"/>
              <w:autoSpaceDN w:val="0"/>
              <w:adjustRightInd w:val="0"/>
              <w:jc w:val="center"/>
              <w:rPr>
                <w:rFonts w:asciiTheme="minorEastAsia" w:eastAsiaTheme="minorEastAsia" w:hAnsiTheme="minorEastAsia" w:cs="ＭＳ ゴシック"/>
                <w:kern w:val="0"/>
                <w:sz w:val="20"/>
              </w:rPr>
            </w:pPr>
          </w:p>
          <w:p w14:paraId="2A34C866" w14:textId="77777777" w:rsidR="00D626D2" w:rsidRDefault="00D626D2" w:rsidP="00CF2131">
            <w:pPr>
              <w:autoSpaceDE w:val="0"/>
              <w:autoSpaceDN w:val="0"/>
              <w:adjustRightInd w:val="0"/>
              <w:jc w:val="center"/>
              <w:rPr>
                <w:rFonts w:asciiTheme="minorEastAsia" w:eastAsiaTheme="minorEastAsia" w:hAnsiTheme="minorEastAsia" w:cs="ＭＳ ゴシック"/>
                <w:kern w:val="0"/>
                <w:sz w:val="20"/>
              </w:rPr>
            </w:pPr>
          </w:p>
          <w:p w14:paraId="45F8BC82" w14:textId="77777777" w:rsidR="00D626D2" w:rsidRDefault="00D626D2" w:rsidP="00CF2131">
            <w:pPr>
              <w:autoSpaceDE w:val="0"/>
              <w:autoSpaceDN w:val="0"/>
              <w:adjustRightInd w:val="0"/>
              <w:jc w:val="center"/>
              <w:rPr>
                <w:rFonts w:asciiTheme="minorEastAsia" w:eastAsiaTheme="minorEastAsia" w:hAnsiTheme="minorEastAsia" w:cs="ＭＳ ゴシック"/>
                <w:kern w:val="0"/>
                <w:sz w:val="20"/>
              </w:rPr>
            </w:pPr>
          </w:p>
          <w:p w14:paraId="72649DB1" w14:textId="77777777" w:rsidR="00D626D2" w:rsidRDefault="00D626D2" w:rsidP="00CF2131">
            <w:pPr>
              <w:autoSpaceDE w:val="0"/>
              <w:autoSpaceDN w:val="0"/>
              <w:adjustRightInd w:val="0"/>
              <w:jc w:val="center"/>
              <w:rPr>
                <w:rFonts w:asciiTheme="minorEastAsia" w:eastAsiaTheme="minorEastAsia" w:hAnsiTheme="minorEastAsia" w:cs="ＭＳ ゴシック"/>
                <w:kern w:val="0"/>
                <w:sz w:val="20"/>
              </w:rPr>
            </w:pPr>
          </w:p>
          <w:p w14:paraId="190280AC" w14:textId="77777777" w:rsidR="00D626D2" w:rsidRDefault="00D626D2" w:rsidP="00CF2131">
            <w:pPr>
              <w:autoSpaceDE w:val="0"/>
              <w:autoSpaceDN w:val="0"/>
              <w:adjustRightInd w:val="0"/>
              <w:jc w:val="center"/>
              <w:rPr>
                <w:rFonts w:asciiTheme="minorEastAsia" w:eastAsiaTheme="minorEastAsia" w:hAnsiTheme="minorEastAsia" w:cs="ＭＳ ゴシック"/>
                <w:kern w:val="0"/>
                <w:sz w:val="20"/>
              </w:rPr>
            </w:pPr>
          </w:p>
          <w:p w14:paraId="100EF338" w14:textId="77777777" w:rsidR="00D626D2" w:rsidRDefault="00D626D2" w:rsidP="00CF2131">
            <w:pPr>
              <w:autoSpaceDE w:val="0"/>
              <w:autoSpaceDN w:val="0"/>
              <w:adjustRightInd w:val="0"/>
              <w:jc w:val="center"/>
              <w:rPr>
                <w:rFonts w:asciiTheme="minorEastAsia" w:eastAsiaTheme="minorEastAsia" w:hAnsiTheme="minorEastAsia" w:cs="ＭＳ ゴシック"/>
                <w:kern w:val="0"/>
                <w:sz w:val="20"/>
              </w:rPr>
            </w:pPr>
          </w:p>
          <w:p w14:paraId="28956FAE" w14:textId="77777777" w:rsidR="00D626D2" w:rsidRDefault="00D626D2" w:rsidP="00CF2131">
            <w:pPr>
              <w:autoSpaceDE w:val="0"/>
              <w:autoSpaceDN w:val="0"/>
              <w:adjustRightInd w:val="0"/>
              <w:jc w:val="center"/>
              <w:rPr>
                <w:rFonts w:asciiTheme="minorEastAsia" w:eastAsiaTheme="minorEastAsia" w:hAnsiTheme="minorEastAsia" w:cs="ＭＳ ゴシック"/>
                <w:kern w:val="0"/>
                <w:sz w:val="20"/>
              </w:rPr>
            </w:pPr>
          </w:p>
          <w:p w14:paraId="07EA32DE" w14:textId="77777777" w:rsidR="00D626D2" w:rsidRDefault="00D626D2" w:rsidP="00CF2131">
            <w:pPr>
              <w:autoSpaceDE w:val="0"/>
              <w:autoSpaceDN w:val="0"/>
              <w:adjustRightInd w:val="0"/>
              <w:jc w:val="center"/>
              <w:rPr>
                <w:rFonts w:asciiTheme="minorEastAsia" w:eastAsiaTheme="minorEastAsia" w:hAnsiTheme="minorEastAsia" w:cs="ＭＳ ゴシック"/>
                <w:kern w:val="0"/>
                <w:sz w:val="20"/>
              </w:rPr>
            </w:pPr>
          </w:p>
          <w:p w14:paraId="3EAE1B28" w14:textId="77777777" w:rsidR="00D626D2" w:rsidRDefault="00D626D2" w:rsidP="00CF2131">
            <w:pPr>
              <w:autoSpaceDE w:val="0"/>
              <w:autoSpaceDN w:val="0"/>
              <w:adjustRightInd w:val="0"/>
              <w:jc w:val="center"/>
              <w:rPr>
                <w:rFonts w:asciiTheme="minorEastAsia" w:eastAsiaTheme="minorEastAsia" w:hAnsiTheme="minorEastAsia" w:cs="ＭＳ ゴシック"/>
                <w:kern w:val="0"/>
                <w:sz w:val="20"/>
              </w:rPr>
            </w:pPr>
          </w:p>
          <w:p w14:paraId="3854A353" w14:textId="77777777" w:rsidR="00D626D2" w:rsidRDefault="00D626D2" w:rsidP="00CF2131">
            <w:pPr>
              <w:autoSpaceDE w:val="0"/>
              <w:autoSpaceDN w:val="0"/>
              <w:adjustRightInd w:val="0"/>
              <w:jc w:val="center"/>
              <w:rPr>
                <w:rFonts w:asciiTheme="minorEastAsia" w:eastAsiaTheme="minorEastAsia" w:hAnsiTheme="minorEastAsia" w:cs="ＭＳ ゴシック"/>
                <w:kern w:val="0"/>
                <w:sz w:val="20"/>
              </w:rPr>
            </w:pPr>
          </w:p>
          <w:p w14:paraId="220A802B" w14:textId="77777777" w:rsidR="00D626D2" w:rsidRDefault="00D626D2" w:rsidP="00CF2131">
            <w:pPr>
              <w:autoSpaceDE w:val="0"/>
              <w:autoSpaceDN w:val="0"/>
              <w:adjustRightInd w:val="0"/>
              <w:jc w:val="center"/>
              <w:rPr>
                <w:rFonts w:asciiTheme="minorEastAsia" w:eastAsiaTheme="minorEastAsia" w:hAnsiTheme="minorEastAsia" w:cs="ＭＳ ゴシック"/>
                <w:kern w:val="0"/>
                <w:sz w:val="20"/>
              </w:rPr>
            </w:pPr>
          </w:p>
          <w:p w14:paraId="07E3C35F" w14:textId="77777777" w:rsidR="00D626D2" w:rsidRDefault="00D626D2" w:rsidP="00CF2131">
            <w:pPr>
              <w:autoSpaceDE w:val="0"/>
              <w:autoSpaceDN w:val="0"/>
              <w:adjustRightInd w:val="0"/>
              <w:jc w:val="center"/>
              <w:rPr>
                <w:rFonts w:asciiTheme="minorEastAsia" w:eastAsiaTheme="minorEastAsia" w:hAnsiTheme="minorEastAsia" w:cs="ＭＳ ゴシック"/>
                <w:kern w:val="0"/>
                <w:sz w:val="20"/>
              </w:rPr>
            </w:pPr>
          </w:p>
          <w:p w14:paraId="47CACD82" w14:textId="77777777" w:rsidR="00D626D2" w:rsidRDefault="00D626D2" w:rsidP="00CF2131">
            <w:pPr>
              <w:autoSpaceDE w:val="0"/>
              <w:autoSpaceDN w:val="0"/>
              <w:adjustRightInd w:val="0"/>
              <w:jc w:val="center"/>
              <w:rPr>
                <w:rFonts w:asciiTheme="minorEastAsia" w:eastAsiaTheme="minorEastAsia" w:hAnsiTheme="minorEastAsia" w:cs="ＭＳ ゴシック"/>
                <w:kern w:val="0"/>
                <w:sz w:val="20"/>
              </w:rPr>
            </w:pPr>
          </w:p>
          <w:p w14:paraId="4A3ABE55" w14:textId="77777777" w:rsidR="00D626D2" w:rsidRDefault="00D626D2" w:rsidP="00CF2131">
            <w:pPr>
              <w:autoSpaceDE w:val="0"/>
              <w:autoSpaceDN w:val="0"/>
              <w:adjustRightInd w:val="0"/>
              <w:jc w:val="center"/>
              <w:rPr>
                <w:rFonts w:asciiTheme="minorEastAsia" w:eastAsiaTheme="minorEastAsia" w:hAnsiTheme="minorEastAsia" w:cs="ＭＳ ゴシック"/>
                <w:kern w:val="0"/>
                <w:sz w:val="20"/>
              </w:rPr>
            </w:pPr>
          </w:p>
          <w:p w14:paraId="4AA48F01" w14:textId="77777777" w:rsidR="00D626D2" w:rsidRDefault="00D626D2" w:rsidP="00CF2131">
            <w:pPr>
              <w:autoSpaceDE w:val="0"/>
              <w:autoSpaceDN w:val="0"/>
              <w:adjustRightInd w:val="0"/>
              <w:jc w:val="center"/>
              <w:rPr>
                <w:rFonts w:asciiTheme="minorEastAsia" w:eastAsiaTheme="minorEastAsia" w:hAnsiTheme="minorEastAsia" w:cs="ＭＳ ゴシック"/>
                <w:kern w:val="0"/>
                <w:sz w:val="20"/>
              </w:rPr>
            </w:pPr>
          </w:p>
          <w:p w14:paraId="260F082F" w14:textId="77777777" w:rsidR="00D626D2" w:rsidRDefault="00D626D2" w:rsidP="00CF2131">
            <w:pPr>
              <w:autoSpaceDE w:val="0"/>
              <w:autoSpaceDN w:val="0"/>
              <w:adjustRightInd w:val="0"/>
              <w:jc w:val="center"/>
              <w:rPr>
                <w:rFonts w:asciiTheme="minorEastAsia" w:eastAsiaTheme="minorEastAsia" w:hAnsiTheme="minorEastAsia" w:cs="ＭＳ ゴシック"/>
                <w:kern w:val="0"/>
                <w:sz w:val="20"/>
              </w:rPr>
            </w:pPr>
          </w:p>
          <w:p w14:paraId="29B9BF5A" w14:textId="77777777" w:rsidR="00D626D2" w:rsidRDefault="00D626D2" w:rsidP="00CF2131">
            <w:pPr>
              <w:autoSpaceDE w:val="0"/>
              <w:autoSpaceDN w:val="0"/>
              <w:adjustRightInd w:val="0"/>
              <w:jc w:val="center"/>
              <w:rPr>
                <w:rFonts w:asciiTheme="minorEastAsia" w:eastAsiaTheme="minorEastAsia" w:hAnsiTheme="minorEastAsia" w:cs="ＭＳ ゴシック"/>
                <w:kern w:val="0"/>
                <w:sz w:val="20"/>
              </w:rPr>
            </w:pPr>
          </w:p>
          <w:p w14:paraId="55EEB616" w14:textId="77777777" w:rsidR="00D626D2" w:rsidRPr="00BB22B0" w:rsidRDefault="00D626D2" w:rsidP="00D626D2">
            <w:pPr>
              <w:wordWrap w:val="0"/>
              <w:autoSpaceDE w:val="0"/>
              <w:autoSpaceDN w:val="0"/>
              <w:adjustRightInd w:val="0"/>
              <w:jc w:val="center"/>
              <w:rPr>
                <w:rFonts w:asciiTheme="minorEastAsia" w:eastAsiaTheme="minorEastAsia" w:hAnsiTheme="minorEastAsia" w:cs="ＭＳ ゴシック"/>
                <w:kern w:val="0"/>
                <w:sz w:val="20"/>
              </w:rPr>
            </w:pPr>
          </w:p>
          <w:p w14:paraId="41CC5464" w14:textId="77777777" w:rsidR="00D626D2" w:rsidRPr="0077689B" w:rsidRDefault="00D626D2" w:rsidP="00D626D2">
            <w:pPr>
              <w:wordWrap w:val="0"/>
              <w:autoSpaceDE w:val="0"/>
              <w:autoSpaceDN w:val="0"/>
              <w:adjustRightInd w:val="0"/>
              <w:jc w:val="center"/>
              <w:rPr>
                <w:rFonts w:asciiTheme="minorEastAsia" w:eastAsiaTheme="minorEastAsia" w:hAnsiTheme="minorEastAsia" w:cs="ＭＳ ゴシック"/>
                <w:b/>
                <w:kern w:val="0"/>
                <w:sz w:val="20"/>
              </w:rPr>
            </w:pPr>
            <w:r w:rsidRPr="0077689B">
              <w:rPr>
                <w:rFonts w:asciiTheme="minorEastAsia" w:eastAsiaTheme="minorEastAsia" w:hAnsiTheme="minorEastAsia" w:cs="ＭＳ ゴシック" w:hint="eastAsia"/>
                <w:b/>
                <w:kern w:val="0"/>
                <w:sz w:val="20"/>
              </w:rPr>
              <w:t>いる・いない</w:t>
            </w:r>
          </w:p>
          <w:p w14:paraId="56CE5778" w14:textId="77777777" w:rsidR="00D626D2" w:rsidRPr="00BB22B0" w:rsidRDefault="00D626D2" w:rsidP="00CF2131">
            <w:pPr>
              <w:autoSpaceDE w:val="0"/>
              <w:autoSpaceDN w:val="0"/>
              <w:adjustRightInd w:val="0"/>
              <w:jc w:val="center"/>
              <w:rPr>
                <w:rFonts w:asciiTheme="minorEastAsia" w:eastAsiaTheme="minorEastAsia" w:hAnsiTheme="minorEastAsia" w:cs="ＭＳ ゴシック"/>
                <w:kern w:val="0"/>
                <w:sz w:val="20"/>
              </w:rPr>
            </w:pPr>
          </w:p>
        </w:tc>
      </w:tr>
    </w:tbl>
    <w:p w14:paraId="71993392" w14:textId="77777777" w:rsidR="00247D0D" w:rsidRPr="00CC7438" w:rsidRDefault="00CC7438" w:rsidP="00247D0D">
      <w:pPr>
        <w:wordWrap w:val="0"/>
        <w:autoSpaceDE w:val="0"/>
        <w:autoSpaceDN w:val="0"/>
        <w:adjustRightInd w:val="0"/>
        <w:jc w:val="center"/>
        <w:rPr>
          <w:rFonts w:asciiTheme="minorEastAsia" w:eastAsiaTheme="minorEastAsia" w:hAnsiTheme="minorEastAsia" w:cs="ＭＳ ゴシック"/>
          <w:kern w:val="0"/>
          <w:sz w:val="20"/>
        </w:rPr>
      </w:pPr>
      <w:r w:rsidRPr="00CC7438">
        <w:rPr>
          <w:rFonts w:asciiTheme="minorEastAsia" w:eastAsiaTheme="minorEastAsia" w:hAnsiTheme="minorEastAsia" w:cs="ＭＳ ゴシック" w:hint="eastAsia"/>
          <w:kern w:val="0"/>
          <w:sz w:val="20"/>
        </w:rPr>
        <w:t>法１</w:t>
      </w:r>
      <w:r w:rsidR="00247D0D" w:rsidRPr="00CC7438">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６５</w:t>
      </w:r>
    </w:p>
    <w:p w14:paraId="1D5C4F25" w14:textId="77777777" w:rsidR="00247D0D" w:rsidRPr="00BF207F" w:rsidRDefault="00247D0D" w:rsidP="00247D0D">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8"/>
        <w:gridCol w:w="23"/>
        <w:gridCol w:w="1986"/>
        <w:gridCol w:w="6"/>
        <w:gridCol w:w="2390"/>
        <w:gridCol w:w="1435"/>
      </w:tblGrid>
      <w:tr w:rsidR="00247D0D" w:rsidRPr="00BF207F" w14:paraId="1F554487" w14:textId="77777777" w:rsidTr="0092484E">
        <w:trPr>
          <w:trHeight w:val="421"/>
          <w:jc w:val="center"/>
        </w:trPr>
        <w:tc>
          <w:tcPr>
            <w:tcW w:w="4111" w:type="dxa"/>
            <w:gridSpan w:val="2"/>
            <w:vAlign w:val="center"/>
          </w:tcPr>
          <w:p w14:paraId="7954EF84" w14:textId="77777777" w:rsidR="00247D0D" w:rsidRPr="00BB22B0" w:rsidRDefault="00247D0D"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1986" w:type="dxa"/>
            <w:vAlign w:val="center"/>
          </w:tcPr>
          <w:p w14:paraId="4A759A2E" w14:textId="77777777" w:rsidR="00247D0D" w:rsidRPr="00BB22B0" w:rsidRDefault="00247D0D"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396" w:type="dxa"/>
            <w:gridSpan w:val="2"/>
            <w:vAlign w:val="center"/>
          </w:tcPr>
          <w:p w14:paraId="1CA8C109" w14:textId="77777777" w:rsidR="00247D0D" w:rsidRPr="00BB22B0" w:rsidRDefault="00247D0D"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11024672" w14:textId="77777777" w:rsidR="00247D0D" w:rsidRPr="00BB22B0" w:rsidRDefault="00247D0D"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D626D2" w:rsidRPr="00BF207F" w14:paraId="250BAA5B" w14:textId="77777777" w:rsidTr="008A2025">
        <w:trPr>
          <w:trHeight w:val="290"/>
          <w:jc w:val="center"/>
        </w:trPr>
        <w:tc>
          <w:tcPr>
            <w:tcW w:w="8491" w:type="dxa"/>
            <w:gridSpan w:val="5"/>
            <w:tcBorders>
              <w:bottom w:val="nil"/>
            </w:tcBorders>
          </w:tcPr>
          <w:p w14:paraId="2532C2F7" w14:textId="77777777" w:rsidR="00D626D2" w:rsidRDefault="00D626D2" w:rsidP="00CF2131">
            <w:pPr>
              <w:wordWrap w:val="0"/>
              <w:autoSpaceDE w:val="0"/>
              <w:autoSpaceDN w:val="0"/>
              <w:adjustRightInd w:val="0"/>
              <w:ind w:firstLineChars="100" w:firstLine="200"/>
              <w:rPr>
                <w:rFonts w:asciiTheme="minorEastAsia" w:eastAsiaTheme="minorEastAsia" w:hAnsiTheme="minorEastAsia" w:cs="ＭＳ ゴシック"/>
                <w:kern w:val="0"/>
                <w:sz w:val="20"/>
              </w:rPr>
            </w:pPr>
          </w:p>
          <w:p w14:paraId="276E41FE" w14:textId="77777777" w:rsidR="00D626D2" w:rsidRPr="00DA7BDE" w:rsidRDefault="00D626D2" w:rsidP="003A3EE5">
            <w:pPr>
              <w:wordWrap w:val="0"/>
              <w:autoSpaceDE w:val="0"/>
              <w:autoSpaceDN w:val="0"/>
              <w:adjustRightInd w:val="0"/>
              <w:ind w:firstLineChars="300" w:firstLine="540"/>
              <w:rPr>
                <w:rFonts w:asciiTheme="minorEastAsia" w:eastAsiaTheme="minorEastAsia" w:hAnsiTheme="minorEastAsia" w:cs="ＭＳ ゴシック"/>
                <w:kern w:val="0"/>
                <w:sz w:val="18"/>
              </w:rPr>
            </w:pPr>
            <w:r w:rsidRPr="00DA7BDE">
              <w:rPr>
                <w:rFonts w:asciiTheme="minorEastAsia" w:eastAsiaTheme="minorEastAsia" w:hAnsiTheme="minorEastAsia" w:cs="ＭＳ ゴシック" w:hint="eastAsia"/>
                <w:kern w:val="0"/>
                <w:sz w:val="18"/>
              </w:rPr>
              <w:t>ⅱ　保育関係</w:t>
            </w:r>
          </w:p>
          <w:p w14:paraId="4BE672F5" w14:textId="77777777" w:rsidR="00D626D2" w:rsidRPr="00DA7BDE" w:rsidRDefault="00D626D2" w:rsidP="003A3EE5">
            <w:pPr>
              <w:wordWrap w:val="0"/>
              <w:autoSpaceDE w:val="0"/>
              <w:autoSpaceDN w:val="0"/>
              <w:adjustRightInd w:val="0"/>
              <w:ind w:leftChars="339" w:left="712" w:firstLineChars="93" w:firstLine="167"/>
              <w:rPr>
                <w:rFonts w:asciiTheme="minorEastAsia" w:eastAsiaTheme="minorEastAsia" w:hAnsiTheme="minorEastAsia" w:cs="ＭＳ ゴシック"/>
                <w:kern w:val="0"/>
                <w:sz w:val="18"/>
              </w:rPr>
            </w:pPr>
            <w:r w:rsidRPr="00DA7BDE">
              <w:rPr>
                <w:rFonts w:asciiTheme="minorEastAsia" w:eastAsiaTheme="minorEastAsia" w:hAnsiTheme="minorEastAsia" w:cs="ＭＳ ゴシック" w:hint="eastAsia"/>
                <w:kern w:val="0"/>
                <w:sz w:val="18"/>
              </w:rPr>
              <w:t>子ども・子育て支援法（平成24年法律第65号）第27</w:t>
            </w:r>
            <w:r w:rsidR="00C944DC">
              <w:rPr>
                <w:rFonts w:asciiTheme="minorEastAsia" w:eastAsiaTheme="minorEastAsia" w:hAnsiTheme="minorEastAsia" w:cs="ＭＳ ゴシック" w:hint="eastAsia"/>
                <w:kern w:val="0"/>
                <w:sz w:val="18"/>
              </w:rPr>
              <w:t>条第1</w:t>
            </w:r>
            <w:r w:rsidRPr="00DA7BDE">
              <w:rPr>
                <w:rFonts w:asciiTheme="minorEastAsia" w:eastAsiaTheme="minorEastAsia" w:hAnsiTheme="minorEastAsia" w:cs="ＭＳ ゴシック" w:hint="eastAsia"/>
                <w:kern w:val="0"/>
                <w:sz w:val="18"/>
              </w:rPr>
              <w:t>項に規定する特定教育・保育施設及び同法第29</w:t>
            </w:r>
            <w:r w:rsidR="00C944DC">
              <w:rPr>
                <w:rFonts w:asciiTheme="minorEastAsia" w:eastAsiaTheme="minorEastAsia" w:hAnsiTheme="minorEastAsia" w:cs="ＭＳ ゴシック" w:hint="eastAsia"/>
                <w:kern w:val="0"/>
                <w:sz w:val="18"/>
              </w:rPr>
              <w:t>条第1</w:t>
            </w:r>
            <w:r w:rsidRPr="00DA7BDE">
              <w:rPr>
                <w:rFonts w:asciiTheme="minorEastAsia" w:eastAsiaTheme="minorEastAsia" w:hAnsiTheme="minorEastAsia" w:cs="ＭＳ ゴシック" w:hint="eastAsia"/>
                <w:kern w:val="0"/>
                <w:sz w:val="18"/>
              </w:rPr>
              <w:t>項に規定する特定地域型保育事業（以下「保育所等」という。）を経営する事業と保育所等で実施される地域子ども・子育て支援事業については</w:t>
            </w:r>
            <w:r w:rsidR="00E94414">
              <w:rPr>
                <w:rFonts w:asciiTheme="minorEastAsia" w:eastAsiaTheme="minorEastAsia" w:hAnsiTheme="minorEastAsia" w:cs="ＭＳ ゴシック" w:hint="eastAsia"/>
                <w:kern w:val="0"/>
                <w:sz w:val="18"/>
              </w:rPr>
              <w:t>、</w:t>
            </w:r>
            <w:r w:rsidRPr="00DA7BDE">
              <w:rPr>
                <w:rFonts w:asciiTheme="minorEastAsia" w:eastAsiaTheme="minorEastAsia" w:hAnsiTheme="minorEastAsia" w:cs="ＭＳ ゴシック" w:hint="eastAsia"/>
                <w:kern w:val="0"/>
                <w:sz w:val="18"/>
              </w:rPr>
              <w:t>同一のサービス区分として差し支えない。</w:t>
            </w:r>
          </w:p>
          <w:p w14:paraId="62D4F7FE" w14:textId="77777777" w:rsidR="00D626D2" w:rsidRPr="00DA7BDE" w:rsidRDefault="00D626D2" w:rsidP="003A3EE5">
            <w:pPr>
              <w:wordWrap w:val="0"/>
              <w:autoSpaceDE w:val="0"/>
              <w:autoSpaceDN w:val="0"/>
              <w:adjustRightInd w:val="0"/>
              <w:ind w:leftChars="339" w:left="712" w:firstLineChars="93" w:firstLine="167"/>
              <w:rPr>
                <w:rFonts w:asciiTheme="minorEastAsia" w:eastAsiaTheme="minorEastAsia" w:hAnsiTheme="minorEastAsia" w:cs="ＭＳ ゴシック"/>
                <w:kern w:val="0"/>
                <w:sz w:val="18"/>
              </w:rPr>
            </w:pPr>
            <w:r w:rsidRPr="00DA7BDE">
              <w:rPr>
                <w:rFonts w:asciiTheme="minorEastAsia" w:eastAsiaTheme="minorEastAsia" w:hAnsiTheme="minorEastAsia" w:cs="ＭＳ ゴシック" w:hint="eastAsia"/>
                <w:kern w:val="0"/>
                <w:sz w:val="18"/>
              </w:rPr>
              <w:t>なお</w:t>
            </w:r>
            <w:r w:rsidR="00E94414">
              <w:rPr>
                <w:rFonts w:asciiTheme="minorEastAsia" w:eastAsiaTheme="minorEastAsia" w:hAnsiTheme="minorEastAsia" w:cs="ＭＳ ゴシック" w:hint="eastAsia"/>
                <w:kern w:val="0"/>
                <w:sz w:val="18"/>
              </w:rPr>
              <w:t>、</w:t>
            </w:r>
            <w:r w:rsidRPr="00DA7BDE">
              <w:rPr>
                <w:rFonts w:asciiTheme="minorEastAsia" w:eastAsiaTheme="minorEastAsia" w:hAnsiTheme="minorEastAsia" w:cs="ＭＳ ゴシック" w:hint="eastAsia"/>
                <w:kern w:val="0"/>
                <w:sz w:val="18"/>
              </w:rPr>
              <w:t>保育所等で実施される地域子ども・子育て支援事業</w:t>
            </w:r>
            <w:r w:rsidR="00E94414">
              <w:rPr>
                <w:rFonts w:asciiTheme="minorEastAsia" w:eastAsiaTheme="minorEastAsia" w:hAnsiTheme="minorEastAsia" w:cs="ＭＳ ゴシック" w:hint="eastAsia"/>
                <w:kern w:val="0"/>
                <w:sz w:val="18"/>
              </w:rPr>
              <w:t>、</w:t>
            </w:r>
            <w:r w:rsidRPr="00DA7BDE">
              <w:rPr>
                <w:rFonts w:asciiTheme="minorEastAsia" w:eastAsiaTheme="minorEastAsia" w:hAnsiTheme="minorEastAsia" w:cs="ＭＳ ゴシック" w:hint="eastAsia"/>
                <w:kern w:val="0"/>
                <w:sz w:val="18"/>
              </w:rPr>
              <w:t>その他特定の補助金等により行われる事業については</w:t>
            </w:r>
            <w:r w:rsidR="00E94414">
              <w:rPr>
                <w:rFonts w:asciiTheme="minorEastAsia" w:eastAsiaTheme="minorEastAsia" w:hAnsiTheme="minorEastAsia" w:cs="ＭＳ ゴシック" w:hint="eastAsia"/>
                <w:kern w:val="0"/>
                <w:sz w:val="18"/>
              </w:rPr>
              <w:t>、</w:t>
            </w:r>
            <w:r w:rsidRPr="00DA7BDE">
              <w:rPr>
                <w:rFonts w:asciiTheme="minorEastAsia" w:eastAsiaTheme="minorEastAsia" w:hAnsiTheme="minorEastAsia" w:cs="ＭＳ ゴシック" w:hint="eastAsia"/>
                <w:kern w:val="0"/>
                <w:sz w:val="18"/>
              </w:rPr>
              <w:t>当該補助金等の適正な執行を確保する観点から</w:t>
            </w:r>
            <w:r w:rsidR="00E94414">
              <w:rPr>
                <w:rFonts w:asciiTheme="minorEastAsia" w:eastAsiaTheme="minorEastAsia" w:hAnsiTheme="minorEastAsia" w:cs="ＭＳ ゴシック" w:hint="eastAsia"/>
                <w:kern w:val="0"/>
                <w:sz w:val="18"/>
              </w:rPr>
              <w:t>、</w:t>
            </w:r>
            <w:r w:rsidRPr="00DA7BDE">
              <w:rPr>
                <w:rFonts w:asciiTheme="minorEastAsia" w:eastAsiaTheme="minorEastAsia" w:hAnsiTheme="minorEastAsia" w:cs="ＭＳ ゴシック" w:hint="eastAsia"/>
                <w:kern w:val="0"/>
                <w:sz w:val="18"/>
              </w:rPr>
              <w:t>同一のサービス区分とした場合においても合理的な基準に基づいて各事業費の算出を行うものとし</w:t>
            </w:r>
            <w:r w:rsidR="00E94414">
              <w:rPr>
                <w:rFonts w:asciiTheme="minorEastAsia" w:eastAsiaTheme="minorEastAsia" w:hAnsiTheme="minorEastAsia" w:cs="ＭＳ ゴシック" w:hint="eastAsia"/>
                <w:kern w:val="0"/>
                <w:sz w:val="18"/>
              </w:rPr>
              <w:t>、</w:t>
            </w:r>
            <w:r w:rsidRPr="00DA7BDE">
              <w:rPr>
                <w:rFonts w:asciiTheme="minorEastAsia" w:eastAsiaTheme="minorEastAsia" w:hAnsiTheme="minorEastAsia" w:cs="ＭＳ ゴシック" w:hint="eastAsia"/>
                <w:kern w:val="0"/>
                <w:sz w:val="18"/>
              </w:rPr>
              <w:t>一度選択した基準は</w:t>
            </w:r>
            <w:r w:rsidR="00E94414">
              <w:rPr>
                <w:rFonts w:asciiTheme="minorEastAsia" w:eastAsiaTheme="minorEastAsia" w:hAnsiTheme="minorEastAsia" w:cs="ＭＳ ゴシック" w:hint="eastAsia"/>
                <w:kern w:val="0"/>
                <w:sz w:val="18"/>
              </w:rPr>
              <w:t>、</w:t>
            </w:r>
            <w:r w:rsidRPr="00DA7BDE">
              <w:rPr>
                <w:rFonts w:asciiTheme="minorEastAsia" w:eastAsiaTheme="minorEastAsia" w:hAnsiTheme="minorEastAsia" w:cs="ＭＳ ゴシック" w:hint="eastAsia"/>
                <w:kern w:val="0"/>
                <w:sz w:val="18"/>
              </w:rPr>
              <w:t>原則継続的に使用するものとする。</w:t>
            </w:r>
          </w:p>
          <w:p w14:paraId="1F3AC70F" w14:textId="77777777" w:rsidR="00D626D2" w:rsidRPr="00DA7BDE" w:rsidRDefault="00D626D2" w:rsidP="003A3EE5">
            <w:pPr>
              <w:wordWrap w:val="0"/>
              <w:autoSpaceDE w:val="0"/>
              <w:autoSpaceDN w:val="0"/>
              <w:adjustRightInd w:val="0"/>
              <w:ind w:leftChars="339" w:left="712" w:firstLineChars="93" w:firstLine="167"/>
              <w:rPr>
                <w:rFonts w:asciiTheme="minorEastAsia" w:eastAsiaTheme="minorEastAsia" w:hAnsiTheme="minorEastAsia" w:cs="ＭＳ ゴシック"/>
                <w:kern w:val="0"/>
                <w:sz w:val="18"/>
              </w:rPr>
            </w:pPr>
            <w:r w:rsidRPr="00DA7BDE">
              <w:rPr>
                <w:rFonts w:asciiTheme="minorEastAsia" w:eastAsiaTheme="minorEastAsia" w:hAnsiTheme="minorEastAsia" w:cs="ＭＳ ゴシック" w:hint="eastAsia"/>
                <w:kern w:val="0"/>
                <w:sz w:val="18"/>
              </w:rPr>
              <w:t>また</w:t>
            </w:r>
            <w:r w:rsidR="00E94414">
              <w:rPr>
                <w:rFonts w:asciiTheme="minorEastAsia" w:eastAsiaTheme="minorEastAsia" w:hAnsiTheme="minorEastAsia" w:cs="ＭＳ ゴシック" w:hint="eastAsia"/>
                <w:kern w:val="0"/>
                <w:sz w:val="18"/>
              </w:rPr>
              <w:t>、</w:t>
            </w:r>
            <w:r w:rsidRPr="00DA7BDE">
              <w:rPr>
                <w:rFonts w:asciiTheme="minorEastAsia" w:eastAsiaTheme="minorEastAsia" w:hAnsiTheme="minorEastAsia" w:cs="ＭＳ ゴシック" w:hint="eastAsia"/>
                <w:kern w:val="0"/>
                <w:sz w:val="18"/>
              </w:rPr>
              <w:t>各事業費の算出に当たっての基準及び内訳は</w:t>
            </w:r>
            <w:r w:rsidR="00E94414">
              <w:rPr>
                <w:rFonts w:asciiTheme="minorEastAsia" w:eastAsiaTheme="minorEastAsia" w:hAnsiTheme="minorEastAsia" w:cs="ＭＳ ゴシック" w:hint="eastAsia"/>
                <w:kern w:val="0"/>
                <w:sz w:val="18"/>
              </w:rPr>
              <w:t>、</w:t>
            </w:r>
            <w:r w:rsidRPr="00DA7BDE">
              <w:rPr>
                <w:rFonts w:asciiTheme="minorEastAsia" w:eastAsiaTheme="minorEastAsia" w:hAnsiTheme="minorEastAsia" w:cs="ＭＳ ゴシック" w:hint="eastAsia"/>
                <w:kern w:val="0"/>
                <w:sz w:val="18"/>
              </w:rPr>
              <w:t>所轄庁や補助を行う自治体の求めに応じて提出できるよう書類により整理しておくものとする。</w:t>
            </w:r>
          </w:p>
          <w:p w14:paraId="2CF340A0" w14:textId="77777777" w:rsidR="00D626D2" w:rsidRDefault="00D626D2" w:rsidP="00035165">
            <w:pPr>
              <w:wordWrap w:val="0"/>
              <w:autoSpaceDE w:val="0"/>
              <w:autoSpaceDN w:val="0"/>
              <w:adjustRightInd w:val="0"/>
              <w:rPr>
                <w:rFonts w:asciiTheme="minorEastAsia" w:eastAsiaTheme="minorEastAsia" w:hAnsiTheme="minorEastAsia" w:cs="ＭＳ ゴシック"/>
                <w:kern w:val="0"/>
                <w:sz w:val="20"/>
              </w:rPr>
            </w:pPr>
          </w:p>
          <w:p w14:paraId="0B02FA1E" w14:textId="77777777" w:rsidR="00DD788D" w:rsidRPr="00BB22B0" w:rsidRDefault="00DD788D" w:rsidP="00035165">
            <w:pPr>
              <w:wordWrap w:val="0"/>
              <w:autoSpaceDE w:val="0"/>
              <w:autoSpaceDN w:val="0"/>
              <w:adjustRightInd w:val="0"/>
              <w:rPr>
                <w:rFonts w:asciiTheme="minorEastAsia" w:eastAsiaTheme="minorEastAsia" w:hAnsiTheme="minorEastAsia" w:cs="ＭＳ ゴシック"/>
                <w:kern w:val="0"/>
                <w:sz w:val="20"/>
              </w:rPr>
            </w:pPr>
          </w:p>
        </w:tc>
        <w:tc>
          <w:tcPr>
            <w:tcW w:w="1435" w:type="dxa"/>
            <w:vMerge w:val="restart"/>
          </w:tcPr>
          <w:p w14:paraId="0C420906" w14:textId="77777777" w:rsidR="00D626D2" w:rsidRPr="00BB22B0" w:rsidRDefault="00D626D2" w:rsidP="00247D0D">
            <w:pPr>
              <w:autoSpaceDE w:val="0"/>
              <w:autoSpaceDN w:val="0"/>
              <w:adjustRightInd w:val="0"/>
              <w:rPr>
                <w:rFonts w:asciiTheme="minorEastAsia" w:eastAsiaTheme="minorEastAsia" w:hAnsiTheme="minorEastAsia" w:cs="ＭＳ ゴシック"/>
                <w:kern w:val="0"/>
                <w:sz w:val="20"/>
              </w:rPr>
            </w:pPr>
          </w:p>
          <w:p w14:paraId="5C60E087" w14:textId="77777777" w:rsidR="00D626D2" w:rsidRPr="00BB22B0" w:rsidRDefault="00D626D2" w:rsidP="00247D0D">
            <w:pPr>
              <w:autoSpaceDE w:val="0"/>
              <w:autoSpaceDN w:val="0"/>
              <w:adjustRightInd w:val="0"/>
              <w:rPr>
                <w:rFonts w:asciiTheme="minorEastAsia" w:eastAsiaTheme="minorEastAsia" w:hAnsiTheme="minorEastAsia" w:cs="ＭＳ ゴシック"/>
                <w:kern w:val="0"/>
                <w:sz w:val="20"/>
              </w:rPr>
            </w:pPr>
          </w:p>
          <w:p w14:paraId="0B928179" w14:textId="77777777" w:rsidR="00D626D2" w:rsidRPr="00BB22B0" w:rsidRDefault="00D626D2" w:rsidP="00247D0D">
            <w:pPr>
              <w:autoSpaceDE w:val="0"/>
              <w:autoSpaceDN w:val="0"/>
              <w:adjustRightInd w:val="0"/>
              <w:rPr>
                <w:rFonts w:asciiTheme="minorEastAsia" w:eastAsiaTheme="minorEastAsia" w:hAnsiTheme="minorEastAsia" w:cs="ＭＳ ゴシック"/>
                <w:kern w:val="0"/>
                <w:sz w:val="20"/>
              </w:rPr>
            </w:pPr>
          </w:p>
          <w:p w14:paraId="0E7DBE0D" w14:textId="77777777" w:rsidR="00D626D2" w:rsidRPr="00BB22B0" w:rsidRDefault="00D626D2" w:rsidP="00247D0D">
            <w:pPr>
              <w:autoSpaceDE w:val="0"/>
              <w:autoSpaceDN w:val="0"/>
              <w:adjustRightInd w:val="0"/>
              <w:rPr>
                <w:rFonts w:asciiTheme="minorEastAsia" w:eastAsiaTheme="minorEastAsia" w:hAnsiTheme="minorEastAsia" w:cs="ＭＳ ゴシック"/>
                <w:kern w:val="0"/>
                <w:sz w:val="20"/>
              </w:rPr>
            </w:pPr>
          </w:p>
          <w:p w14:paraId="08F0A9F4" w14:textId="77777777" w:rsidR="00D626D2" w:rsidRPr="00BB22B0" w:rsidRDefault="00D626D2" w:rsidP="00247D0D">
            <w:pPr>
              <w:autoSpaceDE w:val="0"/>
              <w:autoSpaceDN w:val="0"/>
              <w:adjustRightInd w:val="0"/>
              <w:rPr>
                <w:rFonts w:asciiTheme="minorEastAsia" w:eastAsiaTheme="minorEastAsia" w:hAnsiTheme="minorEastAsia" w:cs="ＭＳ ゴシック"/>
                <w:kern w:val="0"/>
                <w:sz w:val="20"/>
              </w:rPr>
            </w:pPr>
          </w:p>
          <w:p w14:paraId="13B4B615" w14:textId="77777777" w:rsidR="00D626D2" w:rsidRPr="00BB22B0" w:rsidRDefault="00D626D2" w:rsidP="00247D0D">
            <w:pPr>
              <w:autoSpaceDE w:val="0"/>
              <w:autoSpaceDN w:val="0"/>
              <w:adjustRightInd w:val="0"/>
              <w:rPr>
                <w:rFonts w:asciiTheme="minorEastAsia" w:eastAsiaTheme="minorEastAsia" w:hAnsiTheme="minorEastAsia" w:cs="ＭＳ ゴシック"/>
                <w:kern w:val="0"/>
                <w:sz w:val="20"/>
              </w:rPr>
            </w:pPr>
          </w:p>
          <w:p w14:paraId="16B9FF33" w14:textId="77777777" w:rsidR="00D626D2" w:rsidRPr="00BB22B0" w:rsidRDefault="00D626D2" w:rsidP="00247D0D">
            <w:pPr>
              <w:autoSpaceDE w:val="0"/>
              <w:autoSpaceDN w:val="0"/>
              <w:adjustRightInd w:val="0"/>
              <w:rPr>
                <w:rFonts w:asciiTheme="minorEastAsia" w:eastAsiaTheme="minorEastAsia" w:hAnsiTheme="minorEastAsia" w:cs="ＭＳ ゴシック"/>
                <w:kern w:val="0"/>
                <w:sz w:val="20"/>
              </w:rPr>
            </w:pPr>
          </w:p>
          <w:p w14:paraId="78800A83" w14:textId="77777777" w:rsidR="00D626D2" w:rsidRPr="00BB22B0" w:rsidRDefault="00D626D2" w:rsidP="00247D0D">
            <w:pPr>
              <w:autoSpaceDE w:val="0"/>
              <w:autoSpaceDN w:val="0"/>
              <w:adjustRightInd w:val="0"/>
              <w:rPr>
                <w:rFonts w:asciiTheme="minorEastAsia" w:eastAsiaTheme="minorEastAsia" w:hAnsiTheme="minorEastAsia" w:cs="ＭＳ ゴシック"/>
                <w:kern w:val="0"/>
                <w:sz w:val="20"/>
              </w:rPr>
            </w:pPr>
          </w:p>
          <w:p w14:paraId="63202C43" w14:textId="77777777" w:rsidR="00D626D2" w:rsidRPr="00BB22B0" w:rsidRDefault="00D626D2" w:rsidP="00247D0D">
            <w:pPr>
              <w:autoSpaceDE w:val="0"/>
              <w:autoSpaceDN w:val="0"/>
              <w:adjustRightInd w:val="0"/>
              <w:rPr>
                <w:rFonts w:asciiTheme="minorEastAsia" w:eastAsiaTheme="minorEastAsia" w:hAnsiTheme="minorEastAsia" w:cs="ＭＳ ゴシック"/>
                <w:kern w:val="0"/>
                <w:sz w:val="20"/>
              </w:rPr>
            </w:pPr>
          </w:p>
          <w:p w14:paraId="644EFD19" w14:textId="77777777" w:rsidR="00D626D2" w:rsidRPr="00BB22B0" w:rsidRDefault="00D626D2" w:rsidP="00247D0D">
            <w:pPr>
              <w:autoSpaceDE w:val="0"/>
              <w:autoSpaceDN w:val="0"/>
              <w:adjustRightInd w:val="0"/>
              <w:rPr>
                <w:rFonts w:asciiTheme="minorEastAsia" w:eastAsiaTheme="minorEastAsia" w:hAnsiTheme="minorEastAsia" w:cs="ＭＳ ゴシック"/>
                <w:kern w:val="0"/>
                <w:sz w:val="20"/>
              </w:rPr>
            </w:pPr>
          </w:p>
          <w:p w14:paraId="4550A477" w14:textId="77777777" w:rsidR="00D626D2" w:rsidRPr="00BB22B0" w:rsidRDefault="00D626D2" w:rsidP="00247D0D">
            <w:pPr>
              <w:autoSpaceDE w:val="0"/>
              <w:autoSpaceDN w:val="0"/>
              <w:adjustRightInd w:val="0"/>
              <w:rPr>
                <w:rFonts w:asciiTheme="minorEastAsia" w:eastAsiaTheme="minorEastAsia" w:hAnsiTheme="minorEastAsia" w:cs="ＭＳ ゴシック"/>
                <w:kern w:val="0"/>
                <w:sz w:val="20"/>
              </w:rPr>
            </w:pPr>
          </w:p>
          <w:p w14:paraId="41C230CA" w14:textId="77777777" w:rsidR="00D626D2" w:rsidRDefault="00D626D2" w:rsidP="00247D0D">
            <w:pPr>
              <w:autoSpaceDE w:val="0"/>
              <w:autoSpaceDN w:val="0"/>
              <w:adjustRightInd w:val="0"/>
              <w:rPr>
                <w:rFonts w:asciiTheme="minorEastAsia" w:eastAsiaTheme="minorEastAsia" w:hAnsiTheme="minorEastAsia" w:cs="ＭＳ ゴシック"/>
                <w:kern w:val="0"/>
                <w:sz w:val="20"/>
              </w:rPr>
            </w:pPr>
          </w:p>
          <w:p w14:paraId="51D67AC4" w14:textId="77777777" w:rsidR="00DD788D" w:rsidRPr="00BB22B0" w:rsidRDefault="00DD788D" w:rsidP="00247D0D">
            <w:pPr>
              <w:autoSpaceDE w:val="0"/>
              <w:autoSpaceDN w:val="0"/>
              <w:adjustRightInd w:val="0"/>
              <w:rPr>
                <w:rFonts w:asciiTheme="minorEastAsia" w:eastAsiaTheme="minorEastAsia" w:hAnsiTheme="minorEastAsia" w:cs="ＭＳ ゴシック"/>
                <w:kern w:val="0"/>
                <w:sz w:val="20"/>
              </w:rPr>
            </w:pPr>
          </w:p>
          <w:p w14:paraId="2C3092B0" w14:textId="77777777" w:rsidR="00D626D2" w:rsidRPr="00D42C5E" w:rsidRDefault="00D626D2" w:rsidP="009E4703">
            <w:pPr>
              <w:autoSpaceDE w:val="0"/>
              <w:autoSpaceDN w:val="0"/>
              <w:adjustRightInd w:val="0"/>
              <w:rPr>
                <w:rFonts w:asciiTheme="minorEastAsia" w:eastAsiaTheme="minorEastAsia" w:hAnsiTheme="minorEastAsia" w:cs="ＭＳ ゴシック"/>
                <w:kern w:val="0"/>
                <w:sz w:val="18"/>
              </w:rPr>
            </w:pPr>
            <w:r w:rsidRPr="00D42C5E">
              <w:rPr>
                <w:rFonts w:asciiTheme="minorEastAsia" w:eastAsiaTheme="minorEastAsia" w:hAnsiTheme="minorEastAsia" w:cs="ＭＳ ゴシック" w:hint="eastAsia"/>
                <w:kern w:val="0"/>
                <w:sz w:val="18"/>
              </w:rPr>
              <w:t>ｶﾞｲﾄﾞﾗｲﾝ</w:t>
            </w:r>
          </w:p>
          <w:p w14:paraId="5E78297A" w14:textId="77777777" w:rsidR="00D626D2" w:rsidRDefault="00D626D2" w:rsidP="009E4703">
            <w:pPr>
              <w:autoSpaceDE w:val="0"/>
              <w:autoSpaceDN w:val="0"/>
              <w:adjustRightInd w:val="0"/>
              <w:rPr>
                <w:rFonts w:asciiTheme="minorEastAsia" w:eastAsiaTheme="minorEastAsia" w:hAnsiTheme="minorEastAsia" w:cs="ＭＳ ゴシック"/>
                <w:kern w:val="0"/>
                <w:sz w:val="18"/>
              </w:rPr>
            </w:pPr>
            <w:r w:rsidRPr="00D42C5E">
              <w:rPr>
                <w:rFonts w:asciiTheme="minorEastAsia" w:eastAsiaTheme="minorEastAsia" w:hAnsiTheme="minorEastAsia" w:cs="ＭＳ ゴシック" w:hint="eastAsia"/>
                <w:kern w:val="0"/>
                <w:sz w:val="18"/>
              </w:rPr>
              <w:t>(Ⅲ-3-(3)-2)</w:t>
            </w:r>
          </w:p>
          <w:p w14:paraId="42DC085C" w14:textId="77777777" w:rsidR="00996FCF" w:rsidRDefault="00996FCF" w:rsidP="009E4703">
            <w:pPr>
              <w:autoSpaceDE w:val="0"/>
              <w:autoSpaceDN w:val="0"/>
              <w:adjustRightInd w:val="0"/>
              <w:rPr>
                <w:rFonts w:asciiTheme="minorEastAsia" w:eastAsiaTheme="minorEastAsia" w:hAnsiTheme="minorEastAsia" w:cs="ＭＳ ゴシック"/>
                <w:kern w:val="0"/>
                <w:sz w:val="18"/>
              </w:rPr>
            </w:pPr>
          </w:p>
          <w:p w14:paraId="0E397F80" w14:textId="77777777" w:rsidR="00996FCF" w:rsidRDefault="00996FCF" w:rsidP="009E4703">
            <w:pPr>
              <w:autoSpaceDE w:val="0"/>
              <w:autoSpaceDN w:val="0"/>
              <w:adjustRightInd w:val="0"/>
              <w:rPr>
                <w:rFonts w:asciiTheme="minorEastAsia" w:eastAsiaTheme="minorEastAsia" w:hAnsiTheme="minorEastAsia" w:cs="ＭＳ ゴシック"/>
                <w:kern w:val="0"/>
                <w:sz w:val="18"/>
              </w:rPr>
            </w:pPr>
          </w:p>
          <w:p w14:paraId="4EDD0F51" w14:textId="77777777" w:rsidR="00996FCF" w:rsidRDefault="00996FCF" w:rsidP="009E4703">
            <w:pPr>
              <w:autoSpaceDE w:val="0"/>
              <w:autoSpaceDN w:val="0"/>
              <w:adjustRightInd w:val="0"/>
              <w:rPr>
                <w:rFonts w:asciiTheme="minorEastAsia" w:eastAsiaTheme="minorEastAsia" w:hAnsiTheme="minorEastAsia" w:cs="ＭＳ ゴシック"/>
                <w:kern w:val="0"/>
                <w:sz w:val="18"/>
              </w:rPr>
            </w:pPr>
          </w:p>
          <w:p w14:paraId="11A16AA6" w14:textId="77777777" w:rsidR="00996FCF" w:rsidRDefault="00996FCF" w:rsidP="009E4703">
            <w:pPr>
              <w:autoSpaceDE w:val="0"/>
              <w:autoSpaceDN w:val="0"/>
              <w:adjustRightInd w:val="0"/>
              <w:rPr>
                <w:rFonts w:asciiTheme="minorEastAsia" w:eastAsiaTheme="minorEastAsia" w:hAnsiTheme="minorEastAsia" w:cs="ＭＳ ゴシック"/>
                <w:kern w:val="0"/>
                <w:sz w:val="18"/>
              </w:rPr>
            </w:pPr>
          </w:p>
          <w:p w14:paraId="78851C12" w14:textId="77777777" w:rsidR="00996FCF" w:rsidRDefault="00996FCF" w:rsidP="009E4703">
            <w:pPr>
              <w:autoSpaceDE w:val="0"/>
              <w:autoSpaceDN w:val="0"/>
              <w:adjustRightInd w:val="0"/>
              <w:rPr>
                <w:rFonts w:asciiTheme="minorEastAsia" w:eastAsiaTheme="minorEastAsia" w:hAnsiTheme="minorEastAsia" w:cs="ＭＳ ゴシック"/>
                <w:kern w:val="0"/>
                <w:sz w:val="18"/>
              </w:rPr>
            </w:pPr>
          </w:p>
          <w:p w14:paraId="2592E077" w14:textId="77777777" w:rsidR="00996FCF" w:rsidRDefault="00996FCF" w:rsidP="009E4703">
            <w:pPr>
              <w:autoSpaceDE w:val="0"/>
              <w:autoSpaceDN w:val="0"/>
              <w:adjustRightInd w:val="0"/>
              <w:rPr>
                <w:rFonts w:asciiTheme="minorEastAsia" w:eastAsiaTheme="minorEastAsia" w:hAnsiTheme="minorEastAsia" w:cs="ＭＳ ゴシック"/>
                <w:kern w:val="0"/>
                <w:sz w:val="18"/>
              </w:rPr>
            </w:pPr>
          </w:p>
          <w:p w14:paraId="0EBA0DE0" w14:textId="77777777" w:rsidR="00996FCF" w:rsidRDefault="00996FCF" w:rsidP="009E4703">
            <w:pPr>
              <w:autoSpaceDE w:val="0"/>
              <w:autoSpaceDN w:val="0"/>
              <w:adjustRightInd w:val="0"/>
              <w:rPr>
                <w:rFonts w:asciiTheme="minorEastAsia" w:eastAsiaTheme="minorEastAsia" w:hAnsiTheme="minorEastAsia" w:cs="ＭＳ ゴシック"/>
                <w:kern w:val="0"/>
                <w:sz w:val="18"/>
              </w:rPr>
            </w:pPr>
          </w:p>
          <w:p w14:paraId="12B2F949" w14:textId="77777777" w:rsidR="00996FCF" w:rsidRDefault="00996FCF" w:rsidP="009E4703">
            <w:pPr>
              <w:autoSpaceDE w:val="0"/>
              <w:autoSpaceDN w:val="0"/>
              <w:adjustRightInd w:val="0"/>
              <w:rPr>
                <w:rFonts w:asciiTheme="minorEastAsia" w:eastAsiaTheme="minorEastAsia" w:hAnsiTheme="minorEastAsia" w:cs="ＭＳ ゴシック"/>
                <w:kern w:val="0"/>
                <w:sz w:val="18"/>
              </w:rPr>
            </w:pPr>
          </w:p>
          <w:p w14:paraId="77120DC1" w14:textId="77777777" w:rsidR="00996FCF" w:rsidRDefault="00996FCF" w:rsidP="009E4703">
            <w:pPr>
              <w:autoSpaceDE w:val="0"/>
              <w:autoSpaceDN w:val="0"/>
              <w:adjustRightInd w:val="0"/>
              <w:rPr>
                <w:rFonts w:asciiTheme="minorEastAsia" w:eastAsiaTheme="minorEastAsia" w:hAnsiTheme="minorEastAsia" w:cs="ＭＳ ゴシック"/>
                <w:kern w:val="0"/>
                <w:sz w:val="18"/>
              </w:rPr>
            </w:pPr>
          </w:p>
          <w:p w14:paraId="0AA693B6" w14:textId="77777777" w:rsidR="00996FCF" w:rsidRDefault="00996FCF" w:rsidP="009E4703">
            <w:pPr>
              <w:autoSpaceDE w:val="0"/>
              <w:autoSpaceDN w:val="0"/>
              <w:adjustRightInd w:val="0"/>
              <w:rPr>
                <w:rFonts w:asciiTheme="minorEastAsia" w:eastAsiaTheme="minorEastAsia" w:hAnsiTheme="minorEastAsia" w:cs="ＭＳ ゴシック"/>
                <w:kern w:val="0"/>
                <w:sz w:val="18"/>
              </w:rPr>
            </w:pPr>
          </w:p>
          <w:p w14:paraId="337D647E" w14:textId="77777777" w:rsidR="00996FCF" w:rsidRDefault="00996FCF" w:rsidP="009E4703">
            <w:pPr>
              <w:autoSpaceDE w:val="0"/>
              <w:autoSpaceDN w:val="0"/>
              <w:adjustRightInd w:val="0"/>
              <w:rPr>
                <w:rFonts w:asciiTheme="minorEastAsia" w:eastAsiaTheme="minorEastAsia" w:hAnsiTheme="minorEastAsia" w:cs="ＭＳ ゴシック"/>
                <w:kern w:val="0"/>
                <w:sz w:val="18"/>
              </w:rPr>
            </w:pPr>
          </w:p>
          <w:p w14:paraId="6C84F22A" w14:textId="77777777" w:rsidR="00996FCF" w:rsidRDefault="00996FCF" w:rsidP="009E4703">
            <w:pPr>
              <w:autoSpaceDE w:val="0"/>
              <w:autoSpaceDN w:val="0"/>
              <w:adjustRightInd w:val="0"/>
              <w:rPr>
                <w:rFonts w:asciiTheme="minorEastAsia" w:eastAsiaTheme="minorEastAsia" w:hAnsiTheme="minorEastAsia" w:cs="ＭＳ ゴシック"/>
                <w:kern w:val="0"/>
                <w:sz w:val="18"/>
              </w:rPr>
            </w:pPr>
          </w:p>
          <w:p w14:paraId="434B1E88" w14:textId="77777777" w:rsidR="00996FCF" w:rsidRDefault="00996FCF" w:rsidP="009E4703">
            <w:pPr>
              <w:autoSpaceDE w:val="0"/>
              <w:autoSpaceDN w:val="0"/>
              <w:adjustRightInd w:val="0"/>
              <w:rPr>
                <w:rFonts w:asciiTheme="minorEastAsia" w:eastAsiaTheme="minorEastAsia" w:hAnsiTheme="minorEastAsia" w:cs="ＭＳ ゴシック"/>
                <w:kern w:val="0"/>
                <w:sz w:val="18"/>
              </w:rPr>
            </w:pPr>
          </w:p>
          <w:p w14:paraId="33DF2930" w14:textId="77777777" w:rsidR="00996FCF" w:rsidRDefault="00996FCF" w:rsidP="009E4703">
            <w:pPr>
              <w:autoSpaceDE w:val="0"/>
              <w:autoSpaceDN w:val="0"/>
              <w:adjustRightInd w:val="0"/>
              <w:rPr>
                <w:rFonts w:asciiTheme="minorEastAsia" w:eastAsiaTheme="minorEastAsia" w:hAnsiTheme="minorEastAsia" w:cs="ＭＳ ゴシック"/>
                <w:kern w:val="0"/>
                <w:sz w:val="18"/>
              </w:rPr>
            </w:pPr>
          </w:p>
          <w:p w14:paraId="133BF1DA" w14:textId="77777777" w:rsidR="00996FCF" w:rsidRDefault="00996FCF" w:rsidP="009E4703">
            <w:pPr>
              <w:autoSpaceDE w:val="0"/>
              <w:autoSpaceDN w:val="0"/>
              <w:adjustRightInd w:val="0"/>
              <w:rPr>
                <w:rFonts w:asciiTheme="minorEastAsia" w:eastAsiaTheme="minorEastAsia" w:hAnsiTheme="minorEastAsia" w:cs="ＭＳ ゴシック"/>
                <w:kern w:val="0"/>
                <w:sz w:val="18"/>
              </w:rPr>
            </w:pPr>
          </w:p>
          <w:p w14:paraId="7DBA02BF" w14:textId="77777777" w:rsidR="00996FCF" w:rsidRDefault="00996FCF" w:rsidP="009E4703">
            <w:pPr>
              <w:autoSpaceDE w:val="0"/>
              <w:autoSpaceDN w:val="0"/>
              <w:adjustRightInd w:val="0"/>
              <w:rPr>
                <w:rFonts w:asciiTheme="minorEastAsia" w:eastAsiaTheme="minorEastAsia" w:hAnsiTheme="minorEastAsia" w:cs="ＭＳ ゴシック"/>
                <w:kern w:val="0"/>
                <w:sz w:val="18"/>
              </w:rPr>
            </w:pPr>
          </w:p>
          <w:p w14:paraId="64084F52" w14:textId="77777777" w:rsidR="00996FCF" w:rsidRDefault="00996FCF" w:rsidP="009E4703">
            <w:pPr>
              <w:autoSpaceDE w:val="0"/>
              <w:autoSpaceDN w:val="0"/>
              <w:adjustRightInd w:val="0"/>
              <w:rPr>
                <w:rFonts w:asciiTheme="minorEastAsia" w:eastAsiaTheme="minorEastAsia" w:hAnsiTheme="minorEastAsia" w:cs="ＭＳ ゴシック"/>
                <w:kern w:val="0"/>
                <w:sz w:val="18"/>
              </w:rPr>
            </w:pPr>
          </w:p>
          <w:p w14:paraId="2DD7F965" w14:textId="77777777" w:rsidR="0092484E" w:rsidRDefault="0092484E" w:rsidP="009E4703">
            <w:pPr>
              <w:autoSpaceDE w:val="0"/>
              <w:autoSpaceDN w:val="0"/>
              <w:adjustRightInd w:val="0"/>
              <w:rPr>
                <w:rFonts w:asciiTheme="minorEastAsia" w:eastAsiaTheme="minorEastAsia" w:hAnsiTheme="minorEastAsia" w:cs="ＭＳ ゴシック"/>
                <w:kern w:val="0"/>
                <w:sz w:val="18"/>
              </w:rPr>
            </w:pPr>
          </w:p>
          <w:p w14:paraId="51877427" w14:textId="77777777" w:rsidR="0092484E" w:rsidRDefault="0092484E" w:rsidP="009E4703">
            <w:pPr>
              <w:autoSpaceDE w:val="0"/>
              <w:autoSpaceDN w:val="0"/>
              <w:adjustRightInd w:val="0"/>
              <w:rPr>
                <w:rFonts w:asciiTheme="minorEastAsia" w:eastAsiaTheme="minorEastAsia" w:hAnsiTheme="minorEastAsia" w:cs="ＭＳ ゴシック"/>
                <w:kern w:val="0"/>
                <w:sz w:val="18"/>
              </w:rPr>
            </w:pPr>
          </w:p>
          <w:p w14:paraId="547FDB8D" w14:textId="77777777" w:rsidR="00996FCF" w:rsidRPr="00996FCF" w:rsidRDefault="00996FCF" w:rsidP="00996FCF">
            <w:pPr>
              <w:autoSpaceDE w:val="0"/>
              <w:autoSpaceDN w:val="0"/>
              <w:adjustRightInd w:val="0"/>
              <w:rPr>
                <w:rFonts w:asciiTheme="minorEastAsia" w:eastAsiaTheme="minorEastAsia" w:hAnsiTheme="minorEastAsia" w:cs="ＭＳ ゴシック"/>
                <w:kern w:val="0"/>
                <w:sz w:val="18"/>
              </w:rPr>
            </w:pPr>
            <w:r w:rsidRPr="00996FCF">
              <w:rPr>
                <w:rFonts w:asciiTheme="minorEastAsia" w:eastAsiaTheme="minorEastAsia" w:hAnsiTheme="minorEastAsia" w:cs="ＭＳ ゴシック" w:hint="eastAsia"/>
                <w:kern w:val="0"/>
                <w:sz w:val="18"/>
              </w:rPr>
              <w:t>ｶﾞｲﾄﾞﾗｲﾝ</w:t>
            </w:r>
          </w:p>
          <w:p w14:paraId="481692D4" w14:textId="77777777" w:rsidR="00996FCF" w:rsidRPr="00BB22B0" w:rsidRDefault="00996FCF" w:rsidP="00996FCF">
            <w:pPr>
              <w:autoSpaceDE w:val="0"/>
              <w:autoSpaceDN w:val="0"/>
              <w:adjustRightInd w:val="0"/>
              <w:rPr>
                <w:rFonts w:asciiTheme="minorEastAsia" w:eastAsiaTheme="minorEastAsia" w:hAnsiTheme="minorEastAsia" w:cs="ＭＳ ゴシック"/>
                <w:kern w:val="0"/>
                <w:sz w:val="20"/>
              </w:rPr>
            </w:pPr>
            <w:r w:rsidRPr="00996FCF">
              <w:rPr>
                <w:rFonts w:asciiTheme="minorEastAsia" w:eastAsiaTheme="minorEastAsia" w:hAnsiTheme="minorEastAsia" w:cs="ＭＳ ゴシック" w:hint="eastAsia"/>
                <w:kern w:val="0"/>
                <w:sz w:val="18"/>
              </w:rPr>
              <w:t>(Ⅲ-3-(3)-3)</w:t>
            </w:r>
          </w:p>
        </w:tc>
      </w:tr>
      <w:tr w:rsidR="0092484E" w:rsidRPr="00BF207F" w14:paraId="313DB21D" w14:textId="77777777" w:rsidTr="009E1426">
        <w:trPr>
          <w:trHeight w:val="901"/>
          <w:jc w:val="center"/>
        </w:trPr>
        <w:tc>
          <w:tcPr>
            <w:tcW w:w="4111" w:type="dxa"/>
            <w:gridSpan w:val="2"/>
            <w:tcBorders>
              <w:top w:val="nil"/>
              <w:bottom w:val="nil"/>
            </w:tcBorders>
          </w:tcPr>
          <w:p w14:paraId="4B9328A5" w14:textId="77777777" w:rsidR="0092484E" w:rsidRDefault="0092484E" w:rsidP="005A4FC5">
            <w:pPr>
              <w:ind w:left="180" w:hangingChars="100" w:hanging="180"/>
              <w:rPr>
                <w:rFonts w:asciiTheme="minorEastAsia" w:eastAsiaTheme="minorEastAsia" w:hAnsiTheme="minorEastAsia"/>
                <w:sz w:val="18"/>
              </w:rPr>
            </w:pPr>
            <w:r w:rsidRPr="00D42C5E">
              <w:rPr>
                <w:rFonts w:asciiTheme="minorEastAsia" w:eastAsiaTheme="minorEastAsia" w:hAnsiTheme="minorEastAsia" w:hint="eastAsia"/>
                <w:sz w:val="18"/>
              </w:rPr>
              <w:t xml:space="preserve">○　</w:t>
            </w:r>
            <w:r w:rsidR="00BC1E9A" w:rsidRPr="00BC1E9A">
              <w:rPr>
                <w:rFonts w:asciiTheme="minorEastAsia" w:eastAsiaTheme="minorEastAsia" w:hAnsiTheme="minorEastAsia" w:hint="eastAsia"/>
                <w:sz w:val="18"/>
              </w:rPr>
              <w:t>会計省令等に定める</w:t>
            </w:r>
            <w:r w:rsidRPr="00D42C5E">
              <w:rPr>
                <w:rFonts w:asciiTheme="minorEastAsia" w:eastAsiaTheme="minorEastAsia" w:hAnsiTheme="minorEastAsia" w:hint="eastAsia"/>
                <w:sz w:val="18"/>
              </w:rPr>
              <w:t>会計処理の基本的取扱い</w:t>
            </w:r>
          </w:p>
          <w:p w14:paraId="678B15A2" w14:textId="77777777" w:rsidR="005A4FC5" w:rsidRPr="0092484E" w:rsidRDefault="005A4FC5" w:rsidP="006F11F5">
            <w:pPr>
              <w:ind w:leftChars="92" w:left="332" w:hangingChars="77" w:hanging="139"/>
              <w:rPr>
                <w:rFonts w:asciiTheme="minorEastAsia" w:eastAsiaTheme="minorEastAsia" w:hAnsiTheme="minorEastAsia"/>
                <w:sz w:val="18"/>
              </w:rPr>
            </w:pPr>
            <w:r w:rsidRPr="00D42C5E">
              <w:rPr>
                <w:rFonts w:asciiTheme="minorEastAsia" w:eastAsiaTheme="minorEastAsia" w:hAnsiTheme="minorEastAsia" w:hint="eastAsia"/>
                <w:sz w:val="18"/>
              </w:rPr>
              <w:t>・借入金</w:t>
            </w:r>
            <w:r>
              <w:rPr>
                <w:rFonts w:asciiTheme="minorEastAsia" w:eastAsiaTheme="minorEastAsia" w:hAnsiTheme="minorEastAsia" w:hint="eastAsia"/>
                <w:sz w:val="18"/>
              </w:rPr>
              <w:t>、</w:t>
            </w:r>
            <w:r w:rsidRPr="00D42C5E">
              <w:rPr>
                <w:rFonts w:asciiTheme="minorEastAsia" w:eastAsiaTheme="minorEastAsia" w:hAnsiTheme="minorEastAsia" w:hint="eastAsia"/>
                <w:sz w:val="18"/>
              </w:rPr>
              <w:t>補助金及び寄附金はその目的に応じて帰属する拠点区分を決定し</w:t>
            </w:r>
            <w:r>
              <w:rPr>
                <w:rFonts w:asciiTheme="minorEastAsia" w:eastAsiaTheme="minorEastAsia" w:hAnsiTheme="minorEastAsia" w:hint="eastAsia"/>
                <w:sz w:val="18"/>
              </w:rPr>
              <w:t>、</w:t>
            </w:r>
            <w:r w:rsidRPr="00D42C5E">
              <w:rPr>
                <w:rFonts w:asciiTheme="minorEastAsia" w:eastAsiaTheme="minorEastAsia" w:hAnsiTheme="minorEastAsia" w:hint="eastAsia"/>
                <w:sz w:val="18"/>
              </w:rPr>
              <w:t>適切な勘定科目に計上する。</w:t>
            </w:r>
          </w:p>
        </w:tc>
        <w:tc>
          <w:tcPr>
            <w:tcW w:w="1984" w:type="dxa"/>
            <w:tcBorders>
              <w:bottom w:val="single" w:sz="4" w:space="0" w:color="auto"/>
            </w:tcBorders>
          </w:tcPr>
          <w:p w14:paraId="5DC9E3EE" w14:textId="77777777" w:rsidR="0092484E" w:rsidRPr="00BB22B0" w:rsidRDefault="0092484E" w:rsidP="008E254A">
            <w:pPr>
              <w:wordWrap w:val="0"/>
              <w:autoSpaceDE w:val="0"/>
              <w:autoSpaceDN w:val="0"/>
              <w:adjustRightInd w:val="0"/>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18"/>
              </w:rPr>
              <w:t>□</w:t>
            </w:r>
            <w:r w:rsidRPr="00D42C5E">
              <w:rPr>
                <w:rFonts w:asciiTheme="minorEastAsia" w:eastAsiaTheme="minorEastAsia" w:hAnsiTheme="minorEastAsia" w:cs="ＭＳ ゴシック" w:hint="eastAsia"/>
                <w:kern w:val="0"/>
                <w:sz w:val="18"/>
              </w:rPr>
              <w:t>計算書類</w:t>
            </w:r>
          </w:p>
        </w:tc>
        <w:tc>
          <w:tcPr>
            <w:tcW w:w="2396" w:type="dxa"/>
            <w:gridSpan w:val="2"/>
          </w:tcPr>
          <w:p w14:paraId="253A19DF" w14:textId="77777777" w:rsidR="0092484E" w:rsidRPr="00D42C5E" w:rsidRDefault="00013538" w:rsidP="00013538">
            <w:pPr>
              <w:wordWrap w:val="0"/>
              <w:autoSpaceDE w:val="0"/>
              <w:autoSpaceDN w:val="0"/>
              <w:adjustRightInd w:val="0"/>
              <w:ind w:left="180" w:hangingChars="100" w:hanging="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0092484E" w:rsidRPr="00D42C5E">
              <w:rPr>
                <w:rFonts w:asciiTheme="minorEastAsia" w:eastAsiaTheme="minorEastAsia" w:hAnsiTheme="minorEastAsia" w:cs="ＭＳ ゴシック" w:hint="eastAsia"/>
                <w:kern w:val="0"/>
                <w:sz w:val="18"/>
              </w:rPr>
              <w:t>会計省令第11条</w:t>
            </w:r>
            <w:r w:rsidR="00E94414">
              <w:rPr>
                <w:rFonts w:asciiTheme="minorEastAsia" w:eastAsiaTheme="minorEastAsia" w:hAnsiTheme="minorEastAsia" w:cs="ＭＳ ゴシック" w:hint="eastAsia"/>
                <w:kern w:val="0"/>
                <w:sz w:val="18"/>
              </w:rPr>
              <w:t>、</w:t>
            </w:r>
            <w:r w:rsidR="0092484E" w:rsidRPr="00D42C5E">
              <w:rPr>
                <w:rFonts w:asciiTheme="minorEastAsia" w:eastAsiaTheme="minorEastAsia" w:hAnsiTheme="minorEastAsia" w:cs="ＭＳ ゴシック" w:hint="eastAsia"/>
                <w:kern w:val="0"/>
                <w:sz w:val="18"/>
              </w:rPr>
              <w:t>第14</w:t>
            </w:r>
            <w:r>
              <w:rPr>
                <w:rFonts w:asciiTheme="minorEastAsia" w:eastAsiaTheme="minorEastAsia" w:hAnsiTheme="minorEastAsia" w:cs="ＭＳ ゴシック" w:hint="eastAsia"/>
                <w:kern w:val="0"/>
                <w:sz w:val="18"/>
              </w:rPr>
              <w:t>条第2</w:t>
            </w:r>
            <w:r w:rsidR="0092484E" w:rsidRPr="00D42C5E">
              <w:rPr>
                <w:rFonts w:asciiTheme="minorEastAsia" w:eastAsiaTheme="minorEastAsia" w:hAnsiTheme="minorEastAsia" w:cs="ＭＳ ゴシック" w:hint="eastAsia"/>
                <w:kern w:val="0"/>
                <w:sz w:val="18"/>
              </w:rPr>
              <w:t>項</w:t>
            </w:r>
            <w:r w:rsidR="0093791E" w:rsidRPr="0093791E">
              <w:rPr>
                <w:rFonts w:asciiTheme="minorEastAsia" w:eastAsiaTheme="minorEastAsia" w:hAnsiTheme="minorEastAsia" w:cs="ＭＳ ゴシック" w:hint="eastAsia"/>
                <w:kern w:val="0"/>
                <w:sz w:val="18"/>
              </w:rPr>
              <w:t>、第20</w:t>
            </w:r>
            <w:r>
              <w:rPr>
                <w:rFonts w:asciiTheme="minorEastAsia" w:eastAsiaTheme="minorEastAsia" w:hAnsiTheme="minorEastAsia" w:cs="ＭＳ ゴシック" w:hint="eastAsia"/>
                <w:kern w:val="0"/>
                <w:sz w:val="18"/>
              </w:rPr>
              <w:t>条第2</w:t>
            </w:r>
            <w:r w:rsidR="0093791E" w:rsidRPr="0093791E">
              <w:rPr>
                <w:rFonts w:asciiTheme="minorEastAsia" w:eastAsiaTheme="minorEastAsia" w:hAnsiTheme="minorEastAsia" w:cs="ＭＳ ゴシック" w:hint="eastAsia"/>
                <w:kern w:val="0"/>
                <w:sz w:val="18"/>
              </w:rPr>
              <w:t>項</w:t>
            </w:r>
          </w:p>
          <w:p w14:paraId="40FF55E1" w14:textId="77777777" w:rsidR="0092484E" w:rsidRPr="00D42C5E" w:rsidRDefault="00013538" w:rsidP="00CF2131">
            <w:pPr>
              <w:wordWrap w:val="0"/>
              <w:autoSpaceDE w:val="0"/>
              <w:autoSpaceDN w:val="0"/>
              <w:adjustRightInd w:val="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◎運用上の取扱い6</w:t>
            </w:r>
          </w:p>
          <w:p w14:paraId="1E8E78B9" w14:textId="77777777" w:rsidR="0092484E" w:rsidRPr="009E1426" w:rsidRDefault="00013538" w:rsidP="0092484E">
            <w:pPr>
              <w:wordWrap w:val="0"/>
              <w:autoSpaceDE w:val="0"/>
              <w:autoSpaceDN w:val="0"/>
              <w:adjustRightInd w:val="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◎留意事項8</w:t>
            </w:r>
            <w:r w:rsidR="00E94414">
              <w:rPr>
                <w:rFonts w:asciiTheme="minorEastAsia" w:eastAsiaTheme="minorEastAsia" w:hAnsiTheme="minorEastAsia" w:cs="ＭＳ ゴシック" w:hint="eastAsia"/>
                <w:kern w:val="0"/>
                <w:sz w:val="18"/>
              </w:rPr>
              <w:t>、</w:t>
            </w:r>
            <w:r>
              <w:rPr>
                <w:rFonts w:asciiTheme="minorEastAsia" w:eastAsiaTheme="minorEastAsia" w:hAnsiTheme="minorEastAsia" w:cs="ＭＳ ゴシック" w:hint="eastAsia"/>
                <w:kern w:val="0"/>
                <w:sz w:val="18"/>
              </w:rPr>
              <w:t>9</w:t>
            </w:r>
            <w:r w:rsidR="00E94414">
              <w:rPr>
                <w:rFonts w:asciiTheme="minorEastAsia" w:eastAsiaTheme="minorEastAsia" w:hAnsiTheme="minorEastAsia" w:cs="ＭＳ ゴシック" w:hint="eastAsia"/>
                <w:kern w:val="0"/>
                <w:sz w:val="18"/>
              </w:rPr>
              <w:t>、</w:t>
            </w:r>
            <w:r w:rsidR="0092484E" w:rsidRPr="00D42C5E">
              <w:rPr>
                <w:rFonts w:asciiTheme="minorEastAsia" w:eastAsiaTheme="minorEastAsia" w:hAnsiTheme="minorEastAsia" w:cs="ＭＳ ゴシック" w:hint="eastAsia"/>
                <w:kern w:val="0"/>
                <w:sz w:val="18"/>
              </w:rPr>
              <w:t>10</w:t>
            </w:r>
          </w:p>
        </w:tc>
        <w:tc>
          <w:tcPr>
            <w:tcW w:w="1435" w:type="dxa"/>
            <w:vMerge/>
          </w:tcPr>
          <w:p w14:paraId="5ABA1ED5" w14:textId="77777777" w:rsidR="0092484E" w:rsidRPr="00BF207F" w:rsidRDefault="0092484E" w:rsidP="00247D0D">
            <w:pPr>
              <w:autoSpaceDE w:val="0"/>
              <w:autoSpaceDN w:val="0"/>
              <w:adjustRightInd w:val="0"/>
              <w:rPr>
                <w:rFonts w:ascii="ＭＳ ゴシック" w:eastAsia="ＭＳ ゴシック" w:hAnsi="ＭＳ ゴシック" w:cs="ＭＳ ゴシック"/>
                <w:kern w:val="0"/>
                <w:sz w:val="20"/>
              </w:rPr>
            </w:pPr>
          </w:p>
        </w:tc>
      </w:tr>
      <w:tr w:rsidR="009E1426" w:rsidRPr="00BF207F" w14:paraId="65834EEC" w14:textId="77777777" w:rsidTr="000F3531">
        <w:trPr>
          <w:trHeight w:val="3682"/>
          <w:jc w:val="center"/>
        </w:trPr>
        <w:tc>
          <w:tcPr>
            <w:tcW w:w="8493" w:type="dxa"/>
            <w:gridSpan w:val="5"/>
            <w:tcBorders>
              <w:top w:val="nil"/>
              <w:bottom w:val="nil"/>
            </w:tcBorders>
          </w:tcPr>
          <w:p w14:paraId="26E6C91F" w14:textId="77777777" w:rsidR="009E1426" w:rsidRPr="00D42C5E" w:rsidRDefault="009E1426" w:rsidP="006F11F5">
            <w:pPr>
              <w:ind w:leftChars="88" w:left="361" w:hangingChars="98" w:hanging="176"/>
              <w:rPr>
                <w:rFonts w:asciiTheme="minorEastAsia" w:eastAsiaTheme="minorEastAsia" w:hAnsiTheme="minorEastAsia"/>
                <w:sz w:val="18"/>
              </w:rPr>
            </w:pPr>
            <w:r w:rsidRPr="00D42C5E">
              <w:rPr>
                <w:rFonts w:asciiTheme="minorEastAsia" w:eastAsiaTheme="minorEastAsia" w:hAnsiTheme="minorEastAsia" w:hint="eastAsia"/>
                <w:sz w:val="18"/>
              </w:rPr>
              <w:t>・共通支出（費用）については</w:t>
            </w:r>
            <w:r>
              <w:rPr>
                <w:rFonts w:asciiTheme="minorEastAsia" w:eastAsiaTheme="minorEastAsia" w:hAnsiTheme="minorEastAsia" w:hint="eastAsia"/>
                <w:sz w:val="18"/>
              </w:rPr>
              <w:t>、</w:t>
            </w:r>
            <w:r w:rsidRPr="00D42C5E">
              <w:rPr>
                <w:rFonts w:asciiTheme="minorEastAsia" w:eastAsiaTheme="minorEastAsia" w:hAnsiTheme="minorEastAsia" w:hint="eastAsia"/>
                <w:sz w:val="18"/>
              </w:rPr>
              <w:t>留意事項のとおり</w:t>
            </w:r>
            <w:r>
              <w:rPr>
                <w:rFonts w:asciiTheme="minorEastAsia" w:eastAsiaTheme="minorEastAsia" w:hAnsiTheme="minorEastAsia" w:hint="eastAsia"/>
                <w:sz w:val="18"/>
              </w:rPr>
              <w:t>、</w:t>
            </w:r>
            <w:r w:rsidRPr="00D42C5E">
              <w:rPr>
                <w:rFonts w:asciiTheme="minorEastAsia" w:eastAsiaTheme="minorEastAsia" w:hAnsiTheme="minorEastAsia" w:hint="eastAsia"/>
                <w:sz w:val="18"/>
              </w:rPr>
              <w:t>例えば</w:t>
            </w:r>
            <w:r>
              <w:rPr>
                <w:rFonts w:asciiTheme="minorEastAsia" w:eastAsiaTheme="minorEastAsia" w:hAnsiTheme="minorEastAsia" w:hint="eastAsia"/>
                <w:sz w:val="18"/>
              </w:rPr>
              <w:t>、</w:t>
            </w:r>
            <w:r w:rsidRPr="00D42C5E">
              <w:rPr>
                <w:rFonts w:asciiTheme="minorEastAsia" w:eastAsiaTheme="minorEastAsia" w:hAnsiTheme="minorEastAsia" w:hint="eastAsia"/>
                <w:sz w:val="18"/>
              </w:rPr>
              <w:t>人件費であれば勤務時間割合等</w:t>
            </w:r>
            <w:r>
              <w:rPr>
                <w:rFonts w:asciiTheme="minorEastAsia" w:eastAsiaTheme="minorEastAsia" w:hAnsiTheme="minorEastAsia" w:hint="eastAsia"/>
                <w:sz w:val="18"/>
              </w:rPr>
              <w:t>、</w:t>
            </w:r>
            <w:r w:rsidRPr="00D42C5E">
              <w:rPr>
                <w:rFonts w:asciiTheme="minorEastAsia" w:eastAsiaTheme="minorEastAsia" w:hAnsiTheme="minorEastAsia" w:hint="eastAsia"/>
                <w:sz w:val="18"/>
              </w:rPr>
              <w:t>建物であれば延床面積等によって配分することとされており</w:t>
            </w:r>
            <w:r>
              <w:rPr>
                <w:rFonts w:asciiTheme="minorEastAsia" w:eastAsiaTheme="minorEastAsia" w:hAnsiTheme="minorEastAsia" w:hint="eastAsia"/>
                <w:sz w:val="18"/>
              </w:rPr>
              <w:t>、</w:t>
            </w:r>
            <w:r w:rsidRPr="00D42C5E">
              <w:rPr>
                <w:rFonts w:asciiTheme="minorEastAsia" w:eastAsiaTheme="minorEastAsia" w:hAnsiTheme="minorEastAsia" w:hint="eastAsia"/>
                <w:sz w:val="18"/>
              </w:rPr>
              <w:t>法人において</w:t>
            </w:r>
            <w:r>
              <w:rPr>
                <w:rFonts w:asciiTheme="minorEastAsia" w:eastAsiaTheme="minorEastAsia" w:hAnsiTheme="minorEastAsia" w:hint="eastAsia"/>
                <w:sz w:val="18"/>
              </w:rPr>
              <w:t>、</w:t>
            </w:r>
            <w:r w:rsidRPr="00D42C5E">
              <w:rPr>
                <w:rFonts w:asciiTheme="minorEastAsia" w:eastAsiaTheme="minorEastAsia" w:hAnsiTheme="minorEastAsia" w:hint="eastAsia"/>
                <w:sz w:val="18"/>
              </w:rPr>
              <w:t>どのような配分方法を用いたか分かるように記録したうえで</w:t>
            </w:r>
            <w:r>
              <w:rPr>
                <w:rFonts w:asciiTheme="minorEastAsia" w:eastAsiaTheme="minorEastAsia" w:hAnsiTheme="minorEastAsia" w:hint="eastAsia"/>
                <w:sz w:val="18"/>
              </w:rPr>
              <w:t>、</w:t>
            </w:r>
            <w:r w:rsidRPr="00D42C5E">
              <w:rPr>
                <w:rFonts w:asciiTheme="minorEastAsia" w:eastAsiaTheme="minorEastAsia" w:hAnsiTheme="minorEastAsia" w:hint="eastAsia"/>
                <w:sz w:val="18"/>
              </w:rPr>
              <w:t>その配分方法に従って適切に処理する。</w:t>
            </w:r>
          </w:p>
          <w:p w14:paraId="7EBE61C8" w14:textId="77777777" w:rsidR="009E1426" w:rsidRDefault="009E1426" w:rsidP="006F11F5">
            <w:pPr>
              <w:ind w:leftChars="88" w:left="361" w:hangingChars="98" w:hanging="176"/>
              <w:rPr>
                <w:rFonts w:asciiTheme="minorEastAsia" w:eastAsiaTheme="minorEastAsia" w:hAnsiTheme="minorEastAsia"/>
                <w:sz w:val="18"/>
              </w:rPr>
            </w:pPr>
            <w:r w:rsidRPr="00D42C5E">
              <w:rPr>
                <w:rFonts w:asciiTheme="minorEastAsia" w:eastAsiaTheme="minorEastAsia" w:hAnsiTheme="minorEastAsia" w:hint="eastAsia"/>
                <w:sz w:val="18"/>
              </w:rPr>
              <w:t>・事業区分間及び拠点区分間における内部取引については</w:t>
            </w:r>
            <w:r>
              <w:rPr>
                <w:rFonts w:asciiTheme="minorEastAsia" w:eastAsiaTheme="minorEastAsia" w:hAnsiTheme="minorEastAsia" w:hint="eastAsia"/>
                <w:sz w:val="18"/>
              </w:rPr>
              <w:t>、</w:t>
            </w:r>
            <w:r>
              <w:rPr>
                <w:rFonts w:hint="eastAsia"/>
              </w:rPr>
              <w:t xml:space="preserve"> </w:t>
            </w:r>
            <w:r w:rsidR="005A4FC5">
              <w:rPr>
                <w:rFonts w:asciiTheme="minorEastAsia" w:eastAsiaTheme="minorEastAsia" w:hAnsiTheme="minorEastAsia" w:hint="eastAsia"/>
                <w:sz w:val="18"/>
              </w:rPr>
              <w:t>計算書類各号第2様式及び第3</w:t>
            </w:r>
            <w:r w:rsidRPr="00DD5FF3">
              <w:rPr>
                <w:rFonts w:asciiTheme="minorEastAsia" w:eastAsiaTheme="minorEastAsia" w:hAnsiTheme="minorEastAsia" w:hint="eastAsia"/>
                <w:sz w:val="18"/>
              </w:rPr>
              <w:t>様式において</w:t>
            </w:r>
            <w:r w:rsidRPr="00D42C5E">
              <w:rPr>
                <w:rFonts w:asciiTheme="minorEastAsia" w:eastAsiaTheme="minorEastAsia" w:hAnsiTheme="minorEastAsia" w:hint="eastAsia"/>
                <w:sz w:val="18"/>
              </w:rPr>
              <w:t>相殺消去することとされており</w:t>
            </w:r>
            <w:r>
              <w:rPr>
                <w:rFonts w:asciiTheme="minorEastAsia" w:eastAsiaTheme="minorEastAsia" w:hAnsiTheme="minorEastAsia" w:hint="eastAsia"/>
                <w:sz w:val="18"/>
              </w:rPr>
              <w:t>、</w:t>
            </w:r>
            <w:r w:rsidR="005A4FC5">
              <w:rPr>
                <w:rFonts w:asciiTheme="minorEastAsia" w:eastAsiaTheme="minorEastAsia" w:hAnsiTheme="minorEastAsia" w:hint="eastAsia"/>
                <w:sz w:val="18"/>
              </w:rPr>
              <w:t>法人単位の計算書類（各号第1</w:t>
            </w:r>
            <w:r w:rsidRPr="00D42C5E">
              <w:rPr>
                <w:rFonts w:asciiTheme="minorEastAsia" w:eastAsiaTheme="minorEastAsia" w:hAnsiTheme="minorEastAsia" w:hint="eastAsia"/>
                <w:sz w:val="18"/>
              </w:rPr>
              <w:t>様式）において</w:t>
            </w:r>
            <w:r>
              <w:rPr>
                <w:rFonts w:asciiTheme="minorEastAsia" w:eastAsiaTheme="minorEastAsia" w:hAnsiTheme="minorEastAsia" w:hint="eastAsia"/>
                <w:sz w:val="18"/>
              </w:rPr>
              <w:t>、</w:t>
            </w:r>
            <w:r w:rsidRPr="00D42C5E">
              <w:rPr>
                <w:rFonts w:asciiTheme="minorEastAsia" w:eastAsiaTheme="minorEastAsia" w:hAnsiTheme="minorEastAsia" w:hint="eastAsia"/>
                <w:sz w:val="18"/>
              </w:rPr>
              <w:t>全ての内部取引が相殺消去されている。</w:t>
            </w:r>
          </w:p>
          <w:p w14:paraId="68BA2659" w14:textId="77777777" w:rsidR="009E1426" w:rsidRPr="00D42C5E" w:rsidRDefault="009E1426" w:rsidP="006F11F5">
            <w:pPr>
              <w:ind w:leftChars="88" w:left="361" w:hangingChars="98" w:hanging="176"/>
              <w:rPr>
                <w:rFonts w:asciiTheme="minorEastAsia" w:eastAsiaTheme="minorEastAsia" w:hAnsiTheme="minorEastAsia"/>
                <w:sz w:val="18"/>
              </w:rPr>
            </w:pPr>
            <w:r w:rsidRPr="00D42C5E">
              <w:rPr>
                <w:rFonts w:asciiTheme="minorEastAsia" w:eastAsiaTheme="minorEastAsia" w:hAnsiTheme="minorEastAsia" w:hint="eastAsia"/>
                <w:sz w:val="18"/>
              </w:rPr>
              <w:t>・貸借対照表上</w:t>
            </w:r>
            <w:r>
              <w:rPr>
                <w:rFonts w:asciiTheme="minorEastAsia" w:eastAsiaTheme="minorEastAsia" w:hAnsiTheme="minorEastAsia" w:hint="eastAsia"/>
                <w:sz w:val="18"/>
              </w:rPr>
              <w:t>、</w:t>
            </w:r>
            <w:r w:rsidRPr="00D42C5E">
              <w:rPr>
                <w:rFonts w:asciiTheme="minorEastAsia" w:eastAsiaTheme="minorEastAsia" w:hAnsiTheme="minorEastAsia" w:hint="eastAsia"/>
                <w:sz w:val="18"/>
              </w:rPr>
              <w:t>未収金</w:t>
            </w:r>
            <w:r>
              <w:rPr>
                <w:rFonts w:asciiTheme="minorEastAsia" w:eastAsiaTheme="minorEastAsia" w:hAnsiTheme="minorEastAsia" w:hint="eastAsia"/>
                <w:sz w:val="18"/>
              </w:rPr>
              <w:t>、</w:t>
            </w:r>
            <w:r w:rsidRPr="00D42C5E">
              <w:rPr>
                <w:rFonts w:asciiTheme="minorEastAsia" w:eastAsiaTheme="minorEastAsia" w:hAnsiTheme="minorEastAsia" w:hint="eastAsia"/>
                <w:sz w:val="18"/>
              </w:rPr>
              <w:t>前払金</w:t>
            </w:r>
            <w:r>
              <w:rPr>
                <w:rFonts w:asciiTheme="minorEastAsia" w:eastAsiaTheme="minorEastAsia" w:hAnsiTheme="minorEastAsia" w:hint="eastAsia"/>
                <w:sz w:val="18"/>
              </w:rPr>
              <w:t>、</w:t>
            </w:r>
            <w:r w:rsidRPr="00D42C5E">
              <w:rPr>
                <w:rFonts w:asciiTheme="minorEastAsia" w:eastAsiaTheme="minorEastAsia" w:hAnsiTheme="minorEastAsia" w:hint="eastAsia"/>
                <w:sz w:val="18"/>
              </w:rPr>
              <w:t>未払金</w:t>
            </w:r>
            <w:r>
              <w:rPr>
                <w:rFonts w:asciiTheme="minorEastAsia" w:eastAsiaTheme="minorEastAsia" w:hAnsiTheme="minorEastAsia" w:hint="eastAsia"/>
                <w:sz w:val="18"/>
              </w:rPr>
              <w:t>、</w:t>
            </w:r>
            <w:r w:rsidRPr="00D42C5E">
              <w:rPr>
                <w:rFonts w:asciiTheme="minorEastAsia" w:eastAsiaTheme="minorEastAsia" w:hAnsiTheme="minorEastAsia" w:hint="eastAsia"/>
                <w:sz w:val="18"/>
              </w:rPr>
              <w:t>前受金等の経常的な取引によって発生した債権債務は</w:t>
            </w:r>
            <w:r>
              <w:rPr>
                <w:rFonts w:asciiTheme="minorEastAsia" w:eastAsiaTheme="minorEastAsia" w:hAnsiTheme="minorEastAsia" w:hint="eastAsia"/>
                <w:sz w:val="18"/>
              </w:rPr>
              <w:t>、</w:t>
            </w:r>
            <w:r w:rsidRPr="00D42C5E">
              <w:rPr>
                <w:rFonts w:asciiTheme="minorEastAsia" w:eastAsiaTheme="minorEastAsia" w:hAnsiTheme="minorEastAsia" w:hint="eastAsia"/>
                <w:sz w:val="18"/>
              </w:rPr>
              <w:t>流動資産又は流動負債に表示する。</w:t>
            </w:r>
          </w:p>
          <w:p w14:paraId="485E055D" w14:textId="77777777" w:rsidR="009E1426" w:rsidRPr="00BB22B0" w:rsidRDefault="009E1426" w:rsidP="006F11F5">
            <w:pPr>
              <w:ind w:leftChars="88" w:left="361" w:hangingChars="98" w:hanging="176"/>
              <w:rPr>
                <w:rFonts w:asciiTheme="minorEastAsia" w:eastAsiaTheme="minorEastAsia" w:hAnsiTheme="minorEastAsia" w:cs="ＭＳ ゴシック"/>
                <w:kern w:val="0"/>
                <w:sz w:val="20"/>
              </w:rPr>
            </w:pPr>
            <w:r w:rsidRPr="00D42C5E">
              <w:rPr>
                <w:rFonts w:asciiTheme="minorEastAsia" w:eastAsiaTheme="minorEastAsia" w:hAnsiTheme="minorEastAsia" w:hint="eastAsia"/>
                <w:sz w:val="18"/>
              </w:rPr>
              <w:t>・貸借対照表上</w:t>
            </w:r>
            <w:r>
              <w:rPr>
                <w:rFonts w:asciiTheme="minorEastAsia" w:eastAsiaTheme="minorEastAsia" w:hAnsiTheme="minorEastAsia" w:hint="eastAsia"/>
                <w:sz w:val="18"/>
              </w:rPr>
              <w:t>、</w:t>
            </w:r>
            <w:r w:rsidRPr="00D42C5E">
              <w:rPr>
                <w:rFonts w:asciiTheme="minorEastAsia" w:eastAsiaTheme="minorEastAsia" w:hAnsiTheme="minorEastAsia" w:hint="eastAsia"/>
                <w:sz w:val="18"/>
              </w:rPr>
              <w:t>貸付金</w:t>
            </w:r>
            <w:r>
              <w:rPr>
                <w:rFonts w:asciiTheme="minorEastAsia" w:eastAsiaTheme="minorEastAsia" w:hAnsiTheme="minorEastAsia" w:hint="eastAsia"/>
                <w:sz w:val="18"/>
              </w:rPr>
              <w:t>、</w:t>
            </w:r>
            <w:r w:rsidRPr="00D42C5E">
              <w:rPr>
                <w:rFonts w:asciiTheme="minorEastAsia" w:eastAsiaTheme="minorEastAsia" w:hAnsiTheme="minorEastAsia" w:hint="eastAsia"/>
                <w:sz w:val="18"/>
              </w:rPr>
              <w:t>借入金等の経常的な取引以外の取引によって発生した債権債務については</w:t>
            </w:r>
            <w:r>
              <w:rPr>
                <w:rFonts w:asciiTheme="minorEastAsia" w:eastAsiaTheme="minorEastAsia" w:hAnsiTheme="minorEastAsia" w:hint="eastAsia"/>
                <w:sz w:val="18"/>
              </w:rPr>
              <w:t>、</w:t>
            </w:r>
            <w:r w:rsidR="00D97C9C">
              <w:rPr>
                <w:rFonts w:asciiTheme="minorEastAsia" w:eastAsiaTheme="minorEastAsia" w:hAnsiTheme="minorEastAsia" w:hint="eastAsia"/>
                <w:sz w:val="18"/>
              </w:rPr>
              <w:t>貸借対照表日の翌日から起算して1</w:t>
            </w:r>
            <w:r w:rsidRPr="00D42C5E">
              <w:rPr>
                <w:rFonts w:asciiTheme="minorEastAsia" w:eastAsiaTheme="minorEastAsia" w:hAnsiTheme="minorEastAsia" w:hint="eastAsia"/>
                <w:sz w:val="18"/>
              </w:rPr>
              <w:t>年以内に入金又は支払の期限が到来するものは流動資産又は流動負債に</w:t>
            </w:r>
            <w:r>
              <w:rPr>
                <w:rFonts w:asciiTheme="minorEastAsia" w:eastAsiaTheme="minorEastAsia" w:hAnsiTheme="minorEastAsia" w:hint="eastAsia"/>
                <w:sz w:val="18"/>
              </w:rPr>
              <w:t>、</w:t>
            </w:r>
            <w:r w:rsidR="00D97C9C">
              <w:rPr>
                <w:rFonts w:asciiTheme="minorEastAsia" w:eastAsiaTheme="minorEastAsia" w:hAnsiTheme="minorEastAsia" w:hint="eastAsia"/>
                <w:sz w:val="18"/>
              </w:rPr>
              <w:t>入金又は支払の期限が1</w:t>
            </w:r>
            <w:r w:rsidRPr="00D42C5E">
              <w:rPr>
                <w:rFonts w:asciiTheme="minorEastAsia" w:eastAsiaTheme="minorEastAsia" w:hAnsiTheme="minorEastAsia" w:hint="eastAsia"/>
                <w:sz w:val="18"/>
              </w:rPr>
              <w:t>年を超えて到来するものは固定資産又は固定負債に表示する。</w:t>
            </w:r>
          </w:p>
        </w:tc>
        <w:tc>
          <w:tcPr>
            <w:tcW w:w="1435" w:type="dxa"/>
            <w:vMerge/>
          </w:tcPr>
          <w:p w14:paraId="5A00A33D" w14:textId="77777777" w:rsidR="009E1426" w:rsidRPr="00BF207F" w:rsidRDefault="009E1426" w:rsidP="00247D0D">
            <w:pPr>
              <w:autoSpaceDE w:val="0"/>
              <w:autoSpaceDN w:val="0"/>
              <w:adjustRightInd w:val="0"/>
              <w:rPr>
                <w:rFonts w:ascii="ＭＳ ゴシック" w:eastAsia="ＭＳ ゴシック" w:hAnsi="ＭＳ ゴシック" w:cs="ＭＳ ゴシック"/>
                <w:kern w:val="0"/>
                <w:sz w:val="20"/>
              </w:rPr>
            </w:pPr>
          </w:p>
        </w:tc>
      </w:tr>
      <w:tr w:rsidR="00D626D2" w:rsidRPr="00BF207F" w14:paraId="27292573" w14:textId="77777777" w:rsidTr="009E1426">
        <w:trPr>
          <w:trHeight w:val="1412"/>
          <w:jc w:val="center"/>
        </w:trPr>
        <w:tc>
          <w:tcPr>
            <w:tcW w:w="4088" w:type="dxa"/>
            <w:tcBorders>
              <w:top w:val="nil"/>
              <w:bottom w:val="nil"/>
              <w:right w:val="single" w:sz="4" w:space="0" w:color="auto"/>
            </w:tcBorders>
          </w:tcPr>
          <w:p w14:paraId="7977A5EC" w14:textId="77777777" w:rsidR="00DA7289" w:rsidRDefault="00D626D2" w:rsidP="0092484E">
            <w:pPr>
              <w:ind w:left="180" w:hangingChars="100" w:hanging="180"/>
              <w:rPr>
                <w:rFonts w:asciiTheme="minorEastAsia" w:eastAsiaTheme="minorEastAsia" w:hAnsiTheme="minorEastAsia"/>
                <w:sz w:val="18"/>
              </w:rPr>
            </w:pPr>
            <w:r w:rsidRPr="00D626D2">
              <w:rPr>
                <w:rFonts w:asciiTheme="minorEastAsia" w:eastAsiaTheme="minorEastAsia" w:hAnsiTheme="minorEastAsia" w:hint="eastAsia"/>
                <w:sz w:val="18"/>
              </w:rPr>
              <w:t>○　会計基準においては</w:t>
            </w:r>
            <w:r w:rsidR="00E94414">
              <w:rPr>
                <w:rFonts w:asciiTheme="minorEastAsia" w:eastAsiaTheme="minorEastAsia" w:hAnsiTheme="minorEastAsia" w:hint="eastAsia"/>
                <w:sz w:val="18"/>
              </w:rPr>
              <w:t>、</w:t>
            </w:r>
            <w:r w:rsidRPr="00D626D2">
              <w:rPr>
                <w:rFonts w:asciiTheme="minorEastAsia" w:eastAsiaTheme="minorEastAsia" w:hAnsiTheme="minorEastAsia" w:hint="eastAsia"/>
                <w:sz w:val="18"/>
              </w:rPr>
              <w:t>計算書類の作成に関して</w:t>
            </w:r>
            <w:r w:rsidR="00E94414">
              <w:rPr>
                <w:rFonts w:asciiTheme="minorEastAsia" w:eastAsiaTheme="minorEastAsia" w:hAnsiTheme="minorEastAsia" w:hint="eastAsia"/>
                <w:sz w:val="18"/>
              </w:rPr>
              <w:t>、</w:t>
            </w:r>
            <w:r w:rsidRPr="00D626D2">
              <w:rPr>
                <w:rFonts w:asciiTheme="minorEastAsia" w:eastAsiaTheme="minorEastAsia" w:hAnsiTheme="minorEastAsia" w:hint="eastAsia"/>
                <w:sz w:val="18"/>
              </w:rPr>
              <w:t>事業区分及び拠点区分を設けなければならず</w:t>
            </w:r>
            <w:r w:rsidR="00E94414">
              <w:rPr>
                <w:rFonts w:asciiTheme="minorEastAsia" w:eastAsiaTheme="minorEastAsia" w:hAnsiTheme="minorEastAsia" w:hint="eastAsia"/>
                <w:sz w:val="18"/>
              </w:rPr>
              <w:t>、</w:t>
            </w:r>
            <w:r w:rsidRPr="00D626D2">
              <w:rPr>
                <w:rFonts w:asciiTheme="minorEastAsia" w:eastAsiaTheme="minorEastAsia" w:hAnsiTheme="minorEastAsia" w:hint="eastAsia"/>
                <w:sz w:val="18"/>
              </w:rPr>
              <w:t>法人は</w:t>
            </w:r>
            <w:r w:rsidR="00E94414">
              <w:rPr>
                <w:rFonts w:asciiTheme="minorEastAsia" w:eastAsiaTheme="minorEastAsia" w:hAnsiTheme="minorEastAsia" w:hint="eastAsia"/>
                <w:sz w:val="18"/>
              </w:rPr>
              <w:t>、</w:t>
            </w:r>
            <w:r w:rsidRPr="00D626D2">
              <w:rPr>
                <w:rFonts w:asciiTheme="minorEastAsia" w:eastAsiaTheme="minorEastAsia" w:hAnsiTheme="minorEastAsia" w:hint="eastAsia"/>
                <w:sz w:val="18"/>
              </w:rPr>
              <w:t>計算書類として</w:t>
            </w:r>
            <w:r w:rsidR="00E94414">
              <w:rPr>
                <w:rFonts w:asciiTheme="minorEastAsia" w:eastAsiaTheme="minorEastAsia" w:hAnsiTheme="minorEastAsia" w:hint="eastAsia"/>
                <w:sz w:val="18"/>
              </w:rPr>
              <w:t>、</w:t>
            </w:r>
            <w:r w:rsidRPr="00D626D2">
              <w:rPr>
                <w:rFonts w:asciiTheme="minorEastAsia" w:eastAsiaTheme="minorEastAsia" w:hAnsiTheme="minorEastAsia" w:hint="eastAsia"/>
                <w:sz w:val="18"/>
              </w:rPr>
              <w:t>法人</w:t>
            </w:r>
            <w:r w:rsidR="00996FCF" w:rsidRPr="00996FCF">
              <w:rPr>
                <w:rFonts w:asciiTheme="minorEastAsia" w:eastAsiaTheme="minorEastAsia" w:hAnsiTheme="minorEastAsia" w:hint="eastAsia"/>
                <w:sz w:val="18"/>
              </w:rPr>
              <w:t>全体</w:t>
            </w:r>
            <w:r w:rsidR="00E94414">
              <w:rPr>
                <w:rFonts w:asciiTheme="minorEastAsia" w:eastAsiaTheme="minorEastAsia" w:hAnsiTheme="minorEastAsia" w:hint="eastAsia"/>
                <w:sz w:val="18"/>
              </w:rPr>
              <w:t>、</w:t>
            </w:r>
            <w:r w:rsidR="00996FCF" w:rsidRPr="00996FCF">
              <w:rPr>
                <w:rFonts w:asciiTheme="minorEastAsia" w:eastAsiaTheme="minorEastAsia" w:hAnsiTheme="minorEastAsia" w:hint="eastAsia"/>
                <w:sz w:val="18"/>
              </w:rPr>
              <w:t>事業区分別及び拠点区分別の貸借対照表</w:t>
            </w:r>
            <w:r w:rsidR="00E94414">
              <w:rPr>
                <w:rFonts w:asciiTheme="minorEastAsia" w:eastAsiaTheme="minorEastAsia" w:hAnsiTheme="minorEastAsia" w:hint="eastAsia"/>
                <w:sz w:val="18"/>
              </w:rPr>
              <w:t>、</w:t>
            </w:r>
            <w:r w:rsidR="00996FCF" w:rsidRPr="00996FCF">
              <w:rPr>
                <w:rFonts w:asciiTheme="minorEastAsia" w:eastAsiaTheme="minorEastAsia" w:hAnsiTheme="minorEastAsia" w:hint="eastAsia"/>
                <w:sz w:val="18"/>
              </w:rPr>
              <w:t>資金収支計算書並びに事業活動計算書を作成しなければならない。</w:t>
            </w:r>
          </w:p>
          <w:p w14:paraId="7E25480A" w14:textId="77777777" w:rsidR="00D626D2" w:rsidRDefault="00996FCF" w:rsidP="00DA7289">
            <w:pPr>
              <w:ind w:leftChars="100" w:left="210" w:firstLineChars="100" w:firstLine="180"/>
              <w:rPr>
                <w:rFonts w:asciiTheme="minorEastAsia" w:eastAsiaTheme="minorEastAsia" w:hAnsiTheme="minorEastAsia"/>
                <w:sz w:val="18"/>
              </w:rPr>
            </w:pPr>
            <w:r w:rsidRPr="00996FCF">
              <w:rPr>
                <w:rFonts w:asciiTheme="minorEastAsia" w:eastAsiaTheme="minorEastAsia" w:hAnsiTheme="minorEastAsia" w:hint="eastAsia"/>
                <w:sz w:val="18"/>
              </w:rPr>
              <w:t>なお</w:t>
            </w:r>
            <w:r w:rsidR="00E94414">
              <w:rPr>
                <w:rFonts w:asciiTheme="minorEastAsia" w:eastAsiaTheme="minorEastAsia" w:hAnsiTheme="minorEastAsia" w:hint="eastAsia"/>
                <w:sz w:val="18"/>
              </w:rPr>
              <w:t>、</w:t>
            </w:r>
            <w:r w:rsidRPr="00996FCF">
              <w:rPr>
                <w:rFonts w:asciiTheme="minorEastAsia" w:eastAsiaTheme="minorEastAsia" w:hAnsiTheme="minorEastAsia" w:hint="eastAsia"/>
                <w:sz w:val="18"/>
              </w:rPr>
              <w:t>法人が行う事業により</w:t>
            </w:r>
            <w:r w:rsidR="00E94414">
              <w:rPr>
                <w:rFonts w:asciiTheme="minorEastAsia" w:eastAsiaTheme="minorEastAsia" w:hAnsiTheme="minorEastAsia" w:hint="eastAsia"/>
                <w:sz w:val="18"/>
              </w:rPr>
              <w:t>、</w:t>
            </w:r>
            <w:r w:rsidRPr="00996FCF">
              <w:rPr>
                <w:rFonts w:asciiTheme="minorEastAsia" w:eastAsiaTheme="minorEastAsia" w:hAnsiTheme="minorEastAsia" w:hint="eastAsia"/>
                <w:sz w:val="18"/>
              </w:rPr>
              <w:t>内容が重複するものとなる場合は省略できることが定められている。</w:t>
            </w:r>
          </w:p>
          <w:p w14:paraId="7749AAD4" w14:textId="77777777" w:rsidR="0092484E" w:rsidRPr="000F3531" w:rsidRDefault="0092484E" w:rsidP="0092484E">
            <w:pPr>
              <w:ind w:left="180" w:hangingChars="100" w:hanging="180"/>
              <w:rPr>
                <w:rFonts w:asciiTheme="minorEastAsia" w:eastAsiaTheme="minorEastAsia" w:hAnsiTheme="minorEastAsia"/>
                <w:sz w:val="18"/>
              </w:rPr>
            </w:pPr>
          </w:p>
        </w:tc>
        <w:tc>
          <w:tcPr>
            <w:tcW w:w="2015" w:type="dxa"/>
            <w:gridSpan w:val="3"/>
            <w:tcBorders>
              <w:left w:val="single" w:sz="4" w:space="0" w:color="auto"/>
              <w:bottom w:val="single" w:sz="4" w:space="0" w:color="auto"/>
            </w:tcBorders>
          </w:tcPr>
          <w:p w14:paraId="602B8950" w14:textId="77777777" w:rsidR="00D626D2" w:rsidRPr="00D626D2" w:rsidRDefault="008E43B5" w:rsidP="00D626D2">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D626D2" w:rsidRPr="00D626D2">
              <w:rPr>
                <w:rFonts w:asciiTheme="minorEastAsia" w:eastAsiaTheme="minorEastAsia" w:hAnsiTheme="minorEastAsia" w:cs="ＭＳ ゴシック" w:hint="eastAsia"/>
                <w:spacing w:val="-2"/>
                <w:kern w:val="0"/>
                <w:sz w:val="18"/>
              </w:rPr>
              <w:t>計算書類</w:t>
            </w:r>
          </w:p>
        </w:tc>
        <w:tc>
          <w:tcPr>
            <w:tcW w:w="2390" w:type="dxa"/>
            <w:tcBorders>
              <w:top w:val="single" w:sz="4" w:space="0" w:color="auto"/>
              <w:bottom w:val="single" w:sz="4" w:space="0" w:color="auto"/>
            </w:tcBorders>
          </w:tcPr>
          <w:p w14:paraId="013FBD79" w14:textId="77777777" w:rsidR="0092484E" w:rsidRPr="00D626D2" w:rsidRDefault="00013538" w:rsidP="0092484E">
            <w:pPr>
              <w:rPr>
                <w:rFonts w:asciiTheme="minorEastAsia" w:eastAsiaTheme="minorEastAsia" w:hAnsiTheme="minorEastAsia"/>
                <w:sz w:val="18"/>
              </w:rPr>
            </w:pPr>
            <w:r>
              <w:rPr>
                <w:rFonts w:asciiTheme="minorEastAsia" w:eastAsiaTheme="minorEastAsia" w:hAnsiTheme="minorEastAsia" w:hint="eastAsia"/>
                <w:sz w:val="18"/>
              </w:rPr>
              <w:t>◎会計省令第7条の2</w:t>
            </w:r>
          </w:p>
          <w:p w14:paraId="055484A8" w14:textId="77777777" w:rsidR="00D626D2" w:rsidRPr="00D626D2" w:rsidRDefault="00013538" w:rsidP="0092484E">
            <w:pPr>
              <w:wordWrap w:val="0"/>
              <w:autoSpaceDE w:val="0"/>
              <w:autoSpaceDN w:val="0"/>
              <w:adjustRightInd w:val="0"/>
              <w:rPr>
                <w:rFonts w:asciiTheme="minorEastAsia" w:eastAsiaTheme="minorEastAsia" w:hAnsiTheme="minorEastAsia"/>
                <w:sz w:val="18"/>
              </w:rPr>
            </w:pPr>
            <w:r>
              <w:rPr>
                <w:rFonts w:asciiTheme="minorEastAsia" w:eastAsiaTheme="minorEastAsia" w:hAnsiTheme="minorEastAsia" w:hint="eastAsia"/>
                <w:sz w:val="18"/>
              </w:rPr>
              <w:t>◎留意事項7</w:t>
            </w:r>
          </w:p>
        </w:tc>
        <w:tc>
          <w:tcPr>
            <w:tcW w:w="1435" w:type="dxa"/>
            <w:vMerge/>
          </w:tcPr>
          <w:p w14:paraId="1671CF44" w14:textId="77777777" w:rsidR="00D626D2" w:rsidRPr="00BF207F" w:rsidRDefault="00D626D2" w:rsidP="00D626D2">
            <w:pPr>
              <w:autoSpaceDE w:val="0"/>
              <w:autoSpaceDN w:val="0"/>
              <w:adjustRightInd w:val="0"/>
              <w:rPr>
                <w:rFonts w:ascii="ＭＳ ゴシック" w:eastAsia="ＭＳ ゴシック" w:hAnsi="ＭＳ ゴシック" w:cs="ＭＳ ゴシック"/>
                <w:kern w:val="0"/>
                <w:sz w:val="20"/>
              </w:rPr>
            </w:pPr>
          </w:p>
        </w:tc>
      </w:tr>
      <w:tr w:rsidR="00D626D2" w:rsidRPr="00BF207F" w14:paraId="069C5BAD" w14:textId="77777777" w:rsidTr="00A87F74">
        <w:trPr>
          <w:trHeight w:val="3416"/>
          <w:jc w:val="center"/>
        </w:trPr>
        <w:tc>
          <w:tcPr>
            <w:tcW w:w="8493" w:type="dxa"/>
            <w:gridSpan w:val="5"/>
            <w:tcBorders>
              <w:top w:val="nil"/>
              <w:bottom w:val="single" w:sz="4" w:space="0" w:color="auto"/>
            </w:tcBorders>
          </w:tcPr>
          <w:p w14:paraId="708E7AC2" w14:textId="77777777" w:rsidR="00D626D2" w:rsidRPr="00996FCF" w:rsidRDefault="00D626D2" w:rsidP="00D626D2">
            <w:pPr>
              <w:ind w:left="180" w:hangingChars="100" w:hanging="180"/>
              <w:rPr>
                <w:rFonts w:asciiTheme="minorEastAsia" w:eastAsiaTheme="minorEastAsia" w:hAnsiTheme="minorEastAsia"/>
                <w:sz w:val="18"/>
              </w:rPr>
            </w:pPr>
            <w:r w:rsidRPr="00996FCF">
              <w:rPr>
                <w:rFonts w:asciiTheme="minorEastAsia" w:eastAsiaTheme="minorEastAsia" w:hAnsiTheme="minorEastAsia" w:hint="eastAsia"/>
                <w:sz w:val="18"/>
              </w:rPr>
              <w:t>○　計算書類の作成は次のとおり行う。</w:t>
            </w:r>
          </w:p>
          <w:p w14:paraId="2508498F" w14:textId="77777777" w:rsidR="00D626D2" w:rsidRPr="00996FCF" w:rsidRDefault="00D626D2" w:rsidP="00D626D2">
            <w:pPr>
              <w:ind w:leftChars="100" w:left="210"/>
              <w:rPr>
                <w:rFonts w:asciiTheme="minorEastAsia" w:eastAsiaTheme="minorEastAsia" w:hAnsiTheme="minorEastAsia"/>
                <w:sz w:val="18"/>
              </w:rPr>
            </w:pPr>
            <w:r w:rsidRPr="00996FCF">
              <w:rPr>
                <w:rFonts w:asciiTheme="minorEastAsia" w:eastAsiaTheme="minorEastAsia" w:hAnsiTheme="minorEastAsia" w:hint="eastAsia"/>
                <w:sz w:val="18"/>
              </w:rPr>
              <w:t>・記載する金額は</w:t>
            </w:r>
            <w:r w:rsidR="00E94414">
              <w:rPr>
                <w:rFonts w:asciiTheme="minorEastAsia" w:eastAsiaTheme="minorEastAsia" w:hAnsiTheme="minorEastAsia" w:hint="eastAsia"/>
                <w:sz w:val="18"/>
              </w:rPr>
              <w:t>、</w:t>
            </w:r>
            <w:r w:rsidRPr="00996FCF">
              <w:rPr>
                <w:rFonts w:asciiTheme="minorEastAsia" w:eastAsiaTheme="minorEastAsia" w:hAnsiTheme="minorEastAsia" w:hint="eastAsia"/>
                <w:sz w:val="18"/>
              </w:rPr>
              <w:t>原則として総額をもって</w:t>
            </w:r>
            <w:r w:rsidR="00E94414">
              <w:rPr>
                <w:rFonts w:asciiTheme="minorEastAsia" w:eastAsiaTheme="minorEastAsia" w:hAnsiTheme="minorEastAsia" w:hint="eastAsia"/>
                <w:sz w:val="18"/>
              </w:rPr>
              <w:t>、</w:t>
            </w:r>
            <w:r w:rsidRPr="00996FCF">
              <w:rPr>
                <w:rFonts w:asciiTheme="minorEastAsia" w:eastAsiaTheme="minorEastAsia" w:hAnsiTheme="minorEastAsia" w:hint="eastAsia"/>
                <w:sz w:val="18"/>
              </w:rPr>
              <w:t>かつ</w:t>
            </w:r>
            <w:r w:rsidR="00E94414">
              <w:rPr>
                <w:rFonts w:asciiTheme="minorEastAsia" w:eastAsiaTheme="minorEastAsia" w:hAnsiTheme="minorEastAsia" w:hint="eastAsia"/>
                <w:sz w:val="18"/>
              </w:rPr>
              <w:t>、</w:t>
            </w:r>
            <w:r w:rsidR="00986C5D">
              <w:rPr>
                <w:rFonts w:asciiTheme="minorEastAsia" w:eastAsiaTheme="minorEastAsia" w:hAnsiTheme="minorEastAsia"/>
                <w:sz w:val="18"/>
              </w:rPr>
              <w:t>1</w:t>
            </w:r>
            <w:r w:rsidRPr="00996FCF">
              <w:rPr>
                <w:rFonts w:asciiTheme="minorEastAsia" w:eastAsiaTheme="minorEastAsia" w:hAnsiTheme="minorEastAsia" w:hint="eastAsia"/>
                <w:sz w:val="18"/>
              </w:rPr>
              <w:t>円単位で表示する。</w:t>
            </w:r>
          </w:p>
          <w:p w14:paraId="49FAA7C6" w14:textId="77777777" w:rsidR="00D626D2" w:rsidRPr="00996FCF" w:rsidRDefault="00D626D2" w:rsidP="00D626D2">
            <w:pPr>
              <w:ind w:leftChars="100" w:left="390" w:hangingChars="100" w:hanging="180"/>
              <w:rPr>
                <w:rFonts w:asciiTheme="minorEastAsia" w:eastAsiaTheme="minorEastAsia" w:hAnsiTheme="minorEastAsia"/>
                <w:sz w:val="18"/>
              </w:rPr>
            </w:pPr>
            <w:r w:rsidRPr="00996FCF">
              <w:rPr>
                <w:rFonts w:asciiTheme="minorEastAsia" w:eastAsiaTheme="minorEastAsia" w:hAnsiTheme="minorEastAsia" w:hint="eastAsia"/>
                <w:sz w:val="18"/>
              </w:rPr>
              <w:t>・計算書類の様式は</w:t>
            </w:r>
            <w:r w:rsidR="00E94414">
              <w:rPr>
                <w:rFonts w:asciiTheme="minorEastAsia" w:eastAsiaTheme="minorEastAsia" w:hAnsiTheme="minorEastAsia" w:hint="eastAsia"/>
                <w:sz w:val="18"/>
              </w:rPr>
              <w:t>、</w:t>
            </w:r>
            <w:r w:rsidR="000F3531">
              <w:rPr>
                <w:rFonts w:asciiTheme="minorEastAsia" w:eastAsiaTheme="minorEastAsia" w:hAnsiTheme="minorEastAsia" w:hint="eastAsia"/>
                <w:sz w:val="18"/>
              </w:rPr>
              <w:t>会計省令に定めるところ（第1号第1様式から第3号第4</w:t>
            </w:r>
            <w:r w:rsidRPr="00996FCF">
              <w:rPr>
                <w:rFonts w:asciiTheme="minorEastAsia" w:eastAsiaTheme="minorEastAsia" w:hAnsiTheme="minorEastAsia" w:hint="eastAsia"/>
                <w:sz w:val="18"/>
              </w:rPr>
              <w:t>様式まで）による。</w:t>
            </w:r>
          </w:p>
          <w:p w14:paraId="300332F1" w14:textId="77777777" w:rsidR="00D626D2" w:rsidRPr="00996FCF" w:rsidRDefault="000F3531" w:rsidP="0092484E">
            <w:pPr>
              <w:ind w:leftChars="105" w:left="387" w:hangingChars="93" w:hanging="167"/>
              <w:rPr>
                <w:rFonts w:asciiTheme="minorEastAsia" w:eastAsiaTheme="minorEastAsia" w:hAnsiTheme="minorEastAsia"/>
                <w:sz w:val="18"/>
              </w:rPr>
            </w:pPr>
            <w:r>
              <w:rPr>
                <w:rFonts w:asciiTheme="minorEastAsia" w:eastAsiaTheme="minorEastAsia" w:hAnsiTheme="minorEastAsia" w:hint="eastAsia"/>
                <w:sz w:val="18"/>
              </w:rPr>
              <w:t>・各号第2</w:t>
            </w:r>
            <w:r w:rsidR="00D626D2" w:rsidRPr="00996FCF">
              <w:rPr>
                <w:rFonts w:asciiTheme="minorEastAsia" w:eastAsiaTheme="minorEastAsia" w:hAnsiTheme="minorEastAsia" w:hint="eastAsia"/>
                <w:sz w:val="18"/>
              </w:rPr>
              <w:t>様式については</w:t>
            </w:r>
            <w:r w:rsidR="00E94414">
              <w:rPr>
                <w:rFonts w:asciiTheme="minorEastAsia" w:eastAsiaTheme="minorEastAsia" w:hAnsiTheme="minorEastAsia" w:hint="eastAsia"/>
                <w:sz w:val="18"/>
              </w:rPr>
              <w:t>、</w:t>
            </w:r>
            <w:r w:rsidR="00D626D2" w:rsidRPr="00996FCF">
              <w:rPr>
                <w:rFonts w:asciiTheme="minorEastAsia" w:eastAsiaTheme="minorEastAsia" w:hAnsiTheme="minorEastAsia" w:hint="eastAsia"/>
                <w:sz w:val="18"/>
              </w:rPr>
              <w:t>事業区分が社会福祉事業のみの法人は省略可能であり</w:t>
            </w:r>
            <w:r w:rsidR="00E94414">
              <w:rPr>
                <w:rFonts w:asciiTheme="minorEastAsia" w:eastAsiaTheme="minorEastAsia" w:hAnsiTheme="minorEastAsia" w:hint="eastAsia"/>
                <w:sz w:val="18"/>
              </w:rPr>
              <w:t>、</w:t>
            </w:r>
            <w:r>
              <w:rPr>
                <w:rFonts w:asciiTheme="minorEastAsia" w:eastAsiaTheme="minorEastAsia" w:hAnsiTheme="minorEastAsia" w:hint="eastAsia"/>
                <w:sz w:val="18"/>
              </w:rPr>
              <w:t>各号第3</w:t>
            </w:r>
            <w:r w:rsidR="00D626D2" w:rsidRPr="00996FCF">
              <w:rPr>
                <w:rFonts w:asciiTheme="minorEastAsia" w:eastAsiaTheme="minorEastAsia" w:hAnsiTheme="minorEastAsia" w:hint="eastAsia"/>
                <w:sz w:val="18"/>
              </w:rPr>
              <w:t>様式については</w:t>
            </w:r>
            <w:r w:rsidR="00E94414">
              <w:rPr>
                <w:rFonts w:asciiTheme="minorEastAsia" w:eastAsiaTheme="minorEastAsia" w:hAnsiTheme="minorEastAsia" w:hint="eastAsia"/>
                <w:sz w:val="18"/>
              </w:rPr>
              <w:t>、</w:t>
            </w:r>
            <w:r w:rsidR="00D626D2" w:rsidRPr="00996FCF">
              <w:rPr>
                <w:rFonts w:asciiTheme="minorEastAsia" w:eastAsiaTheme="minorEastAsia" w:hAnsiTheme="minorEastAsia" w:hint="eastAsia"/>
                <w:sz w:val="18"/>
              </w:rPr>
              <w:t>当該事業区分に拠点区分が一つである場合は省略可能である。</w:t>
            </w:r>
          </w:p>
          <w:p w14:paraId="05C6237E" w14:textId="77777777" w:rsidR="00D626D2" w:rsidRPr="00996FCF" w:rsidRDefault="000F3531" w:rsidP="00D626D2">
            <w:pPr>
              <w:ind w:leftChars="100" w:left="210"/>
              <w:rPr>
                <w:rFonts w:asciiTheme="minorEastAsia" w:eastAsiaTheme="minorEastAsia" w:hAnsiTheme="minorEastAsia"/>
                <w:sz w:val="18"/>
              </w:rPr>
            </w:pPr>
            <w:r>
              <w:rPr>
                <w:rFonts w:asciiTheme="minorEastAsia" w:eastAsiaTheme="minorEastAsia" w:hAnsiTheme="minorEastAsia" w:hint="eastAsia"/>
                <w:sz w:val="18"/>
              </w:rPr>
              <w:t>・各号第</w:t>
            </w:r>
            <w:r w:rsidR="00986C5D">
              <w:rPr>
                <w:rFonts w:asciiTheme="minorEastAsia" w:eastAsiaTheme="minorEastAsia" w:hAnsiTheme="minorEastAsia" w:hint="eastAsia"/>
                <w:sz w:val="18"/>
              </w:rPr>
              <w:t>4</w:t>
            </w:r>
            <w:r w:rsidR="00D626D2" w:rsidRPr="00996FCF">
              <w:rPr>
                <w:rFonts w:asciiTheme="minorEastAsia" w:eastAsiaTheme="minorEastAsia" w:hAnsiTheme="minorEastAsia" w:hint="eastAsia"/>
                <w:sz w:val="18"/>
              </w:rPr>
              <w:t>様式については</w:t>
            </w:r>
            <w:r w:rsidR="00E94414">
              <w:rPr>
                <w:rFonts w:asciiTheme="minorEastAsia" w:eastAsiaTheme="minorEastAsia" w:hAnsiTheme="minorEastAsia" w:hint="eastAsia"/>
                <w:sz w:val="18"/>
              </w:rPr>
              <w:t>、</w:t>
            </w:r>
            <w:r w:rsidR="00D626D2" w:rsidRPr="00996FCF">
              <w:rPr>
                <w:rFonts w:asciiTheme="minorEastAsia" w:eastAsiaTheme="minorEastAsia" w:hAnsiTheme="minorEastAsia" w:hint="eastAsia"/>
                <w:sz w:val="18"/>
              </w:rPr>
              <w:t>各拠点区分に作成しなければならない。</w:t>
            </w:r>
          </w:p>
          <w:p w14:paraId="1D4C4762" w14:textId="77777777" w:rsidR="000F3531" w:rsidRDefault="00D626D2" w:rsidP="00D626D2">
            <w:pPr>
              <w:ind w:leftChars="100" w:left="390" w:hangingChars="100" w:hanging="180"/>
              <w:rPr>
                <w:rFonts w:asciiTheme="minorEastAsia" w:eastAsiaTheme="minorEastAsia" w:hAnsiTheme="minorEastAsia"/>
                <w:sz w:val="18"/>
              </w:rPr>
            </w:pPr>
            <w:r w:rsidRPr="00996FCF">
              <w:rPr>
                <w:rFonts w:asciiTheme="minorEastAsia" w:eastAsiaTheme="minorEastAsia" w:hAnsiTheme="minorEastAsia" w:hint="eastAsia"/>
                <w:sz w:val="18"/>
              </w:rPr>
              <w:t>・計算書類の様式には勘定科目が大区分</w:t>
            </w:r>
            <w:r w:rsidR="00E94414">
              <w:rPr>
                <w:rFonts w:asciiTheme="minorEastAsia" w:eastAsiaTheme="minorEastAsia" w:hAnsiTheme="minorEastAsia" w:hint="eastAsia"/>
                <w:sz w:val="18"/>
              </w:rPr>
              <w:t>、</w:t>
            </w:r>
            <w:r w:rsidRPr="00996FCF">
              <w:rPr>
                <w:rFonts w:asciiTheme="minorEastAsia" w:eastAsiaTheme="minorEastAsia" w:hAnsiTheme="minorEastAsia" w:hint="eastAsia"/>
                <w:sz w:val="18"/>
              </w:rPr>
              <w:t>中区分</w:t>
            </w:r>
            <w:r w:rsidR="00E94414">
              <w:rPr>
                <w:rFonts w:asciiTheme="minorEastAsia" w:eastAsiaTheme="minorEastAsia" w:hAnsiTheme="minorEastAsia" w:hint="eastAsia"/>
                <w:sz w:val="18"/>
              </w:rPr>
              <w:t>、</w:t>
            </w:r>
            <w:r w:rsidRPr="00996FCF">
              <w:rPr>
                <w:rFonts w:asciiTheme="minorEastAsia" w:eastAsiaTheme="minorEastAsia" w:hAnsiTheme="minorEastAsia" w:hint="eastAsia"/>
                <w:sz w:val="18"/>
              </w:rPr>
              <w:t>小区分の別に規定されている。法人において必要がない科目の省略や適切な科目がないと考えられる場合の追加の取扱いについては</w:t>
            </w:r>
            <w:r w:rsidR="00E94414">
              <w:rPr>
                <w:rFonts w:asciiTheme="minorEastAsia" w:eastAsiaTheme="minorEastAsia" w:hAnsiTheme="minorEastAsia" w:hint="eastAsia"/>
                <w:sz w:val="18"/>
              </w:rPr>
              <w:t>、</w:t>
            </w:r>
            <w:r w:rsidRPr="00996FCF">
              <w:rPr>
                <w:rFonts w:asciiTheme="minorEastAsia" w:eastAsiaTheme="minorEastAsia" w:hAnsiTheme="minorEastAsia" w:hint="eastAsia"/>
                <w:sz w:val="18"/>
              </w:rPr>
              <w:t>様式ごと</w:t>
            </w:r>
            <w:r w:rsidR="00E94414">
              <w:rPr>
                <w:rFonts w:asciiTheme="minorEastAsia" w:eastAsiaTheme="minorEastAsia" w:hAnsiTheme="minorEastAsia" w:hint="eastAsia"/>
                <w:sz w:val="18"/>
              </w:rPr>
              <w:t>、</w:t>
            </w:r>
            <w:r w:rsidRPr="00996FCF">
              <w:rPr>
                <w:rFonts w:asciiTheme="minorEastAsia" w:eastAsiaTheme="minorEastAsia" w:hAnsiTheme="minorEastAsia" w:hint="eastAsia"/>
                <w:sz w:val="18"/>
              </w:rPr>
              <w:t>区分ごとに定められている。</w:t>
            </w:r>
          </w:p>
          <w:p w14:paraId="125B2D55" w14:textId="77777777" w:rsidR="00D626D2" w:rsidRPr="000F3531" w:rsidRDefault="00D626D2" w:rsidP="000F3531">
            <w:pPr>
              <w:ind w:leftChars="200" w:left="420" w:firstLineChars="100" w:firstLine="180"/>
              <w:rPr>
                <w:rFonts w:asciiTheme="minorEastAsia" w:eastAsiaTheme="minorEastAsia" w:hAnsiTheme="minorEastAsia"/>
                <w:sz w:val="18"/>
              </w:rPr>
            </w:pPr>
            <w:r w:rsidRPr="00996FCF">
              <w:rPr>
                <w:rFonts w:asciiTheme="minorEastAsia" w:eastAsiaTheme="minorEastAsia" w:hAnsiTheme="minorEastAsia" w:hint="eastAsia"/>
                <w:sz w:val="18"/>
              </w:rPr>
              <w:t>なお</w:t>
            </w:r>
            <w:r w:rsidR="00E94414">
              <w:rPr>
                <w:rFonts w:asciiTheme="minorEastAsia" w:eastAsiaTheme="minorEastAsia" w:hAnsiTheme="minorEastAsia" w:hint="eastAsia"/>
                <w:sz w:val="18"/>
              </w:rPr>
              <w:t>、</w:t>
            </w:r>
            <w:r w:rsidRPr="00996FCF">
              <w:rPr>
                <w:rFonts w:asciiTheme="minorEastAsia" w:eastAsiaTheme="minorEastAsia" w:hAnsiTheme="minorEastAsia" w:hint="eastAsia"/>
                <w:sz w:val="18"/>
              </w:rPr>
              <w:t>「○○収入」というような科目名が特定されていない勘定科目については</w:t>
            </w:r>
            <w:r w:rsidR="00E94414">
              <w:rPr>
                <w:rFonts w:asciiTheme="minorEastAsia" w:eastAsiaTheme="minorEastAsia" w:hAnsiTheme="minorEastAsia" w:hint="eastAsia"/>
                <w:sz w:val="18"/>
              </w:rPr>
              <w:t>、</w:t>
            </w:r>
            <w:r w:rsidRPr="00996FCF">
              <w:rPr>
                <w:rFonts w:asciiTheme="minorEastAsia" w:eastAsiaTheme="minorEastAsia" w:hAnsiTheme="minorEastAsia" w:hint="eastAsia"/>
                <w:sz w:val="18"/>
              </w:rPr>
              <w:t>法人がその内容を示す科目名を記載することができる。また</w:t>
            </w:r>
            <w:r w:rsidR="00E94414">
              <w:rPr>
                <w:rFonts w:asciiTheme="minorEastAsia" w:eastAsiaTheme="minorEastAsia" w:hAnsiTheme="minorEastAsia" w:hint="eastAsia"/>
                <w:sz w:val="18"/>
              </w:rPr>
              <w:t>、</w:t>
            </w:r>
            <w:r w:rsidRPr="00996FCF">
              <w:rPr>
                <w:rFonts w:asciiTheme="minorEastAsia" w:eastAsiaTheme="minorEastAsia" w:hAnsiTheme="minorEastAsia" w:hint="eastAsia"/>
                <w:sz w:val="18"/>
              </w:rPr>
              <w:t>該当する取引が制度上認められていない事業種別では当該勘定科目を使用することができない。</w:t>
            </w:r>
          </w:p>
        </w:tc>
        <w:tc>
          <w:tcPr>
            <w:tcW w:w="1435" w:type="dxa"/>
            <w:vMerge/>
          </w:tcPr>
          <w:p w14:paraId="4EE6C83B" w14:textId="77777777" w:rsidR="00D626D2" w:rsidRPr="00BF207F" w:rsidRDefault="00D626D2" w:rsidP="00D626D2">
            <w:pPr>
              <w:autoSpaceDE w:val="0"/>
              <w:autoSpaceDN w:val="0"/>
              <w:adjustRightInd w:val="0"/>
              <w:rPr>
                <w:rFonts w:ascii="ＭＳ ゴシック" w:eastAsia="ＭＳ ゴシック" w:hAnsi="ＭＳ ゴシック" w:cs="ＭＳ ゴシック"/>
                <w:kern w:val="0"/>
                <w:sz w:val="20"/>
              </w:rPr>
            </w:pPr>
          </w:p>
        </w:tc>
      </w:tr>
    </w:tbl>
    <w:p w14:paraId="37759FF7" w14:textId="77777777" w:rsidR="00247D0D" w:rsidRPr="00F2024A" w:rsidRDefault="00F2024A" w:rsidP="00247D0D">
      <w:pPr>
        <w:wordWrap w:val="0"/>
        <w:autoSpaceDE w:val="0"/>
        <w:autoSpaceDN w:val="0"/>
        <w:adjustRightInd w:val="0"/>
        <w:jc w:val="center"/>
        <w:rPr>
          <w:rFonts w:asciiTheme="minorEastAsia" w:eastAsiaTheme="minorEastAsia" w:hAnsiTheme="minorEastAsia" w:cs="ＭＳ ゴシック"/>
          <w:kern w:val="0"/>
          <w:sz w:val="20"/>
        </w:rPr>
      </w:pPr>
      <w:r w:rsidRPr="00F2024A">
        <w:rPr>
          <w:rFonts w:asciiTheme="minorEastAsia" w:eastAsiaTheme="minorEastAsia" w:hAnsiTheme="minorEastAsia" w:cs="ＭＳ ゴシック" w:hint="eastAsia"/>
          <w:kern w:val="0"/>
          <w:sz w:val="20"/>
        </w:rPr>
        <w:t>法１</w:t>
      </w:r>
      <w:r w:rsidR="00247D0D" w:rsidRPr="00F2024A">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６６</w:t>
      </w:r>
    </w:p>
    <w:p w14:paraId="36868F56" w14:textId="77777777" w:rsidR="00F10E16" w:rsidRPr="00BF207F" w:rsidRDefault="00F10E16" w:rsidP="00F10E16">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8E254A" w:rsidRPr="00BF207F" w14:paraId="6596A506" w14:textId="77777777" w:rsidTr="008E254A">
        <w:trPr>
          <w:trHeight w:val="458"/>
          <w:jc w:val="center"/>
        </w:trPr>
        <w:tc>
          <w:tcPr>
            <w:tcW w:w="2016" w:type="dxa"/>
            <w:vAlign w:val="center"/>
          </w:tcPr>
          <w:p w14:paraId="6335B074"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kern w:val="0"/>
                <w:sz w:val="20"/>
              </w:rPr>
              <w:br w:type="page"/>
            </w:r>
            <w:r w:rsidRPr="00BB22B0">
              <w:rPr>
                <w:rFonts w:asciiTheme="minorEastAsia" w:eastAsiaTheme="minorEastAsia" w:hAnsiTheme="minorEastAsia" w:cs="ＭＳ ゴシック" w:hint="eastAsia"/>
                <w:kern w:val="0"/>
                <w:sz w:val="20"/>
              </w:rPr>
              <w:t>主　眼　事　項</w:t>
            </w:r>
          </w:p>
        </w:tc>
        <w:tc>
          <w:tcPr>
            <w:tcW w:w="6244" w:type="dxa"/>
            <w:vAlign w:val="center"/>
          </w:tcPr>
          <w:p w14:paraId="1DBF46A8"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4E065FD1"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8E254A" w:rsidRPr="00BF207F" w14:paraId="56C9D846" w14:textId="77777777" w:rsidTr="00A87F74">
        <w:trPr>
          <w:trHeight w:val="13954"/>
          <w:jc w:val="center"/>
        </w:trPr>
        <w:tc>
          <w:tcPr>
            <w:tcW w:w="2016" w:type="dxa"/>
          </w:tcPr>
          <w:p w14:paraId="5F45B7B0" w14:textId="77777777" w:rsidR="008E254A" w:rsidRPr="00BB22B0" w:rsidRDefault="008E254A" w:rsidP="008E254A">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10A4B2FB" w14:textId="77777777" w:rsidR="00B134CD" w:rsidRPr="00BB22B0" w:rsidRDefault="00B134CD" w:rsidP="00B134CD">
            <w:pPr>
              <w:wordWrap w:val="0"/>
              <w:autoSpaceDE w:val="0"/>
              <w:autoSpaceDN w:val="0"/>
              <w:adjustRightInd w:val="0"/>
              <w:rPr>
                <w:rFonts w:asciiTheme="minorEastAsia" w:eastAsiaTheme="minorEastAsia" w:hAnsiTheme="minorEastAsia" w:cs="ＭＳ ゴシック"/>
                <w:spacing w:val="-2"/>
                <w:kern w:val="0"/>
                <w:sz w:val="20"/>
              </w:rPr>
            </w:pPr>
          </w:p>
          <w:p w14:paraId="19730B12" w14:textId="77777777" w:rsidR="00B134CD" w:rsidRPr="00BB22B0" w:rsidRDefault="00B134CD" w:rsidP="00B134CD">
            <w:pPr>
              <w:wordWrap w:val="0"/>
              <w:autoSpaceDE w:val="0"/>
              <w:autoSpaceDN w:val="0"/>
              <w:adjustRightInd w:val="0"/>
              <w:rPr>
                <w:rFonts w:asciiTheme="minorEastAsia" w:eastAsiaTheme="minorEastAsia" w:hAnsiTheme="minorEastAsia" w:cs="ＭＳ ゴシック"/>
                <w:spacing w:val="-2"/>
                <w:kern w:val="0"/>
                <w:sz w:val="20"/>
              </w:rPr>
            </w:pPr>
            <w:r w:rsidRPr="00BB22B0">
              <w:rPr>
                <w:rFonts w:asciiTheme="minorEastAsia" w:eastAsiaTheme="minorEastAsia" w:hAnsiTheme="minorEastAsia" w:cs="ＭＳ ゴシック" w:hint="eastAsia"/>
                <w:spacing w:val="-2"/>
                <w:kern w:val="0"/>
                <w:sz w:val="20"/>
              </w:rPr>
              <w:t>４　資金収支計算書</w:t>
            </w:r>
          </w:p>
          <w:p w14:paraId="6D7C7ABE" w14:textId="77777777" w:rsidR="00B134CD" w:rsidRPr="0077689B" w:rsidRDefault="00B134CD" w:rsidP="002B26BF">
            <w:pPr>
              <w:wordWrap w:val="0"/>
              <w:autoSpaceDE w:val="0"/>
              <w:autoSpaceDN w:val="0"/>
              <w:adjustRightInd w:val="0"/>
              <w:ind w:firstLineChars="100" w:firstLine="197"/>
              <w:rPr>
                <w:rFonts w:asciiTheme="minorEastAsia" w:eastAsiaTheme="minorEastAsia" w:hAnsiTheme="minorEastAsia" w:cs="ＭＳ ゴシック"/>
                <w:b/>
                <w:spacing w:val="-2"/>
                <w:kern w:val="0"/>
                <w:sz w:val="20"/>
              </w:rPr>
            </w:pPr>
            <w:r w:rsidRPr="0077689B">
              <w:rPr>
                <w:rFonts w:asciiTheme="minorEastAsia" w:eastAsiaTheme="minorEastAsia" w:hAnsiTheme="minorEastAsia" w:cs="ＭＳ ゴシック" w:hint="eastAsia"/>
                <w:b/>
                <w:spacing w:val="-2"/>
                <w:kern w:val="0"/>
                <w:sz w:val="20"/>
              </w:rPr>
              <w:t>(1</w:t>
            </w:r>
            <w:r w:rsidRPr="0077689B">
              <w:rPr>
                <w:rFonts w:asciiTheme="minorEastAsia" w:eastAsiaTheme="minorEastAsia" w:hAnsiTheme="minorEastAsia" w:cs="ＭＳ ゴシック"/>
                <w:b/>
                <w:spacing w:val="-2"/>
                <w:kern w:val="0"/>
                <w:sz w:val="20"/>
              </w:rPr>
              <w:t xml:space="preserve">) </w:t>
            </w:r>
            <w:r w:rsidRPr="0077689B">
              <w:rPr>
                <w:rFonts w:asciiTheme="minorEastAsia" w:eastAsiaTheme="minorEastAsia" w:hAnsiTheme="minorEastAsia" w:cs="ＭＳ ゴシック" w:hint="eastAsia"/>
                <w:b/>
                <w:spacing w:val="-2"/>
                <w:kern w:val="0"/>
                <w:sz w:val="20"/>
              </w:rPr>
              <w:t>計算書類に整合性がとれているか。</w:t>
            </w:r>
          </w:p>
          <w:p w14:paraId="5B7DB69E" w14:textId="77777777" w:rsidR="00B134CD" w:rsidRPr="0077689B" w:rsidRDefault="00B134CD" w:rsidP="00B134CD">
            <w:pPr>
              <w:wordWrap w:val="0"/>
              <w:autoSpaceDE w:val="0"/>
              <w:autoSpaceDN w:val="0"/>
              <w:adjustRightInd w:val="0"/>
              <w:rPr>
                <w:rFonts w:asciiTheme="minorEastAsia" w:eastAsiaTheme="minorEastAsia" w:hAnsiTheme="minorEastAsia" w:cs="ＭＳ ゴシック"/>
                <w:b/>
                <w:spacing w:val="-2"/>
                <w:kern w:val="0"/>
                <w:sz w:val="20"/>
              </w:rPr>
            </w:pPr>
          </w:p>
          <w:p w14:paraId="00D3C550" w14:textId="77777777" w:rsidR="00B134CD" w:rsidRPr="0077689B" w:rsidRDefault="00B134CD" w:rsidP="00B134CD">
            <w:pPr>
              <w:wordWrap w:val="0"/>
              <w:autoSpaceDE w:val="0"/>
              <w:autoSpaceDN w:val="0"/>
              <w:adjustRightInd w:val="0"/>
              <w:rPr>
                <w:rFonts w:asciiTheme="minorEastAsia" w:eastAsiaTheme="minorEastAsia" w:hAnsiTheme="minorEastAsia" w:cs="ＭＳ ゴシック"/>
                <w:b/>
                <w:spacing w:val="-2"/>
                <w:kern w:val="0"/>
                <w:sz w:val="20"/>
              </w:rPr>
            </w:pPr>
          </w:p>
          <w:p w14:paraId="57452F7B" w14:textId="77777777" w:rsidR="00B134CD" w:rsidRPr="0077689B" w:rsidRDefault="00B134CD" w:rsidP="00B134CD">
            <w:pPr>
              <w:wordWrap w:val="0"/>
              <w:autoSpaceDE w:val="0"/>
              <w:autoSpaceDN w:val="0"/>
              <w:adjustRightInd w:val="0"/>
              <w:rPr>
                <w:rFonts w:asciiTheme="minorEastAsia" w:eastAsiaTheme="minorEastAsia" w:hAnsiTheme="minorEastAsia" w:cs="ＭＳ ゴシック"/>
                <w:b/>
                <w:spacing w:val="-2"/>
                <w:kern w:val="0"/>
                <w:sz w:val="20"/>
              </w:rPr>
            </w:pPr>
          </w:p>
          <w:p w14:paraId="143B5BFA" w14:textId="77777777" w:rsidR="00B134CD" w:rsidRPr="0077689B" w:rsidRDefault="00B134CD" w:rsidP="00B134CD">
            <w:pPr>
              <w:wordWrap w:val="0"/>
              <w:autoSpaceDE w:val="0"/>
              <w:autoSpaceDN w:val="0"/>
              <w:adjustRightInd w:val="0"/>
              <w:rPr>
                <w:rFonts w:asciiTheme="minorEastAsia" w:eastAsiaTheme="minorEastAsia" w:hAnsiTheme="minorEastAsia" w:cs="ＭＳ ゴシック"/>
                <w:b/>
                <w:spacing w:val="-2"/>
                <w:kern w:val="0"/>
                <w:sz w:val="20"/>
              </w:rPr>
            </w:pPr>
          </w:p>
          <w:p w14:paraId="4444400A" w14:textId="77777777" w:rsidR="00B134CD" w:rsidRPr="0077689B" w:rsidRDefault="00B134CD" w:rsidP="00B134CD">
            <w:pPr>
              <w:wordWrap w:val="0"/>
              <w:autoSpaceDE w:val="0"/>
              <w:autoSpaceDN w:val="0"/>
              <w:adjustRightInd w:val="0"/>
              <w:rPr>
                <w:rFonts w:asciiTheme="minorEastAsia" w:eastAsiaTheme="minorEastAsia" w:hAnsiTheme="minorEastAsia" w:cs="ＭＳ ゴシック"/>
                <w:b/>
                <w:spacing w:val="-2"/>
                <w:kern w:val="0"/>
                <w:sz w:val="20"/>
              </w:rPr>
            </w:pPr>
          </w:p>
          <w:p w14:paraId="09599EA5" w14:textId="77777777" w:rsidR="00B134CD" w:rsidRPr="0077689B" w:rsidRDefault="00B134CD" w:rsidP="00B134CD">
            <w:pPr>
              <w:wordWrap w:val="0"/>
              <w:autoSpaceDE w:val="0"/>
              <w:autoSpaceDN w:val="0"/>
              <w:adjustRightInd w:val="0"/>
              <w:rPr>
                <w:rFonts w:asciiTheme="minorEastAsia" w:eastAsiaTheme="minorEastAsia" w:hAnsiTheme="minorEastAsia" w:cs="ＭＳ ゴシック"/>
                <w:b/>
                <w:spacing w:val="-2"/>
                <w:kern w:val="0"/>
                <w:sz w:val="20"/>
              </w:rPr>
            </w:pPr>
          </w:p>
          <w:p w14:paraId="4E27DFB4" w14:textId="77777777" w:rsidR="008E254A" w:rsidRPr="0077689B" w:rsidRDefault="00B134CD" w:rsidP="002B26BF">
            <w:pPr>
              <w:wordWrap w:val="0"/>
              <w:autoSpaceDE w:val="0"/>
              <w:autoSpaceDN w:val="0"/>
              <w:adjustRightInd w:val="0"/>
              <w:ind w:firstLineChars="100" w:firstLine="197"/>
              <w:rPr>
                <w:rFonts w:asciiTheme="minorEastAsia" w:eastAsiaTheme="minorEastAsia" w:hAnsiTheme="minorEastAsia" w:cs="ＭＳ ゴシック"/>
                <w:b/>
                <w:kern w:val="0"/>
                <w:sz w:val="20"/>
              </w:rPr>
            </w:pPr>
            <w:r w:rsidRPr="0077689B">
              <w:rPr>
                <w:rFonts w:asciiTheme="minorEastAsia" w:eastAsiaTheme="minorEastAsia" w:hAnsiTheme="minorEastAsia" w:cs="ＭＳ ゴシック" w:hint="eastAsia"/>
                <w:b/>
                <w:spacing w:val="-2"/>
                <w:kern w:val="0"/>
                <w:sz w:val="20"/>
              </w:rPr>
              <w:t>(2) 資金収支計算書の様式が会計基準に則しているか。</w:t>
            </w:r>
          </w:p>
          <w:p w14:paraId="6ABDEC55" w14:textId="77777777" w:rsidR="00B134CD" w:rsidRPr="001A4DAB" w:rsidRDefault="00B134CD" w:rsidP="008E254A">
            <w:pPr>
              <w:wordWrap w:val="0"/>
              <w:autoSpaceDE w:val="0"/>
              <w:autoSpaceDN w:val="0"/>
              <w:adjustRightInd w:val="0"/>
              <w:rPr>
                <w:rFonts w:asciiTheme="minorEastAsia" w:eastAsiaTheme="minorEastAsia" w:hAnsiTheme="minorEastAsia" w:cs="ＭＳ ゴシック"/>
                <w:kern w:val="0"/>
                <w:sz w:val="20"/>
              </w:rPr>
            </w:pPr>
          </w:p>
          <w:p w14:paraId="132060F5" w14:textId="77777777" w:rsidR="00B134CD" w:rsidRDefault="00B134CD" w:rsidP="008E254A">
            <w:pPr>
              <w:wordWrap w:val="0"/>
              <w:autoSpaceDE w:val="0"/>
              <w:autoSpaceDN w:val="0"/>
              <w:adjustRightInd w:val="0"/>
              <w:rPr>
                <w:rFonts w:asciiTheme="minorEastAsia" w:eastAsiaTheme="minorEastAsia" w:hAnsiTheme="minorEastAsia" w:cs="ＭＳ ゴシック"/>
                <w:kern w:val="0"/>
                <w:sz w:val="20"/>
              </w:rPr>
            </w:pPr>
          </w:p>
          <w:p w14:paraId="5C3455F1" w14:textId="77777777" w:rsidR="00B134CD" w:rsidRDefault="00B134CD" w:rsidP="008E254A">
            <w:pPr>
              <w:wordWrap w:val="0"/>
              <w:autoSpaceDE w:val="0"/>
              <w:autoSpaceDN w:val="0"/>
              <w:adjustRightInd w:val="0"/>
              <w:rPr>
                <w:rFonts w:asciiTheme="minorEastAsia" w:eastAsiaTheme="minorEastAsia" w:hAnsiTheme="minorEastAsia" w:cs="ＭＳ ゴシック"/>
                <w:kern w:val="0"/>
                <w:sz w:val="20"/>
              </w:rPr>
            </w:pPr>
          </w:p>
          <w:p w14:paraId="5ED1EE91" w14:textId="77777777" w:rsidR="00B134CD" w:rsidRDefault="00B134CD" w:rsidP="008E254A">
            <w:pPr>
              <w:wordWrap w:val="0"/>
              <w:autoSpaceDE w:val="0"/>
              <w:autoSpaceDN w:val="0"/>
              <w:adjustRightInd w:val="0"/>
              <w:rPr>
                <w:rFonts w:asciiTheme="minorEastAsia" w:eastAsiaTheme="minorEastAsia" w:hAnsiTheme="minorEastAsia" w:cs="ＭＳ ゴシック"/>
                <w:kern w:val="0"/>
                <w:sz w:val="20"/>
              </w:rPr>
            </w:pPr>
          </w:p>
          <w:p w14:paraId="36BA1FB8" w14:textId="77777777" w:rsidR="00B134CD" w:rsidRDefault="00B134CD" w:rsidP="008E254A">
            <w:pPr>
              <w:wordWrap w:val="0"/>
              <w:autoSpaceDE w:val="0"/>
              <w:autoSpaceDN w:val="0"/>
              <w:adjustRightInd w:val="0"/>
              <w:rPr>
                <w:rFonts w:asciiTheme="minorEastAsia" w:eastAsiaTheme="minorEastAsia" w:hAnsiTheme="minorEastAsia" w:cs="ＭＳ ゴシック"/>
                <w:kern w:val="0"/>
                <w:sz w:val="20"/>
              </w:rPr>
            </w:pPr>
          </w:p>
          <w:p w14:paraId="1D5FB707" w14:textId="77777777" w:rsidR="00B134CD" w:rsidRDefault="00B134CD" w:rsidP="008E254A">
            <w:pPr>
              <w:wordWrap w:val="0"/>
              <w:autoSpaceDE w:val="0"/>
              <w:autoSpaceDN w:val="0"/>
              <w:adjustRightInd w:val="0"/>
              <w:rPr>
                <w:rFonts w:asciiTheme="minorEastAsia" w:eastAsiaTheme="minorEastAsia" w:hAnsiTheme="minorEastAsia" w:cs="ＭＳ ゴシック"/>
                <w:kern w:val="0"/>
                <w:sz w:val="20"/>
              </w:rPr>
            </w:pPr>
          </w:p>
          <w:p w14:paraId="7BFD5192" w14:textId="77777777" w:rsidR="00B134CD" w:rsidRDefault="00B134CD" w:rsidP="008E254A">
            <w:pPr>
              <w:wordWrap w:val="0"/>
              <w:autoSpaceDE w:val="0"/>
              <w:autoSpaceDN w:val="0"/>
              <w:adjustRightInd w:val="0"/>
              <w:rPr>
                <w:rFonts w:asciiTheme="minorEastAsia" w:eastAsiaTheme="minorEastAsia" w:hAnsiTheme="minorEastAsia" w:cs="ＭＳ ゴシック"/>
                <w:kern w:val="0"/>
                <w:sz w:val="20"/>
              </w:rPr>
            </w:pPr>
          </w:p>
          <w:p w14:paraId="402F3990" w14:textId="77777777" w:rsidR="00DD76CA" w:rsidRDefault="00DD76CA" w:rsidP="008E254A">
            <w:pPr>
              <w:wordWrap w:val="0"/>
              <w:autoSpaceDE w:val="0"/>
              <w:autoSpaceDN w:val="0"/>
              <w:adjustRightInd w:val="0"/>
              <w:rPr>
                <w:rFonts w:asciiTheme="minorEastAsia" w:eastAsiaTheme="minorEastAsia" w:hAnsiTheme="minorEastAsia" w:cs="ＭＳ ゴシック"/>
                <w:kern w:val="0"/>
                <w:sz w:val="20"/>
              </w:rPr>
            </w:pPr>
          </w:p>
          <w:p w14:paraId="6EC015F6" w14:textId="77777777" w:rsidR="00DD76CA" w:rsidRDefault="00DD76CA" w:rsidP="008E254A">
            <w:pPr>
              <w:wordWrap w:val="0"/>
              <w:autoSpaceDE w:val="0"/>
              <w:autoSpaceDN w:val="0"/>
              <w:adjustRightInd w:val="0"/>
              <w:rPr>
                <w:rFonts w:asciiTheme="minorEastAsia" w:eastAsiaTheme="minorEastAsia" w:hAnsiTheme="minorEastAsia" w:cs="ＭＳ ゴシック"/>
                <w:kern w:val="0"/>
                <w:sz w:val="20"/>
              </w:rPr>
            </w:pPr>
          </w:p>
          <w:p w14:paraId="5A17779A" w14:textId="77777777" w:rsidR="00DD76CA" w:rsidRDefault="00DD76CA" w:rsidP="008E254A">
            <w:pPr>
              <w:wordWrap w:val="0"/>
              <w:autoSpaceDE w:val="0"/>
              <w:autoSpaceDN w:val="0"/>
              <w:adjustRightInd w:val="0"/>
              <w:rPr>
                <w:rFonts w:asciiTheme="minorEastAsia" w:eastAsiaTheme="minorEastAsia" w:hAnsiTheme="minorEastAsia" w:cs="ＭＳ ゴシック"/>
                <w:kern w:val="0"/>
                <w:sz w:val="20"/>
              </w:rPr>
            </w:pPr>
          </w:p>
          <w:p w14:paraId="515424E3" w14:textId="77777777" w:rsidR="00DD76CA" w:rsidRDefault="00DD76CA" w:rsidP="008E254A">
            <w:pPr>
              <w:wordWrap w:val="0"/>
              <w:autoSpaceDE w:val="0"/>
              <w:autoSpaceDN w:val="0"/>
              <w:adjustRightInd w:val="0"/>
              <w:rPr>
                <w:rFonts w:asciiTheme="minorEastAsia" w:eastAsiaTheme="minorEastAsia" w:hAnsiTheme="minorEastAsia" w:cs="ＭＳ ゴシック"/>
                <w:kern w:val="0"/>
                <w:sz w:val="20"/>
              </w:rPr>
            </w:pPr>
          </w:p>
          <w:p w14:paraId="2417FF6B" w14:textId="77777777" w:rsidR="00B134CD" w:rsidRPr="00BB22B0" w:rsidRDefault="00B134CD" w:rsidP="008E254A">
            <w:pPr>
              <w:wordWrap w:val="0"/>
              <w:autoSpaceDE w:val="0"/>
              <w:autoSpaceDN w:val="0"/>
              <w:adjustRightInd w:val="0"/>
              <w:rPr>
                <w:rFonts w:asciiTheme="minorEastAsia" w:eastAsiaTheme="minorEastAsia" w:hAnsiTheme="minorEastAsia" w:cs="ＭＳ ゴシック"/>
                <w:kern w:val="0"/>
                <w:sz w:val="20"/>
              </w:rPr>
            </w:pPr>
          </w:p>
          <w:p w14:paraId="47AE7560" w14:textId="77777777" w:rsidR="008E254A" w:rsidRPr="00BB22B0" w:rsidRDefault="008E254A" w:rsidP="002B26BF">
            <w:pPr>
              <w:wordWrap w:val="0"/>
              <w:autoSpaceDE w:val="0"/>
              <w:autoSpaceDN w:val="0"/>
              <w:adjustRightInd w:val="0"/>
              <w:ind w:leftChars="100" w:left="406" w:hangingChars="100" w:hanging="196"/>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(3) 資金収支予算書は</w:t>
            </w:r>
            <w:r w:rsidR="00E94414">
              <w:rPr>
                <w:rFonts w:asciiTheme="minorEastAsia" w:eastAsiaTheme="minorEastAsia" w:hAnsiTheme="minorEastAsia" w:cs="ＭＳ ゴシック" w:hint="eastAsia"/>
                <w:spacing w:val="-2"/>
                <w:kern w:val="0"/>
                <w:sz w:val="20"/>
              </w:rPr>
              <w:t>、</w:t>
            </w:r>
            <w:r w:rsidRPr="00BB22B0">
              <w:rPr>
                <w:rFonts w:asciiTheme="minorEastAsia" w:eastAsiaTheme="minorEastAsia" w:hAnsiTheme="minorEastAsia" w:cs="ＭＳ ゴシック" w:hint="eastAsia"/>
                <w:spacing w:val="-2"/>
                <w:kern w:val="0"/>
                <w:sz w:val="20"/>
              </w:rPr>
              <w:t>定款の定め等に従い適正な手続により作成されているか。</w:t>
            </w:r>
          </w:p>
          <w:p w14:paraId="0AD9C4FC" w14:textId="77777777" w:rsidR="008E254A" w:rsidRPr="00BB22B0" w:rsidRDefault="008E254A" w:rsidP="008E254A">
            <w:pPr>
              <w:wordWrap w:val="0"/>
              <w:autoSpaceDE w:val="0"/>
              <w:autoSpaceDN w:val="0"/>
              <w:adjustRightInd w:val="0"/>
              <w:rPr>
                <w:rFonts w:asciiTheme="minorEastAsia" w:eastAsiaTheme="minorEastAsia" w:hAnsiTheme="minorEastAsia" w:cs="ＭＳ ゴシック"/>
                <w:kern w:val="0"/>
                <w:sz w:val="20"/>
              </w:rPr>
            </w:pPr>
          </w:p>
          <w:p w14:paraId="5F66BA9B" w14:textId="77777777" w:rsidR="008E254A" w:rsidRPr="00BB22B0" w:rsidRDefault="008E254A" w:rsidP="008E254A">
            <w:pPr>
              <w:wordWrap w:val="0"/>
              <w:autoSpaceDE w:val="0"/>
              <w:autoSpaceDN w:val="0"/>
              <w:adjustRightInd w:val="0"/>
              <w:rPr>
                <w:rFonts w:asciiTheme="minorEastAsia" w:eastAsiaTheme="minorEastAsia" w:hAnsiTheme="minorEastAsia" w:cs="ＭＳ ゴシック"/>
                <w:kern w:val="0"/>
                <w:sz w:val="20"/>
              </w:rPr>
            </w:pPr>
          </w:p>
          <w:p w14:paraId="0311BBF5" w14:textId="77777777" w:rsidR="008E254A" w:rsidRPr="00BB22B0" w:rsidRDefault="008E254A" w:rsidP="008E254A">
            <w:pPr>
              <w:wordWrap w:val="0"/>
              <w:autoSpaceDE w:val="0"/>
              <w:autoSpaceDN w:val="0"/>
              <w:adjustRightInd w:val="0"/>
              <w:rPr>
                <w:rFonts w:asciiTheme="minorEastAsia" w:eastAsiaTheme="minorEastAsia" w:hAnsiTheme="minorEastAsia" w:cs="ＭＳ ゴシック"/>
                <w:kern w:val="0"/>
                <w:sz w:val="20"/>
              </w:rPr>
            </w:pPr>
          </w:p>
          <w:p w14:paraId="5A644BD7" w14:textId="77777777" w:rsidR="008E254A" w:rsidRPr="00BB22B0" w:rsidRDefault="008E254A" w:rsidP="008E254A">
            <w:pPr>
              <w:wordWrap w:val="0"/>
              <w:autoSpaceDE w:val="0"/>
              <w:autoSpaceDN w:val="0"/>
              <w:adjustRightInd w:val="0"/>
              <w:rPr>
                <w:rFonts w:asciiTheme="minorEastAsia" w:eastAsiaTheme="minorEastAsia" w:hAnsiTheme="minorEastAsia" w:cs="ＭＳ ゴシック"/>
                <w:kern w:val="0"/>
                <w:sz w:val="20"/>
              </w:rPr>
            </w:pPr>
          </w:p>
          <w:p w14:paraId="54BE6CE5" w14:textId="77777777" w:rsidR="008E254A" w:rsidRPr="00BB22B0" w:rsidRDefault="008E254A" w:rsidP="008E254A">
            <w:pPr>
              <w:wordWrap w:val="0"/>
              <w:autoSpaceDE w:val="0"/>
              <w:autoSpaceDN w:val="0"/>
              <w:adjustRightInd w:val="0"/>
              <w:rPr>
                <w:rFonts w:asciiTheme="minorEastAsia" w:eastAsiaTheme="minorEastAsia" w:hAnsiTheme="minorEastAsia" w:cs="ＭＳ ゴシック"/>
                <w:kern w:val="0"/>
                <w:sz w:val="20"/>
              </w:rPr>
            </w:pPr>
          </w:p>
          <w:p w14:paraId="28646C5A" w14:textId="77777777" w:rsidR="008E254A" w:rsidRPr="00BB22B0" w:rsidRDefault="008E254A" w:rsidP="008E254A">
            <w:pPr>
              <w:wordWrap w:val="0"/>
              <w:autoSpaceDE w:val="0"/>
              <w:autoSpaceDN w:val="0"/>
              <w:adjustRightInd w:val="0"/>
              <w:rPr>
                <w:rFonts w:asciiTheme="minorEastAsia" w:eastAsiaTheme="minorEastAsia" w:hAnsiTheme="minorEastAsia" w:cs="ＭＳ ゴシック"/>
                <w:kern w:val="0"/>
                <w:sz w:val="20"/>
              </w:rPr>
            </w:pPr>
          </w:p>
          <w:p w14:paraId="2F9D8666" w14:textId="77777777" w:rsidR="008E254A" w:rsidRPr="00BB22B0" w:rsidRDefault="008E254A" w:rsidP="008E254A">
            <w:pPr>
              <w:wordWrap w:val="0"/>
              <w:autoSpaceDE w:val="0"/>
              <w:autoSpaceDN w:val="0"/>
              <w:adjustRightInd w:val="0"/>
              <w:rPr>
                <w:rFonts w:asciiTheme="minorEastAsia" w:eastAsiaTheme="minorEastAsia" w:hAnsiTheme="minorEastAsia" w:cs="ＭＳ ゴシック"/>
                <w:kern w:val="0"/>
                <w:sz w:val="20"/>
              </w:rPr>
            </w:pPr>
          </w:p>
          <w:p w14:paraId="4939B864" w14:textId="77777777" w:rsidR="008E254A" w:rsidRPr="00BB22B0" w:rsidRDefault="008E254A" w:rsidP="008E254A">
            <w:pPr>
              <w:wordWrap w:val="0"/>
              <w:autoSpaceDE w:val="0"/>
              <w:autoSpaceDN w:val="0"/>
              <w:adjustRightInd w:val="0"/>
              <w:rPr>
                <w:rFonts w:asciiTheme="minorEastAsia" w:eastAsiaTheme="minorEastAsia" w:hAnsiTheme="minorEastAsia" w:cs="ＭＳ ゴシック"/>
                <w:kern w:val="0"/>
                <w:sz w:val="20"/>
              </w:rPr>
            </w:pPr>
          </w:p>
          <w:p w14:paraId="4663BD27" w14:textId="77777777" w:rsidR="008E254A" w:rsidRPr="00BB22B0" w:rsidRDefault="008E254A" w:rsidP="008E254A">
            <w:pPr>
              <w:wordWrap w:val="0"/>
              <w:autoSpaceDE w:val="0"/>
              <w:autoSpaceDN w:val="0"/>
              <w:adjustRightInd w:val="0"/>
              <w:rPr>
                <w:rFonts w:asciiTheme="minorEastAsia" w:eastAsiaTheme="minorEastAsia" w:hAnsiTheme="minorEastAsia" w:cs="ＭＳ ゴシック"/>
                <w:kern w:val="0"/>
                <w:sz w:val="20"/>
              </w:rPr>
            </w:pPr>
          </w:p>
          <w:p w14:paraId="7B5C5F6D" w14:textId="77777777" w:rsidR="008E254A" w:rsidRPr="00BB22B0" w:rsidRDefault="008E254A" w:rsidP="008E254A">
            <w:pPr>
              <w:wordWrap w:val="0"/>
              <w:autoSpaceDE w:val="0"/>
              <w:autoSpaceDN w:val="0"/>
              <w:adjustRightInd w:val="0"/>
              <w:rPr>
                <w:rFonts w:asciiTheme="minorEastAsia" w:eastAsiaTheme="minorEastAsia" w:hAnsiTheme="minorEastAsia" w:cs="ＭＳ ゴシック"/>
                <w:kern w:val="0"/>
                <w:sz w:val="20"/>
              </w:rPr>
            </w:pPr>
          </w:p>
          <w:p w14:paraId="21C5C5C5" w14:textId="77777777" w:rsidR="008E254A" w:rsidRPr="00BB22B0" w:rsidRDefault="008E254A" w:rsidP="008E254A">
            <w:pPr>
              <w:wordWrap w:val="0"/>
              <w:autoSpaceDE w:val="0"/>
              <w:autoSpaceDN w:val="0"/>
              <w:adjustRightInd w:val="0"/>
              <w:rPr>
                <w:rFonts w:asciiTheme="minorEastAsia" w:eastAsiaTheme="minorEastAsia" w:hAnsiTheme="minorEastAsia" w:cs="ＭＳ ゴシック"/>
                <w:kern w:val="0"/>
                <w:sz w:val="20"/>
              </w:rPr>
            </w:pPr>
          </w:p>
          <w:p w14:paraId="3B40E312" w14:textId="77777777" w:rsidR="008E254A" w:rsidRPr="00BB22B0" w:rsidRDefault="008E254A" w:rsidP="008E254A">
            <w:pPr>
              <w:wordWrap w:val="0"/>
              <w:autoSpaceDE w:val="0"/>
              <w:autoSpaceDN w:val="0"/>
              <w:adjustRightInd w:val="0"/>
              <w:rPr>
                <w:rFonts w:asciiTheme="minorEastAsia" w:eastAsiaTheme="minorEastAsia" w:hAnsiTheme="minorEastAsia" w:cs="ＭＳ ゴシック"/>
                <w:kern w:val="0"/>
                <w:sz w:val="20"/>
              </w:rPr>
            </w:pPr>
          </w:p>
          <w:p w14:paraId="4353EE79" w14:textId="77777777" w:rsidR="008E254A" w:rsidRPr="00BB22B0" w:rsidRDefault="008E254A" w:rsidP="008E254A">
            <w:pPr>
              <w:wordWrap w:val="0"/>
              <w:autoSpaceDE w:val="0"/>
              <w:autoSpaceDN w:val="0"/>
              <w:adjustRightInd w:val="0"/>
              <w:rPr>
                <w:rFonts w:asciiTheme="minorEastAsia" w:eastAsiaTheme="minorEastAsia" w:hAnsiTheme="minorEastAsia" w:cs="ＭＳ ゴシック"/>
                <w:spacing w:val="-2"/>
                <w:kern w:val="0"/>
                <w:sz w:val="20"/>
              </w:rPr>
            </w:pPr>
          </w:p>
          <w:p w14:paraId="05F075FF" w14:textId="77777777" w:rsidR="008E254A" w:rsidRDefault="008E254A" w:rsidP="002B26BF">
            <w:pPr>
              <w:wordWrap w:val="0"/>
              <w:autoSpaceDE w:val="0"/>
              <w:autoSpaceDN w:val="0"/>
              <w:adjustRightInd w:val="0"/>
              <w:ind w:leftChars="100" w:left="406" w:hangingChars="100" w:hanging="196"/>
              <w:rPr>
                <w:rFonts w:asciiTheme="minorEastAsia" w:eastAsiaTheme="minorEastAsia" w:hAnsiTheme="minorEastAsia" w:cs="ＭＳ ゴシック"/>
                <w:spacing w:val="-2"/>
                <w:kern w:val="0"/>
                <w:sz w:val="20"/>
              </w:rPr>
            </w:pPr>
            <w:r w:rsidRPr="00BB22B0">
              <w:rPr>
                <w:rFonts w:asciiTheme="minorEastAsia" w:eastAsiaTheme="minorEastAsia" w:hAnsiTheme="minorEastAsia" w:cs="ＭＳ ゴシック" w:hint="eastAsia"/>
                <w:spacing w:val="-2"/>
                <w:kern w:val="0"/>
                <w:sz w:val="20"/>
              </w:rPr>
              <w:t>(</w:t>
            </w:r>
            <w:r w:rsidR="00D679E5" w:rsidRPr="00BB22B0">
              <w:rPr>
                <w:rFonts w:asciiTheme="minorEastAsia" w:eastAsiaTheme="minorEastAsia" w:hAnsiTheme="minorEastAsia" w:cs="ＭＳ ゴシック" w:hint="eastAsia"/>
                <w:spacing w:val="-2"/>
                <w:kern w:val="0"/>
                <w:sz w:val="20"/>
              </w:rPr>
              <w:t>4</w:t>
            </w:r>
            <w:r w:rsidRPr="00BB22B0">
              <w:rPr>
                <w:rFonts w:asciiTheme="minorEastAsia" w:eastAsiaTheme="minorEastAsia" w:hAnsiTheme="minorEastAsia" w:cs="ＭＳ ゴシック"/>
                <w:spacing w:val="-2"/>
                <w:kern w:val="0"/>
                <w:sz w:val="20"/>
              </w:rPr>
              <w:t xml:space="preserve">) </w:t>
            </w:r>
            <w:r w:rsidR="00D679E5" w:rsidRPr="00BB22B0">
              <w:rPr>
                <w:rFonts w:asciiTheme="minorEastAsia" w:eastAsiaTheme="minorEastAsia" w:hAnsiTheme="minorEastAsia" w:cs="ＭＳ ゴシック" w:hint="eastAsia"/>
                <w:spacing w:val="-2"/>
                <w:kern w:val="0"/>
                <w:sz w:val="20"/>
              </w:rPr>
              <w:t>予算の執行に当たって</w:t>
            </w:r>
            <w:r w:rsidR="00E94414">
              <w:rPr>
                <w:rFonts w:asciiTheme="minorEastAsia" w:eastAsiaTheme="minorEastAsia" w:hAnsiTheme="minorEastAsia" w:cs="ＭＳ ゴシック" w:hint="eastAsia"/>
                <w:spacing w:val="-2"/>
                <w:kern w:val="0"/>
                <w:sz w:val="20"/>
              </w:rPr>
              <w:t>、</w:t>
            </w:r>
            <w:r w:rsidR="00D679E5" w:rsidRPr="00BB22B0">
              <w:rPr>
                <w:rFonts w:asciiTheme="minorEastAsia" w:eastAsiaTheme="minorEastAsia" w:hAnsiTheme="minorEastAsia" w:cs="ＭＳ ゴシック" w:hint="eastAsia"/>
                <w:spacing w:val="-2"/>
                <w:kern w:val="0"/>
                <w:sz w:val="20"/>
              </w:rPr>
              <w:t>変更を加えるときは</w:t>
            </w:r>
            <w:r w:rsidR="00E94414">
              <w:rPr>
                <w:rFonts w:asciiTheme="minorEastAsia" w:eastAsiaTheme="minorEastAsia" w:hAnsiTheme="minorEastAsia" w:cs="ＭＳ ゴシック" w:hint="eastAsia"/>
                <w:spacing w:val="-2"/>
                <w:kern w:val="0"/>
                <w:sz w:val="20"/>
              </w:rPr>
              <w:t>、</w:t>
            </w:r>
            <w:r w:rsidR="00D679E5" w:rsidRPr="00BB22B0">
              <w:rPr>
                <w:rFonts w:asciiTheme="minorEastAsia" w:eastAsiaTheme="minorEastAsia" w:hAnsiTheme="minorEastAsia" w:cs="ＭＳ ゴシック" w:hint="eastAsia"/>
                <w:spacing w:val="-2"/>
                <w:kern w:val="0"/>
                <w:sz w:val="20"/>
              </w:rPr>
              <w:t>定款等に定める手続を経ているか。</w:t>
            </w:r>
          </w:p>
          <w:p w14:paraId="74EB6989" w14:textId="77777777" w:rsidR="00BA6AAF" w:rsidRDefault="00BA6AAF" w:rsidP="00D679E5">
            <w:pPr>
              <w:wordWrap w:val="0"/>
              <w:autoSpaceDE w:val="0"/>
              <w:autoSpaceDN w:val="0"/>
              <w:adjustRightInd w:val="0"/>
              <w:rPr>
                <w:rFonts w:asciiTheme="minorEastAsia" w:eastAsiaTheme="minorEastAsia" w:hAnsiTheme="minorEastAsia" w:cs="ＭＳ ゴシック"/>
                <w:spacing w:val="-2"/>
                <w:kern w:val="0"/>
                <w:sz w:val="20"/>
              </w:rPr>
            </w:pPr>
          </w:p>
          <w:p w14:paraId="063CABED" w14:textId="77777777" w:rsidR="00BA6AAF" w:rsidRDefault="00BA6AAF" w:rsidP="00C8248C">
            <w:pPr>
              <w:wordWrap w:val="0"/>
              <w:autoSpaceDE w:val="0"/>
              <w:autoSpaceDN w:val="0"/>
              <w:adjustRightInd w:val="0"/>
              <w:ind w:firstLineChars="100" w:firstLine="196"/>
              <w:rPr>
                <w:rFonts w:asciiTheme="minorEastAsia" w:eastAsiaTheme="minorEastAsia" w:hAnsiTheme="minorEastAsia" w:cs="ＭＳ ゴシック"/>
                <w:spacing w:val="-2"/>
                <w:kern w:val="0"/>
                <w:sz w:val="20"/>
              </w:rPr>
            </w:pPr>
            <w:r>
              <w:rPr>
                <w:rFonts w:asciiTheme="minorEastAsia" w:eastAsiaTheme="minorEastAsia" w:hAnsiTheme="minorEastAsia" w:cs="ＭＳ ゴシック" w:hint="eastAsia"/>
                <w:spacing w:val="-2"/>
                <w:kern w:val="0"/>
                <w:sz w:val="20"/>
              </w:rPr>
              <w:t>（第１次補正）</w:t>
            </w:r>
            <w:r w:rsidR="0056696B">
              <w:rPr>
                <w:rFonts w:asciiTheme="minorEastAsia" w:eastAsiaTheme="minorEastAsia" w:hAnsiTheme="minorEastAsia" w:cs="ＭＳ ゴシック" w:hint="eastAsia"/>
                <w:spacing w:val="-2"/>
                <w:kern w:val="0"/>
                <w:sz w:val="20"/>
              </w:rPr>
              <w:t>令和</w:t>
            </w:r>
            <w:r>
              <w:rPr>
                <w:rFonts w:asciiTheme="minorEastAsia" w:eastAsiaTheme="minorEastAsia" w:hAnsiTheme="minorEastAsia" w:cs="ＭＳ ゴシック" w:hint="eastAsia"/>
                <w:spacing w:val="-2"/>
                <w:kern w:val="0"/>
                <w:sz w:val="20"/>
              </w:rPr>
              <w:t xml:space="preserve">　　年　　　月　　　日開催理事会（評議員会）</w:t>
            </w:r>
          </w:p>
          <w:p w14:paraId="609C6003" w14:textId="77777777" w:rsidR="00BA6AAF" w:rsidRDefault="00BA6AAF" w:rsidP="00BA6AAF">
            <w:pPr>
              <w:wordWrap w:val="0"/>
              <w:autoSpaceDE w:val="0"/>
              <w:autoSpaceDN w:val="0"/>
              <w:adjustRightInd w:val="0"/>
              <w:ind w:firstLineChars="100" w:firstLine="196"/>
              <w:rPr>
                <w:rFonts w:asciiTheme="minorEastAsia" w:eastAsiaTheme="minorEastAsia" w:hAnsiTheme="minorEastAsia" w:cs="ＭＳ ゴシック"/>
                <w:spacing w:val="-2"/>
                <w:kern w:val="0"/>
                <w:sz w:val="20"/>
              </w:rPr>
            </w:pPr>
            <w:r>
              <w:rPr>
                <w:rFonts w:asciiTheme="minorEastAsia" w:eastAsiaTheme="minorEastAsia" w:hAnsiTheme="minorEastAsia" w:cs="ＭＳ ゴシック" w:hint="eastAsia"/>
                <w:spacing w:val="-2"/>
                <w:kern w:val="0"/>
                <w:sz w:val="20"/>
              </w:rPr>
              <w:t>（第２次補正）</w:t>
            </w:r>
            <w:r w:rsidR="0056696B">
              <w:rPr>
                <w:rFonts w:asciiTheme="minorEastAsia" w:eastAsiaTheme="minorEastAsia" w:hAnsiTheme="minorEastAsia" w:cs="ＭＳ ゴシック" w:hint="eastAsia"/>
                <w:spacing w:val="-2"/>
                <w:kern w:val="0"/>
                <w:sz w:val="20"/>
              </w:rPr>
              <w:t>令和</w:t>
            </w:r>
            <w:r>
              <w:rPr>
                <w:rFonts w:asciiTheme="minorEastAsia" w:eastAsiaTheme="minorEastAsia" w:hAnsiTheme="minorEastAsia" w:cs="ＭＳ ゴシック" w:hint="eastAsia"/>
                <w:spacing w:val="-2"/>
                <w:kern w:val="0"/>
                <w:sz w:val="20"/>
              </w:rPr>
              <w:t xml:space="preserve">　　年　　　月　　　日開催理事会（評議員会）</w:t>
            </w:r>
          </w:p>
          <w:p w14:paraId="6A1C46C7" w14:textId="77777777" w:rsidR="00BA6AAF" w:rsidRDefault="00BA6AAF" w:rsidP="00BA6AAF">
            <w:pPr>
              <w:wordWrap w:val="0"/>
              <w:autoSpaceDE w:val="0"/>
              <w:autoSpaceDN w:val="0"/>
              <w:adjustRightInd w:val="0"/>
              <w:ind w:firstLineChars="100" w:firstLine="196"/>
              <w:rPr>
                <w:rFonts w:asciiTheme="minorEastAsia" w:eastAsiaTheme="minorEastAsia" w:hAnsiTheme="minorEastAsia" w:cs="ＭＳ ゴシック"/>
                <w:spacing w:val="-2"/>
                <w:kern w:val="0"/>
                <w:sz w:val="20"/>
              </w:rPr>
            </w:pPr>
            <w:r>
              <w:rPr>
                <w:rFonts w:asciiTheme="minorEastAsia" w:eastAsiaTheme="minorEastAsia" w:hAnsiTheme="minorEastAsia" w:cs="ＭＳ ゴシック" w:hint="eastAsia"/>
                <w:spacing w:val="-2"/>
                <w:kern w:val="0"/>
                <w:sz w:val="20"/>
              </w:rPr>
              <w:t>（第３次補正）</w:t>
            </w:r>
            <w:r w:rsidR="0056696B">
              <w:rPr>
                <w:rFonts w:asciiTheme="minorEastAsia" w:eastAsiaTheme="minorEastAsia" w:hAnsiTheme="minorEastAsia" w:cs="ＭＳ ゴシック" w:hint="eastAsia"/>
                <w:spacing w:val="-2"/>
                <w:kern w:val="0"/>
                <w:sz w:val="20"/>
              </w:rPr>
              <w:t>令和</w:t>
            </w:r>
            <w:r>
              <w:rPr>
                <w:rFonts w:asciiTheme="minorEastAsia" w:eastAsiaTheme="minorEastAsia" w:hAnsiTheme="minorEastAsia" w:cs="ＭＳ ゴシック" w:hint="eastAsia"/>
                <w:spacing w:val="-2"/>
                <w:kern w:val="0"/>
                <w:sz w:val="20"/>
              </w:rPr>
              <w:t xml:space="preserve">　　年　　　月　　　日開催理事会（評議員会）</w:t>
            </w:r>
          </w:p>
          <w:p w14:paraId="59D42B84" w14:textId="77777777" w:rsidR="00BA6AAF" w:rsidRPr="00BB22B0" w:rsidRDefault="00BA6AAF" w:rsidP="0056696B">
            <w:pPr>
              <w:wordWrap w:val="0"/>
              <w:autoSpaceDE w:val="0"/>
              <w:autoSpaceDN w:val="0"/>
              <w:adjustRightInd w:val="0"/>
              <w:ind w:firstLineChars="100" w:firstLine="196"/>
              <w:rPr>
                <w:rFonts w:asciiTheme="minorEastAsia" w:eastAsiaTheme="minorEastAsia" w:hAnsiTheme="minorEastAsia" w:cs="ＭＳ ゴシック"/>
                <w:b/>
                <w:kern w:val="0"/>
                <w:sz w:val="20"/>
              </w:rPr>
            </w:pPr>
            <w:r>
              <w:rPr>
                <w:rFonts w:asciiTheme="minorEastAsia" w:eastAsiaTheme="minorEastAsia" w:hAnsiTheme="minorEastAsia" w:cs="ＭＳ ゴシック" w:hint="eastAsia"/>
                <w:spacing w:val="-2"/>
                <w:kern w:val="0"/>
                <w:sz w:val="20"/>
              </w:rPr>
              <w:t>（第４次補正）</w:t>
            </w:r>
            <w:r w:rsidR="0056696B">
              <w:rPr>
                <w:rFonts w:asciiTheme="minorEastAsia" w:eastAsiaTheme="minorEastAsia" w:hAnsiTheme="minorEastAsia" w:cs="ＭＳ ゴシック" w:hint="eastAsia"/>
                <w:spacing w:val="-2"/>
                <w:kern w:val="0"/>
                <w:sz w:val="20"/>
              </w:rPr>
              <w:t>令和</w:t>
            </w:r>
            <w:r>
              <w:rPr>
                <w:rFonts w:asciiTheme="minorEastAsia" w:eastAsiaTheme="minorEastAsia" w:hAnsiTheme="minorEastAsia" w:cs="ＭＳ ゴシック" w:hint="eastAsia"/>
                <w:spacing w:val="-2"/>
                <w:kern w:val="0"/>
                <w:sz w:val="20"/>
              </w:rPr>
              <w:t xml:space="preserve">　　年　　　月　　　日開催理事会（評議員会）</w:t>
            </w:r>
          </w:p>
        </w:tc>
        <w:tc>
          <w:tcPr>
            <w:tcW w:w="1662" w:type="dxa"/>
          </w:tcPr>
          <w:p w14:paraId="3B963E05" w14:textId="77777777" w:rsidR="008E254A"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p>
          <w:p w14:paraId="0DD62235" w14:textId="77777777" w:rsidR="00B134CD" w:rsidRPr="00BB22B0" w:rsidRDefault="00B134CD" w:rsidP="00B134CD">
            <w:pPr>
              <w:wordWrap w:val="0"/>
              <w:autoSpaceDE w:val="0"/>
              <w:autoSpaceDN w:val="0"/>
              <w:adjustRightInd w:val="0"/>
              <w:jc w:val="center"/>
              <w:rPr>
                <w:rFonts w:asciiTheme="minorEastAsia" w:eastAsiaTheme="minorEastAsia" w:hAnsiTheme="minorEastAsia" w:cs="ＭＳ ゴシック"/>
                <w:kern w:val="0"/>
                <w:sz w:val="20"/>
              </w:rPr>
            </w:pPr>
          </w:p>
          <w:p w14:paraId="6AEAFD4E" w14:textId="77777777" w:rsidR="00B134CD" w:rsidRPr="0077689B" w:rsidRDefault="00B134CD" w:rsidP="00B134CD">
            <w:pPr>
              <w:wordWrap w:val="0"/>
              <w:autoSpaceDE w:val="0"/>
              <w:autoSpaceDN w:val="0"/>
              <w:adjustRightInd w:val="0"/>
              <w:jc w:val="center"/>
              <w:rPr>
                <w:rFonts w:asciiTheme="minorEastAsia" w:eastAsiaTheme="minorEastAsia" w:hAnsiTheme="minorEastAsia" w:cs="ＭＳ ゴシック"/>
                <w:b/>
                <w:kern w:val="0"/>
                <w:sz w:val="20"/>
              </w:rPr>
            </w:pPr>
            <w:r w:rsidRPr="0077689B">
              <w:rPr>
                <w:rFonts w:asciiTheme="minorEastAsia" w:eastAsiaTheme="minorEastAsia" w:hAnsiTheme="minorEastAsia" w:cs="ＭＳ ゴシック" w:hint="eastAsia"/>
                <w:b/>
                <w:kern w:val="0"/>
                <w:sz w:val="20"/>
              </w:rPr>
              <w:t>いる・いない</w:t>
            </w:r>
          </w:p>
          <w:p w14:paraId="54048010" w14:textId="77777777" w:rsidR="00B134CD" w:rsidRPr="001A4DAB" w:rsidRDefault="00B134CD" w:rsidP="00B134CD">
            <w:pPr>
              <w:wordWrap w:val="0"/>
              <w:autoSpaceDE w:val="0"/>
              <w:autoSpaceDN w:val="0"/>
              <w:adjustRightInd w:val="0"/>
              <w:jc w:val="center"/>
              <w:rPr>
                <w:rFonts w:asciiTheme="minorEastAsia" w:eastAsiaTheme="minorEastAsia" w:hAnsiTheme="minorEastAsia" w:cs="ＭＳ ゴシック"/>
                <w:kern w:val="0"/>
                <w:sz w:val="20"/>
              </w:rPr>
            </w:pPr>
          </w:p>
          <w:p w14:paraId="4BB1C0DA" w14:textId="77777777" w:rsidR="00B134CD" w:rsidRPr="001A4DAB" w:rsidRDefault="00B134CD" w:rsidP="00B134CD">
            <w:pPr>
              <w:wordWrap w:val="0"/>
              <w:autoSpaceDE w:val="0"/>
              <w:autoSpaceDN w:val="0"/>
              <w:adjustRightInd w:val="0"/>
              <w:jc w:val="center"/>
              <w:rPr>
                <w:rFonts w:asciiTheme="minorEastAsia" w:eastAsiaTheme="minorEastAsia" w:hAnsiTheme="minorEastAsia" w:cs="ＭＳ ゴシック"/>
                <w:kern w:val="0"/>
                <w:sz w:val="20"/>
              </w:rPr>
            </w:pPr>
          </w:p>
          <w:p w14:paraId="7D403944" w14:textId="77777777" w:rsidR="00B134CD" w:rsidRPr="001A4DAB" w:rsidRDefault="00B134CD" w:rsidP="00B134CD">
            <w:pPr>
              <w:wordWrap w:val="0"/>
              <w:autoSpaceDE w:val="0"/>
              <w:autoSpaceDN w:val="0"/>
              <w:adjustRightInd w:val="0"/>
              <w:jc w:val="center"/>
              <w:rPr>
                <w:rFonts w:asciiTheme="minorEastAsia" w:eastAsiaTheme="minorEastAsia" w:hAnsiTheme="minorEastAsia" w:cs="ＭＳ ゴシック"/>
                <w:kern w:val="0"/>
                <w:sz w:val="20"/>
              </w:rPr>
            </w:pPr>
          </w:p>
          <w:p w14:paraId="23E1F03F" w14:textId="77777777" w:rsidR="00B134CD" w:rsidRPr="001A4DAB" w:rsidRDefault="00B134CD" w:rsidP="00B134CD">
            <w:pPr>
              <w:wordWrap w:val="0"/>
              <w:autoSpaceDE w:val="0"/>
              <w:autoSpaceDN w:val="0"/>
              <w:adjustRightInd w:val="0"/>
              <w:jc w:val="center"/>
              <w:rPr>
                <w:rFonts w:asciiTheme="minorEastAsia" w:eastAsiaTheme="minorEastAsia" w:hAnsiTheme="minorEastAsia" w:cs="ＭＳ ゴシック"/>
                <w:kern w:val="0"/>
                <w:sz w:val="20"/>
              </w:rPr>
            </w:pPr>
          </w:p>
          <w:p w14:paraId="2DCA752F" w14:textId="77777777" w:rsidR="00B134CD" w:rsidRPr="001A4DAB" w:rsidRDefault="00B134CD" w:rsidP="00B134CD">
            <w:pPr>
              <w:wordWrap w:val="0"/>
              <w:autoSpaceDE w:val="0"/>
              <w:autoSpaceDN w:val="0"/>
              <w:adjustRightInd w:val="0"/>
              <w:jc w:val="center"/>
              <w:rPr>
                <w:rFonts w:asciiTheme="minorEastAsia" w:eastAsiaTheme="minorEastAsia" w:hAnsiTheme="minorEastAsia" w:cs="ＭＳ ゴシック"/>
                <w:kern w:val="0"/>
                <w:sz w:val="20"/>
              </w:rPr>
            </w:pPr>
          </w:p>
          <w:p w14:paraId="4AFE4CD0" w14:textId="77777777" w:rsidR="00B134CD" w:rsidRPr="001A4DAB" w:rsidRDefault="00B134CD" w:rsidP="00B134CD">
            <w:pPr>
              <w:wordWrap w:val="0"/>
              <w:autoSpaceDE w:val="0"/>
              <w:autoSpaceDN w:val="0"/>
              <w:adjustRightInd w:val="0"/>
              <w:jc w:val="center"/>
              <w:rPr>
                <w:rFonts w:asciiTheme="minorEastAsia" w:eastAsiaTheme="minorEastAsia" w:hAnsiTheme="minorEastAsia" w:cs="ＭＳ ゴシック"/>
                <w:kern w:val="0"/>
                <w:sz w:val="20"/>
              </w:rPr>
            </w:pPr>
          </w:p>
          <w:p w14:paraId="18D59F02" w14:textId="77777777" w:rsidR="00B134CD" w:rsidRPr="0077689B" w:rsidRDefault="00B134CD" w:rsidP="00B134CD">
            <w:pPr>
              <w:wordWrap w:val="0"/>
              <w:autoSpaceDE w:val="0"/>
              <w:autoSpaceDN w:val="0"/>
              <w:adjustRightInd w:val="0"/>
              <w:jc w:val="center"/>
              <w:rPr>
                <w:rFonts w:asciiTheme="minorEastAsia" w:eastAsiaTheme="minorEastAsia" w:hAnsiTheme="minorEastAsia" w:cs="ＭＳ ゴシック"/>
                <w:b/>
                <w:kern w:val="0"/>
                <w:sz w:val="20"/>
              </w:rPr>
            </w:pPr>
            <w:r w:rsidRPr="0077689B">
              <w:rPr>
                <w:rFonts w:asciiTheme="minorEastAsia" w:eastAsiaTheme="minorEastAsia" w:hAnsiTheme="minorEastAsia" w:cs="ＭＳ ゴシック" w:hint="eastAsia"/>
                <w:b/>
                <w:kern w:val="0"/>
                <w:sz w:val="20"/>
              </w:rPr>
              <w:t>いる・いない</w:t>
            </w:r>
          </w:p>
          <w:p w14:paraId="5641C23A" w14:textId="77777777" w:rsidR="00B134CD" w:rsidRDefault="00B134CD" w:rsidP="00B134CD">
            <w:pPr>
              <w:wordWrap w:val="0"/>
              <w:autoSpaceDE w:val="0"/>
              <w:autoSpaceDN w:val="0"/>
              <w:adjustRightInd w:val="0"/>
              <w:jc w:val="center"/>
              <w:rPr>
                <w:rFonts w:asciiTheme="minorEastAsia" w:eastAsiaTheme="minorEastAsia" w:hAnsiTheme="minorEastAsia" w:cs="ＭＳ ゴシック"/>
                <w:kern w:val="0"/>
                <w:sz w:val="20"/>
              </w:rPr>
            </w:pPr>
          </w:p>
          <w:p w14:paraId="33C5153F" w14:textId="77777777" w:rsidR="00B134CD" w:rsidRDefault="00B134CD" w:rsidP="00B134CD">
            <w:pPr>
              <w:wordWrap w:val="0"/>
              <w:autoSpaceDE w:val="0"/>
              <w:autoSpaceDN w:val="0"/>
              <w:adjustRightInd w:val="0"/>
              <w:jc w:val="center"/>
              <w:rPr>
                <w:rFonts w:asciiTheme="minorEastAsia" w:eastAsiaTheme="minorEastAsia" w:hAnsiTheme="minorEastAsia" w:cs="ＭＳ ゴシック"/>
                <w:kern w:val="0"/>
                <w:sz w:val="20"/>
              </w:rPr>
            </w:pPr>
          </w:p>
          <w:p w14:paraId="2ACCD420" w14:textId="77777777" w:rsidR="00B134CD" w:rsidRDefault="00B134CD" w:rsidP="00B134CD">
            <w:pPr>
              <w:wordWrap w:val="0"/>
              <w:autoSpaceDE w:val="0"/>
              <w:autoSpaceDN w:val="0"/>
              <w:adjustRightInd w:val="0"/>
              <w:jc w:val="center"/>
              <w:rPr>
                <w:rFonts w:asciiTheme="minorEastAsia" w:eastAsiaTheme="minorEastAsia" w:hAnsiTheme="minorEastAsia" w:cs="ＭＳ ゴシック"/>
                <w:kern w:val="0"/>
                <w:sz w:val="20"/>
              </w:rPr>
            </w:pPr>
          </w:p>
          <w:p w14:paraId="0EF298FC" w14:textId="77777777" w:rsidR="00B134CD" w:rsidRDefault="00B134CD" w:rsidP="00B134CD">
            <w:pPr>
              <w:wordWrap w:val="0"/>
              <w:autoSpaceDE w:val="0"/>
              <w:autoSpaceDN w:val="0"/>
              <w:adjustRightInd w:val="0"/>
              <w:jc w:val="center"/>
              <w:rPr>
                <w:rFonts w:asciiTheme="minorEastAsia" w:eastAsiaTheme="minorEastAsia" w:hAnsiTheme="minorEastAsia" w:cs="ＭＳ ゴシック"/>
                <w:kern w:val="0"/>
                <w:sz w:val="20"/>
              </w:rPr>
            </w:pPr>
          </w:p>
          <w:p w14:paraId="0BE3A85C" w14:textId="77777777" w:rsidR="00B134CD" w:rsidRDefault="00B134CD" w:rsidP="00B134CD">
            <w:pPr>
              <w:wordWrap w:val="0"/>
              <w:autoSpaceDE w:val="0"/>
              <w:autoSpaceDN w:val="0"/>
              <w:adjustRightInd w:val="0"/>
              <w:jc w:val="center"/>
              <w:rPr>
                <w:rFonts w:asciiTheme="minorEastAsia" w:eastAsiaTheme="minorEastAsia" w:hAnsiTheme="minorEastAsia" w:cs="ＭＳ ゴシック"/>
                <w:kern w:val="0"/>
                <w:sz w:val="20"/>
              </w:rPr>
            </w:pPr>
          </w:p>
          <w:p w14:paraId="37BE765D" w14:textId="77777777" w:rsidR="00B134CD" w:rsidRDefault="00B134CD" w:rsidP="00B134CD">
            <w:pPr>
              <w:wordWrap w:val="0"/>
              <w:autoSpaceDE w:val="0"/>
              <w:autoSpaceDN w:val="0"/>
              <w:adjustRightInd w:val="0"/>
              <w:jc w:val="center"/>
              <w:rPr>
                <w:rFonts w:asciiTheme="minorEastAsia" w:eastAsiaTheme="minorEastAsia" w:hAnsiTheme="minorEastAsia" w:cs="ＭＳ ゴシック"/>
                <w:kern w:val="0"/>
                <w:sz w:val="20"/>
              </w:rPr>
            </w:pPr>
          </w:p>
          <w:p w14:paraId="20CF9651" w14:textId="77777777" w:rsidR="00B134CD" w:rsidRDefault="00B134CD" w:rsidP="00B134CD">
            <w:pPr>
              <w:wordWrap w:val="0"/>
              <w:autoSpaceDE w:val="0"/>
              <w:autoSpaceDN w:val="0"/>
              <w:adjustRightInd w:val="0"/>
              <w:jc w:val="center"/>
              <w:rPr>
                <w:rFonts w:asciiTheme="minorEastAsia" w:eastAsiaTheme="minorEastAsia" w:hAnsiTheme="minorEastAsia" w:cs="ＭＳ ゴシック"/>
                <w:kern w:val="0"/>
                <w:sz w:val="20"/>
              </w:rPr>
            </w:pPr>
          </w:p>
          <w:p w14:paraId="56C674AC" w14:textId="77777777" w:rsidR="00DD76CA" w:rsidRDefault="00DD76CA" w:rsidP="00B134CD">
            <w:pPr>
              <w:wordWrap w:val="0"/>
              <w:autoSpaceDE w:val="0"/>
              <w:autoSpaceDN w:val="0"/>
              <w:adjustRightInd w:val="0"/>
              <w:jc w:val="center"/>
              <w:rPr>
                <w:rFonts w:asciiTheme="minorEastAsia" w:eastAsiaTheme="minorEastAsia" w:hAnsiTheme="minorEastAsia" w:cs="ＭＳ ゴシック"/>
                <w:kern w:val="0"/>
                <w:sz w:val="20"/>
              </w:rPr>
            </w:pPr>
          </w:p>
          <w:p w14:paraId="1676BCC2" w14:textId="77777777" w:rsidR="00DD76CA" w:rsidRDefault="00DD76CA" w:rsidP="00B134CD">
            <w:pPr>
              <w:wordWrap w:val="0"/>
              <w:autoSpaceDE w:val="0"/>
              <w:autoSpaceDN w:val="0"/>
              <w:adjustRightInd w:val="0"/>
              <w:jc w:val="center"/>
              <w:rPr>
                <w:rFonts w:asciiTheme="minorEastAsia" w:eastAsiaTheme="minorEastAsia" w:hAnsiTheme="minorEastAsia" w:cs="ＭＳ ゴシック"/>
                <w:kern w:val="0"/>
                <w:sz w:val="20"/>
              </w:rPr>
            </w:pPr>
          </w:p>
          <w:p w14:paraId="643422E2" w14:textId="77777777" w:rsidR="00DD76CA" w:rsidRDefault="00DD76CA" w:rsidP="00B134CD">
            <w:pPr>
              <w:wordWrap w:val="0"/>
              <w:autoSpaceDE w:val="0"/>
              <w:autoSpaceDN w:val="0"/>
              <w:adjustRightInd w:val="0"/>
              <w:jc w:val="center"/>
              <w:rPr>
                <w:rFonts w:asciiTheme="minorEastAsia" w:eastAsiaTheme="minorEastAsia" w:hAnsiTheme="minorEastAsia" w:cs="ＭＳ ゴシック"/>
                <w:kern w:val="0"/>
                <w:sz w:val="20"/>
              </w:rPr>
            </w:pPr>
          </w:p>
          <w:p w14:paraId="3F2B3216" w14:textId="77777777" w:rsidR="00DD76CA" w:rsidRDefault="00DD76CA" w:rsidP="00DD76CA">
            <w:pPr>
              <w:wordWrap w:val="0"/>
              <w:autoSpaceDE w:val="0"/>
              <w:autoSpaceDN w:val="0"/>
              <w:adjustRightInd w:val="0"/>
              <w:rPr>
                <w:rFonts w:asciiTheme="minorEastAsia" w:eastAsiaTheme="minorEastAsia" w:hAnsiTheme="minorEastAsia" w:cs="ＭＳ ゴシック"/>
                <w:kern w:val="0"/>
                <w:sz w:val="20"/>
              </w:rPr>
            </w:pPr>
          </w:p>
          <w:p w14:paraId="772D44BD" w14:textId="77777777" w:rsidR="00B134CD" w:rsidRPr="00BB22B0" w:rsidRDefault="00B134CD" w:rsidP="00B134CD">
            <w:pPr>
              <w:wordWrap w:val="0"/>
              <w:autoSpaceDE w:val="0"/>
              <w:autoSpaceDN w:val="0"/>
              <w:adjustRightInd w:val="0"/>
              <w:jc w:val="center"/>
              <w:rPr>
                <w:rFonts w:asciiTheme="minorEastAsia" w:eastAsiaTheme="minorEastAsia" w:hAnsiTheme="minorEastAsia" w:cs="ＭＳ ゴシック"/>
                <w:kern w:val="0"/>
                <w:sz w:val="20"/>
              </w:rPr>
            </w:pPr>
          </w:p>
          <w:p w14:paraId="1EB30331"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548E4471"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p>
          <w:p w14:paraId="70E4947D"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p>
          <w:p w14:paraId="0C217FC4"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p>
          <w:p w14:paraId="7C2F3B85"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p>
          <w:p w14:paraId="3B0B5BCC"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p>
          <w:p w14:paraId="3DCD6BF7"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p>
          <w:p w14:paraId="0CB3A7D1"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p>
          <w:p w14:paraId="6339C288"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p>
          <w:p w14:paraId="39E8D1CB"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p>
          <w:p w14:paraId="33C53249"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p>
          <w:p w14:paraId="2F26F6AF"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p>
          <w:p w14:paraId="04D25B17"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p>
          <w:p w14:paraId="14FD27B9"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p>
          <w:p w14:paraId="4EE997AF"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p>
          <w:p w14:paraId="726CE63E" w14:textId="77777777" w:rsidR="008E254A" w:rsidRPr="00BB22B0" w:rsidRDefault="008E254A" w:rsidP="00D679E5">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tc>
      </w:tr>
    </w:tbl>
    <w:p w14:paraId="187AEA19" w14:textId="77777777" w:rsidR="008E254A" w:rsidRPr="00197A1F" w:rsidRDefault="00197A1F" w:rsidP="008E254A">
      <w:pPr>
        <w:wordWrap w:val="0"/>
        <w:autoSpaceDE w:val="0"/>
        <w:autoSpaceDN w:val="0"/>
        <w:adjustRightInd w:val="0"/>
        <w:jc w:val="center"/>
        <w:rPr>
          <w:rFonts w:asciiTheme="minorEastAsia" w:eastAsiaTheme="minorEastAsia" w:hAnsiTheme="minorEastAsia" w:cs="ＭＳ ゴシック"/>
          <w:kern w:val="0"/>
          <w:sz w:val="20"/>
        </w:rPr>
      </w:pPr>
      <w:r w:rsidRPr="00197A1F">
        <w:rPr>
          <w:rFonts w:asciiTheme="minorEastAsia" w:eastAsiaTheme="minorEastAsia" w:hAnsiTheme="minorEastAsia" w:cs="ＭＳ ゴシック" w:hint="eastAsia"/>
          <w:kern w:val="0"/>
          <w:sz w:val="20"/>
        </w:rPr>
        <w:t>法１</w:t>
      </w:r>
      <w:r w:rsidR="008E254A" w:rsidRPr="00197A1F">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６７</w:t>
      </w:r>
    </w:p>
    <w:p w14:paraId="3E736D71" w14:textId="77777777" w:rsidR="008E254A" w:rsidRPr="00BF207F" w:rsidRDefault="008E254A" w:rsidP="008E254A">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29"/>
        <w:gridCol w:w="1955"/>
        <w:gridCol w:w="130"/>
        <w:gridCol w:w="2266"/>
        <w:gridCol w:w="1435"/>
      </w:tblGrid>
      <w:tr w:rsidR="008E254A" w:rsidRPr="00BF207F" w14:paraId="7EA6C0EE" w14:textId="77777777" w:rsidTr="008E254A">
        <w:trPr>
          <w:trHeight w:val="421"/>
          <w:jc w:val="center"/>
        </w:trPr>
        <w:tc>
          <w:tcPr>
            <w:tcW w:w="4111" w:type="dxa"/>
            <w:vAlign w:val="center"/>
          </w:tcPr>
          <w:p w14:paraId="6D3A4FE8"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1984" w:type="dxa"/>
            <w:gridSpan w:val="2"/>
            <w:vAlign w:val="center"/>
          </w:tcPr>
          <w:p w14:paraId="71185889"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396" w:type="dxa"/>
            <w:gridSpan w:val="2"/>
            <w:vAlign w:val="center"/>
          </w:tcPr>
          <w:p w14:paraId="4E097748"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5C31D434"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DB2D40" w:rsidRPr="00BF207F" w14:paraId="5051D9B0" w14:textId="77777777" w:rsidTr="00AE6935">
        <w:trPr>
          <w:trHeight w:val="6510"/>
          <w:jc w:val="center"/>
        </w:trPr>
        <w:tc>
          <w:tcPr>
            <w:tcW w:w="4111" w:type="dxa"/>
            <w:tcBorders>
              <w:bottom w:val="nil"/>
              <w:right w:val="single" w:sz="4" w:space="0" w:color="auto"/>
            </w:tcBorders>
          </w:tcPr>
          <w:p w14:paraId="5E4455D5" w14:textId="77777777" w:rsidR="00DB2D40" w:rsidRDefault="00DB2D40" w:rsidP="00DB2D40">
            <w:pPr>
              <w:wordWrap w:val="0"/>
              <w:autoSpaceDE w:val="0"/>
              <w:autoSpaceDN w:val="0"/>
              <w:adjustRightInd w:val="0"/>
              <w:rPr>
                <w:rFonts w:asciiTheme="minorEastAsia" w:eastAsiaTheme="minorEastAsia" w:hAnsiTheme="minorEastAsia" w:cs="ＭＳ ゴシック"/>
                <w:kern w:val="0"/>
                <w:sz w:val="20"/>
              </w:rPr>
            </w:pPr>
          </w:p>
          <w:p w14:paraId="7E9DB174" w14:textId="77777777" w:rsidR="00DB2D40" w:rsidRDefault="00DB2D40" w:rsidP="00DB2D40">
            <w:pPr>
              <w:wordWrap w:val="0"/>
              <w:autoSpaceDE w:val="0"/>
              <w:autoSpaceDN w:val="0"/>
              <w:adjustRightInd w:val="0"/>
              <w:rPr>
                <w:rFonts w:asciiTheme="minorEastAsia" w:eastAsiaTheme="minorEastAsia" w:hAnsiTheme="minorEastAsia" w:cs="ＭＳ ゴシック"/>
                <w:kern w:val="0"/>
                <w:sz w:val="20"/>
              </w:rPr>
            </w:pPr>
          </w:p>
          <w:p w14:paraId="02ADB09F" w14:textId="77777777" w:rsidR="00BC409E" w:rsidRDefault="00DB2D40" w:rsidP="00BC409E">
            <w:pPr>
              <w:wordWrap w:val="0"/>
              <w:autoSpaceDE w:val="0"/>
              <w:autoSpaceDN w:val="0"/>
              <w:adjustRightInd w:val="0"/>
              <w:spacing w:line="200" w:lineRule="exact"/>
              <w:ind w:left="180" w:hangingChars="100" w:hanging="180"/>
              <w:rPr>
                <w:rFonts w:asciiTheme="minorEastAsia" w:eastAsiaTheme="minorEastAsia" w:hAnsiTheme="minorEastAsia"/>
                <w:sz w:val="18"/>
              </w:rPr>
            </w:pPr>
            <w:r w:rsidRPr="00DB2D40">
              <w:rPr>
                <w:rFonts w:asciiTheme="minorEastAsia" w:eastAsiaTheme="minorEastAsia" w:hAnsiTheme="minorEastAsia" w:hint="eastAsia"/>
                <w:sz w:val="18"/>
              </w:rPr>
              <w:t>○　資金収支計算書の当期末支払資金残高と貸借対照表の当年度末支払資金残高（流動資産と流動負債の差額。ただし</w:t>
            </w:r>
            <w:r w:rsidR="00E94414">
              <w:rPr>
                <w:rFonts w:asciiTheme="minorEastAsia" w:eastAsiaTheme="minorEastAsia" w:hAnsiTheme="minorEastAsia" w:hint="eastAsia"/>
                <w:sz w:val="18"/>
              </w:rPr>
              <w:t>、</w:t>
            </w:r>
            <w:r w:rsidR="00007F31">
              <w:rPr>
                <w:rFonts w:asciiTheme="minorEastAsia" w:eastAsiaTheme="minorEastAsia" w:hAnsiTheme="minorEastAsia" w:hint="eastAsia"/>
                <w:sz w:val="18"/>
              </w:rPr>
              <w:t>1</w:t>
            </w:r>
            <w:r w:rsidRPr="00DB2D40">
              <w:rPr>
                <w:rFonts w:asciiTheme="minorEastAsia" w:eastAsiaTheme="minorEastAsia" w:hAnsiTheme="minorEastAsia" w:hint="eastAsia"/>
                <w:sz w:val="18"/>
              </w:rPr>
              <w:t>年基準</w:t>
            </w:r>
            <w:r w:rsidR="00BC409E" w:rsidRPr="00BC409E">
              <w:rPr>
                <w:rFonts w:asciiTheme="minorEastAsia" w:eastAsiaTheme="minorEastAsia" w:hAnsiTheme="minorEastAsia" w:hint="eastAsia"/>
                <w:sz w:val="18"/>
              </w:rPr>
              <w:t>（</w:t>
            </w:r>
            <w:r w:rsidR="00052CB2">
              <w:rPr>
                <w:rFonts w:asciiTheme="minorEastAsia" w:eastAsiaTheme="minorEastAsia" w:hAnsiTheme="minorEastAsia" w:hint="eastAsia"/>
                <w:sz w:val="18"/>
              </w:rPr>
              <w:t>注</w:t>
            </w:r>
            <w:r w:rsidR="00BC409E" w:rsidRPr="00BC409E">
              <w:rPr>
                <w:rFonts w:asciiTheme="minorEastAsia" w:eastAsiaTheme="minorEastAsia" w:hAnsiTheme="minorEastAsia" w:hint="eastAsia"/>
                <w:sz w:val="18"/>
              </w:rPr>
              <w:t>）</w:t>
            </w:r>
            <w:r w:rsidRPr="00DB2D40">
              <w:rPr>
                <w:rFonts w:asciiTheme="minorEastAsia" w:eastAsiaTheme="minorEastAsia" w:hAnsiTheme="minorEastAsia" w:hint="eastAsia"/>
                <w:sz w:val="18"/>
              </w:rPr>
              <w:t>により固定資産又は固定負債から振り替えられた流動資産・流動負債</w:t>
            </w:r>
            <w:r w:rsidR="00E94414">
              <w:rPr>
                <w:rFonts w:asciiTheme="minorEastAsia" w:eastAsiaTheme="minorEastAsia" w:hAnsiTheme="minorEastAsia" w:hint="eastAsia"/>
                <w:sz w:val="18"/>
              </w:rPr>
              <w:t>、</w:t>
            </w:r>
            <w:r w:rsidRPr="00DB2D40">
              <w:rPr>
                <w:rFonts w:asciiTheme="minorEastAsia" w:eastAsiaTheme="minorEastAsia" w:hAnsiTheme="minorEastAsia" w:hint="eastAsia"/>
                <w:sz w:val="18"/>
              </w:rPr>
              <w:t>引当金及び棚卸資産（貯蔵品を除く。）を除く。）は一致</w:t>
            </w:r>
            <w:r w:rsidR="0012704F">
              <w:rPr>
                <w:rFonts w:asciiTheme="minorEastAsia" w:eastAsiaTheme="minorEastAsia" w:hAnsiTheme="minorEastAsia" w:hint="eastAsia"/>
                <w:sz w:val="18"/>
              </w:rPr>
              <w:t>する</w:t>
            </w:r>
            <w:r w:rsidRPr="00DB2D40">
              <w:rPr>
                <w:rFonts w:asciiTheme="minorEastAsia" w:eastAsiaTheme="minorEastAsia" w:hAnsiTheme="minorEastAsia" w:hint="eastAsia"/>
                <w:sz w:val="18"/>
              </w:rPr>
              <w:t>。</w:t>
            </w:r>
          </w:p>
          <w:p w14:paraId="5C5D7271" w14:textId="77777777" w:rsidR="00052CB2" w:rsidRPr="00052CB2" w:rsidRDefault="00052CB2" w:rsidP="00052CB2">
            <w:pPr>
              <w:wordWrap w:val="0"/>
              <w:autoSpaceDE w:val="0"/>
              <w:autoSpaceDN w:val="0"/>
              <w:adjustRightInd w:val="0"/>
              <w:ind w:left="100" w:hangingChars="100" w:hanging="100"/>
              <w:rPr>
                <w:rFonts w:asciiTheme="minorEastAsia" w:eastAsiaTheme="minorEastAsia" w:hAnsiTheme="minorEastAsia"/>
                <w:sz w:val="10"/>
              </w:rPr>
            </w:pPr>
          </w:p>
          <w:p w14:paraId="07FC391D" w14:textId="77777777" w:rsidR="00BC409E" w:rsidRDefault="00BC409E" w:rsidP="00BC409E">
            <w:pPr>
              <w:wordWrap w:val="0"/>
              <w:autoSpaceDE w:val="0"/>
              <w:autoSpaceDN w:val="0"/>
              <w:adjustRightInd w:val="0"/>
              <w:spacing w:line="200" w:lineRule="exact"/>
              <w:ind w:left="180" w:hangingChars="100" w:hanging="180"/>
              <w:rPr>
                <w:rFonts w:asciiTheme="minorEastAsia" w:eastAsiaTheme="minorEastAsia" w:hAnsiTheme="minorEastAsia"/>
                <w:sz w:val="18"/>
              </w:rPr>
            </w:pPr>
            <w:r w:rsidRPr="00BC409E">
              <w:rPr>
                <w:rFonts w:asciiTheme="minorEastAsia" w:eastAsiaTheme="minorEastAsia" w:hAnsiTheme="minorEastAsia" w:hint="eastAsia"/>
                <w:sz w:val="18"/>
              </w:rPr>
              <w:t>（</w:t>
            </w:r>
            <w:r w:rsidR="00052CB2">
              <w:rPr>
                <w:rFonts w:asciiTheme="minorEastAsia" w:eastAsiaTheme="minorEastAsia" w:hAnsiTheme="minorEastAsia" w:hint="eastAsia"/>
                <w:sz w:val="18"/>
              </w:rPr>
              <w:t>注</w:t>
            </w:r>
            <w:r w:rsidRPr="00BC409E">
              <w:rPr>
                <w:rFonts w:asciiTheme="minorEastAsia" w:eastAsiaTheme="minorEastAsia" w:hAnsiTheme="minorEastAsia" w:hint="eastAsia"/>
                <w:sz w:val="18"/>
              </w:rPr>
              <w:t>）「一年以内○○」と表示しない勘定科目もあるため留意する</w:t>
            </w:r>
            <w:r w:rsidR="00052CB2">
              <w:rPr>
                <w:rFonts w:asciiTheme="minorEastAsia" w:eastAsiaTheme="minorEastAsia" w:hAnsiTheme="minorEastAsia" w:hint="eastAsia"/>
                <w:sz w:val="18"/>
              </w:rPr>
              <w:t>。</w:t>
            </w:r>
            <w:r w:rsidRPr="00BC409E">
              <w:rPr>
                <w:rFonts w:asciiTheme="minorEastAsia" w:eastAsiaTheme="minorEastAsia" w:hAnsiTheme="minorEastAsia" w:hint="eastAsia"/>
                <w:sz w:val="18"/>
              </w:rPr>
              <w:t>（例：長期前払費用から前払費用、投資有価証券から有価証券）</w:t>
            </w:r>
          </w:p>
          <w:p w14:paraId="7227D2C4" w14:textId="77777777" w:rsidR="00BC409E" w:rsidRPr="00052CB2" w:rsidRDefault="00BC409E" w:rsidP="00BC409E">
            <w:pPr>
              <w:wordWrap w:val="0"/>
              <w:autoSpaceDE w:val="0"/>
              <w:autoSpaceDN w:val="0"/>
              <w:adjustRightInd w:val="0"/>
              <w:ind w:left="100" w:hangingChars="100" w:hanging="100"/>
              <w:rPr>
                <w:rFonts w:asciiTheme="minorEastAsia" w:eastAsiaTheme="minorEastAsia" w:hAnsiTheme="minorEastAsia"/>
                <w:sz w:val="10"/>
              </w:rPr>
            </w:pPr>
          </w:p>
          <w:p w14:paraId="7CCDA31C" w14:textId="77777777" w:rsidR="00DB2D40" w:rsidRDefault="00BC409E" w:rsidP="00BC409E">
            <w:pPr>
              <w:wordWrap w:val="0"/>
              <w:autoSpaceDE w:val="0"/>
              <w:autoSpaceDN w:val="0"/>
              <w:adjustRightInd w:val="0"/>
              <w:spacing w:line="200" w:lineRule="exact"/>
              <w:ind w:left="180" w:hangingChars="100" w:hanging="180"/>
              <w:rPr>
                <w:rFonts w:asciiTheme="minorEastAsia" w:eastAsiaTheme="minorEastAsia" w:hAnsiTheme="minorEastAsia" w:cs="ＭＳ ゴシック"/>
                <w:kern w:val="0"/>
                <w:sz w:val="20"/>
              </w:rPr>
            </w:pPr>
            <w:r>
              <w:rPr>
                <w:rFonts w:asciiTheme="minorEastAsia" w:eastAsiaTheme="minorEastAsia" w:hAnsiTheme="minorEastAsia" w:hint="eastAsia"/>
                <w:sz w:val="18"/>
              </w:rPr>
              <w:t xml:space="preserve">○　</w:t>
            </w:r>
            <w:r w:rsidR="00DB2D40" w:rsidRPr="00DB2D40">
              <w:rPr>
                <w:rFonts w:asciiTheme="minorEastAsia" w:eastAsiaTheme="minorEastAsia" w:hAnsiTheme="minorEastAsia" w:hint="eastAsia"/>
                <w:sz w:val="18"/>
              </w:rPr>
              <w:t>資金収支計算書の前期末支払資金残高</w:t>
            </w:r>
            <w:r w:rsidR="001A060D">
              <w:rPr>
                <w:rFonts w:asciiTheme="minorEastAsia" w:eastAsiaTheme="minorEastAsia" w:hAnsiTheme="minorEastAsia" w:hint="eastAsia"/>
                <w:sz w:val="18"/>
              </w:rPr>
              <w:t>は</w:t>
            </w:r>
            <w:r w:rsidR="00DB2D40" w:rsidRPr="00DB2D40">
              <w:rPr>
                <w:rFonts w:asciiTheme="minorEastAsia" w:eastAsiaTheme="minorEastAsia" w:hAnsiTheme="minorEastAsia" w:hint="eastAsia"/>
                <w:sz w:val="18"/>
              </w:rPr>
              <w:t>貸借対照表の前年度末支払資金残高と一致</w:t>
            </w:r>
            <w:r w:rsidR="0012704F">
              <w:rPr>
                <w:rFonts w:asciiTheme="minorEastAsia" w:eastAsiaTheme="minorEastAsia" w:hAnsiTheme="minorEastAsia" w:hint="eastAsia"/>
                <w:sz w:val="18"/>
              </w:rPr>
              <w:t>する</w:t>
            </w:r>
            <w:r w:rsidR="00DB2D40" w:rsidRPr="00DB2D40">
              <w:rPr>
                <w:rFonts w:asciiTheme="minorEastAsia" w:eastAsiaTheme="minorEastAsia" w:hAnsiTheme="minorEastAsia" w:hint="eastAsia"/>
                <w:sz w:val="18"/>
              </w:rPr>
              <w:t>。</w:t>
            </w:r>
          </w:p>
          <w:p w14:paraId="77F75763" w14:textId="77777777" w:rsidR="00BC409E" w:rsidRDefault="00BC409E" w:rsidP="00DB2D40">
            <w:pPr>
              <w:wordWrap w:val="0"/>
              <w:autoSpaceDE w:val="0"/>
              <w:autoSpaceDN w:val="0"/>
              <w:adjustRightInd w:val="0"/>
              <w:rPr>
                <w:rFonts w:asciiTheme="minorEastAsia" w:eastAsiaTheme="minorEastAsia" w:hAnsiTheme="minorEastAsia" w:cs="ＭＳ ゴシック"/>
                <w:kern w:val="0"/>
                <w:sz w:val="18"/>
              </w:rPr>
            </w:pPr>
          </w:p>
          <w:p w14:paraId="66E078A8" w14:textId="77777777" w:rsidR="0012704F" w:rsidRPr="0012704F" w:rsidRDefault="0012704F" w:rsidP="00DB2D40">
            <w:pPr>
              <w:wordWrap w:val="0"/>
              <w:autoSpaceDE w:val="0"/>
              <w:autoSpaceDN w:val="0"/>
              <w:adjustRightInd w:val="0"/>
              <w:rPr>
                <w:rFonts w:asciiTheme="minorEastAsia" w:eastAsiaTheme="minorEastAsia" w:hAnsiTheme="minorEastAsia" w:cs="ＭＳ ゴシック"/>
                <w:kern w:val="0"/>
                <w:sz w:val="18"/>
              </w:rPr>
            </w:pPr>
          </w:p>
          <w:p w14:paraId="4C81C36F" w14:textId="77777777" w:rsidR="00DB2D40" w:rsidRPr="00DB2D40" w:rsidRDefault="00BC409E" w:rsidP="00DB2D40">
            <w:pPr>
              <w:wordWrap w:val="0"/>
              <w:autoSpaceDE w:val="0"/>
              <w:autoSpaceDN w:val="0"/>
              <w:adjustRightInd w:val="0"/>
              <w:ind w:left="180" w:hangingChars="100" w:hanging="180"/>
              <w:rPr>
                <w:rFonts w:asciiTheme="minorEastAsia" w:eastAsiaTheme="minorEastAsia" w:hAnsiTheme="minorEastAsia"/>
                <w:sz w:val="18"/>
                <w:szCs w:val="24"/>
              </w:rPr>
            </w:pPr>
            <w:r w:rsidRPr="00DB2D40">
              <w:rPr>
                <w:rFonts w:asciiTheme="minorEastAsia" w:eastAsiaTheme="minorEastAsia" w:hAnsiTheme="minorEastAsia" w:hint="eastAsia"/>
                <w:noProof/>
                <w:sz w:val="18"/>
                <w:szCs w:val="24"/>
              </w:rPr>
              <mc:AlternateContent>
                <mc:Choice Requires="wps">
                  <w:drawing>
                    <wp:anchor distT="0" distB="0" distL="114300" distR="114300" simplePos="0" relativeHeight="251652608" behindDoc="0" locked="0" layoutInCell="1" allowOverlap="1" wp14:anchorId="2796583A" wp14:editId="4DC371DD">
                      <wp:simplePos x="0" y="0"/>
                      <wp:positionH relativeFrom="column">
                        <wp:posOffset>2232660</wp:posOffset>
                      </wp:positionH>
                      <wp:positionV relativeFrom="paragraph">
                        <wp:posOffset>148590</wp:posOffset>
                      </wp:positionV>
                      <wp:extent cx="228600" cy="400050"/>
                      <wp:effectExtent l="0" t="0" r="19050" b="19050"/>
                      <wp:wrapNone/>
                      <wp:docPr id="16" name="右中かっこ 16"/>
                      <wp:cNvGraphicFramePr/>
                      <a:graphic xmlns:a="http://schemas.openxmlformats.org/drawingml/2006/main">
                        <a:graphicData uri="http://schemas.microsoft.com/office/word/2010/wordprocessingShape">
                          <wps:wsp>
                            <wps:cNvSpPr/>
                            <wps:spPr>
                              <a:xfrm>
                                <a:off x="0" y="0"/>
                                <a:ext cx="228600" cy="40005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D08F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6" o:spid="_x0000_s1026" type="#_x0000_t88" style="position:absolute;margin-left:175.8pt;margin-top:11.7pt;width:18pt;height: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" adj="1029" strokecolor="#4a7ebb"/>
                  </w:pict>
                </mc:Fallback>
              </mc:AlternateContent>
            </w:r>
            <w:r w:rsidR="00DB2D40" w:rsidRPr="00DB2D40">
              <w:rPr>
                <w:rFonts w:asciiTheme="minorEastAsia" w:eastAsiaTheme="minorEastAsia" w:hAnsiTheme="minorEastAsia"/>
                <w:noProof/>
                <w:sz w:val="18"/>
                <w:szCs w:val="24"/>
              </w:rPr>
              <mc:AlternateContent>
                <mc:Choice Requires="wps">
                  <w:drawing>
                    <wp:anchor distT="0" distB="0" distL="114300" distR="114300" simplePos="0" relativeHeight="251654656" behindDoc="0" locked="0" layoutInCell="1" allowOverlap="1" wp14:anchorId="5DF403BD" wp14:editId="754040B9">
                      <wp:simplePos x="0" y="0"/>
                      <wp:positionH relativeFrom="column">
                        <wp:posOffset>2508885</wp:posOffset>
                      </wp:positionH>
                      <wp:positionV relativeFrom="paragraph">
                        <wp:posOffset>120015</wp:posOffset>
                      </wp:positionV>
                      <wp:extent cx="2768600" cy="390525"/>
                      <wp:effectExtent l="0" t="0" r="12700" b="2857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90525"/>
                              </a:xfrm>
                              <a:prstGeom prst="rect">
                                <a:avLst/>
                              </a:prstGeom>
                              <a:solidFill>
                                <a:srgbClr val="FFFFFF"/>
                              </a:solidFill>
                              <a:ln w="6350">
                                <a:solidFill>
                                  <a:srgbClr val="000000"/>
                                </a:solidFill>
                                <a:miter lim="800000"/>
                                <a:headEnd/>
                                <a:tailEnd/>
                              </a:ln>
                            </wps:spPr>
                            <wps:txbx>
                              <w:txbxContent>
                                <w:p w14:paraId="587AE817" w14:textId="77777777" w:rsidR="00D70F78" w:rsidRPr="00DB2D40" w:rsidRDefault="00D70F78" w:rsidP="00BC409E">
                                  <w:pPr>
                                    <w:spacing w:line="200" w:lineRule="exact"/>
                                    <w:rPr>
                                      <w:rFonts w:asciiTheme="minorEastAsia" w:eastAsiaTheme="minorEastAsia" w:hAnsiTheme="minorEastAsia"/>
                                      <w:sz w:val="18"/>
                                    </w:rPr>
                                  </w:pPr>
                                  <w:r w:rsidRPr="00DB2D40">
                                    <w:rPr>
                                      <w:rFonts w:asciiTheme="minorEastAsia" w:eastAsiaTheme="minorEastAsia" w:hAnsiTheme="minorEastAsia" w:hint="eastAsia"/>
                                      <w:sz w:val="18"/>
                                    </w:rPr>
                                    <w:t>大区分のみを記載するが、必要のない勘定科目は省略可。ただし、追加・修正は不可。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403BD" id="テキスト ボックス 2" o:spid="_x0000_s1036" type="#_x0000_t202" style="position:absolute;left:0;text-align:left;margin-left:197.55pt;margin-top:9.45pt;width:218pt;height:3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" strokeweight=".5pt">
                      <v:textbox>
                        <w:txbxContent>
                          <w:p w14:paraId="587AE817" w14:textId="77777777" w:rsidR="00D70F78" w:rsidRPr="00DB2D40" w:rsidRDefault="00D70F78" w:rsidP="00BC409E">
                            <w:pPr>
                              <w:spacing w:line="200" w:lineRule="exact"/>
                              <w:rPr>
                                <w:rFonts w:asciiTheme="minorEastAsia" w:eastAsiaTheme="minorEastAsia" w:hAnsiTheme="minorEastAsia"/>
                                <w:sz w:val="18"/>
                              </w:rPr>
                            </w:pPr>
                            <w:r w:rsidRPr="00DB2D40">
                              <w:rPr>
                                <w:rFonts w:asciiTheme="minorEastAsia" w:eastAsiaTheme="minorEastAsia" w:hAnsiTheme="minorEastAsia" w:hint="eastAsia"/>
                                <w:sz w:val="18"/>
                              </w:rPr>
                              <w:t>大区分のみを記載するが、必要のない勘定科目は省略可。ただし、追加・修正は不可。</w:t>
                            </w:r>
                          </w:p>
                        </w:txbxContent>
                      </v:textbox>
                    </v:shape>
                  </w:pict>
                </mc:Fallback>
              </mc:AlternateContent>
            </w:r>
            <w:r w:rsidR="00DB2D40" w:rsidRPr="00DB2D40">
              <w:rPr>
                <w:rFonts w:asciiTheme="minorEastAsia" w:eastAsiaTheme="minorEastAsia" w:hAnsiTheme="minorEastAsia" w:hint="eastAsia"/>
                <w:sz w:val="18"/>
                <w:szCs w:val="24"/>
              </w:rPr>
              <w:t>資金収支計算書</w:t>
            </w:r>
          </w:p>
          <w:p w14:paraId="29336393" w14:textId="77777777" w:rsidR="00DB2D40" w:rsidRPr="00DB2D40" w:rsidRDefault="00DB2D40" w:rsidP="00DB2D40">
            <w:pPr>
              <w:wordWrap w:val="0"/>
              <w:autoSpaceDE w:val="0"/>
              <w:autoSpaceDN w:val="0"/>
              <w:adjustRightInd w:val="0"/>
              <w:ind w:leftChars="100" w:left="210"/>
              <w:rPr>
                <w:rFonts w:asciiTheme="minorEastAsia" w:eastAsiaTheme="minorEastAsia" w:hAnsiTheme="minorEastAsia"/>
                <w:sz w:val="18"/>
                <w:szCs w:val="24"/>
              </w:rPr>
            </w:pPr>
            <w:r w:rsidRPr="00DB2D40">
              <w:rPr>
                <w:rFonts w:asciiTheme="minorEastAsia" w:eastAsiaTheme="minorEastAsia" w:hAnsiTheme="minorEastAsia" w:hint="eastAsia"/>
                <w:sz w:val="18"/>
                <w:szCs w:val="24"/>
              </w:rPr>
              <w:t>イ　法人単位資金収支計算書</w:t>
            </w:r>
          </w:p>
          <w:p w14:paraId="337FC79C" w14:textId="77777777" w:rsidR="00DB2D40" w:rsidRPr="00DB2D40" w:rsidRDefault="00DB2D40" w:rsidP="00DB2D40">
            <w:pPr>
              <w:wordWrap w:val="0"/>
              <w:autoSpaceDE w:val="0"/>
              <w:autoSpaceDN w:val="0"/>
              <w:adjustRightInd w:val="0"/>
              <w:ind w:leftChars="100" w:left="210"/>
              <w:rPr>
                <w:rFonts w:asciiTheme="minorEastAsia" w:eastAsiaTheme="minorEastAsia" w:hAnsiTheme="minorEastAsia"/>
                <w:sz w:val="18"/>
                <w:szCs w:val="24"/>
              </w:rPr>
            </w:pPr>
            <w:r w:rsidRPr="00DB2D40">
              <w:rPr>
                <w:rFonts w:asciiTheme="minorEastAsia" w:eastAsiaTheme="minorEastAsia" w:hAnsiTheme="minorEastAsia" w:hint="eastAsia"/>
                <w:sz w:val="18"/>
                <w:szCs w:val="24"/>
              </w:rPr>
              <w:t>ロ　資金収支内訳表</w:t>
            </w:r>
          </w:p>
          <w:p w14:paraId="481970E8" w14:textId="77777777" w:rsidR="00DB2D40" w:rsidRPr="00DB2D40" w:rsidRDefault="00DB2D40" w:rsidP="00DB2D40">
            <w:pPr>
              <w:wordWrap w:val="0"/>
              <w:autoSpaceDE w:val="0"/>
              <w:autoSpaceDN w:val="0"/>
              <w:adjustRightInd w:val="0"/>
              <w:ind w:leftChars="100" w:left="210"/>
              <w:rPr>
                <w:rFonts w:asciiTheme="minorEastAsia" w:eastAsiaTheme="minorEastAsia" w:hAnsiTheme="minorEastAsia"/>
                <w:sz w:val="18"/>
                <w:szCs w:val="24"/>
              </w:rPr>
            </w:pPr>
            <w:r w:rsidRPr="00DB2D40">
              <w:rPr>
                <w:rFonts w:asciiTheme="minorEastAsia" w:eastAsiaTheme="minorEastAsia" w:hAnsiTheme="minorEastAsia" w:hint="eastAsia"/>
                <w:sz w:val="18"/>
                <w:szCs w:val="24"/>
              </w:rPr>
              <w:t>ハ　事業区分資金収支内訳表</w:t>
            </w:r>
          </w:p>
          <w:p w14:paraId="130D47D4" w14:textId="77777777" w:rsidR="00DB2D40" w:rsidRPr="00DB2D40" w:rsidRDefault="00DB2D40" w:rsidP="00DD4A73">
            <w:pPr>
              <w:wordWrap w:val="0"/>
              <w:autoSpaceDE w:val="0"/>
              <w:autoSpaceDN w:val="0"/>
              <w:adjustRightInd w:val="0"/>
              <w:ind w:firstLineChars="115" w:firstLine="207"/>
              <w:rPr>
                <w:rFonts w:asciiTheme="minorEastAsia" w:eastAsiaTheme="minorEastAsia" w:hAnsiTheme="minorEastAsia" w:cs="ＭＳ ゴシック"/>
                <w:kern w:val="0"/>
                <w:sz w:val="16"/>
              </w:rPr>
            </w:pPr>
            <w:r w:rsidRPr="00DB2D40">
              <w:rPr>
                <w:rFonts w:asciiTheme="minorEastAsia" w:eastAsiaTheme="minorEastAsia" w:hAnsiTheme="minorEastAsia" w:hint="eastAsia"/>
                <w:sz w:val="18"/>
                <w:szCs w:val="24"/>
              </w:rPr>
              <w:t>ニ　拠点区分資金収支計算書　・・・</w:t>
            </w:r>
            <w:r>
              <w:rPr>
                <w:rFonts w:asciiTheme="minorEastAsia" w:eastAsiaTheme="minorEastAsia" w:hAnsiTheme="minorEastAsia" w:hint="eastAsia"/>
                <w:sz w:val="18"/>
                <w:szCs w:val="24"/>
              </w:rPr>
              <w:t>・・・・・</w:t>
            </w:r>
          </w:p>
          <w:p w14:paraId="7F8957CB" w14:textId="77777777" w:rsidR="00DB2D40" w:rsidRDefault="00DB2D40" w:rsidP="00DB2D40">
            <w:pPr>
              <w:wordWrap w:val="0"/>
              <w:autoSpaceDE w:val="0"/>
              <w:autoSpaceDN w:val="0"/>
              <w:adjustRightInd w:val="0"/>
              <w:rPr>
                <w:rFonts w:asciiTheme="minorEastAsia" w:eastAsiaTheme="minorEastAsia" w:hAnsiTheme="minorEastAsia" w:cs="ＭＳ ゴシック"/>
                <w:kern w:val="0"/>
                <w:sz w:val="20"/>
              </w:rPr>
            </w:pPr>
          </w:p>
          <w:p w14:paraId="52FA0766" w14:textId="77777777" w:rsidR="00DB2D40" w:rsidRDefault="00DB2D40" w:rsidP="00DB2D40">
            <w:pPr>
              <w:wordWrap w:val="0"/>
              <w:autoSpaceDE w:val="0"/>
              <w:autoSpaceDN w:val="0"/>
              <w:adjustRightInd w:val="0"/>
              <w:rPr>
                <w:rFonts w:asciiTheme="minorEastAsia" w:eastAsiaTheme="minorEastAsia" w:hAnsiTheme="minorEastAsia" w:cs="ＭＳ ゴシック"/>
                <w:kern w:val="0"/>
                <w:sz w:val="20"/>
              </w:rPr>
            </w:pPr>
          </w:p>
          <w:p w14:paraId="5CFAA93F" w14:textId="77777777" w:rsidR="00BC409E" w:rsidRDefault="00BC409E" w:rsidP="00DB2D40">
            <w:pPr>
              <w:wordWrap w:val="0"/>
              <w:autoSpaceDE w:val="0"/>
              <w:autoSpaceDN w:val="0"/>
              <w:adjustRightInd w:val="0"/>
              <w:rPr>
                <w:rFonts w:asciiTheme="minorEastAsia" w:eastAsiaTheme="minorEastAsia" w:hAnsiTheme="minorEastAsia" w:cs="ＭＳ ゴシック"/>
                <w:kern w:val="0"/>
                <w:sz w:val="20"/>
              </w:rPr>
            </w:pPr>
          </w:p>
          <w:p w14:paraId="173BC3E2" w14:textId="77777777" w:rsidR="00DB2D40" w:rsidRPr="0012704F" w:rsidRDefault="00DB2D40" w:rsidP="00DB2D40">
            <w:pPr>
              <w:wordWrap w:val="0"/>
              <w:autoSpaceDE w:val="0"/>
              <w:autoSpaceDN w:val="0"/>
              <w:adjustRightInd w:val="0"/>
              <w:rPr>
                <w:rFonts w:asciiTheme="minorEastAsia" w:eastAsiaTheme="minorEastAsia" w:hAnsiTheme="minorEastAsia" w:cs="ＭＳ ゴシック"/>
                <w:kern w:val="0"/>
                <w:sz w:val="24"/>
              </w:rPr>
            </w:pPr>
          </w:p>
          <w:p w14:paraId="6AD68174" w14:textId="77777777" w:rsidR="00A22B18" w:rsidRDefault="00DB2D40" w:rsidP="00E94414">
            <w:pPr>
              <w:spacing w:line="200" w:lineRule="exact"/>
              <w:ind w:left="180" w:hangingChars="100" w:hanging="180"/>
              <w:rPr>
                <w:rFonts w:asciiTheme="minorEastAsia" w:eastAsiaTheme="minorEastAsia" w:hAnsiTheme="minorEastAsia"/>
                <w:sz w:val="18"/>
              </w:rPr>
            </w:pPr>
            <w:r w:rsidRPr="00DB2D40">
              <w:rPr>
                <w:rFonts w:asciiTheme="minorEastAsia" w:eastAsiaTheme="minorEastAsia" w:hAnsiTheme="minorEastAsia" w:hint="eastAsia"/>
                <w:sz w:val="18"/>
              </w:rPr>
              <w:t>○　法人は</w:t>
            </w:r>
            <w:r w:rsidR="00E94414">
              <w:rPr>
                <w:rFonts w:asciiTheme="minorEastAsia" w:eastAsiaTheme="minorEastAsia" w:hAnsiTheme="minorEastAsia" w:hint="eastAsia"/>
                <w:sz w:val="18"/>
              </w:rPr>
              <w:t>、</w:t>
            </w:r>
            <w:r w:rsidRPr="00DB2D40">
              <w:rPr>
                <w:rFonts w:asciiTheme="minorEastAsia" w:eastAsiaTheme="minorEastAsia" w:hAnsiTheme="minorEastAsia" w:hint="eastAsia"/>
                <w:sz w:val="18"/>
              </w:rPr>
              <w:t>毎年度</w:t>
            </w:r>
            <w:r w:rsidR="00E94414">
              <w:rPr>
                <w:rFonts w:asciiTheme="minorEastAsia" w:eastAsiaTheme="minorEastAsia" w:hAnsiTheme="minorEastAsia" w:hint="eastAsia"/>
                <w:sz w:val="18"/>
              </w:rPr>
              <w:t>、</w:t>
            </w:r>
            <w:r w:rsidRPr="00DB2D40">
              <w:rPr>
                <w:rFonts w:asciiTheme="minorEastAsia" w:eastAsiaTheme="minorEastAsia" w:hAnsiTheme="minorEastAsia" w:hint="eastAsia"/>
                <w:sz w:val="18"/>
              </w:rPr>
              <w:t>全ての収入及び支出について予算を編成し</w:t>
            </w:r>
            <w:r w:rsidR="00E94414">
              <w:rPr>
                <w:rFonts w:asciiTheme="minorEastAsia" w:eastAsiaTheme="minorEastAsia" w:hAnsiTheme="minorEastAsia" w:hint="eastAsia"/>
                <w:sz w:val="18"/>
              </w:rPr>
              <w:t>、</w:t>
            </w:r>
            <w:r w:rsidRPr="00DB2D40">
              <w:rPr>
                <w:rFonts w:asciiTheme="minorEastAsia" w:eastAsiaTheme="minorEastAsia" w:hAnsiTheme="minorEastAsia" w:hint="eastAsia"/>
                <w:sz w:val="18"/>
              </w:rPr>
              <w:t>資金収支予算書を作成した上で</w:t>
            </w:r>
            <w:r w:rsidR="00E94414">
              <w:rPr>
                <w:rFonts w:asciiTheme="minorEastAsia" w:eastAsiaTheme="minorEastAsia" w:hAnsiTheme="minorEastAsia" w:hint="eastAsia"/>
                <w:sz w:val="18"/>
              </w:rPr>
              <w:t>、</w:t>
            </w:r>
            <w:r w:rsidRPr="00DB2D40">
              <w:rPr>
                <w:rFonts w:asciiTheme="minorEastAsia" w:eastAsiaTheme="minorEastAsia" w:hAnsiTheme="minorEastAsia" w:hint="eastAsia"/>
                <w:sz w:val="18"/>
              </w:rPr>
              <w:t>その予算に基づいて事業活動</w:t>
            </w:r>
            <w:r w:rsidR="002D59A6" w:rsidRPr="002D59A6">
              <w:rPr>
                <w:rFonts w:asciiTheme="minorEastAsia" w:eastAsiaTheme="minorEastAsia" w:hAnsiTheme="minorEastAsia" w:hint="eastAsia"/>
                <w:sz w:val="18"/>
              </w:rPr>
              <w:t>を行うものとする。</w:t>
            </w:r>
          </w:p>
          <w:p w14:paraId="42311C80" w14:textId="77777777" w:rsidR="00DB2D40" w:rsidRDefault="002D59A6" w:rsidP="00A22B18">
            <w:pPr>
              <w:spacing w:line="200" w:lineRule="exact"/>
              <w:ind w:leftChars="100" w:left="210" w:firstLineChars="100" w:firstLine="180"/>
              <w:rPr>
                <w:rFonts w:asciiTheme="minorEastAsia" w:eastAsiaTheme="minorEastAsia" w:hAnsiTheme="minorEastAsia"/>
                <w:sz w:val="18"/>
              </w:rPr>
            </w:pPr>
            <w:r w:rsidRPr="002D59A6">
              <w:rPr>
                <w:rFonts w:asciiTheme="minorEastAsia" w:eastAsiaTheme="minorEastAsia" w:hAnsiTheme="minorEastAsia" w:hint="eastAsia"/>
                <w:sz w:val="18"/>
              </w:rPr>
              <w:t>また</w:t>
            </w:r>
            <w:r w:rsidR="00E94414">
              <w:rPr>
                <w:rFonts w:asciiTheme="minorEastAsia" w:eastAsiaTheme="minorEastAsia" w:hAnsiTheme="minorEastAsia" w:hint="eastAsia"/>
                <w:sz w:val="18"/>
              </w:rPr>
              <w:t>、</w:t>
            </w:r>
            <w:r w:rsidRPr="002D59A6">
              <w:rPr>
                <w:rFonts w:asciiTheme="minorEastAsia" w:eastAsiaTheme="minorEastAsia" w:hAnsiTheme="minorEastAsia" w:hint="eastAsia"/>
                <w:sz w:val="18"/>
              </w:rPr>
              <w:t>資金収支予算書は</w:t>
            </w:r>
            <w:r w:rsidR="00E94414">
              <w:rPr>
                <w:rFonts w:asciiTheme="minorEastAsia" w:eastAsiaTheme="minorEastAsia" w:hAnsiTheme="minorEastAsia" w:hint="eastAsia"/>
                <w:sz w:val="18"/>
              </w:rPr>
              <w:t>、</w:t>
            </w:r>
            <w:r w:rsidRPr="002D59A6">
              <w:rPr>
                <w:rFonts w:asciiTheme="minorEastAsia" w:eastAsiaTheme="minorEastAsia" w:hAnsiTheme="minorEastAsia" w:hint="eastAsia"/>
                <w:sz w:val="18"/>
              </w:rPr>
              <w:t>事業計画をもとに</w:t>
            </w:r>
            <w:r w:rsidR="00E94414">
              <w:rPr>
                <w:rFonts w:asciiTheme="minorEastAsia" w:eastAsiaTheme="minorEastAsia" w:hAnsiTheme="minorEastAsia" w:hint="eastAsia"/>
                <w:sz w:val="18"/>
              </w:rPr>
              <w:t>、</w:t>
            </w:r>
            <w:r w:rsidRPr="002D59A6">
              <w:rPr>
                <w:rFonts w:asciiTheme="minorEastAsia" w:eastAsiaTheme="minorEastAsia" w:hAnsiTheme="minorEastAsia" w:hint="eastAsia"/>
                <w:sz w:val="18"/>
              </w:rPr>
              <w:t>各</w:t>
            </w:r>
            <w:r w:rsidR="00A22B18">
              <w:rPr>
                <w:rFonts w:asciiTheme="minorEastAsia" w:eastAsiaTheme="minorEastAsia" w:hAnsiTheme="minorEastAsia" w:hint="eastAsia"/>
                <w:sz w:val="18"/>
              </w:rPr>
              <w:t>拠点区分に資金収支計算書の勘定科目に準拠して作成する（留意事項2の（1</w:t>
            </w:r>
            <w:r w:rsidRPr="002D59A6">
              <w:rPr>
                <w:rFonts w:asciiTheme="minorEastAsia" w:eastAsiaTheme="minorEastAsia" w:hAnsiTheme="minorEastAsia" w:hint="eastAsia"/>
                <w:sz w:val="18"/>
              </w:rPr>
              <w:t>）</w:t>
            </w:r>
            <w:r w:rsidR="00E94414">
              <w:rPr>
                <w:rFonts w:asciiTheme="minorEastAsia" w:eastAsiaTheme="minorEastAsia" w:hAnsiTheme="minorEastAsia" w:hint="eastAsia"/>
                <w:sz w:val="18"/>
              </w:rPr>
              <w:t>、</w:t>
            </w:r>
            <w:r w:rsidR="00A22B18">
              <w:rPr>
                <w:rFonts w:asciiTheme="minorEastAsia" w:eastAsiaTheme="minorEastAsia" w:hAnsiTheme="minorEastAsia" w:hint="eastAsia"/>
                <w:sz w:val="18"/>
              </w:rPr>
              <w:t>（2</w:t>
            </w:r>
            <w:r w:rsidRPr="002D59A6">
              <w:rPr>
                <w:rFonts w:asciiTheme="minorEastAsia" w:eastAsiaTheme="minorEastAsia" w:hAnsiTheme="minorEastAsia" w:hint="eastAsia"/>
                <w:sz w:val="18"/>
              </w:rPr>
              <w:t>））。</w:t>
            </w:r>
          </w:p>
          <w:p w14:paraId="711F40ED" w14:textId="77777777" w:rsidR="00D229D8" w:rsidRPr="00BC409E" w:rsidRDefault="00D229D8" w:rsidP="00DB2D40">
            <w:pPr>
              <w:ind w:left="100" w:hangingChars="100" w:hanging="100"/>
              <w:rPr>
                <w:rFonts w:asciiTheme="minorEastAsia" w:eastAsiaTheme="minorEastAsia" w:hAnsiTheme="minorEastAsia"/>
                <w:sz w:val="10"/>
                <w:szCs w:val="24"/>
              </w:rPr>
            </w:pPr>
          </w:p>
        </w:tc>
        <w:tc>
          <w:tcPr>
            <w:tcW w:w="1984" w:type="dxa"/>
            <w:gridSpan w:val="2"/>
            <w:tcBorders>
              <w:left w:val="single" w:sz="4" w:space="0" w:color="auto"/>
              <w:bottom w:val="single" w:sz="4" w:space="0" w:color="auto"/>
            </w:tcBorders>
          </w:tcPr>
          <w:p w14:paraId="570AA98D" w14:textId="77777777" w:rsidR="00DB2D40" w:rsidRDefault="00DB2D40" w:rsidP="00DB2D40">
            <w:pPr>
              <w:wordWrap w:val="0"/>
              <w:autoSpaceDE w:val="0"/>
              <w:autoSpaceDN w:val="0"/>
              <w:adjustRightInd w:val="0"/>
              <w:rPr>
                <w:rFonts w:asciiTheme="minorEastAsia" w:eastAsiaTheme="minorEastAsia" w:hAnsiTheme="minorEastAsia" w:cs="ＭＳ ゴシック"/>
                <w:spacing w:val="-2"/>
                <w:kern w:val="0"/>
                <w:sz w:val="20"/>
              </w:rPr>
            </w:pPr>
          </w:p>
          <w:p w14:paraId="4F175DF7" w14:textId="77777777" w:rsidR="00DB2D40" w:rsidRDefault="00DB2D40" w:rsidP="00DB2D40">
            <w:pPr>
              <w:wordWrap w:val="0"/>
              <w:autoSpaceDE w:val="0"/>
              <w:autoSpaceDN w:val="0"/>
              <w:adjustRightInd w:val="0"/>
              <w:rPr>
                <w:rFonts w:asciiTheme="minorEastAsia" w:eastAsiaTheme="minorEastAsia" w:hAnsiTheme="minorEastAsia" w:cs="ＭＳ ゴシック"/>
                <w:spacing w:val="-2"/>
                <w:kern w:val="0"/>
                <w:sz w:val="20"/>
              </w:rPr>
            </w:pPr>
          </w:p>
          <w:p w14:paraId="4E7C9B1B" w14:textId="77777777" w:rsidR="00DB2D40" w:rsidRPr="00007F31" w:rsidRDefault="00007F31" w:rsidP="00DB2D40">
            <w:pPr>
              <w:wordWrap w:val="0"/>
              <w:autoSpaceDE w:val="0"/>
              <w:autoSpaceDN w:val="0"/>
              <w:adjustRightInd w:val="0"/>
              <w:rPr>
                <w:rFonts w:asciiTheme="minorEastAsia" w:eastAsiaTheme="minorEastAsia" w:hAnsiTheme="minorEastAsia" w:cs="ＭＳ ゴシック"/>
                <w:spacing w:val="-2"/>
                <w:kern w:val="0"/>
                <w:sz w:val="18"/>
              </w:rPr>
            </w:pPr>
            <w:r w:rsidRPr="00007F31">
              <w:rPr>
                <w:rFonts w:asciiTheme="minorEastAsia" w:eastAsiaTheme="minorEastAsia" w:hAnsiTheme="minorEastAsia" w:cs="ＭＳ ゴシック" w:hint="eastAsia"/>
                <w:spacing w:val="-2"/>
                <w:kern w:val="0"/>
                <w:sz w:val="18"/>
              </w:rPr>
              <w:t>□計算書類</w:t>
            </w:r>
          </w:p>
          <w:p w14:paraId="1D573480" w14:textId="77777777" w:rsidR="00DB2D40" w:rsidRDefault="00DB2D40" w:rsidP="00DB2D40">
            <w:pPr>
              <w:wordWrap w:val="0"/>
              <w:autoSpaceDE w:val="0"/>
              <w:autoSpaceDN w:val="0"/>
              <w:adjustRightInd w:val="0"/>
              <w:rPr>
                <w:rFonts w:asciiTheme="minorEastAsia" w:eastAsiaTheme="minorEastAsia" w:hAnsiTheme="minorEastAsia" w:cs="ＭＳ ゴシック"/>
                <w:spacing w:val="-2"/>
                <w:kern w:val="0"/>
                <w:sz w:val="20"/>
              </w:rPr>
            </w:pPr>
          </w:p>
          <w:p w14:paraId="3585D63C" w14:textId="77777777" w:rsidR="00DB2D40" w:rsidRDefault="00DB2D40" w:rsidP="00DB2D40">
            <w:pPr>
              <w:wordWrap w:val="0"/>
              <w:autoSpaceDE w:val="0"/>
              <w:autoSpaceDN w:val="0"/>
              <w:adjustRightInd w:val="0"/>
              <w:rPr>
                <w:rFonts w:asciiTheme="minorEastAsia" w:eastAsiaTheme="minorEastAsia" w:hAnsiTheme="minorEastAsia" w:cs="ＭＳ ゴシック"/>
                <w:spacing w:val="-2"/>
                <w:kern w:val="0"/>
                <w:sz w:val="20"/>
              </w:rPr>
            </w:pPr>
          </w:p>
          <w:p w14:paraId="6A789D6D" w14:textId="77777777" w:rsidR="00DB2D40" w:rsidRDefault="00DB2D40" w:rsidP="00DB2D40">
            <w:pPr>
              <w:wordWrap w:val="0"/>
              <w:autoSpaceDE w:val="0"/>
              <w:autoSpaceDN w:val="0"/>
              <w:adjustRightInd w:val="0"/>
              <w:rPr>
                <w:rFonts w:asciiTheme="minorEastAsia" w:eastAsiaTheme="minorEastAsia" w:hAnsiTheme="minorEastAsia" w:cs="ＭＳ ゴシック"/>
                <w:spacing w:val="-2"/>
                <w:kern w:val="0"/>
                <w:sz w:val="20"/>
              </w:rPr>
            </w:pPr>
          </w:p>
          <w:p w14:paraId="303C5270" w14:textId="77777777" w:rsidR="00DB2D40" w:rsidRDefault="00DB2D40" w:rsidP="00DB2D40">
            <w:pPr>
              <w:wordWrap w:val="0"/>
              <w:autoSpaceDE w:val="0"/>
              <w:autoSpaceDN w:val="0"/>
              <w:adjustRightInd w:val="0"/>
              <w:rPr>
                <w:rFonts w:asciiTheme="minorEastAsia" w:eastAsiaTheme="minorEastAsia" w:hAnsiTheme="minorEastAsia" w:cs="ＭＳ ゴシック"/>
                <w:spacing w:val="-2"/>
                <w:kern w:val="0"/>
                <w:sz w:val="20"/>
              </w:rPr>
            </w:pPr>
          </w:p>
          <w:p w14:paraId="1533657C" w14:textId="77777777" w:rsidR="00DB2D40" w:rsidRDefault="00DB2D40" w:rsidP="00DB2D40">
            <w:pPr>
              <w:wordWrap w:val="0"/>
              <w:autoSpaceDE w:val="0"/>
              <w:autoSpaceDN w:val="0"/>
              <w:adjustRightInd w:val="0"/>
              <w:rPr>
                <w:rFonts w:asciiTheme="minorEastAsia" w:eastAsiaTheme="minorEastAsia" w:hAnsiTheme="minorEastAsia" w:cs="ＭＳ ゴシック"/>
                <w:spacing w:val="-2"/>
                <w:kern w:val="0"/>
                <w:sz w:val="20"/>
              </w:rPr>
            </w:pPr>
          </w:p>
          <w:p w14:paraId="6FC914DE" w14:textId="77777777" w:rsidR="00DB2D40" w:rsidRDefault="00DB2D40" w:rsidP="00DB2D40">
            <w:pPr>
              <w:wordWrap w:val="0"/>
              <w:autoSpaceDE w:val="0"/>
              <w:autoSpaceDN w:val="0"/>
              <w:adjustRightInd w:val="0"/>
              <w:rPr>
                <w:rFonts w:asciiTheme="minorEastAsia" w:eastAsiaTheme="minorEastAsia" w:hAnsiTheme="minorEastAsia" w:cs="ＭＳ ゴシック"/>
                <w:spacing w:val="-2"/>
                <w:kern w:val="0"/>
                <w:sz w:val="20"/>
              </w:rPr>
            </w:pPr>
          </w:p>
          <w:p w14:paraId="10328C27" w14:textId="77777777" w:rsidR="00DB2D40" w:rsidRDefault="00DB2D40" w:rsidP="00DB2D40">
            <w:pPr>
              <w:wordWrap w:val="0"/>
              <w:autoSpaceDE w:val="0"/>
              <w:autoSpaceDN w:val="0"/>
              <w:adjustRightInd w:val="0"/>
              <w:rPr>
                <w:rFonts w:asciiTheme="minorEastAsia" w:eastAsiaTheme="minorEastAsia" w:hAnsiTheme="minorEastAsia" w:cs="ＭＳ ゴシック"/>
                <w:spacing w:val="-2"/>
                <w:kern w:val="0"/>
                <w:sz w:val="20"/>
              </w:rPr>
            </w:pPr>
          </w:p>
          <w:p w14:paraId="7E375F40" w14:textId="77777777" w:rsidR="00DB2D40" w:rsidRPr="00007F31" w:rsidRDefault="00007F31" w:rsidP="00DB2D40">
            <w:pPr>
              <w:wordWrap w:val="0"/>
              <w:autoSpaceDE w:val="0"/>
              <w:autoSpaceDN w:val="0"/>
              <w:adjustRightInd w:val="0"/>
              <w:rPr>
                <w:rFonts w:asciiTheme="minorEastAsia" w:eastAsiaTheme="minorEastAsia" w:hAnsiTheme="minorEastAsia" w:cs="ＭＳ ゴシック"/>
                <w:spacing w:val="-2"/>
                <w:kern w:val="0"/>
                <w:sz w:val="18"/>
              </w:rPr>
            </w:pPr>
            <w:r w:rsidRPr="00007F31">
              <w:rPr>
                <w:rFonts w:asciiTheme="minorEastAsia" w:eastAsiaTheme="minorEastAsia" w:hAnsiTheme="minorEastAsia" w:cs="ＭＳ ゴシック" w:hint="eastAsia"/>
                <w:spacing w:val="-2"/>
                <w:kern w:val="0"/>
                <w:sz w:val="18"/>
              </w:rPr>
              <w:t>□資金収支計算書</w:t>
            </w:r>
          </w:p>
          <w:p w14:paraId="2D4E0519" w14:textId="77777777" w:rsidR="00DB2D40" w:rsidRDefault="00DB2D40" w:rsidP="00DB2D40">
            <w:pPr>
              <w:wordWrap w:val="0"/>
              <w:autoSpaceDE w:val="0"/>
              <w:autoSpaceDN w:val="0"/>
              <w:adjustRightInd w:val="0"/>
              <w:rPr>
                <w:rFonts w:asciiTheme="minorEastAsia" w:eastAsiaTheme="minorEastAsia" w:hAnsiTheme="minorEastAsia" w:cs="ＭＳ ゴシック"/>
                <w:spacing w:val="-2"/>
                <w:kern w:val="0"/>
                <w:sz w:val="20"/>
              </w:rPr>
            </w:pPr>
          </w:p>
          <w:p w14:paraId="25266AD2" w14:textId="77777777" w:rsidR="00DB2D40" w:rsidRDefault="00DB2D40" w:rsidP="00DB2D40">
            <w:pPr>
              <w:wordWrap w:val="0"/>
              <w:autoSpaceDE w:val="0"/>
              <w:autoSpaceDN w:val="0"/>
              <w:adjustRightInd w:val="0"/>
              <w:rPr>
                <w:rFonts w:asciiTheme="minorEastAsia" w:eastAsiaTheme="minorEastAsia" w:hAnsiTheme="minorEastAsia" w:cs="ＭＳ ゴシック"/>
                <w:spacing w:val="-2"/>
                <w:kern w:val="0"/>
                <w:sz w:val="20"/>
              </w:rPr>
            </w:pPr>
          </w:p>
          <w:p w14:paraId="4DDCD2DB" w14:textId="77777777" w:rsidR="00DB2D40" w:rsidRDefault="00DB2D40" w:rsidP="00DB2D40">
            <w:pPr>
              <w:wordWrap w:val="0"/>
              <w:autoSpaceDE w:val="0"/>
              <w:autoSpaceDN w:val="0"/>
              <w:adjustRightInd w:val="0"/>
              <w:rPr>
                <w:rFonts w:asciiTheme="minorEastAsia" w:eastAsiaTheme="minorEastAsia" w:hAnsiTheme="minorEastAsia" w:cs="ＭＳ ゴシック"/>
                <w:spacing w:val="-2"/>
                <w:kern w:val="0"/>
                <w:sz w:val="20"/>
              </w:rPr>
            </w:pPr>
          </w:p>
          <w:p w14:paraId="2B91E9DC" w14:textId="77777777" w:rsidR="00DB2D40" w:rsidRDefault="00DB2D40" w:rsidP="00DB2D40">
            <w:pPr>
              <w:wordWrap w:val="0"/>
              <w:autoSpaceDE w:val="0"/>
              <w:autoSpaceDN w:val="0"/>
              <w:adjustRightInd w:val="0"/>
              <w:rPr>
                <w:rFonts w:asciiTheme="minorEastAsia" w:eastAsiaTheme="minorEastAsia" w:hAnsiTheme="minorEastAsia" w:cs="ＭＳ ゴシック"/>
                <w:spacing w:val="-2"/>
                <w:kern w:val="0"/>
                <w:sz w:val="20"/>
              </w:rPr>
            </w:pPr>
          </w:p>
          <w:p w14:paraId="17C56FA5" w14:textId="77777777" w:rsidR="00DB2D40" w:rsidRDefault="00DB2D40" w:rsidP="00DB2D40">
            <w:pPr>
              <w:wordWrap w:val="0"/>
              <w:autoSpaceDE w:val="0"/>
              <w:autoSpaceDN w:val="0"/>
              <w:adjustRightInd w:val="0"/>
              <w:rPr>
                <w:rFonts w:asciiTheme="minorEastAsia" w:eastAsiaTheme="minorEastAsia" w:hAnsiTheme="minorEastAsia" w:cs="ＭＳ ゴシック"/>
                <w:spacing w:val="-2"/>
                <w:kern w:val="0"/>
                <w:sz w:val="20"/>
              </w:rPr>
            </w:pPr>
          </w:p>
          <w:p w14:paraId="0C58D4CD" w14:textId="77777777" w:rsidR="00DB2D40" w:rsidRDefault="00BC409E" w:rsidP="00DB2D40">
            <w:pPr>
              <w:wordWrap w:val="0"/>
              <w:autoSpaceDE w:val="0"/>
              <w:autoSpaceDN w:val="0"/>
              <w:adjustRightInd w:val="0"/>
              <w:rPr>
                <w:rFonts w:asciiTheme="minorEastAsia" w:eastAsiaTheme="minorEastAsia" w:hAnsiTheme="minorEastAsia" w:cs="ＭＳ ゴシック"/>
                <w:spacing w:val="-2"/>
                <w:kern w:val="0"/>
                <w:sz w:val="20"/>
              </w:rPr>
            </w:pPr>
            <w:r w:rsidRPr="00DB2D40">
              <w:rPr>
                <w:rFonts w:asciiTheme="minorEastAsia" w:eastAsiaTheme="minorEastAsia" w:hAnsiTheme="minorEastAsia"/>
                <w:noProof/>
                <w:sz w:val="18"/>
                <w:szCs w:val="24"/>
              </w:rPr>
              <mc:AlternateContent>
                <mc:Choice Requires="wps">
                  <w:drawing>
                    <wp:anchor distT="0" distB="0" distL="114300" distR="114300" simplePos="0" relativeHeight="251655680" behindDoc="0" locked="0" layoutInCell="1" allowOverlap="1" wp14:anchorId="3CFFFBF5" wp14:editId="4371BE7F">
                      <wp:simplePos x="0" y="0"/>
                      <wp:positionH relativeFrom="column">
                        <wp:posOffset>-95662</wp:posOffset>
                      </wp:positionH>
                      <wp:positionV relativeFrom="paragraph">
                        <wp:posOffset>136722</wp:posOffset>
                      </wp:positionV>
                      <wp:extent cx="2768600" cy="760021"/>
                      <wp:effectExtent l="0" t="0" r="12700" b="2159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760021"/>
                              </a:xfrm>
                              <a:prstGeom prst="rect">
                                <a:avLst/>
                              </a:prstGeom>
                              <a:solidFill>
                                <a:srgbClr val="FFFFFF"/>
                              </a:solidFill>
                              <a:ln w="6350">
                                <a:solidFill>
                                  <a:srgbClr val="000000"/>
                                </a:solidFill>
                                <a:miter lim="800000"/>
                                <a:headEnd/>
                                <a:tailEnd/>
                              </a:ln>
                            </wps:spPr>
                            <wps:txbx>
                              <w:txbxContent>
                                <w:p w14:paraId="27F0A0C5" w14:textId="77777777" w:rsidR="00D70F78" w:rsidRPr="00DB2D40" w:rsidRDefault="00D70F78" w:rsidP="00BC409E">
                                  <w:pPr>
                                    <w:spacing w:line="200" w:lineRule="exact"/>
                                    <w:rPr>
                                      <w:rFonts w:ascii="ＭＳ 明朝" w:hAnsi="ＭＳ 明朝"/>
                                      <w:sz w:val="18"/>
                                    </w:rPr>
                                  </w:pPr>
                                  <w:r w:rsidRPr="00DB2D40">
                                    <w:rPr>
                                      <w:rFonts w:ascii="ＭＳ 明朝" w:hAnsi="ＭＳ 明朝" w:hint="eastAsia"/>
                                      <w:sz w:val="18"/>
                                    </w:rPr>
                                    <w:t>小区分までを記載し、必要のない勘定科目の省略可。中区分についてはやむを得ない場合、小区分については適当な勘定科目を追加可。</w:t>
                                  </w:r>
                                </w:p>
                                <w:p w14:paraId="55547537" w14:textId="77777777" w:rsidR="00D70F78" w:rsidRPr="00DB2D40" w:rsidRDefault="00D70F78" w:rsidP="00BC409E">
                                  <w:pPr>
                                    <w:spacing w:line="200" w:lineRule="exact"/>
                                    <w:rPr>
                                      <w:rFonts w:ascii="ＭＳ 明朝" w:hAnsi="ＭＳ 明朝"/>
                                      <w:sz w:val="18"/>
                                    </w:rPr>
                                  </w:pPr>
                                  <w:r w:rsidRPr="00DB2D40">
                                    <w:rPr>
                                      <w:rFonts w:ascii="ＭＳ 明朝" w:hAnsi="ＭＳ 明朝" w:hint="eastAsia"/>
                                      <w:sz w:val="18"/>
                                    </w:rPr>
                                    <w:t>小区分を更に区分する必要がある場合には、小区分の下に適当な科目を設けることが可。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FFBF5" id="_x0000_s1037" type="#_x0000_t202" style="position:absolute;left:0;text-align:left;margin-left:-7.55pt;margin-top:10.75pt;width:218pt;height:5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" strokeweight=".5pt">
                      <v:textbox>
                        <w:txbxContent>
                          <w:p w14:paraId="27F0A0C5" w14:textId="77777777" w:rsidR="00D70F78" w:rsidRPr="00DB2D40" w:rsidRDefault="00D70F78" w:rsidP="00BC409E">
                            <w:pPr>
                              <w:spacing w:line="200" w:lineRule="exact"/>
                              <w:rPr>
                                <w:rFonts w:ascii="ＭＳ 明朝" w:hAnsi="ＭＳ 明朝"/>
                                <w:sz w:val="18"/>
                              </w:rPr>
                            </w:pPr>
                            <w:r w:rsidRPr="00DB2D40">
                              <w:rPr>
                                <w:rFonts w:ascii="ＭＳ 明朝" w:hAnsi="ＭＳ 明朝" w:hint="eastAsia"/>
                                <w:sz w:val="18"/>
                              </w:rPr>
                              <w:t>小区分までを記載し、必要のない勘定科目の省略可。中区分についてはやむを得ない場合、小区分については適当な勘定科目を追加可。</w:t>
                            </w:r>
                          </w:p>
                          <w:p w14:paraId="55547537" w14:textId="77777777" w:rsidR="00D70F78" w:rsidRPr="00DB2D40" w:rsidRDefault="00D70F78" w:rsidP="00BC409E">
                            <w:pPr>
                              <w:spacing w:line="200" w:lineRule="exact"/>
                              <w:rPr>
                                <w:rFonts w:ascii="ＭＳ 明朝" w:hAnsi="ＭＳ 明朝"/>
                                <w:sz w:val="18"/>
                              </w:rPr>
                            </w:pPr>
                            <w:r w:rsidRPr="00DB2D40">
                              <w:rPr>
                                <w:rFonts w:ascii="ＭＳ 明朝" w:hAnsi="ＭＳ 明朝" w:hint="eastAsia"/>
                                <w:sz w:val="18"/>
                              </w:rPr>
                              <w:t>小区分を更に区分する必要がある場合には、小区分の下に適当な科目を設けることが可。</w:t>
                            </w:r>
                          </w:p>
                        </w:txbxContent>
                      </v:textbox>
                    </v:shape>
                  </w:pict>
                </mc:Fallback>
              </mc:AlternateContent>
            </w:r>
          </w:p>
          <w:p w14:paraId="46E8775E" w14:textId="77777777" w:rsidR="00DB2D40" w:rsidRDefault="00DB2D40" w:rsidP="00DB2D40">
            <w:pPr>
              <w:wordWrap w:val="0"/>
              <w:autoSpaceDE w:val="0"/>
              <w:autoSpaceDN w:val="0"/>
              <w:adjustRightInd w:val="0"/>
              <w:rPr>
                <w:rFonts w:asciiTheme="minorEastAsia" w:eastAsiaTheme="minorEastAsia" w:hAnsiTheme="minorEastAsia" w:cs="ＭＳ ゴシック"/>
                <w:spacing w:val="-2"/>
                <w:kern w:val="0"/>
                <w:sz w:val="20"/>
              </w:rPr>
            </w:pPr>
          </w:p>
          <w:p w14:paraId="5F382225" w14:textId="77777777" w:rsidR="00DB2D40" w:rsidRDefault="00DB2D40" w:rsidP="00DB2D40">
            <w:pPr>
              <w:wordWrap w:val="0"/>
              <w:autoSpaceDE w:val="0"/>
              <w:autoSpaceDN w:val="0"/>
              <w:adjustRightInd w:val="0"/>
              <w:rPr>
                <w:rFonts w:asciiTheme="minorEastAsia" w:eastAsiaTheme="minorEastAsia" w:hAnsiTheme="minorEastAsia" w:cs="ＭＳ ゴシック"/>
                <w:spacing w:val="-2"/>
                <w:kern w:val="0"/>
                <w:sz w:val="20"/>
              </w:rPr>
            </w:pPr>
          </w:p>
          <w:p w14:paraId="0782CCD9" w14:textId="77777777" w:rsidR="00DB2D40" w:rsidRDefault="00DB2D40" w:rsidP="00DB2D40">
            <w:pPr>
              <w:wordWrap w:val="0"/>
              <w:autoSpaceDE w:val="0"/>
              <w:autoSpaceDN w:val="0"/>
              <w:adjustRightInd w:val="0"/>
              <w:rPr>
                <w:rFonts w:asciiTheme="minorEastAsia" w:eastAsiaTheme="minorEastAsia" w:hAnsiTheme="minorEastAsia" w:cs="ＭＳ ゴシック"/>
                <w:spacing w:val="-2"/>
                <w:kern w:val="0"/>
                <w:sz w:val="20"/>
              </w:rPr>
            </w:pPr>
          </w:p>
          <w:p w14:paraId="3FF9476C" w14:textId="77777777" w:rsidR="00DB2D40" w:rsidRDefault="00DB2D40" w:rsidP="00DB2D40">
            <w:pPr>
              <w:wordWrap w:val="0"/>
              <w:autoSpaceDE w:val="0"/>
              <w:autoSpaceDN w:val="0"/>
              <w:adjustRightInd w:val="0"/>
              <w:rPr>
                <w:rFonts w:asciiTheme="minorEastAsia" w:eastAsiaTheme="minorEastAsia" w:hAnsiTheme="minorEastAsia" w:cs="ＭＳ ゴシック"/>
                <w:spacing w:val="-2"/>
                <w:kern w:val="0"/>
                <w:sz w:val="20"/>
              </w:rPr>
            </w:pPr>
          </w:p>
          <w:p w14:paraId="5935C29D" w14:textId="77777777" w:rsidR="00BC409E" w:rsidRDefault="00BC409E" w:rsidP="00DB2D40">
            <w:pPr>
              <w:wordWrap w:val="0"/>
              <w:autoSpaceDE w:val="0"/>
              <w:autoSpaceDN w:val="0"/>
              <w:adjustRightInd w:val="0"/>
              <w:rPr>
                <w:rFonts w:asciiTheme="minorEastAsia" w:eastAsiaTheme="minorEastAsia" w:hAnsiTheme="minorEastAsia" w:cs="ＭＳ ゴシック"/>
                <w:spacing w:val="-2"/>
                <w:kern w:val="0"/>
                <w:sz w:val="18"/>
              </w:rPr>
            </w:pPr>
          </w:p>
          <w:p w14:paraId="7E77ECB4" w14:textId="77777777" w:rsidR="00DB2D40" w:rsidRPr="00DB2D40" w:rsidRDefault="008E43B5" w:rsidP="00DB2D40">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DB2D40" w:rsidRPr="00DB2D40">
              <w:rPr>
                <w:rFonts w:asciiTheme="minorEastAsia" w:eastAsiaTheme="minorEastAsia" w:hAnsiTheme="minorEastAsia" w:cs="ＭＳ ゴシック" w:hint="eastAsia"/>
                <w:spacing w:val="-2"/>
                <w:kern w:val="0"/>
                <w:sz w:val="18"/>
              </w:rPr>
              <w:t>資金収支予算書</w:t>
            </w:r>
          </w:p>
          <w:p w14:paraId="59C0B644" w14:textId="77777777" w:rsidR="008E43B5" w:rsidRDefault="008E43B5" w:rsidP="00DB2D40">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DB2D40" w:rsidRPr="00DB2D40">
              <w:rPr>
                <w:rFonts w:asciiTheme="minorEastAsia" w:eastAsiaTheme="minorEastAsia" w:hAnsiTheme="minorEastAsia" w:cs="ＭＳ ゴシック" w:hint="eastAsia"/>
                <w:spacing w:val="-2"/>
                <w:kern w:val="0"/>
                <w:sz w:val="18"/>
              </w:rPr>
              <w:t>定款</w:t>
            </w:r>
          </w:p>
          <w:p w14:paraId="511D38BA" w14:textId="77777777" w:rsidR="00DB2D40" w:rsidRPr="00DB2D40" w:rsidRDefault="008E43B5" w:rsidP="00DB2D40">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DB2D40" w:rsidRPr="00DB2D40">
              <w:rPr>
                <w:rFonts w:asciiTheme="minorEastAsia" w:eastAsiaTheme="minorEastAsia" w:hAnsiTheme="minorEastAsia" w:cs="ＭＳ ゴシック" w:hint="eastAsia"/>
                <w:spacing w:val="-2"/>
                <w:kern w:val="0"/>
                <w:sz w:val="18"/>
              </w:rPr>
              <w:t>理事会</w:t>
            </w:r>
            <w:r w:rsidR="00D219AF">
              <w:rPr>
                <w:rFonts w:asciiTheme="minorEastAsia" w:eastAsiaTheme="minorEastAsia" w:hAnsiTheme="minorEastAsia" w:cs="ＭＳ ゴシック" w:hint="eastAsia"/>
                <w:spacing w:val="-2"/>
                <w:kern w:val="0"/>
                <w:sz w:val="18"/>
              </w:rPr>
              <w:t>の</w:t>
            </w:r>
            <w:r w:rsidR="00DB2D40" w:rsidRPr="00DB2D40">
              <w:rPr>
                <w:rFonts w:asciiTheme="minorEastAsia" w:eastAsiaTheme="minorEastAsia" w:hAnsiTheme="minorEastAsia" w:cs="ＭＳ ゴシック" w:hint="eastAsia"/>
                <w:spacing w:val="-2"/>
                <w:kern w:val="0"/>
                <w:sz w:val="18"/>
              </w:rPr>
              <w:t>議事録</w:t>
            </w:r>
          </w:p>
          <w:p w14:paraId="6916123B" w14:textId="77777777" w:rsidR="00DB2D40" w:rsidRDefault="008E43B5" w:rsidP="00DB2D40">
            <w:pPr>
              <w:wordWrap w:val="0"/>
              <w:autoSpaceDE w:val="0"/>
              <w:autoSpaceDN w:val="0"/>
              <w:adjustRightInd w:val="0"/>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spacing w:val="-2"/>
                <w:kern w:val="0"/>
                <w:sz w:val="18"/>
              </w:rPr>
              <w:t>□</w:t>
            </w:r>
            <w:r w:rsidR="00DB2D40" w:rsidRPr="00DB2D40">
              <w:rPr>
                <w:rFonts w:asciiTheme="minorEastAsia" w:eastAsiaTheme="minorEastAsia" w:hAnsiTheme="minorEastAsia" w:cs="ＭＳ ゴシック" w:hint="eastAsia"/>
                <w:spacing w:val="-2"/>
                <w:kern w:val="0"/>
                <w:sz w:val="18"/>
              </w:rPr>
              <w:t>評議員会</w:t>
            </w:r>
            <w:r w:rsidR="00D219AF">
              <w:rPr>
                <w:rFonts w:asciiTheme="minorEastAsia" w:eastAsiaTheme="minorEastAsia" w:hAnsiTheme="minorEastAsia" w:cs="ＭＳ ゴシック" w:hint="eastAsia"/>
                <w:spacing w:val="-2"/>
                <w:kern w:val="0"/>
                <w:sz w:val="18"/>
              </w:rPr>
              <w:t>の</w:t>
            </w:r>
            <w:r w:rsidR="00DB2D40" w:rsidRPr="00DB2D40">
              <w:rPr>
                <w:rFonts w:asciiTheme="minorEastAsia" w:eastAsiaTheme="minorEastAsia" w:hAnsiTheme="minorEastAsia" w:cs="ＭＳ ゴシック" w:hint="eastAsia"/>
                <w:spacing w:val="-2"/>
                <w:kern w:val="0"/>
                <w:sz w:val="18"/>
              </w:rPr>
              <w:t>議事録</w:t>
            </w:r>
          </w:p>
        </w:tc>
        <w:tc>
          <w:tcPr>
            <w:tcW w:w="2396" w:type="dxa"/>
            <w:gridSpan w:val="2"/>
            <w:tcBorders>
              <w:bottom w:val="single" w:sz="4" w:space="0" w:color="auto"/>
            </w:tcBorders>
          </w:tcPr>
          <w:p w14:paraId="0EC65966" w14:textId="77777777" w:rsidR="00DB2D40" w:rsidRDefault="00DB2D40" w:rsidP="00DB2D40">
            <w:pPr>
              <w:wordWrap w:val="0"/>
              <w:autoSpaceDE w:val="0"/>
              <w:autoSpaceDN w:val="0"/>
              <w:adjustRightInd w:val="0"/>
              <w:rPr>
                <w:rFonts w:asciiTheme="minorEastAsia" w:eastAsiaTheme="minorEastAsia" w:hAnsiTheme="minorEastAsia" w:cs="ＭＳ ゴシック"/>
                <w:kern w:val="0"/>
                <w:sz w:val="20"/>
              </w:rPr>
            </w:pPr>
          </w:p>
          <w:p w14:paraId="6A604A1C" w14:textId="77777777" w:rsidR="00DB2D40" w:rsidRDefault="00DB2D40" w:rsidP="00DB2D40">
            <w:pPr>
              <w:wordWrap w:val="0"/>
              <w:autoSpaceDE w:val="0"/>
              <w:autoSpaceDN w:val="0"/>
              <w:adjustRightInd w:val="0"/>
              <w:rPr>
                <w:rFonts w:asciiTheme="minorEastAsia" w:eastAsiaTheme="minorEastAsia" w:hAnsiTheme="minorEastAsia" w:cs="ＭＳ ゴシック"/>
                <w:kern w:val="0"/>
                <w:sz w:val="20"/>
              </w:rPr>
            </w:pPr>
          </w:p>
          <w:p w14:paraId="0B080CE3" w14:textId="77777777" w:rsidR="00DB2D40" w:rsidRPr="00DB2D40" w:rsidRDefault="00013538" w:rsidP="00DB2D40">
            <w:pPr>
              <w:wordWrap w:val="0"/>
              <w:autoSpaceDE w:val="0"/>
              <w:autoSpaceDN w:val="0"/>
              <w:adjustRightInd w:val="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00DB2D40" w:rsidRPr="00DB2D40">
              <w:rPr>
                <w:rFonts w:asciiTheme="minorEastAsia" w:eastAsiaTheme="minorEastAsia" w:hAnsiTheme="minorEastAsia" w:cs="ＭＳ ゴシック" w:hint="eastAsia"/>
                <w:kern w:val="0"/>
                <w:sz w:val="18"/>
              </w:rPr>
              <w:t>会計省令第13</w:t>
            </w:r>
            <w:r>
              <w:rPr>
                <w:rFonts w:asciiTheme="minorEastAsia" w:eastAsiaTheme="minorEastAsia" w:hAnsiTheme="minorEastAsia" w:cs="ＭＳ ゴシック" w:hint="eastAsia"/>
                <w:kern w:val="0"/>
                <w:sz w:val="18"/>
              </w:rPr>
              <w:t>条</w:t>
            </w:r>
          </w:p>
          <w:p w14:paraId="4EE3057B" w14:textId="77777777" w:rsidR="00DB2D40" w:rsidRPr="00DB2D40" w:rsidRDefault="00013538" w:rsidP="00DB2D40">
            <w:pPr>
              <w:wordWrap w:val="0"/>
              <w:autoSpaceDE w:val="0"/>
              <w:autoSpaceDN w:val="0"/>
              <w:adjustRightInd w:val="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◎運用上の取扱い5</w:t>
            </w:r>
          </w:p>
          <w:p w14:paraId="76560F2E" w14:textId="77777777" w:rsidR="00DB2D40" w:rsidRPr="00DB2D40" w:rsidRDefault="00013538" w:rsidP="00DB2D40">
            <w:pPr>
              <w:wordWrap w:val="0"/>
              <w:autoSpaceDE w:val="0"/>
              <w:autoSpaceDN w:val="0"/>
              <w:adjustRightInd w:val="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◎留意事項2</w:t>
            </w:r>
            <w:r w:rsidR="00DB2D40" w:rsidRPr="00DB2D40">
              <w:rPr>
                <w:rFonts w:asciiTheme="minorEastAsia" w:eastAsiaTheme="minorEastAsia" w:hAnsiTheme="minorEastAsia" w:cs="ＭＳ ゴシック" w:hint="eastAsia"/>
                <w:kern w:val="0"/>
                <w:sz w:val="18"/>
              </w:rPr>
              <w:t>の</w:t>
            </w:r>
            <w:r>
              <w:rPr>
                <w:rFonts w:asciiTheme="minorEastAsia" w:eastAsiaTheme="minorEastAsia" w:hAnsiTheme="minorEastAsia" w:cs="ＭＳ ゴシック" w:hint="eastAsia"/>
                <w:kern w:val="0"/>
                <w:sz w:val="18"/>
              </w:rPr>
              <w:t>(</w:t>
            </w:r>
            <w:r>
              <w:rPr>
                <w:rFonts w:asciiTheme="minorEastAsia" w:eastAsiaTheme="minorEastAsia" w:hAnsiTheme="minorEastAsia" w:cs="ＭＳ ゴシック"/>
                <w:kern w:val="0"/>
                <w:sz w:val="18"/>
              </w:rPr>
              <w:t>1</w:t>
            </w:r>
            <w:r>
              <w:rPr>
                <w:rFonts w:asciiTheme="minorEastAsia" w:eastAsiaTheme="minorEastAsia" w:hAnsiTheme="minorEastAsia" w:cs="ＭＳ ゴシック" w:hint="eastAsia"/>
                <w:kern w:val="0"/>
                <w:sz w:val="18"/>
              </w:rPr>
              <w:t>)</w:t>
            </w:r>
          </w:p>
          <w:p w14:paraId="5E914D32" w14:textId="77777777" w:rsidR="00D92C29" w:rsidRDefault="00D92C29" w:rsidP="00013538">
            <w:pPr>
              <w:wordWrap w:val="0"/>
              <w:autoSpaceDE w:val="0"/>
              <w:autoSpaceDN w:val="0"/>
              <w:adjustRightInd w:val="0"/>
              <w:ind w:left="180" w:hangingChars="100" w:hanging="180"/>
              <w:rPr>
                <w:rFonts w:asciiTheme="minorEastAsia" w:eastAsiaTheme="minorEastAsia" w:hAnsiTheme="minorEastAsia" w:cs="ＭＳ ゴシック"/>
                <w:kern w:val="0"/>
                <w:sz w:val="18"/>
              </w:rPr>
            </w:pPr>
          </w:p>
          <w:p w14:paraId="074B702D" w14:textId="77777777" w:rsidR="00D92C29" w:rsidRDefault="00D92C29" w:rsidP="00013538">
            <w:pPr>
              <w:wordWrap w:val="0"/>
              <w:autoSpaceDE w:val="0"/>
              <w:autoSpaceDN w:val="0"/>
              <w:adjustRightInd w:val="0"/>
              <w:ind w:left="180" w:hangingChars="100" w:hanging="180"/>
              <w:rPr>
                <w:rFonts w:asciiTheme="minorEastAsia" w:eastAsiaTheme="minorEastAsia" w:hAnsiTheme="minorEastAsia" w:cs="ＭＳ ゴシック"/>
                <w:kern w:val="0"/>
                <w:sz w:val="18"/>
              </w:rPr>
            </w:pPr>
          </w:p>
          <w:p w14:paraId="741B2F3C" w14:textId="77777777" w:rsidR="00D92C29" w:rsidRDefault="00D92C29" w:rsidP="00013538">
            <w:pPr>
              <w:wordWrap w:val="0"/>
              <w:autoSpaceDE w:val="0"/>
              <w:autoSpaceDN w:val="0"/>
              <w:adjustRightInd w:val="0"/>
              <w:ind w:left="180" w:hangingChars="100" w:hanging="180"/>
              <w:rPr>
                <w:rFonts w:asciiTheme="minorEastAsia" w:eastAsiaTheme="minorEastAsia" w:hAnsiTheme="minorEastAsia" w:cs="ＭＳ ゴシック"/>
                <w:kern w:val="0"/>
                <w:sz w:val="18"/>
              </w:rPr>
            </w:pPr>
          </w:p>
          <w:p w14:paraId="51EFF62D" w14:textId="77777777" w:rsidR="00D92C29" w:rsidRDefault="00D92C29" w:rsidP="00013538">
            <w:pPr>
              <w:wordWrap w:val="0"/>
              <w:autoSpaceDE w:val="0"/>
              <w:autoSpaceDN w:val="0"/>
              <w:adjustRightInd w:val="0"/>
              <w:ind w:left="180" w:hangingChars="100" w:hanging="180"/>
              <w:rPr>
                <w:rFonts w:asciiTheme="minorEastAsia" w:eastAsiaTheme="minorEastAsia" w:hAnsiTheme="minorEastAsia" w:cs="ＭＳ ゴシック"/>
                <w:kern w:val="0"/>
                <w:sz w:val="18"/>
              </w:rPr>
            </w:pPr>
          </w:p>
          <w:p w14:paraId="7DC3ED0B" w14:textId="77777777" w:rsidR="00D92C29" w:rsidRDefault="00D92C29" w:rsidP="00013538">
            <w:pPr>
              <w:wordWrap w:val="0"/>
              <w:autoSpaceDE w:val="0"/>
              <w:autoSpaceDN w:val="0"/>
              <w:adjustRightInd w:val="0"/>
              <w:ind w:left="180" w:hangingChars="100" w:hanging="180"/>
              <w:rPr>
                <w:rFonts w:asciiTheme="minorEastAsia" w:eastAsiaTheme="minorEastAsia" w:hAnsiTheme="minorEastAsia" w:cs="ＭＳ ゴシック"/>
                <w:kern w:val="0"/>
                <w:sz w:val="18"/>
              </w:rPr>
            </w:pPr>
          </w:p>
          <w:p w14:paraId="6069B0E3" w14:textId="77777777" w:rsidR="00D92C29" w:rsidRPr="00D92C29" w:rsidRDefault="00D92C29" w:rsidP="00013538">
            <w:pPr>
              <w:wordWrap w:val="0"/>
              <w:autoSpaceDE w:val="0"/>
              <w:autoSpaceDN w:val="0"/>
              <w:adjustRightInd w:val="0"/>
              <w:ind w:left="120" w:hangingChars="100" w:hanging="120"/>
              <w:rPr>
                <w:rFonts w:asciiTheme="minorEastAsia" w:eastAsiaTheme="minorEastAsia" w:hAnsiTheme="minorEastAsia" w:cs="ＭＳ ゴシック"/>
                <w:kern w:val="0"/>
                <w:sz w:val="12"/>
              </w:rPr>
            </w:pPr>
          </w:p>
          <w:p w14:paraId="51B3D1E6" w14:textId="77777777" w:rsidR="00DB2D40" w:rsidRPr="00DB2D40" w:rsidRDefault="00013538" w:rsidP="00013538">
            <w:pPr>
              <w:wordWrap w:val="0"/>
              <w:autoSpaceDE w:val="0"/>
              <w:autoSpaceDN w:val="0"/>
              <w:adjustRightInd w:val="0"/>
              <w:ind w:left="180" w:hangingChars="100" w:hanging="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00DB2D40" w:rsidRPr="00DB2D40">
              <w:rPr>
                <w:rFonts w:asciiTheme="minorEastAsia" w:eastAsiaTheme="minorEastAsia" w:hAnsiTheme="minorEastAsia" w:cs="ＭＳ ゴシック" w:hint="eastAsia"/>
                <w:kern w:val="0"/>
                <w:sz w:val="18"/>
              </w:rPr>
              <w:t>会計省令第</w:t>
            </w:r>
            <w:r>
              <w:rPr>
                <w:rFonts w:asciiTheme="minorEastAsia" w:eastAsiaTheme="minorEastAsia" w:hAnsiTheme="minorEastAsia" w:cs="ＭＳ ゴシック" w:hint="eastAsia"/>
                <w:kern w:val="0"/>
                <w:sz w:val="18"/>
              </w:rPr>
              <w:t>1号第1様式から第4</w:t>
            </w:r>
            <w:r w:rsidR="00DB2D40" w:rsidRPr="00DB2D40">
              <w:rPr>
                <w:rFonts w:asciiTheme="minorEastAsia" w:eastAsiaTheme="minorEastAsia" w:hAnsiTheme="minorEastAsia" w:cs="ＭＳ ゴシック" w:hint="eastAsia"/>
                <w:kern w:val="0"/>
                <w:sz w:val="18"/>
              </w:rPr>
              <w:t>様式まで</w:t>
            </w:r>
          </w:p>
          <w:p w14:paraId="7A8851CC" w14:textId="77777777" w:rsidR="00DB2D40" w:rsidRPr="00013538" w:rsidRDefault="00DB2D40" w:rsidP="00DB2D40">
            <w:pPr>
              <w:wordWrap w:val="0"/>
              <w:autoSpaceDE w:val="0"/>
              <w:autoSpaceDN w:val="0"/>
              <w:adjustRightInd w:val="0"/>
              <w:rPr>
                <w:rFonts w:asciiTheme="minorEastAsia" w:eastAsiaTheme="minorEastAsia" w:hAnsiTheme="minorEastAsia" w:cs="ＭＳ ゴシック"/>
                <w:kern w:val="0"/>
                <w:sz w:val="20"/>
              </w:rPr>
            </w:pPr>
          </w:p>
          <w:p w14:paraId="5AB6F8DE" w14:textId="77777777" w:rsidR="00DB2D40" w:rsidRDefault="00DB2D40" w:rsidP="00DB2D40">
            <w:pPr>
              <w:wordWrap w:val="0"/>
              <w:autoSpaceDE w:val="0"/>
              <w:autoSpaceDN w:val="0"/>
              <w:adjustRightInd w:val="0"/>
              <w:rPr>
                <w:rFonts w:asciiTheme="minorEastAsia" w:eastAsiaTheme="minorEastAsia" w:hAnsiTheme="minorEastAsia" w:cs="ＭＳ ゴシック"/>
                <w:kern w:val="0"/>
                <w:sz w:val="20"/>
              </w:rPr>
            </w:pPr>
          </w:p>
          <w:p w14:paraId="38763CEF" w14:textId="77777777" w:rsidR="00DB2D40" w:rsidRDefault="00DB2D40" w:rsidP="00DB2D40">
            <w:pPr>
              <w:wordWrap w:val="0"/>
              <w:autoSpaceDE w:val="0"/>
              <w:autoSpaceDN w:val="0"/>
              <w:adjustRightInd w:val="0"/>
              <w:rPr>
                <w:rFonts w:asciiTheme="minorEastAsia" w:eastAsiaTheme="minorEastAsia" w:hAnsiTheme="minorEastAsia" w:cs="ＭＳ ゴシック"/>
                <w:kern w:val="0"/>
                <w:sz w:val="20"/>
              </w:rPr>
            </w:pPr>
          </w:p>
          <w:p w14:paraId="2B0C5FF6" w14:textId="77777777" w:rsidR="00DB2D40" w:rsidRDefault="00DB2D40" w:rsidP="00DB2D40">
            <w:pPr>
              <w:wordWrap w:val="0"/>
              <w:autoSpaceDE w:val="0"/>
              <w:autoSpaceDN w:val="0"/>
              <w:adjustRightInd w:val="0"/>
              <w:rPr>
                <w:rFonts w:asciiTheme="minorEastAsia" w:eastAsiaTheme="minorEastAsia" w:hAnsiTheme="minorEastAsia" w:cs="ＭＳ ゴシック"/>
                <w:kern w:val="0"/>
                <w:sz w:val="20"/>
              </w:rPr>
            </w:pPr>
          </w:p>
          <w:p w14:paraId="14CA309E" w14:textId="77777777" w:rsidR="00DB2D40" w:rsidRDefault="00DB2D40" w:rsidP="00DB2D40">
            <w:pPr>
              <w:wordWrap w:val="0"/>
              <w:autoSpaceDE w:val="0"/>
              <w:autoSpaceDN w:val="0"/>
              <w:adjustRightInd w:val="0"/>
              <w:rPr>
                <w:rFonts w:asciiTheme="minorEastAsia" w:eastAsiaTheme="minorEastAsia" w:hAnsiTheme="minorEastAsia" w:cs="ＭＳ ゴシック"/>
                <w:kern w:val="0"/>
                <w:sz w:val="20"/>
              </w:rPr>
            </w:pPr>
          </w:p>
          <w:p w14:paraId="2BB7E57B" w14:textId="77777777" w:rsidR="00DB2D40" w:rsidRDefault="00DB2D40" w:rsidP="00DB2D40">
            <w:pPr>
              <w:wordWrap w:val="0"/>
              <w:autoSpaceDE w:val="0"/>
              <w:autoSpaceDN w:val="0"/>
              <w:adjustRightInd w:val="0"/>
              <w:rPr>
                <w:rFonts w:asciiTheme="minorEastAsia" w:eastAsiaTheme="minorEastAsia" w:hAnsiTheme="minorEastAsia" w:cs="ＭＳ ゴシック"/>
                <w:kern w:val="0"/>
                <w:sz w:val="20"/>
              </w:rPr>
            </w:pPr>
          </w:p>
          <w:p w14:paraId="48EB6F7B" w14:textId="77777777" w:rsidR="00DB2D40" w:rsidRDefault="00DB2D40" w:rsidP="00DB2D40">
            <w:pPr>
              <w:wordWrap w:val="0"/>
              <w:autoSpaceDE w:val="0"/>
              <w:autoSpaceDN w:val="0"/>
              <w:adjustRightInd w:val="0"/>
              <w:rPr>
                <w:rFonts w:asciiTheme="minorEastAsia" w:eastAsiaTheme="minorEastAsia" w:hAnsiTheme="minorEastAsia" w:cs="ＭＳ ゴシック"/>
                <w:kern w:val="0"/>
                <w:sz w:val="20"/>
              </w:rPr>
            </w:pPr>
          </w:p>
          <w:p w14:paraId="0B20ACAF" w14:textId="77777777" w:rsidR="00DB2D40" w:rsidRDefault="00DB2D40" w:rsidP="00DB2D40">
            <w:pPr>
              <w:wordWrap w:val="0"/>
              <w:autoSpaceDE w:val="0"/>
              <w:autoSpaceDN w:val="0"/>
              <w:adjustRightInd w:val="0"/>
              <w:rPr>
                <w:rFonts w:asciiTheme="minorEastAsia" w:eastAsiaTheme="minorEastAsia" w:hAnsiTheme="minorEastAsia" w:cs="ＭＳ ゴシック"/>
                <w:kern w:val="0"/>
                <w:sz w:val="20"/>
              </w:rPr>
            </w:pPr>
          </w:p>
          <w:p w14:paraId="7F8D77BB" w14:textId="77777777" w:rsidR="00DB2D40" w:rsidRDefault="00DB2D40" w:rsidP="00DB2D40">
            <w:pPr>
              <w:wordWrap w:val="0"/>
              <w:autoSpaceDE w:val="0"/>
              <w:autoSpaceDN w:val="0"/>
              <w:adjustRightInd w:val="0"/>
              <w:rPr>
                <w:rFonts w:asciiTheme="minorEastAsia" w:eastAsiaTheme="minorEastAsia" w:hAnsiTheme="minorEastAsia" w:cs="ＭＳ ゴシック"/>
                <w:kern w:val="0"/>
                <w:sz w:val="20"/>
              </w:rPr>
            </w:pPr>
          </w:p>
          <w:p w14:paraId="7137500B" w14:textId="77777777" w:rsidR="00DB2D40" w:rsidRDefault="00DB2D40" w:rsidP="00DB2D40">
            <w:pPr>
              <w:wordWrap w:val="0"/>
              <w:autoSpaceDE w:val="0"/>
              <w:autoSpaceDN w:val="0"/>
              <w:adjustRightInd w:val="0"/>
              <w:rPr>
                <w:rFonts w:asciiTheme="minorEastAsia" w:eastAsiaTheme="minorEastAsia" w:hAnsiTheme="minorEastAsia" w:cs="ＭＳ ゴシック"/>
                <w:kern w:val="0"/>
                <w:sz w:val="20"/>
              </w:rPr>
            </w:pPr>
          </w:p>
          <w:p w14:paraId="7206B3CC" w14:textId="77777777" w:rsidR="00DB2D40" w:rsidRPr="00BB22B0" w:rsidRDefault="00013538" w:rsidP="00013538">
            <w:pPr>
              <w:rPr>
                <w:rFonts w:asciiTheme="minorEastAsia" w:eastAsiaTheme="minorEastAsia" w:hAnsiTheme="minorEastAsia"/>
                <w:sz w:val="20"/>
              </w:rPr>
            </w:pPr>
            <w:r>
              <w:rPr>
                <w:rFonts w:asciiTheme="minorEastAsia" w:eastAsiaTheme="minorEastAsia" w:hAnsiTheme="minorEastAsia" w:hint="eastAsia"/>
                <w:sz w:val="18"/>
              </w:rPr>
              <w:t>◎留意事項2</w:t>
            </w:r>
            <w:r w:rsidR="00DB2D40" w:rsidRPr="00DB2D40">
              <w:rPr>
                <w:rFonts w:asciiTheme="minorEastAsia" w:eastAsiaTheme="minorEastAsia" w:hAnsiTheme="minorEastAsia" w:hint="eastAsia"/>
                <w:sz w:val="18"/>
              </w:rPr>
              <w:t>の</w:t>
            </w:r>
            <w:r>
              <w:rPr>
                <w:rFonts w:asciiTheme="minorEastAsia" w:eastAsiaTheme="minorEastAsia" w:hAnsiTheme="minorEastAsia" w:hint="eastAsia"/>
                <w:sz w:val="18"/>
              </w:rPr>
              <w:t>(</w:t>
            </w:r>
            <w:r>
              <w:rPr>
                <w:rFonts w:asciiTheme="minorEastAsia" w:eastAsiaTheme="minorEastAsia" w:hAnsiTheme="minorEastAsia"/>
                <w:sz w:val="18"/>
              </w:rPr>
              <w:t>1)</w:t>
            </w:r>
            <w:r w:rsidR="00E94414">
              <w:rPr>
                <w:rFonts w:asciiTheme="minorEastAsia" w:eastAsiaTheme="minorEastAsia" w:hAnsiTheme="minorEastAsia" w:hint="eastAsia"/>
                <w:sz w:val="18"/>
              </w:rPr>
              <w:t>、</w:t>
            </w:r>
            <w:r>
              <w:rPr>
                <w:rFonts w:asciiTheme="minorEastAsia" w:eastAsiaTheme="minorEastAsia" w:hAnsiTheme="minorEastAsia"/>
                <w:sz w:val="18"/>
              </w:rPr>
              <w:t>(2)</w:t>
            </w:r>
          </w:p>
        </w:tc>
        <w:tc>
          <w:tcPr>
            <w:tcW w:w="1435" w:type="dxa"/>
            <w:vMerge w:val="restart"/>
          </w:tcPr>
          <w:p w14:paraId="062C986B" w14:textId="77777777" w:rsidR="00DB2D40" w:rsidRDefault="00DB2D40" w:rsidP="00DB2D40">
            <w:pPr>
              <w:autoSpaceDE w:val="0"/>
              <w:autoSpaceDN w:val="0"/>
              <w:adjustRightInd w:val="0"/>
              <w:rPr>
                <w:rFonts w:asciiTheme="minorEastAsia" w:eastAsiaTheme="minorEastAsia" w:hAnsiTheme="minorEastAsia" w:cs="ＭＳ ゴシック"/>
                <w:kern w:val="0"/>
                <w:sz w:val="20"/>
              </w:rPr>
            </w:pPr>
          </w:p>
          <w:p w14:paraId="77DFE55C" w14:textId="77777777" w:rsidR="00DB2D40" w:rsidRDefault="00DB2D40" w:rsidP="00DB2D40">
            <w:pPr>
              <w:autoSpaceDE w:val="0"/>
              <w:autoSpaceDN w:val="0"/>
              <w:adjustRightInd w:val="0"/>
              <w:rPr>
                <w:rFonts w:asciiTheme="minorEastAsia" w:eastAsiaTheme="minorEastAsia" w:hAnsiTheme="minorEastAsia" w:cs="ＭＳ ゴシック"/>
                <w:kern w:val="0"/>
                <w:sz w:val="20"/>
              </w:rPr>
            </w:pPr>
          </w:p>
          <w:p w14:paraId="636EE5DE" w14:textId="77777777" w:rsidR="00DB2D40" w:rsidRPr="00DB2D40" w:rsidRDefault="00DB2D40" w:rsidP="00DB2D40">
            <w:pPr>
              <w:autoSpaceDE w:val="0"/>
              <w:autoSpaceDN w:val="0"/>
              <w:adjustRightInd w:val="0"/>
              <w:rPr>
                <w:rFonts w:asciiTheme="minorEastAsia" w:eastAsiaTheme="minorEastAsia" w:hAnsiTheme="minorEastAsia" w:cs="ＭＳ ゴシック"/>
                <w:kern w:val="0"/>
                <w:sz w:val="18"/>
              </w:rPr>
            </w:pPr>
            <w:r w:rsidRPr="00DB2D40">
              <w:rPr>
                <w:rFonts w:asciiTheme="minorEastAsia" w:eastAsiaTheme="minorEastAsia" w:hAnsiTheme="minorEastAsia" w:cs="ＭＳ ゴシック" w:hint="eastAsia"/>
                <w:kern w:val="0"/>
                <w:sz w:val="18"/>
              </w:rPr>
              <w:t>ｶﾞｲﾄﾞﾗｲﾝ</w:t>
            </w:r>
          </w:p>
          <w:p w14:paraId="307561C5" w14:textId="77777777" w:rsidR="00DB2D40" w:rsidRPr="00DB2D40" w:rsidRDefault="00DB2D40" w:rsidP="00DB2D40">
            <w:pPr>
              <w:autoSpaceDE w:val="0"/>
              <w:autoSpaceDN w:val="0"/>
              <w:adjustRightInd w:val="0"/>
              <w:rPr>
                <w:rFonts w:asciiTheme="minorEastAsia" w:eastAsiaTheme="minorEastAsia" w:hAnsiTheme="minorEastAsia" w:cs="ＭＳ ゴシック"/>
                <w:kern w:val="0"/>
                <w:sz w:val="18"/>
              </w:rPr>
            </w:pPr>
            <w:r w:rsidRPr="00DB2D40">
              <w:rPr>
                <w:rFonts w:asciiTheme="minorEastAsia" w:eastAsiaTheme="minorEastAsia" w:hAnsiTheme="minorEastAsia" w:cs="ＭＳ ゴシック" w:hint="eastAsia"/>
                <w:kern w:val="0"/>
                <w:sz w:val="18"/>
              </w:rPr>
              <w:t>(Ⅲ-3-(3)-3)</w:t>
            </w:r>
          </w:p>
          <w:p w14:paraId="2234A087" w14:textId="77777777" w:rsidR="00DB2D40" w:rsidRDefault="00DB2D40" w:rsidP="00DB2D40">
            <w:pPr>
              <w:autoSpaceDE w:val="0"/>
              <w:autoSpaceDN w:val="0"/>
              <w:adjustRightInd w:val="0"/>
              <w:rPr>
                <w:rFonts w:asciiTheme="minorEastAsia" w:eastAsiaTheme="minorEastAsia" w:hAnsiTheme="minorEastAsia" w:cs="ＭＳ ゴシック"/>
                <w:kern w:val="0"/>
                <w:sz w:val="20"/>
              </w:rPr>
            </w:pPr>
          </w:p>
          <w:p w14:paraId="57FF2C57" w14:textId="77777777" w:rsidR="00DB2D40" w:rsidRDefault="00DB2D40" w:rsidP="00DB2D40">
            <w:pPr>
              <w:autoSpaceDE w:val="0"/>
              <w:autoSpaceDN w:val="0"/>
              <w:adjustRightInd w:val="0"/>
              <w:rPr>
                <w:rFonts w:asciiTheme="minorEastAsia" w:eastAsiaTheme="minorEastAsia" w:hAnsiTheme="minorEastAsia" w:cs="ＭＳ ゴシック"/>
                <w:kern w:val="0"/>
                <w:sz w:val="20"/>
              </w:rPr>
            </w:pPr>
          </w:p>
          <w:p w14:paraId="7354E284" w14:textId="77777777" w:rsidR="00DB2D40" w:rsidRDefault="00DB2D40" w:rsidP="00DB2D40">
            <w:pPr>
              <w:autoSpaceDE w:val="0"/>
              <w:autoSpaceDN w:val="0"/>
              <w:adjustRightInd w:val="0"/>
              <w:rPr>
                <w:rFonts w:asciiTheme="minorEastAsia" w:eastAsiaTheme="minorEastAsia" w:hAnsiTheme="minorEastAsia" w:cs="ＭＳ ゴシック"/>
                <w:kern w:val="0"/>
                <w:sz w:val="20"/>
              </w:rPr>
            </w:pPr>
          </w:p>
          <w:p w14:paraId="1A82C4C9" w14:textId="77777777" w:rsidR="00DB2D40" w:rsidRDefault="00DB2D40" w:rsidP="00DB2D40">
            <w:pPr>
              <w:autoSpaceDE w:val="0"/>
              <w:autoSpaceDN w:val="0"/>
              <w:adjustRightInd w:val="0"/>
              <w:rPr>
                <w:rFonts w:asciiTheme="minorEastAsia" w:eastAsiaTheme="minorEastAsia" w:hAnsiTheme="minorEastAsia" w:cs="ＭＳ ゴシック"/>
                <w:kern w:val="0"/>
                <w:sz w:val="20"/>
              </w:rPr>
            </w:pPr>
          </w:p>
          <w:p w14:paraId="25C41CFA" w14:textId="77777777" w:rsidR="00DB2D40" w:rsidRDefault="00DB2D40" w:rsidP="00DB2D40">
            <w:pPr>
              <w:autoSpaceDE w:val="0"/>
              <w:autoSpaceDN w:val="0"/>
              <w:adjustRightInd w:val="0"/>
              <w:rPr>
                <w:rFonts w:asciiTheme="minorEastAsia" w:eastAsiaTheme="minorEastAsia" w:hAnsiTheme="minorEastAsia" w:cs="ＭＳ ゴシック"/>
                <w:kern w:val="0"/>
                <w:sz w:val="20"/>
              </w:rPr>
            </w:pPr>
          </w:p>
          <w:p w14:paraId="6F986102" w14:textId="77777777" w:rsidR="00DB2D40" w:rsidRDefault="00DB2D40" w:rsidP="00DB2D40">
            <w:pPr>
              <w:autoSpaceDE w:val="0"/>
              <w:autoSpaceDN w:val="0"/>
              <w:adjustRightInd w:val="0"/>
              <w:rPr>
                <w:rFonts w:asciiTheme="minorEastAsia" w:eastAsiaTheme="minorEastAsia" w:hAnsiTheme="minorEastAsia" w:cs="ＭＳ ゴシック"/>
                <w:kern w:val="0"/>
                <w:sz w:val="20"/>
              </w:rPr>
            </w:pPr>
          </w:p>
          <w:p w14:paraId="43CE80CA" w14:textId="77777777" w:rsidR="00DB2D40" w:rsidRDefault="00DB2D40" w:rsidP="00DB2D40">
            <w:pPr>
              <w:autoSpaceDE w:val="0"/>
              <w:autoSpaceDN w:val="0"/>
              <w:adjustRightInd w:val="0"/>
              <w:rPr>
                <w:rFonts w:asciiTheme="minorEastAsia" w:eastAsiaTheme="minorEastAsia" w:hAnsiTheme="minorEastAsia" w:cs="ＭＳ ゴシック"/>
                <w:kern w:val="0"/>
                <w:sz w:val="20"/>
              </w:rPr>
            </w:pPr>
          </w:p>
          <w:p w14:paraId="642F90FC" w14:textId="77777777" w:rsidR="00DB2D40" w:rsidRDefault="00DB2D40" w:rsidP="00DB2D40">
            <w:pPr>
              <w:autoSpaceDE w:val="0"/>
              <w:autoSpaceDN w:val="0"/>
              <w:adjustRightInd w:val="0"/>
              <w:rPr>
                <w:rFonts w:asciiTheme="minorEastAsia" w:eastAsiaTheme="minorEastAsia" w:hAnsiTheme="minorEastAsia" w:cs="ＭＳ ゴシック"/>
                <w:kern w:val="0"/>
                <w:sz w:val="20"/>
              </w:rPr>
            </w:pPr>
          </w:p>
          <w:p w14:paraId="0FD9F7F4" w14:textId="77777777" w:rsidR="00DB2D40" w:rsidRDefault="00DB2D40" w:rsidP="00DB2D40">
            <w:pPr>
              <w:autoSpaceDE w:val="0"/>
              <w:autoSpaceDN w:val="0"/>
              <w:adjustRightInd w:val="0"/>
              <w:rPr>
                <w:rFonts w:asciiTheme="minorEastAsia" w:eastAsiaTheme="minorEastAsia" w:hAnsiTheme="minorEastAsia" w:cs="ＭＳ ゴシック"/>
                <w:kern w:val="0"/>
                <w:sz w:val="20"/>
              </w:rPr>
            </w:pPr>
          </w:p>
          <w:p w14:paraId="380A0E67" w14:textId="77777777" w:rsidR="00DB2D40" w:rsidRDefault="00DB2D40" w:rsidP="00DB2D40">
            <w:pPr>
              <w:autoSpaceDE w:val="0"/>
              <w:autoSpaceDN w:val="0"/>
              <w:adjustRightInd w:val="0"/>
              <w:rPr>
                <w:rFonts w:asciiTheme="minorEastAsia" w:eastAsiaTheme="minorEastAsia" w:hAnsiTheme="minorEastAsia" w:cs="ＭＳ ゴシック"/>
                <w:kern w:val="0"/>
                <w:sz w:val="20"/>
              </w:rPr>
            </w:pPr>
          </w:p>
          <w:p w14:paraId="74D7592F" w14:textId="77777777" w:rsidR="00DB2D40" w:rsidRDefault="00DB2D40" w:rsidP="00DB2D40">
            <w:pPr>
              <w:autoSpaceDE w:val="0"/>
              <w:autoSpaceDN w:val="0"/>
              <w:adjustRightInd w:val="0"/>
              <w:rPr>
                <w:rFonts w:asciiTheme="minorEastAsia" w:eastAsiaTheme="minorEastAsia" w:hAnsiTheme="minorEastAsia" w:cs="ＭＳ ゴシック"/>
                <w:kern w:val="0"/>
                <w:sz w:val="20"/>
              </w:rPr>
            </w:pPr>
          </w:p>
          <w:p w14:paraId="04856321" w14:textId="77777777" w:rsidR="00DB2D40" w:rsidRDefault="00DB2D40" w:rsidP="00DB2D40">
            <w:pPr>
              <w:autoSpaceDE w:val="0"/>
              <w:autoSpaceDN w:val="0"/>
              <w:adjustRightInd w:val="0"/>
              <w:rPr>
                <w:rFonts w:asciiTheme="minorEastAsia" w:eastAsiaTheme="minorEastAsia" w:hAnsiTheme="minorEastAsia" w:cs="ＭＳ ゴシック"/>
                <w:kern w:val="0"/>
                <w:sz w:val="20"/>
              </w:rPr>
            </w:pPr>
          </w:p>
          <w:p w14:paraId="0C3890A1" w14:textId="77777777" w:rsidR="00DB2D40" w:rsidRDefault="00DB2D40" w:rsidP="00DB2D40">
            <w:pPr>
              <w:autoSpaceDE w:val="0"/>
              <w:autoSpaceDN w:val="0"/>
              <w:adjustRightInd w:val="0"/>
              <w:rPr>
                <w:rFonts w:asciiTheme="minorEastAsia" w:eastAsiaTheme="minorEastAsia" w:hAnsiTheme="minorEastAsia" w:cs="ＭＳ ゴシック"/>
                <w:kern w:val="0"/>
                <w:sz w:val="20"/>
              </w:rPr>
            </w:pPr>
          </w:p>
          <w:p w14:paraId="71112755" w14:textId="77777777" w:rsidR="00DB2D40" w:rsidRDefault="00DB2D40" w:rsidP="00DB2D40">
            <w:pPr>
              <w:autoSpaceDE w:val="0"/>
              <w:autoSpaceDN w:val="0"/>
              <w:adjustRightInd w:val="0"/>
              <w:rPr>
                <w:rFonts w:asciiTheme="minorEastAsia" w:eastAsiaTheme="minorEastAsia" w:hAnsiTheme="minorEastAsia" w:cs="ＭＳ ゴシック"/>
                <w:kern w:val="0"/>
                <w:sz w:val="20"/>
              </w:rPr>
            </w:pPr>
          </w:p>
          <w:p w14:paraId="3A1EE695" w14:textId="77777777" w:rsidR="00DB2D40" w:rsidRDefault="00DB2D40" w:rsidP="00DB2D40">
            <w:pPr>
              <w:autoSpaceDE w:val="0"/>
              <w:autoSpaceDN w:val="0"/>
              <w:adjustRightInd w:val="0"/>
              <w:rPr>
                <w:rFonts w:asciiTheme="minorEastAsia" w:eastAsiaTheme="minorEastAsia" w:hAnsiTheme="minorEastAsia" w:cs="ＭＳ ゴシック"/>
                <w:kern w:val="0"/>
                <w:sz w:val="20"/>
              </w:rPr>
            </w:pPr>
          </w:p>
          <w:p w14:paraId="4E80C1F6" w14:textId="77777777" w:rsidR="00DB2D40" w:rsidRDefault="00DB2D40" w:rsidP="00DB2D40">
            <w:pPr>
              <w:autoSpaceDE w:val="0"/>
              <w:autoSpaceDN w:val="0"/>
              <w:adjustRightInd w:val="0"/>
              <w:rPr>
                <w:rFonts w:asciiTheme="minorEastAsia" w:eastAsiaTheme="minorEastAsia" w:hAnsiTheme="minorEastAsia" w:cs="ＭＳ ゴシック"/>
                <w:kern w:val="0"/>
                <w:sz w:val="20"/>
              </w:rPr>
            </w:pPr>
          </w:p>
          <w:p w14:paraId="3C9DE06C" w14:textId="77777777" w:rsidR="00DB2D40" w:rsidRDefault="00DB2D40" w:rsidP="00DB2D40">
            <w:pPr>
              <w:autoSpaceDE w:val="0"/>
              <w:autoSpaceDN w:val="0"/>
              <w:adjustRightInd w:val="0"/>
              <w:rPr>
                <w:rFonts w:asciiTheme="minorEastAsia" w:eastAsiaTheme="minorEastAsia" w:hAnsiTheme="minorEastAsia" w:cs="ＭＳ ゴシック"/>
                <w:kern w:val="0"/>
                <w:sz w:val="20"/>
              </w:rPr>
            </w:pPr>
          </w:p>
          <w:p w14:paraId="0FB751D9" w14:textId="77777777" w:rsidR="00BC409E" w:rsidRDefault="00BC409E" w:rsidP="00DB2D40">
            <w:pPr>
              <w:autoSpaceDE w:val="0"/>
              <w:autoSpaceDN w:val="0"/>
              <w:adjustRightInd w:val="0"/>
              <w:rPr>
                <w:rFonts w:asciiTheme="minorEastAsia" w:eastAsiaTheme="minorEastAsia" w:hAnsiTheme="minorEastAsia" w:cs="ＭＳ ゴシック"/>
                <w:kern w:val="0"/>
                <w:sz w:val="20"/>
              </w:rPr>
            </w:pPr>
          </w:p>
          <w:p w14:paraId="06CBB7AB" w14:textId="77777777" w:rsidR="00DB2D40" w:rsidRPr="00BB22B0" w:rsidRDefault="00DB2D40" w:rsidP="00DB2D40">
            <w:pPr>
              <w:autoSpaceDE w:val="0"/>
              <w:autoSpaceDN w:val="0"/>
              <w:adjustRightInd w:val="0"/>
              <w:rPr>
                <w:rFonts w:asciiTheme="minorEastAsia" w:eastAsiaTheme="minorEastAsia" w:hAnsiTheme="minorEastAsia" w:cs="ＭＳ ゴシック"/>
                <w:kern w:val="0"/>
                <w:sz w:val="20"/>
              </w:rPr>
            </w:pPr>
          </w:p>
        </w:tc>
      </w:tr>
      <w:tr w:rsidR="00283101" w:rsidRPr="00BF207F" w14:paraId="73E3646B" w14:textId="77777777" w:rsidTr="00DD76CA">
        <w:trPr>
          <w:trHeight w:val="2374"/>
          <w:jc w:val="center"/>
        </w:trPr>
        <w:tc>
          <w:tcPr>
            <w:tcW w:w="8491" w:type="dxa"/>
            <w:gridSpan w:val="5"/>
            <w:tcBorders>
              <w:top w:val="nil"/>
              <w:left w:val="single" w:sz="4" w:space="0" w:color="auto"/>
              <w:bottom w:val="nil"/>
              <w:right w:val="single" w:sz="4" w:space="0" w:color="auto"/>
            </w:tcBorders>
          </w:tcPr>
          <w:p w14:paraId="6F19021C" w14:textId="77777777" w:rsidR="00283101" w:rsidRDefault="00283101" w:rsidP="00DB2D40">
            <w:pPr>
              <w:ind w:left="180" w:hangingChars="100" w:hanging="180"/>
              <w:rPr>
                <w:rFonts w:asciiTheme="minorEastAsia" w:eastAsiaTheme="minorEastAsia" w:hAnsiTheme="minorEastAsia" w:cs="ＭＳ ゴシック"/>
                <w:kern w:val="0"/>
                <w:sz w:val="18"/>
              </w:rPr>
            </w:pPr>
            <w:r w:rsidRPr="002D59A6">
              <w:rPr>
                <w:rFonts w:asciiTheme="minorEastAsia" w:eastAsiaTheme="minorEastAsia" w:hAnsiTheme="minorEastAsia" w:cs="ＭＳ ゴシック" w:hint="eastAsia"/>
                <w:kern w:val="0"/>
                <w:sz w:val="18"/>
              </w:rPr>
              <w:t>○　資金収支予算書の作成に関する手続は法定されていないが</w:t>
            </w:r>
            <w:r w:rsidR="00E94414">
              <w:rPr>
                <w:rFonts w:asciiTheme="minorEastAsia" w:eastAsiaTheme="minorEastAsia" w:hAnsiTheme="minorEastAsia" w:cs="ＭＳ ゴシック" w:hint="eastAsia"/>
                <w:kern w:val="0"/>
                <w:sz w:val="18"/>
              </w:rPr>
              <w:t>、</w:t>
            </w:r>
            <w:r w:rsidRPr="002D59A6">
              <w:rPr>
                <w:rFonts w:asciiTheme="minorEastAsia" w:eastAsiaTheme="minorEastAsia" w:hAnsiTheme="minorEastAsia" w:cs="ＭＳ ゴシック" w:hint="eastAsia"/>
                <w:kern w:val="0"/>
                <w:sz w:val="18"/>
              </w:rPr>
              <w:t>収入支出予算の編成は法人の運営に関する重要事項であり</w:t>
            </w:r>
            <w:r w:rsidR="00E94414">
              <w:rPr>
                <w:rFonts w:asciiTheme="minorEastAsia" w:eastAsiaTheme="minorEastAsia" w:hAnsiTheme="minorEastAsia" w:cs="ＭＳ ゴシック" w:hint="eastAsia"/>
                <w:kern w:val="0"/>
                <w:sz w:val="18"/>
              </w:rPr>
              <w:t>、</w:t>
            </w:r>
            <w:r w:rsidRPr="002D59A6">
              <w:rPr>
                <w:rFonts w:asciiTheme="minorEastAsia" w:eastAsiaTheme="minorEastAsia" w:hAnsiTheme="minorEastAsia" w:cs="ＭＳ ゴシック" w:hint="eastAsia"/>
                <w:kern w:val="0"/>
                <w:sz w:val="18"/>
              </w:rPr>
              <w:t>定款において</w:t>
            </w:r>
            <w:r w:rsidR="00E94414">
              <w:rPr>
                <w:rFonts w:asciiTheme="minorEastAsia" w:eastAsiaTheme="minorEastAsia" w:hAnsiTheme="minorEastAsia" w:cs="ＭＳ ゴシック" w:hint="eastAsia"/>
                <w:kern w:val="0"/>
                <w:sz w:val="18"/>
              </w:rPr>
              <w:t>、</w:t>
            </w:r>
            <w:r w:rsidRPr="002D59A6">
              <w:rPr>
                <w:rFonts w:asciiTheme="minorEastAsia" w:eastAsiaTheme="minorEastAsia" w:hAnsiTheme="minorEastAsia" w:cs="ＭＳ ゴシック" w:hint="eastAsia"/>
                <w:kern w:val="0"/>
                <w:sz w:val="18"/>
              </w:rPr>
              <w:t>その作成及び承認に関して定めておくべきである（注</w:t>
            </w:r>
            <w:r w:rsidR="009D55D4">
              <w:rPr>
                <w:rFonts w:asciiTheme="minorEastAsia" w:eastAsiaTheme="minorEastAsia" w:hAnsiTheme="minorEastAsia" w:cs="ＭＳ ゴシック" w:hint="eastAsia"/>
                <w:kern w:val="0"/>
                <w:sz w:val="18"/>
              </w:rPr>
              <w:t>1</w:t>
            </w:r>
            <w:r w:rsidRPr="002D59A6">
              <w:rPr>
                <w:rFonts w:asciiTheme="minorEastAsia" w:eastAsiaTheme="minorEastAsia" w:hAnsiTheme="minorEastAsia" w:cs="ＭＳ ゴシック" w:hint="eastAsia"/>
                <w:kern w:val="0"/>
                <w:sz w:val="18"/>
              </w:rPr>
              <w:t>）。</w:t>
            </w:r>
          </w:p>
          <w:p w14:paraId="2D72EFD3" w14:textId="77777777" w:rsidR="00974E09" w:rsidRPr="00974E09" w:rsidRDefault="00974E09" w:rsidP="00DB2D40">
            <w:pPr>
              <w:ind w:left="100" w:hangingChars="100" w:hanging="100"/>
              <w:rPr>
                <w:rFonts w:asciiTheme="minorEastAsia" w:eastAsiaTheme="minorEastAsia" w:hAnsiTheme="minorEastAsia" w:cs="ＭＳ ゴシック"/>
                <w:kern w:val="0"/>
                <w:sz w:val="10"/>
              </w:rPr>
            </w:pPr>
          </w:p>
          <w:p w14:paraId="2D672AAD" w14:textId="77777777" w:rsidR="00283101" w:rsidRPr="002D59A6" w:rsidRDefault="00283101" w:rsidP="00DB2D40">
            <w:pPr>
              <w:ind w:firstLineChars="100" w:firstLine="180"/>
              <w:rPr>
                <w:rFonts w:asciiTheme="minorEastAsia" w:eastAsiaTheme="minorEastAsia" w:hAnsiTheme="minorEastAsia" w:cs="ＭＳ ゴシック"/>
                <w:kern w:val="0"/>
                <w:sz w:val="18"/>
              </w:rPr>
            </w:pPr>
            <w:r w:rsidRPr="002D59A6">
              <w:rPr>
                <w:rFonts w:asciiTheme="minorEastAsia" w:eastAsiaTheme="minorEastAsia" w:hAnsiTheme="minorEastAsia" w:cs="ＭＳ ゴシック" w:hint="eastAsia"/>
                <w:kern w:val="0"/>
                <w:sz w:val="18"/>
              </w:rPr>
              <w:t>（注</w:t>
            </w:r>
            <w:r w:rsidR="009D55D4">
              <w:rPr>
                <w:rFonts w:asciiTheme="minorEastAsia" w:eastAsiaTheme="minorEastAsia" w:hAnsiTheme="minorEastAsia" w:cs="ＭＳ ゴシック" w:hint="eastAsia"/>
                <w:kern w:val="0"/>
                <w:sz w:val="18"/>
              </w:rPr>
              <w:t>1</w:t>
            </w:r>
            <w:r w:rsidRPr="002D59A6">
              <w:rPr>
                <w:rFonts w:asciiTheme="minorEastAsia" w:eastAsiaTheme="minorEastAsia" w:hAnsiTheme="minorEastAsia" w:cs="ＭＳ ゴシック" w:hint="eastAsia"/>
                <w:kern w:val="0"/>
                <w:sz w:val="18"/>
              </w:rPr>
              <w:t>）定款例第31条第</w:t>
            </w:r>
            <w:r w:rsidR="00974E09">
              <w:rPr>
                <w:rFonts w:asciiTheme="minorEastAsia" w:eastAsiaTheme="minorEastAsia" w:hAnsiTheme="minorEastAsia" w:cs="ＭＳ ゴシック" w:hint="eastAsia"/>
                <w:kern w:val="0"/>
                <w:sz w:val="18"/>
              </w:rPr>
              <w:t>1</w:t>
            </w:r>
            <w:r w:rsidRPr="002D59A6">
              <w:rPr>
                <w:rFonts w:asciiTheme="minorEastAsia" w:eastAsiaTheme="minorEastAsia" w:hAnsiTheme="minorEastAsia" w:cs="ＭＳ ゴシック" w:hint="eastAsia"/>
                <w:kern w:val="0"/>
                <w:sz w:val="18"/>
              </w:rPr>
              <w:t>項では</w:t>
            </w:r>
            <w:r w:rsidR="00E94414">
              <w:rPr>
                <w:rFonts w:asciiTheme="minorEastAsia" w:eastAsiaTheme="minorEastAsia" w:hAnsiTheme="minorEastAsia" w:cs="ＭＳ ゴシック" w:hint="eastAsia"/>
                <w:kern w:val="0"/>
                <w:sz w:val="18"/>
              </w:rPr>
              <w:t>、</w:t>
            </w:r>
            <w:r w:rsidRPr="002D59A6">
              <w:rPr>
                <w:rFonts w:asciiTheme="minorEastAsia" w:eastAsiaTheme="minorEastAsia" w:hAnsiTheme="minorEastAsia" w:cs="ＭＳ ゴシック" w:hint="eastAsia"/>
                <w:kern w:val="0"/>
                <w:sz w:val="18"/>
              </w:rPr>
              <w:t>毎会計年度開始の日の前日までに</w:t>
            </w:r>
            <w:r w:rsidR="00E94414">
              <w:rPr>
                <w:rFonts w:asciiTheme="minorEastAsia" w:eastAsiaTheme="minorEastAsia" w:hAnsiTheme="minorEastAsia" w:cs="ＭＳ ゴシック" w:hint="eastAsia"/>
                <w:kern w:val="0"/>
                <w:sz w:val="18"/>
              </w:rPr>
              <w:t>、</w:t>
            </w:r>
            <w:r w:rsidRPr="002D59A6">
              <w:rPr>
                <w:rFonts w:asciiTheme="minorEastAsia" w:eastAsiaTheme="minorEastAsia" w:hAnsiTheme="minorEastAsia" w:cs="ＭＳ ゴシック" w:hint="eastAsia"/>
                <w:kern w:val="0"/>
                <w:sz w:val="18"/>
              </w:rPr>
              <w:t>予算は理事長が作成し</w:t>
            </w:r>
            <w:r w:rsidR="00E94414">
              <w:rPr>
                <w:rFonts w:asciiTheme="minorEastAsia" w:eastAsiaTheme="minorEastAsia" w:hAnsiTheme="minorEastAsia" w:cs="ＭＳ ゴシック" w:hint="eastAsia"/>
                <w:kern w:val="0"/>
                <w:sz w:val="18"/>
              </w:rPr>
              <w:t>、</w:t>
            </w:r>
          </w:p>
          <w:p w14:paraId="69DCEB16" w14:textId="77777777" w:rsidR="00283101" w:rsidRPr="002D59A6" w:rsidRDefault="00974E09" w:rsidP="00DB2D40">
            <w:pPr>
              <w:ind w:firstLineChars="200" w:firstLine="36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（例1</w:t>
            </w:r>
            <w:r w:rsidR="00283101" w:rsidRPr="002D59A6">
              <w:rPr>
                <w:rFonts w:asciiTheme="minorEastAsia" w:eastAsiaTheme="minorEastAsia" w:hAnsiTheme="minorEastAsia" w:cs="ＭＳ ゴシック" w:hint="eastAsia"/>
                <w:kern w:val="0"/>
                <w:sz w:val="18"/>
              </w:rPr>
              <w:t>）理事会の承認</w:t>
            </w:r>
          </w:p>
          <w:p w14:paraId="5B33ACB1" w14:textId="77777777" w:rsidR="00283101" w:rsidRPr="002D59A6" w:rsidRDefault="00974E09" w:rsidP="00DB2D40">
            <w:pPr>
              <w:ind w:firstLineChars="200" w:firstLine="36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（例2</w:t>
            </w:r>
            <w:r w:rsidR="00283101" w:rsidRPr="002D59A6">
              <w:rPr>
                <w:rFonts w:asciiTheme="minorEastAsia" w:eastAsiaTheme="minorEastAsia" w:hAnsiTheme="minorEastAsia" w:cs="ＭＳ ゴシック" w:hint="eastAsia"/>
                <w:kern w:val="0"/>
                <w:sz w:val="18"/>
              </w:rPr>
              <w:t>）理事会の決議を経て</w:t>
            </w:r>
            <w:r w:rsidR="00E94414">
              <w:rPr>
                <w:rFonts w:asciiTheme="minorEastAsia" w:eastAsiaTheme="minorEastAsia" w:hAnsiTheme="minorEastAsia" w:cs="ＭＳ ゴシック" w:hint="eastAsia"/>
                <w:kern w:val="0"/>
                <w:sz w:val="18"/>
              </w:rPr>
              <w:t>、</w:t>
            </w:r>
            <w:r w:rsidR="00283101" w:rsidRPr="002D59A6">
              <w:rPr>
                <w:rFonts w:asciiTheme="minorEastAsia" w:eastAsiaTheme="minorEastAsia" w:hAnsiTheme="minorEastAsia" w:cs="ＭＳ ゴシック" w:hint="eastAsia"/>
                <w:kern w:val="0"/>
                <w:sz w:val="18"/>
              </w:rPr>
              <w:t>評議員会の承認</w:t>
            </w:r>
          </w:p>
          <w:p w14:paraId="6874EC3F" w14:textId="77777777" w:rsidR="00283101" w:rsidRPr="002D59A6" w:rsidRDefault="00283101" w:rsidP="00DB2D40">
            <w:pPr>
              <w:ind w:firstLineChars="200" w:firstLine="360"/>
              <w:rPr>
                <w:rFonts w:asciiTheme="minorEastAsia" w:eastAsiaTheme="minorEastAsia" w:hAnsiTheme="minorEastAsia" w:cs="ＭＳ ゴシック"/>
                <w:kern w:val="0"/>
                <w:sz w:val="18"/>
              </w:rPr>
            </w:pPr>
            <w:r w:rsidRPr="002D59A6">
              <w:rPr>
                <w:rFonts w:asciiTheme="minorEastAsia" w:eastAsiaTheme="minorEastAsia" w:hAnsiTheme="minorEastAsia" w:cs="ＭＳ ゴシック" w:hint="eastAsia"/>
                <w:kern w:val="0"/>
                <w:sz w:val="18"/>
              </w:rPr>
              <w:t>を受けなければならないとしている。</w:t>
            </w:r>
          </w:p>
          <w:p w14:paraId="689826F1" w14:textId="77777777" w:rsidR="00283101" w:rsidRDefault="00283101" w:rsidP="002D59A6">
            <w:pPr>
              <w:ind w:leftChars="200" w:left="600" w:hangingChars="100" w:hanging="180"/>
              <w:rPr>
                <w:rFonts w:asciiTheme="minorEastAsia" w:eastAsiaTheme="minorEastAsia" w:hAnsiTheme="minorEastAsia" w:cs="ＭＳ ゴシック"/>
                <w:kern w:val="0"/>
                <w:sz w:val="18"/>
              </w:rPr>
            </w:pPr>
            <w:r w:rsidRPr="002D59A6">
              <w:rPr>
                <w:rFonts w:asciiTheme="minorEastAsia" w:eastAsiaTheme="minorEastAsia" w:hAnsiTheme="minorEastAsia" w:cs="ＭＳ ゴシック" w:hint="eastAsia"/>
                <w:kern w:val="0"/>
                <w:sz w:val="18"/>
              </w:rPr>
              <w:t>※ 定款において</w:t>
            </w:r>
            <w:r w:rsidR="00E94414">
              <w:rPr>
                <w:rFonts w:asciiTheme="minorEastAsia" w:eastAsiaTheme="minorEastAsia" w:hAnsiTheme="minorEastAsia" w:cs="ＭＳ ゴシック" w:hint="eastAsia"/>
                <w:kern w:val="0"/>
                <w:sz w:val="18"/>
              </w:rPr>
              <w:t>、</w:t>
            </w:r>
            <w:r w:rsidRPr="002D59A6">
              <w:rPr>
                <w:rFonts w:asciiTheme="minorEastAsia" w:eastAsiaTheme="minorEastAsia" w:hAnsiTheme="minorEastAsia" w:cs="ＭＳ ゴシック" w:hint="eastAsia"/>
                <w:kern w:val="0"/>
                <w:sz w:val="18"/>
              </w:rPr>
              <w:t>予算を評議員会の承認事項とすることは</w:t>
            </w:r>
            <w:r w:rsidR="00E94414">
              <w:rPr>
                <w:rFonts w:asciiTheme="minorEastAsia" w:eastAsiaTheme="minorEastAsia" w:hAnsiTheme="minorEastAsia" w:cs="ＭＳ ゴシック" w:hint="eastAsia"/>
                <w:kern w:val="0"/>
                <w:sz w:val="18"/>
              </w:rPr>
              <w:t>、</w:t>
            </w:r>
            <w:r w:rsidRPr="002D59A6">
              <w:rPr>
                <w:rFonts w:asciiTheme="minorEastAsia" w:eastAsiaTheme="minorEastAsia" w:hAnsiTheme="minorEastAsia" w:cs="ＭＳ ゴシック" w:hint="eastAsia"/>
                <w:kern w:val="0"/>
                <w:sz w:val="18"/>
              </w:rPr>
              <w:t>租税特別措置法第40条の適用を受ける場合の要件とされているため</w:t>
            </w:r>
            <w:r w:rsidR="00E94414">
              <w:rPr>
                <w:rFonts w:asciiTheme="minorEastAsia" w:eastAsiaTheme="minorEastAsia" w:hAnsiTheme="minorEastAsia" w:cs="ＭＳ ゴシック" w:hint="eastAsia"/>
                <w:kern w:val="0"/>
                <w:sz w:val="18"/>
              </w:rPr>
              <w:t>、</w:t>
            </w:r>
            <w:r w:rsidRPr="002D59A6">
              <w:rPr>
                <w:rFonts w:asciiTheme="minorEastAsia" w:eastAsiaTheme="minorEastAsia" w:hAnsiTheme="minorEastAsia" w:cs="ＭＳ ゴシック" w:hint="eastAsia"/>
                <w:kern w:val="0"/>
                <w:sz w:val="18"/>
              </w:rPr>
              <w:t>同条の適用を受けようとする法人は</w:t>
            </w:r>
            <w:r w:rsidR="00E94414">
              <w:rPr>
                <w:rFonts w:asciiTheme="minorEastAsia" w:eastAsiaTheme="minorEastAsia" w:hAnsiTheme="minorEastAsia" w:cs="ＭＳ ゴシック" w:hint="eastAsia"/>
                <w:kern w:val="0"/>
                <w:sz w:val="18"/>
              </w:rPr>
              <w:t>、</w:t>
            </w:r>
            <w:r w:rsidR="00974E09">
              <w:rPr>
                <w:rFonts w:asciiTheme="minorEastAsia" w:eastAsiaTheme="minorEastAsia" w:hAnsiTheme="minorEastAsia" w:cs="ＭＳ ゴシック" w:hint="eastAsia"/>
                <w:kern w:val="0"/>
                <w:sz w:val="18"/>
              </w:rPr>
              <w:t>例2</w:t>
            </w:r>
            <w:r w:rsidRPr="002D59A6">
              <w:rPr>
                <w:rFonts w:asciiTheme="minorEastAsia" w:eastAsiaTheme="minorEastAsia" w:hAnsiTheme="minorEastAsia" w:cs="ＭＳ ゴシック" w:hint="eastAsia"/>
                <w:kern w:val="0"/>
                <w:sz w:val="18"/>
              </w:rPr>
              <w:t>の規定とする必要がある。</w:t>
            </w:r>
          </w:p>
          <w:p w14:paraId="301AE7A2" w14:textId="77777777" w:rsidR="00D229D8" w:rsidRPr="00BC409E" w:rsidRDefault="00D229D8" w:rsidP="00D229D8">
            <w:pPr>
              <w:rPr>
                <w:rFonts w:asciiTheme="minorEastAsia" w:eastAsiaTheme="minorEastAsia" w:hAnsiTheme="minorEastAsia" w:cs="ＭＳ ゴシック"/>
                <w:kern w:val="0"/>
                <w:sz w:val="8"/>
              </w:rPr>
            </w:pPr>
          </w:p>
        </w:tc>
        <w:tc>
          <w:tcPr>
            <w:tcW w:w="1435" w:type="dxa"/>
            <w:vMerge/>
            <w:tcBorders>
              <w:top w:val="nil"/>
              <w:left w:val="single" w:sz="4" w:space="0" w:color="auto"/>
            </w:tcBorders>
          </w:tcPr>
          <w:p w14:paraId="133503E7" w14:textId="77777777" w:rsidR="00283101" w:rsidRDefault="00283101" w:rsidP="00DB2D40">
            <w:pPr>
              <w:autoSpaceDE w:val="0"/>
              <w:autoSpaceDN w:val="0"/>
              <w:adjustRightInd w:val="0"/>
              <w:rPr>
                <w:rFonts w:asciiTheme="minorEastAsia" w:eastAsiaTheme="minorEastAsia" w:hAnsiTheme="minorEastAsia" w:cs="ＭＳ ゴシック"/>
                <w:kern w:val="0"/>
                <w:sz w:val="20"/>
              </w:rPr>
            </w:pPr>
          </w:p>
        </w:tc>
      </w:tr>
      <w:tr w:rsidR="00DB2D40" w:rsidRPr="00BF207F" w14:paraId="330DBB6E" w14:textId="77777777" w:rsidTr="00AE6935">
        <w:trPr>
          <w:trHeight w:val="706"/>
          <w:jc w:val="center"/>
        </w:trPr>
        <w:tc>
          <w:tcPr>
            <w:tcW w:w="4140" w:type="dxa"/>
            <w:gridSpan w:val="2"/>
            <w:tcBorders>
              <w:top w:val="nil"/>
              <w:bottom w:val="nil"/>
              <w:right w:val="single" w:sz="4" w:space="0" w:color="auto"/>
            </w:tcBorders>
          </w:tcPr>
          <w:p w14:paraId="75906337" w14:textId="77777777" w:rsidR="00FF04FC" w:rsidRDefault="00DB2D40" w:rsidP="00DB2D40">
            <w:pPr>
              <w:wordWrap w:val="0"/>
              <w:autoSpaceDE w:val="0"/>
              <w:autoSpaceDN w:val="0"/>
              <w:adjustRightInd w:val="0"/>
              <w:ind w:left="180" w:hangingChars="100" w:hanging="180"/>
              <w:rPr>
                <w:rFonts w:asciiTheme="minorEastAsia" w:eastAsiaTheme="minorEastAsia" w:hAnsiTheme="minorEastAsia"/>
                <w:sz w:val="18"/>
                <w:szCs w:val="24"/>
              </w:rPr>
            </w:pPr>
            <w:r w:rsidRPr="002D59A6">
              <w:rPr>
                <w:rFonts w:asciiTheme="minorEastAsia" w:eastAsiaTheme="minorEastAsia" w:hAnsiTheme="minorEastAsia" w:hint="eastAsia"/>
                <w:sz w:val="18"/>
                <w:szCs w:val="24"/>
              </w:rPr>
              <w:t>○　法人は</w:t>
            </w:r>
            <w:r w:rsidR="00E94414">
              <w:rPr>
                <w:rFonts w:asciiTheme="minorEastAsia" w:eastAsiaTheme="minorEastAsia" w:hAnsiTheme="minorEastAsia" w:hint="eastAsia"/>
                <w:sz w:val="18"/>
                <w:szCs w:val="24"/>
              </w:rPr>
              <w:t>、</w:t>
            </w:r>
            <w:r w:rsidRPr="002D59A6">
              <w:rPr>
                <w:rFonts w:asciiTheme="minorEastAsia" w:eastAsiaTheme="minorEastAsia" w:hAnsiTheme="minorEastAsia" w:hint="eastAsia"/>
                <w:sz w:val="18"/>
                <w:szCs w:val="24"/>
              </w:rPr>
              <w:t>予算の執行に当たって</w:t>
            </w:r>
            <w:r w:rsidR="00E94414">
              <w:rPr>
                <w:rFonts w:asciiTheme="minorEastAsia" w:eastAsiaTheme="minorEastAsia" w:hAnsiTheme="minorEastAsia" w:hint="eastAsia"/>
                <w:sz w:val="18"/>
                <w:szCs w:val="24"/>
              </w:rPr>
              <w:t>、</w:t>
            </w:r>
            <w:r w:rsidRPr="002D59A6">
              <w:rPr>
                <w:rFonts w:asciiTheme="minorEastAsia" w:eastAsiaTheme="minorEastAsia" w:hAnsiTheme="minorEastAsia" w:hint="eastAsia"/>
                <w:sz w:val="18"/>
                <w:szCs w:val="24"/>
              </w:rPr>
              <w:t>年度途中で予算との乖離等が見込まれる場合は</w:t>
            </w:r>
            <w:r w:rsidR="00E94414">
              <w:rPr>
                <w:rFonts w:asciiTheme="minorEastAsia" w:eastAsiaTheme="minorEastAsia" w:hAnsiTheme="minorEastAsia" w:hint="eastAsia"/>
                <w:sz w:val="18"/>
                <w:szCs w:val="24"/>
              </w:rPr>
              <w:t>、</w:t>
            </w:r>
            <w:r w:rsidRPr="002D59A6">
              <w:rPr>
                <w:rFonts w:asciiTheme="minorEastAsia" w:eastAsiaTheme="minorEastAsia" w:hAnsiTheme="minorEastAsia" w:hint="eastAsia"/>
                <w:sz w:val="18"/>
                <w:szCs w:val="24"/>
              </w:rPr>
              <w:t>必要な収入及び支出について補正予算を編成するものとする。</w:t>
            </w:r>
          </w:p>
          <w:p w14:paraId="3F3B290B" w14:textId="77777777" w:rsidR="00DB2D40" w:rsidRDefault="00DB2D40" w:rsidP="00FF04FC">
            <w:pPr>
              <w:wordWrap w:val="0"/>
              <w:autoSpaceDE w:val="0"/>
              <w:autoSpaceDN w:val="0"/>
              <w:adjustRightInd w:val="0"/>
              <w:ind w:leftChars="100" w:left="210" w:firstLineChars="100" w:firstLine="180"/>
              <w:rPr>
                <w:rFonts w:asciiTheme="minorEastAsia" w:eastAsiaTheme="minorEastAsia" w:hAnsiTheme="minorEastAsia"/>
                <w:sz w:val="18"/>
                <w:szCs w:val="24"/>
              </w:rPr>
            </w:pPr>
            <w:r w:rsidRPr="002D59A6">
              <w:rPr>
                <w:rFonts w:asciiTheme="minorEastAsia" w:eastAsiaTheme="minorEastAsia" w:hAnsiTheme="minorEastAsia" w:hint="eastAsia"/>
                <w:sz w:val="18"/>
                <w:szCs w:val="24"/>
              </w:rPr>
              <w:t>ただし</w:t>
            </w:r>
            <w:r w:rsidR="00E94414">
              <w:rPr>
                <w:rFonts w:asciiTheme="minorEastAsia" w:eastAsiaTheme="minorEastAsia" w:hAnsiTheme="minorEastAsia" w:hint="eastAsia"/>
                <w:sz w:val="18"/>
                <w:szCs w:val="24"/>
              </w:rPr>
              <w:t>、</w:t>
            </w:r>
            <w:r w:rsidRPr="002D59A6">
              <w:rPr>
                <w:rFonts w:asciiTheme="minorEastAsia" w:eastAsiaTheme="minorEastAsia" w:hAnsiTheme="minorEastAsia" w:hint="eastAsia"/>
                <w:sz w:val="18"/>
                <w:szCs w:val="24"/>
              </w:rPr>
              <w:t>乖離額等が</w:t>
            </w:r>
            <w:r w:rsidR="002D59A6" w:rsidRPr="002D59A6">
              <w:rPr>
                <w:rFonts w:asciiTheme="minorEastAsia" w:eastAsiaTheme="minorEastAsia" w:hAnsiTheme="minorEastAsia" w:hint="eastAsia"/>
                <w:sz w:val="18"/>
                <w:szCs w:val="24"/>
              </w:rPr>
              <w:t>法人の運営に支障がなく</w:t>
            </w:r>
            <w:r w:rsidR="00E94414">
              <w:rPr>
                <w:rFonts w:asciiTheme="minorEastAsia" w:eastAsiaTheme="minorEastAsia" w:hAnsiTheme="minorEastAsia" w:hint="eastAsia"/>
                <w:sz w:val="18"/>
                <w:szCs w:val="24"/>
              </w:rPr>
              <w:t>、</w:t>
            </w:r>
            <w:r w:rsidR="002D59A6" w:rsidRPr="002D59A6">
              <w:rPr>
                <w:rFonts w:asciiTheme="minorEastAsia" w:eastAsiaTheme="minorEastAsia" w:hAnsiTheme="minorEastAsia" w:hint="eastAsia"/>
                <w:sz w:val="18"/>
                <w:szCs w:val="24"/>
              </w:rPr>
              <w:t>軽微な範囲にとどまる場合は</w:t>
            </w:r>
            <w:r w:rsidR="00E94414">
              <w:rPr>
                <w:rFonts w:asciiTheme="minorEastAsia" w:eastAsiaTheme="minorEastAsia" w:hAnsiTheme="minorEastAsia" w:hint="eastAsia"/>
                <w:sz w:val="18"/>
                <w:szCs w:val="24"/>
              </w:rPr>
              <w:t>、</w:t>
            </w:r>
            <w:r w:rsidR="00FF04FC">
              <w:rPr>
                <w:rFonts w:asciiTheme="minorEastAsia" w:eastAsiaTheme="minorEastAsia" w:hAnsiTheme="minorEastAsia" w:hint="eastAsia"/>
                <w:sz w:val="18"/>
                <w:szCs w:val="24"/>
              </w:rPr>
              <w:t>この限りではない（留意事項2の（2</w:t>
            </w:r>
            <w:r w:rsidR="002D59A6" w:rsidRPr="002D59A6">
              <w:rPr>
                <w:rFonts w:asciiTheme="minorEastAsia" w:eastAsiaTheme="minorEastAsia" w:hAnsiTheme="minorEastAsia" w:hint="eastAsia"/>
                <w:sz w:val="18"/>
                <w:szCs w:val="24"/>
              </w:rPr>
              <w:t>））。</w:t>
            </w:r>
          </w:p>
          <w:p w14:paraId="5BA272C5" w14:textId="77777777" w:rsidR="00D229D8" w:rsidRPr="00FF04FC" w:rsidRDefault="00D229D8" w:rsidP="00DB2D40">
            <w:pPr>
              <w:wordWrap w:val="0"/>
              <w:autoSpaceDE w:val="0"/>
              <w:autoSpaceDN w:val="0"/>
              <w:adjustRightInd w:val="0"/>
              <w:ind w:left="80" w:hangingChars="100" w:hanging="80"/>
              <w:rPr>
                <w:rFonts w:asciiTheme="minorEastAsia" w:eastAsiaTheme="minorEastAsia" w:hAnsiTheme="minorEastAsia"/>
                <w:sz w:val="8"/>
                <w:szCs w:val="24"/>
              </w:rPr>
            </w:pPr>
          </w:p>
        </w:tc>
        <w:tc>
          <w:tcPr>
            <w:tcW w:w="2085" w:type="dxa"/>
            <w:gridSpan w:val="2"/>
            <w:tcBorders>
              <w:top w:val="single" w:sz="4" w:space="0" w:color="auto"/>
              <w:left w:val="single" w:sz="4" w:space="0" w:color="auto"/>
              <w:bottom w:val="single" w:sz="4" w:space="0" w:color="auto"/>
            </w:tcBorders>
          </w:tcPr>
          <w:p w14:paraId="0219DF5D" w14:textId="77777777" w:rsidR="002D59A6" w:rsidRDefault="00A73241" w:rsidP="00DB2D40">
            <w:pPr>
              <w:wordWrap w:val="0"/>
              <w:autoSpaceDE w:val="0"/>
              <w:autoSpaceDN w:val="0"/>
              <w:adjustRightInd w:val="0"/>
              <w:rPr>
                <w:rFonts w:asciiTheme="minorEastAsia" w:eastAsiaTheme="minorEastAsia" w:hAnsiTheme="minorEastAsia"/>
                <w:sz w:val="18"/>
                <w:szCs w:val="24"/>
              </w:rPr>
            </w:pPr>
            <w:r>
              <w:rPr>
                <w:rFonts w:asciiTheme="minorEastAsia" w:eastAsiaTheme="minorEastAsia" w:hAnsiTheme="minorEastAsia" w:hint="eastAsia"/>
                <w:sz w:val="18"/>
                <w:szCs w:val="24"/>
              </w:rPr>
              <w:t>□</w:t>
            </w:r>
            <w:r w:rsidR="00DB2D40" w:rsidRPr="002D59A6">
              <w:rPr>
                <w:rFonts w:asciiTheme="minorEastAsia" w:eastAsiaTheme="minorEastAsia" w:hAnsiTheme="minorEastAsia" w:hint="eastAsia"/>
                <w:sz w:val="18"/>
                <w:szCs w:val="24"/>
              </w:rPr>
              <w:t>資金収支予算書</w:t>
            </w:r>
          </w:p>
          <w:p w14:paraId="359AA690" w14:textId="77777777" w:rsidR="002D59A6" w:rsidRDefault="00A73241" w:rsidP="00DB2D40">
            <w:pPr>
              <w:wordWrap w:val="0"/>
              <w:autoSpaceDE w:val="0"/>
              <w:autoSpaceDN w:val="0"/>
              <w:adjustRightInd w:val="0"/>
              <w:rPr>
                <w:rFonts w:asciiTheme="minorEastAsia" w:eastAsiaTheme="minorEastAsia" w:hAnsiTheme="minorEastAsia"/>
                <w:sz w:val="18"/>
                <w:szCs w:val="24"/>
              </w:rPr>
            </w:pPr>
            <w:r>
              <w:rPr>
                <w:rFonts w:asciiTheme="minorEastAsia" w:eastAsiaTheme="minorEastAsia" w:hAnsiTheme="minorEastAsia" w:hint="eastAsia"/>
                <w:sz w:val="18"/>
                <w:szCs w:val="24"/>
              </w:rPr>
              <w:t>□</w:t>
            </w:r>
            <w:r w:rsidR="00DB2D40" w:rsidRPr="002D59A6">
              <w:rPr>
                <w:rFonts w:asciiTheme="minorEastAsia" w:eastAsiaTheme="minorEastAsia" w:hAnsiTheme="minorEastAsia" w:hint="eastAsia"/>
                <w:sz w:val="18"/>
                <w:szCs w:val="24"/>
              </w:rPr>
              <w:t>資金収支計算書</w:t>
            </w:r>
          </w:p>
          <w:p w14:paraId="08F4A980" w14:textId="77777777" w:rsidR="002D59A6" w:rsidRDefault="00A73241" w:rsidP="00DB2D40">
            <w:pPr>
              <w:wordWrap w:val="0"/>
              <w:autoSpaceDE w:val="0"/>
              <w:autoSpaceDN w:val="0"/>
              <w:adjustRightInd w:val="0"/>
              <w:rPr>
                <w:rFonts w:asciiTheme="minorEastAsia" w:eastAsiaTheme="minorEastAsia" w:hAnsiTheme="minorEastAsia"/>
                <w:sz w:val="18"/>
                <w:szCs w:val="24"/>
              </w:rPr>
            </w:pPr>
            <w:r>
              <w:rPr>
                <w:rFonts w:asciiTheme="minorEastAsia" w:eastAsiaTheme="minorEastAsia" w:hAnsiTheme="minorEastAsia" w:hint="eastAsia"/>
                <w:sz w:val="18"/>
                <w:szCs w:val="24"/>
              </w:rPr>
              <w:t>□</w:t>
            </w:r>
            <w:r w:rsidR="00DB2D40" w:rsidRPr="002D59A6">
              <w:rPr>
                <w:rFonts w:asciiTheme="minorEastAsia" w:eastAsiaTheme="minorEastAsia" w:hAnsiTheme="minorEastAsia" w:hint="eastAsia"/>
                <w:sz w:val="18"/>
                <w:szCs w:val="24"/>
              </w:rPr>
              <w:t>定款</w:t>
            </w:r>
          </w:p>
          <w:p w14:paraId="2D174D0C" w14:textId="77777777" w:rsidR="002D59A6" w:rsidRDefault="00A73241" w:rsidP="00DB2D40">
            <w:pPr>
              <w:wordWrap w:val="0"/>
              <w:autoSpaceDE w:val="0"/>
              <w:autoSpaceDN w:val="0"/>
              <w:adjustRightInd w:val="0"/>
              <w:rPr>
                <w:rFonts w:asciiTheme="minorEastAsia" w:eastAsiaTheme="minorEastAsia" w:hAnsiTheme="minorEastAsia"/>
                <w:sz w:val="18"/>
                <w:szCs w:val="24"/>
              </w:rPr>
            </w:pPr>
            <w:r>
              <w:rPr>
                <w:rFonts w:asciiTheme="minorEastAsia" w:eastAsiaTheme="minorEastAsia" w:hAnsiTheme="minorEastAsia" w:hint="eastAsia"/>
                <w:sz w:val="18"/>
                <w:szCs w:val="24"/>
              </w:rPr>
              <w:t>□</w:t>
            </w:r>
            <w:r w:rsidR="00DB2D40" w:rsidRPr="002D59A6">
              <w:rPr>
                <w:rFonts w:asciiTheme="minorEastAsia" w:eastAsiaTheme="minorEastAsia" w:hAnsiTheme="minorEastAsia" w:hint="eastAsia"/>
                <w:sz w:val="18"/>
                <w:szCs w:val="24"/>
              </w:rPr>
              <w:t>理事会</w:t>
            </w:r>
            <w:r w:rsidR="00D219AF">
              <w:rPr>
                <w:rFonts w:asciiTheme="minorEastAsia" w:eastAsiaTheme="minorEastAsia" w:hAnsiTheme="minorEastAsia" w:hint="eastAsia"/>
                <w:sz w:val="18"/>
                <w:szCs w:val="24"/>
              </w:rPr>
              <w:t>の</w:t>
            </w:r>
            <w:r w:rsidR="00DB2D40" w:rsidRPr="002D59A6">
              <w:rPr>
                <w:rFonts w:asciiTheme="minorEastAsia" w:eastAsiaTheme="minorEastAsia" w:hAnsiTheme="minorEastAsia" w:hint="eastAsia"/>
                <w:sz w:val="18"/>
                <w:szCs w:val="24"/>
              </w:rPr>
              <w:t>議事録</w:t>
            </w:r>
          </w:p>
          <w:p w14:paraId="71F38C04" w14:textId="77777777" w:rsidR="00DB2D40" w:rsidRPr="002D59A6" w:rsidRDefault="00A73241" w:rsidP="00DB2D40">
            <w:pPr>
              <w:wordWrap w:val="0"/>
              <w:autoSpaceDE w:val="0"/>
              <w:autoSpaceDN w:val="0"/>
              <w:adjustRightInd w:val="0"/>
              <w:rPr>
                <w:rFonts w:asciiTheme="minorEastAsia" w:eastAsiaTheme="minorEastAsia" w:hAnsiTheme="minorEastAsia"/>
                <w:sz w:val="18"/>
                <w:szCs w:val="24"/>
              </w:rPr>
            </w:pPr>
            <w:r>
              <w:rPr>
                <w:rFonts w:asciiTheme="minorEastAsia" w:eastAsiaTheme="minorEastAsia" w:hAnsiTheme="minorEastAsia" w:hint="eastAsia"/>
                <w:sz w:val="18"/>
                <w:szCs w:val="24"/>
              </w:rPr>
              <w:t>□</w:t>
            </w:r>
            <w:r w:rsidR="00DB2D40" w:rsidRPr="002D59A6">
              <w:rPr>
                <w:rFonts w:asciiTheme="minorEastAsia" w:eastAsiaTheme="minorEastAsia" w:hAnsiTheme="minorEastAsia" w:hint="eastAsia"/>
                <w:sz w:val="18"/>
                <w:szCs w:val="24"/>
              </w:rPr>
              <w:t>評議員会</w:t>
            </w:r>
            <w:r w:rsidR="00D219AF">
              <w:rPr>
                <w:rFonts w:asciiTheme="minorEastAsia" w:eastAsiaTheme="minorEastAsia" w:hAnsiTheme="minorEastAsia" w:hint="eastAsia"/>
                <w:sz w:val="18"/>
                <w:szCs w:val="24"/>
              </w:rPr>
              <w:t>の</w:t>
            </w:r>
            <w:r w:rsidR="00DB2D40" w:rsidRPr="002D59A6">
              <w:rPr>
                <w:rFonts w:asciiTheme="minorEastAsia" w:eastAsiaTheme="minorEastAsia" w:hAnsiTheme="minorEastAsia" w:hint="eastAsia"/>
                <w:sz w:val="18"/>
                <w:szCs w:val="24"/>
              </w:rPr>
              <w:t>議事録</w:t>
            </w:r>
          </w:p>
        </w:tc>
        <w:tc>
          <w:tcPr>
            <w:tcW w:w="2266" w:type="dxa"/>
            <w:tcBorders>
              <w:top w:val="single" w:sz="4" w:space="0" w:color="auto"/>
              <w:bottom w:val="single" w:sz="4" w:space="0" w:color="auto"/>
            </w:tcBorders>
          </w:tcPr>
          <w:p w14:paraId="274F5A4F" w14:textId="77777777" w:rsidR="00DB2D40" w:rsidRPr="002D59A6" w:rsidRDefault="00013538" w:rsidP="00013538">
            <w:pPr>
              <w:wordWrap w:val="0"/>
              <w:autoSpaceDE w:val="0"/>
              <w:autoSpaceDN w:val="0"/>
              <w:adjustRightInd w:val="0"/>
              <w:rPr>
                <w:rFonts w:asciiTheme="minorEastAsia" w:eastAsiaTheme="minorEastAsia" w:hAnsiTheme="minorEastAsia"/>
                <w:sz w:val="18"/>
                <w:szCs w:val="24"/>
              </w:rPr>
            </w:pPr>
            <w:r>
              <w:rPr>
                <w:rFonts w:asciiTheme="minorEastAsia" w:eastAsiaTheme="minorEastAsia" w:hAnsiTheme="minorEastAsia" w:hint="eastAsia"/>
                <w:sz w:val="18"/>
                <w:szCs w:val="24"/>
              </w:rPr>
              <w:t>◎留意事項2</w:t>
            </w:r>
            <w:r w:rsidR="00DB2D40" w:rsidRPr="002D59A6">
              <w:rPr>
                <w:rFonts w:asciiTheme="minorEastAsia" w:eastAsiaTheme="minorEastAsia" w:hAnsiTheme="minorEastAsia" w:hint="eastAsia"/>
                <w:sz w:val="18"/>
                <w:szCs w:val="24"/>
              </w:rPr>
              <w:t>の</w:t>
            </w:r>
            <w:r>
              <w:rPr>
                <w:rFonts w:asciiTheme="minorEastAsia" w:eastAsiaTheme="minorEastAsia" w:hAnsiTheme="minorEastAsia" w:hint="eastAsia"/>
                <w:sz w:val="18"/>
                <w:szCs w:val="24"/>
              </w:rPr>
              <w:t>(</w:t>
            </w:r>
            <w:r>
              <w:rPr>
                <w:rFonts w:asciiTheme="minorEastAsia" w:eastAsiaTheme="minorEastAsia" w:hAnsiTheme="minorEastAsia"/>
                <w:sz w:val="18"/>
                <w:szCs w:val="24"/>
              </w:rPr>
              <w:t>2</w:t>
            </w:r>
            <w:r>
              <w:rPr>
                <w:rFonts w:asciiTheme="minorEastAsia" w:eastAsiaTheme="minorEastAsia" w:hAnsiTheme="minorEastAsia" w:hint="eastAsia"/>
                <w:sz w:val="18"/>
                <w:szCs w:val="24"/>
              </w:rPr>
              <w:t>)</w:t>
            </w:r>
          </w:p>
        </w:tc>
        <w:tc>
          <w:tcPr>
            <w:tcW w:w="1435" w:type="dxa"/>
            <w:vMerge/>
          </w:tcPr>
          <w:p w14:paraId="2A484F0F" w14:textId="77777777" w:rsidR="00DB2D40" w:rsidRPr="00BF207F" w:rsidRDefault="00DB2D40" w:rsidP="00DB2D40">
            <w:pPr>
              <w:wordWrap w:val="0"/>
              <w:autoSpaceDE w:val="0"/>
              <w:autoSpaceDN w:val="0"/>
              <w:adjustRightInd w:val="0"/>
              <w:rPr>
                <w:rFonts w:ascii="ＭＳ ゴシック" w:eastAsia="ＭＳ ゴシック" w:hAnsi="ＭＳ ゴシック" w:cs="ＭＳ ゴシック"/>
                <w:kern w:val="0"/>
                <w:sz w:val="20"/>
              </w:rPr>
            </w:pPr>
          </w:p>
        </w:tc>
      </w:tr>
      <w:tr w:rsidR="00DB2D40" w:rsidRPr="00BF207F" w14:paraId="4B5D38B8" w14:textId="77777777" w:rsidTr="00A87F74">
        <w:trPr>
          <w:trHeight w:val="2605"/>
          <w:jc w:val="center"/>
        </w:trPr>
        <w:tc>
          <w:tcPr>
            <w:tcW w:w="8491" w:type="dxa"/>
            <w:gridSpan w:val="5"/>
            <w:tcBorders>
              <w:top w:val="nil"/>
            </w:tcBorders>
          </w:tcPr>
          <w:p w14:paraId="30DC41A7" w14:textId="77777777" w:rsidR="002D73AC" w:rsidRDefault="00DB2D40" w:rsidP="00DB2D40">
            <w:pPr>
              <w:wordWrap w:val="0"/>
              <w:autoSpaceDE w:val="0"/>
              <w:autoSpaceDN w:val="0"/>
              <w:adjustRightInd w:val="0"/>
              <w:ind w:left="180" w:hangingChars="100" w:hanging="180"/>
              <w:rPr>
                <w:rFonts w:asciiTheme="minorEastAsia" w:eastAsiaTheme="minorEastAsia" w:hAnsiTheme="minorEastAsia"/>
                <w:sz w:val="18"/>
                <w:szCs w:val="24"/>
              </w:rPr>
            </w:pPr>
            <w:r w:rsidRPr="002D59A6">
              <w:rPr>
                <w:rFonts w:asciiTheme="minorEastAsia" w:eastAsiaTheme="minorEastAsia" w:hAnsiTheme="minorEastAsia" w:hint="eastAsia"/>
                <w:sz w:val="18"/>
                <w:szCs w:val="24"/>
              </w:rPr>
              <w:t>○　理事長等法人の業務執行を行う理事は</w:t>
            </w:r>
            <w:r w:rsidR="00E94414">
              <w:rPr>
                <w:rFonts w:asciiTheme="minorEastAsia" w:eastAsiaTheme="minorEastAsia" w:hAnsiTheme="minorEastAsia" w:hint="eastAsia"/>
                <w:sz w:val="18"/>
                <w:szCs w:val="24"/>
              </w:rPr>
              <w:t>、</w:t>
            </w:r>
            <w:r w:rsidRPr="002D59A6">
              <w:rPr>
                <w:rFonts w:asciiTheme="minorEastAsia" w:eastAsiaTheme="minorEastAsia" w:hAnsiTheme="minorEastAsia" w:hint="eastAsia"/>
                <w:sz w:val="18"/>
                <w:szCs w:val="24"/>
              </w:rPr>
              <w:t>予算の執行に当たっては</w:t>
            </w:r>
            <w:r w:rsidR="00E94414">
              <w:rPr>
                <w:rFonts w:asciiTheme="minorEastAsia" w:eastAsiaTheme="minorEastAsia" w:hAnsiTheme="minorEastAsia" w:hint="eastAsia"/>
                <w:sz w:val="18"/>
                <w:szCs w:val="24"/>
              </w:rPr>
              <w:t>、</w:t>
            </w:r>
            <w:r w:rsidRPr="002D59A6">
              <w:rPr>
                <w:rFonts w:asciiTheme="minorEastAsia" w:eastAsiaTheme="minorEastAsia" w:hAnsiTheme="minorEastAsia" w:hint="eastAsia"/>
                <w:sz w:val="18"/>
                <w:szCs w:val="24"/>
              </w:rPr>
              <w:t>定款や経理規程に基づいて決定・承認された範囲内で権限及び責任を有するものであり</w:t>
            </w:r>
            <w:r w:rsidR="00E94414">
              <w:rPr>
                <w:rFonts w:asciiTheme="minorEastAsia" w:eastAsiaTheme="minorEastAsia" w:hAnsiTheme="minorEastAsia" w:hint="eastAsia"/>
                <w:sz w:val="18"/>
                <w:szCs w:val="24"/>
              </w:rPr>
              <w:t>、</w:t>
            </w:r>
            <w:r w:rsidRPr="002D59A6">
              <w:rPr>
                <w:rFonts w:asciiTheme="minorEastAsia" w:eastAsiaTheme="minorEastAsia" w:hAnsiTheme="minorEastAsia" w:hint="eastAsia"/>
                <w:sz w:val="18"/>
                <w:szCs w:val="24"/>
              </w:rPr>
              <w:t>理事長等の権限及び責任の範囲について明確にするため</w:t>
            </w:r>
            <w:r w:rsidR="00E94414">
              <w:rPr>
                <w:rFonts w:asciiTheme="minorEastAsia" w:eastAsiaTheme="minorEastAsia" w:hAnsiTheme="minorEastAsia" w:hint="eastAsia"/>
                <w:sz w:val="18"/>
                <w:szCs w:val="24"/>
              </w:rPr>
              <w:t>、</w:t>
            </w:r>
            <w:r w:rsidRPr="002D59A6">
              <w:rPr>
                <w:rFonts w:asciiTheme="minorEastAsia" w:eastAsiaTheme="minorEastAsia" w:hAnsiTheme="minorEastAsia" w:hint="eastAsia"/>
                <w:sz w:val="18"/>
                <w:szCs w:val="24"/>
              </w:rPr>
              <w:t>当初予算を変更し</w:t>
            </w:r>
            <w:r w:rsidR="00E94414">
              <w:rPr>
                <w:rFonts w:asciiTheme="minorEastAsia" w:eastAsiaTheme="minorEastAsia" w:hAnsiTheme="minorEastAsia" w:hint="eastAsia"/>
                <w:sz w:val="18"/>
                <w:szCs w:val="24"/>
              </w:rPr>
              <w:t>、</w:t>
            </w:r>
            <w:r w:rsidRPr="002D59A6">
              <w:rPr>
                <w:rFonts w:asciiTheme="minorEastAsia" w:eastAsiaTheme="minorEastAsia" w:hAnsiTheme="minorEastAsia" w:hint="eastAsia"/>
                <w:sz w:val="18"/>
                <w:szCs w:val="24"/>
              </w:rPr>
              <w:t>補正予算を編成する場合の手続については</w:t>
            </w:r>
            <w:r w:rsidR="00E94414">
              <w:rPr>
                <w:rFonts w:asciiTheme="minorEastAsia" w:eastAsiaTheme="minorEastAsia" w:hAnsiTheme="minorEastAsia" w:hint="eastAsia"/>
                <w:sz w:val="18"/>
                <w:szCs w:val="24"/>
              </w:rPr>
              <w:t>、</w:t>
            </w:r>
            <w:r w:rsidRPr="002D59A6">
              <w:rPr>
                <w:rFonts w:asciiTheme="minorEastAsia" w:eastAsiaTheme="minorEastAsia" w:hAnsiTheme="minorEastAsia" w:hint="eastAsia"/>
                <w:sz w:val="18"/>
                <w:szCs w:val="24"/>
              </w:rPr>
              <w:t>法人の定款（注</w:t>
            </w:r>
            <w:r w:rsidR="009D55D4">
              <w:rPr>
                <w:rFonts w:asciiTheme="minorEastAsia" w:eastAsiaTheme="minorEastAsia" w:hAnsiTheme="minorEastAsia" w:hint="eastAsia"/>
                <w:sz w:val="18"/>
                <w:szCs w:val="24"/>
              </w:rPr>
              <w:t>2</w:t>
            </w:r>
            <w:r w:rsidRPr="002D59A6">
              <w:rPr>
                <w:rFonts w:asciiTheme="minorEastAsia" w:eastAsiaTheme="minorEastAsia" w:hAnsiTheme="minorEastAsia" w:hint="eastAsia"/>
                <w:sz w:val="18"/>
                <w:szCs w:val="24"/>
              </w:rPr>
              <w:t>）</w:t>
            </w:r>
            <w:r w:rsidR="00E94414">
              <w:rPr>
                <w:rFonts w:asciiTheme="minorEastAsia" w:eastAsiaTheme="minorEastAsia" w:hAnsiTheme="minorEastAsia" w:hint="eastAsia"/>
                <w:sz w:val="18"/>
                <w:szCs w:val="24"/>
              </w:rPr>
              <w:t>、</w:t>
            </w:r>
            <w:r w:rsidRPr="002D59A6">
              <w:rPr>
                <w:rFonts w:asciiTheme="minorEastAsia" w:eastAsiaTheme="minorEastAsia" w:hAnsiTheme="minorEastAsia" w:hint="eastAsia"/>
                <w:sz w:val="18"/>
                <w:szCs w:val="24"/>
              </w:rPr>
              <w:t>経理規程等において</w:t>
            </w:r>
            <w:r w:rsidR="00E94414">
              <w:rPr>
                <w:rFonts w:asciiTheme="minorEastAsia" w:eastAsiaTheme="minorEastAsia" w:hAnsiTheme="minorEastAsia" w:hint="eastAsia"/>
                <w:sz w:val="18"/>
                <w:szCs w:val="24"/>
              </w:rPr>
              <w:t>、</w:t>
            </w:r>
            <w:r w:rsidRPr="002D59A6">
              <w:rPr>
                <w:rFonts w:asciiTheme="minorEastAsia" w:eastAsiaTheme="minorEastAsia" w:hAnsiTheme="minorEastAsia" w:hint="eastAsia"/>
                <w:sz w:val="18"/>
                <w:szCs w:val="24"/>
              </w:rPr>
              <w:t>定めておくべきものである。</w:t>
            </w:r>
          </w:p>
          <w:p w14:paraId="0CCF8394" w14:textId="77777777" w:rsidR="002D73AC" w:rsidRDefault="00DB2D40" w:rsidP="002D73AC">
            <w:pPr>
              <w:wordWrap w:val="0"/>
              <w:autoSpaceDE w:val="0"/>
              <w:autoSpaceDN w:val="0"/>
              <w:adjustRightInd w:val="0"/>
              <w:ind w:leftChars="100" w:left="210" w:firstLineChars="100" w:firstLine="180"/>
              <w:rPr>
                <w:rFonts w:asciiTheme="minorEastAsia" w:eastAsiaTheme="minorEastAsia" w:hAnsiTheme="minorEastAsia"/>
                <w:sz w:val="18"/>
                <w:szCs w:val="24"/>
              </w:rPr>
            </w:pPr>
            <w:r w:rsidRPr="002D59A6">
              <w:rPr>
                <w:rFonts w:asciiTheme="minorEastAsia" w:eastAsiaTheme="minorEastAsia" w:hAnsiTheme="minorEastAsia" w:hint="eastAsia"/>
                <w:sz w:val="18"/>
                <w:szCs w:val="24"/>
              </w:rPr>
              <w:t>また</w:t>
            </w:r>
            <w:r w:rsidR="00E94414">
              <w:rPr>
                <w:rFonts w:asciiTheme="minorEastAsia" w:eastAsiaTheme="minorEastAsia" w:hAnsiTheme="minorEastAsia" w:hint="eastAsia"/>
                <w:sz w:val="18"/>
                <w:szCs w:val="24"/>
              </w:rPr>
              <w:t>、</w:t>
            </w:r>
            <w:r w:rsidRPr="002D59A6">
              <w:rPr>
                <w:rFonts w:asciiTheme="minorEastAsia" w:eastAsiaTheme="minorEastAsia" w:hAnsiTheme="minorEastAsia" w:hint="eastAsia"/>
                <w:sz w:val="18"/>
                <w:szCs w:val="24"/>
              </w:rPr>
              <w:t>補正予算を編成することを要しない軽微な乖離の範囲についても</w:t>
            </w:r>
            <w:r w:rsidR="00E94414">
              <w:rPr>
                <w:rFonts w:asciiTheme="minorEastAsia" w:eastAsiaTheme="minorEastAsia" w:hAnsiTheme="minorEastAsia" w:hint="eastAsia"/>
                <w:sz w:val="18"/>
                <w:szCs w:val="24"/>
              </w:rPr>
              <w:t>、</w:t>
            </w:r>
            <w:r w:rsidRPr="002D59A6">
              <w:rPr>
                <w:rFonts w:asciiTheme="minorEastAsia" w:eastAsiaTheme="minorEastAsia" w:hAnsiTheme="minorEastAsia" w:hint="eastAsia"/>
                <w:sz w:val="18"/>
                <w:szCs w:val="24"/>
              </w:rPr>
              <w:t>規程や予算等において定めておく</w:t>
            </w:r>
            <w:r w:rsidR="00231E41" w:rsidRPr="00231E41">
              <w:rPr>
                <w:rFonts w:asciiTheme="minorEastAsia" w:eastAsiaTheme="minorEastAsia" w:hAnsiTheme="minorEastAsia" w:hint="eastAsia"/>
                <w:sz w:val="18"/>
                <w:szCs w:val="24"/>
              </w:rPr>
              <w:t>ことが望ましい</w:t>
            </w:r>
            <w:r w:rsidRPr="002D59A6">
              <w:rPr>
                <w:rFonts w:asciiTheme="minorEastAsia" w:eastAsiaTheme="minorEastAsia" w:hAnsiTheme="minorEastAsia" w:hint="eastAsia"/>
                <w:sz w:val="18"/>
                <w:szCs w:val="24"/>
              </w:rPr>
              <w:t>。</w:t>
            </w:r>
          </w:p>
          <w:p w14:paraId="0FF78B6D" w14:textId="77777777" w:rsidR="00DB2D40" w:rsidRPr="002D59A6" w:rsidRDefault="00DB2D40" w:rsidP="002D73AC">
            <w:pPr>
              <w:wordWrap w:val="0"/>
              <w:autoSpaceDE w:val="0"/>
              <w:autoSpaceDN w:val="0"/>
              <w:adjustRightInd w:val="0"/>
              <w:ind w:leftChars="100" w:left="210" w:firstLineChars="100" w:firstLine="180"/>
              <w:rPr>
                <w:rFonts w:asciiTheme="minorEastAsia" w:eastAsiaTheme="minorEastAsia" w:hAnsiTheme="minorEastAsia"/>
                <w:sz w:val="18"/>
                <w:szCs w:val="24"/>
              </w:rPr>
            </w:pPr>
            <w:r w:rsidRPr="002D59A6">
              <w:rPr>
                <w:rFonts w:asciiTheme="minorEastAsia" w:eastAsiaTheme="minorEastAsia" w:hAnsiTheme="minorEastAsia" w:hint="eastAsia"/>
                <w:sz w:val="18"/>
                <w:szCs w:val="24"/>
              </w:rPr>
              <w:t>なお</w:t>
            </w:r>
            <w:r w:rsidR="00E94414">
              <w:rPr>
                <w:rFonts w:asciiTheme="minorEastAsia" w:eastAsiaTheme="minorEastAsia" w:hAnsiTheme="minorEastAsia" w:hint="eastAsia"/>
                <w:sz w:val="18"/>
                <w:szCs w:val="24"/>
              </w:rPr>
              <w:t>、</w:t>
            </w:r>
            <w:r w:rsidRPr="002D59A6">
              <w:rPr>
                <w:rFonts w:asciiTheme="minorEastAsia" w:eastAsiaTheme="minorEastAsia" w:hAnsiTheme="minorEastAsia" w:hint="eastAsia"/>
                <w:sz w:val="18"/>
                <w:szCs w:val="24"/>
              </w:rPr>
              <w:t>支出総額が予算より増加する場合や収入が予算より減少する場合であって予算どおりに支出を行うと欠損が生じる場合等予算と乖離が生じている場合には</w:t>
            </w:r>
            <w:r w:rsidR="00E94414">
              <w:rPr>
                <w:rFonts w:asciiTheme="minorEastAsia" w:eastAsiaTheme="minorEastAsia" w:hAnsiTheme="minorEastAsia" w:hint="eastAsia"/>
                <w:sz w:val="18"/>
                <w:szCs w:val="24"/>
              </w:rPr>
              <w:t>、</w:t>
            </w:r>
            <w:r w:rsidRPr="002D59A6">
              <w:rPr>
                <w:rFonts w:asciiTheme="minorEastAsia" w:eastAsiaTheme="minorEastAsia" w:hAnsiTheme="minorEastAsia" w:hint="eastAsia"/>
                <w:sz w:val="18"/>
                <w:szCs w:val="24"/>
              </w:rPr>
              <w:t>理事長等予算の執行を担当する理事が理事会で説明を行い承認を受ける等の対応を行うことが適当である。</w:t>
            </w:r>
          </w:p>
          <w:p w14:paraId="26AC9317" w14:textId="77777777" w:rsidR="00DB2D40" w:rsidRPr="00BB22B0" w:rsidRDefault="00DB2D40" w:rsidP="00DB2D40">
            <w:pPr>
              <w:wordWrap w:val="0"/>
              <w:autoSpaceDE w:val="0"/>
              <w:autoSpaceDN w:val="0"/>
              <w:adjustRightInd w:val="0"/>
              <w:ind w:leftChars="100" w:left="570" w:hangingChars="200" w:hanging="360"/>
              <w:rPr>
                <w:rFonts w:asciiTheme="minorEastAsia" w:eastAsiaTheme="minorEastAsia" w:hAnsiTheme="minorEastAsia"/>
                <w:szCs w:val="24"/>
              </w:rPr>
            </w:pPr>
            <w:r w:rsidRPr="002D59A6">
              <w:rPr>
                <w:rFonts w:asciiTheme="minorEastAsia" w:eastAsiaTheme="minorEastAsia" w:hAnsiTheme="minorEastAsia" w:hint="eastAsia"/>
                <w:sz w:val="18"/>
                <w:szCs w:val="24"/>
              </w:rPr>
              <w:t>（注</w:t>
            </w:r>
            <w:r w:rsidR="009D55D4">
              <w:rPr>
                <w:rFonts w:asciiTheme="minorEastAsia" w:eastAsiaTheme="minorEastAsia" w:hAnsiTheme="minorEastAsia" w:hint="eastAsia"/>
                <w:sz w:val="18"/>
                <w:szCs w:val="24"/>
              </w:rPr>
              <w:t>2</w:t>
            </w:r>
            <w:r w:rsidRPr="002D59A6">
              <w:rPr>
                <w:rFonts w:asciiTheme="minorEastAsia" w:eastAsiaTheme="minorEastAsia" w:hAnsiTheme="minorEastAsia" w:hint="eastAsia"/>
                <w:sz w:val="18"/>
                <w:szCs w:val="24"/>
              </w:rPr>
              <w:t>）定款例第31</w:t>
            </w:r>
            <w:r w:rsidR="002D73AC">
              <w:rPr>
                <w:rFonts w:asciiTheme="minorEastAsia" w:eastAsiaTheme="minorEastAsia" w:hAnsiTheme="minorEastAsia" w:hint="eastAsia"/>
                <w:sz w:val="18"/>
                <w:szCs w:val="24"/>
              </w:rPr>
              <w:t>条第1</w:t>
            </w:r>
            <w:r w:rsidRPr="002D59A6">
              <w:rPr>
                <w:rFonts w:asciiTheme="minorEastAsia" w:eastAsiaTheme="minorEastAsia" w:hAnsiTheme="minorEastAsia" w:hint="eastAsia"/>
                <w:sz w:val="18"/>
                <w:szCs w:val="24"/>
              </w:rPr>
              <w:t>項においては</w:t>
            </w:r>
            <w:r w:rsidR="00E94414">
              <w:rPr>
                <w:rFonts w:asciiTheme="minorEastAsia" w:eastAsiaTheme="minorEastAsia" w:hAnsiTheme="minorEastAsia" w:hint="eastAsia"/>
                <w:sz w:val="18"/>
                <w:szCs w:val="24"/>
              </w:rPr>
              <w:t>、</w:t>
            </w:r>
            <w:r w:rsidRPr="002D59A6">
              <w:rPr>
                <w:rFonts w:asciiTheme="minorEastAsia" w:eastAsiaTheme="minorEastAsia" w:hAnsiTheme="minorEastAsia" w:hint="eastAsia"/>
                <w:sz w:val="18"/>
                <w:szCs w:val="24"/>
              </w:rPr>
              <w:t>予算の変更は作成と同様の手続を経ることとされている。</w:t>
            </w:r>
          </w:p>
        </w:tc>
        <w:tc>
          <w:tcPr>
            <w:tcW w:w="1435" w:type="dxa"/>
            <w:vMerge/>
          </w:tcPr>
          <w:p w14:paraId="45939F90" w14:textId="77777777" w:rsidR="00DB2D40" w:rsidRPr="00BF207F" w:rsidRDefault="00DB2D40" w:rsidP="00DB2D40">
            <w:pPr>
              <w:wordWrap w:val="0"/>
              <w:autoSpaceDE w:val="0"/>
              <w:autoSpaceDN w:val="0"/>
              <w:adjustRightInd w:val="0"/>
              <w:rPr>
                <w:rFonts w:ascii="ＭＳ ゴシック" w:eastAsia="ＭＳ ゴシック" w:hAnsi="ＭＳ ゴシック" w:cs="ＭＳ ゴシック"/>
                <w:kern w:val="0"/>
                <w:sz w:val="20"/>
              </w:rPr>
            </w:pPr>
          </w:p>
        </w:tc>
      </w:tr>
    </w:tbl>
    <w:p w14:paraId="5255C9C7" w14:textId="77777777" w:rsidR="00D679E5" w:rsidRPr="00FC2EEE" w:rsidRDefault="00FC2EEE" w:rsidP="00D679E5">
      <w:pPr>
        <w:wordWrap w:val="0"/>
        <w:autoSpaceDE w:val="0"/>
        <w:autoSpaceDN w:val="0"/>
        <w:adjustRightInd w:val="0"/>
        <w:jc w:val="center"/>
        <w:rPr>
          <w:rFonts w:asciiTheme="minorEastAsia" w:eastAsiaTheme="minorEastAsia" w:hAnsiTheme="minorEastAsia" w:cs="ＭＳ ゴシック"/>
          <w:kern w:val="0"/>
          <w:sz w:val="20"/>
        </w:rPr>
      </w:pPr>
      <w:r w:rsidRPr="00FC2EEE">
        <w:rPr>
          <w:rFonts w:asciiTheme="minorEastAsia" w:eastAsiaTheme="minorEastAsia" w:hAnsiTheme="minorEastAsia" w:cs="ＭＳ ゴシック" w:hint="eastAsia"/>
          <w:kern w:val="0"/>
          <w:sz w:val="20"/>
        </w:rPr>
        <w:t>法１</w:t>
      </w:r>
      <w:r w:rsidR="00D679E5" w:rsidRPr="00FC2EEE">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６８</w:t>
      </w:r>
    </w:p>
    <w:p w14:paraId="402AB674" w14:textId="77777777" w:rsidR="008E254A" w:rsidRPr="00BF207F" w:rsidRDefault="008E254A" w:rsidP="008E254A">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8E254A" w:rsidRPr="00BF207F" w14:paraId="6C4F54A7" w14:textId="77777777" w:rsidTr="008E254A">
        <w:trPr>
          <w:trHeight w:val="458"/>
          <w:jc w:val="center"/>
        </w:trPr>
        <w:tc>
          <w:tcPr>
            <w:tcW w:w="2016" w:type="dxa"/>
            <w:vAlign w:val="center"/>
          </w:tcPr>
          <w:p w14:paraId="41A64DD7"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kern w:val="0"/>
                <w:sz w:val="20"/>
              </w:rPr>
              <w:br w:type="page"/>
            </w:r>
            <w:r w:rsidRPr="00BB22B0">
              <w:rPr>
                <w:rFonts w:asciiTheme="minorEastAsia" w:eastAsiaTheme="minorEastAsia" w:hAnsiTheme="minorEastAsia" w:cs="ＭＳ ゴシック" w:hint="eastAsia"/>
                <w:kern w:val="0"/>
                <w:sz w:val="20"/>
              </w:rPr>
              <w:t>主　眼　事　項</w:t>
            </w:r>
          </w:p>
        </w:tc>
        <w:tc>
          <w:tcPr>
            <w:tcW w:w="6244" w:type="dxa"/>
            <w:vAlign w:val="center"/>
          </w:tcPr>
          <w:p w14:paraId="240518CF"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72957FA8"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8E254A" w:rsidRPr="00BF207F" w14:paraId="7883F58C" w14:textId="77777777" w:rsidTr="00697635">
        <w:trPr>
          <w:trHeight w:val="13954"/>
          <w:jc w:val="center"/>
        </w:trPr>
        <w:tc>
          <w:tcPr>
            <w:tcW w:w="2016" w:type="dxa"/>
          </w:tcPr>
          <w:p w14:paraId="3A6F77FD" w14:textId="77777777" w:rsidR="008E254A" w:rsidRPr="00BB22B0" w:rsidRDefault="008E254A" w:rsidP="008E254A">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615AFF59" w14:textId="77777777" w:rsidR="008E254A" w:rsidRPr="00BB22B0" w:rsidRDefault="008E254A" w:rsidP="008E254A">
            <w:pPr>
              <w:wordWrap w:val="0"/>
              <w:autoSpaceDE w:val="0"/>
              <w:autoSpaceDN w:val="0"/>
              <w:adjustRightInd w:val="0"/>
              <w:rPr>
                <w:rFonts w:asciiTheme="minorEastAsia" w:eastAsiaTheme="minorEastAsia" w:hAnsiTheme="minorEastAsia" w:cs="ＭＳ ゴシック"/>
                <w:kern w:val="0"/>
                <w:sz w:val="20"/>
              </w:rPr>
            </w:pPr>
          </w:p>
          <w:p w14:paraId="7B02DC62" w14:textId="77777777" w:rsidR="008E254A" w:rsidRPr="00BB22B0" w:rsidRDefault="002C5082" w:rsidP="008E254A">
            <w:pPr>
              <w:wordWrap w:val="0"/>
              <w:autoSpaceDE w:val="0"/>
              <w:autoSpaceDN w:val="0"/>
              <w:adjustRightInd w:val="0"/>
              <w:rPr>
                <w:rFonts w:asciiTheme="minorEastAsia" w:eastAsiaTheme="minorEastAsia" w:hAnsiTheme="minorEastAsia" w:cs="ＭＳ ゴシック"/>
                <w:spacing w:val="-2"/>
                <w:kern w:val="0"/>
                <w:sz w:val="20"/>
              </w:rPr>
            </w:pPr>
            <w:r w:rsidRPr="00BB22B0">
              <w:rPr>
                <w:rFonts w:asciiTheme="minorEastAsia" w:eastAsiaTheme="minorEastAsia" w:hAnsiTheme="minorEastAsia" w:cs="ＭＳ ゴシック" w:hint="eastAsia"/>
                <w:spacing w:val="-2"/>
                <w:kern w:val="0"/>
                <w:sz w:val="20"/>
              </w:rPr>
              <w:t>５</w:t>
            </w:r>
            <w:r w:rsidR="008E254A" w:rsidRPr="00BB22B0">
              <w:rPr>
                <w:rFonts w:asciiTheme="minorEastAsia" w:eastAsiaTheme="minorEastAsia" w:hAnsiTheme="minorEastAsia" w:cs="ＭＳ ゴシック" w:hint="eastAsia"/>
                <w:spacing w:val="-2"/>
                <w:kern w:val="0"/>
                <w:sz w:val="20"/>
              </w:rPr>
              <w:t xml:space="preserve">　</w:t>
            </w:r>
            <w:r w:rsidRPr="00BB22B0">
              <w:rPr>
                <w:rFonts w:asciiTheme="minorEastAsia" w:eastAsiaTheme="minorEastAsia" w:hAnsiTheme="minorEastAsia" w:cs="ＭＳ ゴシック" w:hint="eastAsia"/>
                <w:spacing w:val="-2"/>
                <w:kern w:val="0"/>
                <w:sz w:val="20"/>
              </w:rPr>
              <w:t>事業活動計算書</w:t>
            </w:r>
          </w:p>
          <w:p w14:paraId="37CDA0C0" w14:textId="77777777" w:rsidR="008E254A" w:rsidRPr="0077689B" w:rsidRDefault="008E254A" w:rsidP="008F3695">
            <w:pPr>
              <w:wordWrap w:val="0"/>
              <w:autoSpaceDE w:val="0"/>
              <w:autoSpaceDN w:val="0"/>
              <w:adjustRightInd w:val="0"/>
              <w:ind w:firstLineChars="100" w:firstLine="197"/>
              <w:rPr>
                <w:rFonts w:asciiTheme="minorEastAsia" w:eastAsiaTheme="minorEastAsia" w:hAnsiTheme="minorEastAsia" w:cs="ＭＳ ゴシック"/>
                <w:b/>
                <w:spacing w:val="-2"/>
                <w:kern w:val="0"/>
                <w:sz w:val="20"/>
              </w:rPr>
            </w:pPr>
            <w:r w:rsidRPr="0077689B">
              <w:rPr>
                <w:rFonts w:asciiTheme="minorEastAsia" w:eastAsiaTheme="minorEastAsia" w:hAnsiTheme="minorEastAsia" w:cs="ＭＳ ゴシック" w:hint="eastAsia"/>
                <w:b/>
                <w:spacing w:val="-2"/>
                <w:kern w:val="0"/>
                <w:sz w:val="20"/>
              </w:rPr>
              <w:t>(1</w:t>
            </w:r>
            <w:r w:rsidRPr="0077689B">
              <w:rPr>
                <w:rFonts w:asciiTheme="minorEastAsia" w:eastAsiaTheme="minorEastAsia" w:hAnsiTheme="minorEastAsia" w:cs="ＭＳ ゴシック"/>
                <w:b/>
                <w:spacing w:val="-2"/>
                <w:kern w:val="0"/>
                <w:sz w:val="20"/>
              </w:rPr>
              <w:t xml:space="preserve">) </w:t>
            </w:r>
            <w:r w:rsidRPr="0077689B">
              <w:rPr>
                <w:rFonts w:asciiTheme="minorEastAsia" w:eastAsiaTheme="minorEastAsia" w:hAnsiTheme="minorEastAsia" w:cs="ＭＳ ゴシック" w:hint="eastAsia"/>
                <w:b/>
                <w:spacing w:val="-2"/>
                <w:kern w:val="0"/>
                <w:sz w:val="20"/>
              </w:rPr>
              <w:t>計算書類に整合性がとれているか。</w:t>
            </w:r>
          </w:p>
          <w:p w14:paraId="669CB70C" w14:textId="77777777" w:rsidR="008E254A" w:rsidRPr="0077689B" w:rsidRDefault="008E254A" w:rsidP="008E254A">
            <w:pPr>
              <w:wordWrap w:val="0"/>
              <w:autoSpaceDE w:val="0"/>
              <w:autoSpaceDN w:val="0"/>
              <w:adjustRightInd w:val="0"/>
              <w:rPr>
                <w:rFonts w:asciiTheme="minorEastAsia" w:eastAsiaTheme="minorEastAsia" w:hAnsiTheme="minorEastAsia" w:cs="ＭＳ ゴシック"/>
                <w:b/>
                <w:spacing w:val="-2"/>
                <w:kern w:val="0"/>
                <w:sz w:val="20"/>
              </w:rPr>
            </w:pPr>
          </w:p>
          <w:p w14:paraId="25272446" w14:textId="77777777" w:rsidR="008E254A" w:rsidRPr="0077689B" w:rsidRDefault="008E254A" w:rsidP="008E254A">
            <w:pPr>
              <w:wordWrap w:val="0"/>
              <w:autoSpaceDE w:val="0"/>
              <w:autoSpaceDN w:val="0"/>
              <w:adjustRightInd w:val="0"/>
              <w:rPr>
                <w:rFonts w:asciiTheme="minorEastAsia" w:eastAsiaTheme="minorEastAsia" w:hAnsiTheme="minorEastAsia" w:cs="ＭＳ ゴシック"/>
                <w:b/>
                <w:spacing w:val="-2"/>
                <w:kern w:val="0"/>
                <w:sz w:val="20"/>
              </w:rPr>
            </w:pPr>
          </w:p>
          <w:p w14:paraId="69A74DE5" w14:textId="77777777" w:rsidR="008E254A" w:rsidRPr="0077689B" w:rsidRDefault="008E254A" w:rsidP="008E254A">
            <w:pPr>
              <w:wordWrap w:val="0"/>
              <w:autoSpaceDE w:val="0"/>
              <w:autoSpaceDN w:val="0"/>
              <w:adjustRightInd w:val="0"/>
              <w:rPr>
                <w:rFonts w:asciiTheme="minorEastAsia" w:eastAsiaTheme="minorEastAsia" w:hAnsiTheme="minorEastAsia" w:cs="ＭＳ ゴシック"/>
                <w:b/>
                <w:spacing w:val="-2"/>
                <w:kern w:val="0"/>
                <w:sz w:val="20"/>
              </w:rPr>
            </w:pPr>
          </w:p>
          <w:p w14:paraId="52643A6F" w14:textId="77777777" w:rsidR="008E254A" w:rsidRPr="0077689B" w:rsidRDefault="008E254A" w:rsidP="008E254A">
            <w:pPr>
              <w:wordWrap w:val="0"/>
              <w:autoSpaceDE w:val="0"/>
              <w:autoSpaceDN w:val="0"/>
              <w:adjustRightInd w:val="0"/>
              <w:rPr>
                <w:rFonts w:asciiTheme="minorEastAsia" w:eastAsiaTheme="minorEastAsia" w:hAnsiTheme="minorEastAsia" w:cs="ＭＳ ゴシック"/>
                <w:b/>
                <w:spacing w:val="-2"/>
                <w:kern w:val="0"/>
                <w:sz w:val="20"/>
              </w:rPr>
            </w:pPr>
          </w:p>
          <w:p w14:paraId="6A2291E8" w14:textId="77777777" w:rsidR="000F5A49" w:rsidRPr="0077689B" w:rsidRDefault="000F5A49" w:rsidP="008E254A">
            <w:pPr>
              <w:wordWrap w:val="0"/>
              <w:autoSpaceDE w:val="0"/>
              <w:autoSpaceDN w:val="0"/>
              <w:adjustRightInd w:val="0"/>
              <w:rPr>
                <w:rFonts w:asciiTheme="minorEastAsia" w:eastAsiaTheme="minorEastAsia" w:hAnsiTheme="minorEastAsia" w:cs="ＭＳ ゴシック"/>
                <w:b/>
                <w:spacing w:val="-2"/>
                <w:kern w:val="0"/>
                <w:sz w:val="20"/>
              </w:rPr>
            </w:pPr>
          </w:p>
          <w:p w14:paraId="4B446C77" w14:textId="77777777" w:rsidR="008E254A" w:rsidRPr="0077689B" w:rsidRDefault="008E254A" w:rsidP="008E254A">
            <w:pPr>
              <w:wordWrap w:val="0"/>
              <w:autoSpaceDE w:val="0"/>
              <w:autoSpaceDN w:val="0"/>
              <w:adjustRightInd w:val="0"/>
              <w:rPr>
                <w:rFonts w:asciiTheme="minorEastAsia" w:eastAsiaTheme="minorEastAsia" w:hAnsiTheme="minorEastAsia" w:cs="ＭＳ ゴシック"/>
                <w:b/>
                <w:spacing w:val="-2"/>
                <w:kern w:val="0"/>
                <w:sz w:val="20"/>
              </w:rPr>
            </w:pPr>
          </w:p>
          <w:p w14:paraId="1B01DC63" w14:textId="77777777" w:rsidR="00AA6942" w:rsidRPr="0077689B" w:rsidRDefault="00AA6942" w:rsidP="002C5082">
            <w:pPr>
              <w:wordWrap w:val="0"/>
              <w:autoSpaceDE w:val="0"/>
              <w:autoSpaceDN w:val="0"/>
              <w:adjustRightInd w:val="0"/>
              <w:rPr>
                <w:rFonts w:asciiTheme="minorEastAsia" w:eastAsiaTheme="minorEastAsia" w:hAnsiTheme="minorEastAsia" w:cs="ＭＳ ゴシック"/>
                <w:b/>
                <w:spacing w:val="-2"/>
                <w:kern w:val="0"/>
                <w:sz w:val="20"/>
              </w:rPr>
            </w:pPr>
          </w:p>
          <w:p w14:paraId="31707C8F" w14:textId="77777777" w:rsidR="008E254A" w:rsidRPr="0077689B" w:rsidRDefault="008E254A" w:rsidP="008F3695">
            <w:pPr>
              <w:wordWrap w:val="0"/>
              <w:autoSpaceDE w:val="0"/>
              <w:autoSpaceDN w:val="0"/>
              <w:adjustRightInd w:val="0"/>
              <w:ind w:firstLineChars="100" w:firstLine="197"/>
              <w:rPr>
                <w:rFonts w:asciiTheme="minorEastAsia" w:eastAsiaTheme="minorEastAsia" w:hAnsiTheme="minorEastAsia" w:cs="ＭＳ ゴシック"/>
                <w:b/>
                <w:spacing w:val="-2"/>
                <w:kern w:val="0"/>
                <w:sz w:val="20"/>
              </w:rPr>
            </w:pPr>
            <w:r w:rsidRPr="0077689B">
              <w:rPr>
                <w:rFonts w:asciiTheme="minorEastAsia" w:eastAsiaTheme="minorEastAsia" w:hAnsiTheme="minorEastAsia" w:cs="ＭＳ ゴシック" w:hint="eastAsia"/>
                <w:b/>
                <w:spacing w:val="-2"/>
                <w:kern w:val="0"/>
                <w:sz w:val="20"/>
              </w:rPr>
              <w:t xml:space="preserve">(2) </w:t>
            </w:r>
            <w:r w:rsidR="002C5082" w:rsidRPr="0077689B">
              <w:rPr>
                <w:rFonts w:asciiTheme="minorEastAsia" w:eastAsiaTheme="minorEastAsia" w:hAnsiTheme="minorEastAsia" w:cs="ＭＳ ゴシック" w:hint="eastAsia"/>
                <w:b/>
                <w:spacing w:val="-2"/>
                <w:kern w:val="0"/>
                <w:sz w:val="20"/>
              </w:rPr>
              <w:t>事業活動</w:t>
            </w:r>
            <w:r w:rsidRPr="0077689B">
              <w:rPr>
                <w:rFonts w:asciiTheme="minorEastAsia" w:eastAsiaTheme="minorEastAsia" w:hAnsiTheme="minorEastAsia" w:cs="ＭＳ ゴシック" w:hint="eastAsia"/>
                <w:b/>
                <w:spacing w:val="-2"/>
                <w:kern w:val="0"/>
                <w:sz w:val="20"/>
              </w:rPr>
              <w:t>計算書の様式が会計基準に則しているか。</w:t>
            </w:r>
          </w:p>
          <w:p w14:paraId="43675570" w14:textId="77777777" w:rsidR="00BC4F53" w:rsidRPr="0077689B" w:rsidRDefault="00BC4F53" w:rsidP="002C5082">
            <w:pPr>
              <w:wordWrap w:val="0"/>
              <w:autoSpaceDE w:val="0"/>
              <w:autoSpaceDN w:val="0"/>
              <w:adjustRightInd w:val="0"/>
              <w:rPr>
                <w:rFonts w:asciiTheme="minorEastAsia" w:eastAsiaTheme="minorEastAsia" w:hAnsiTheme="minorEastAsia" w:cs="ＭＳ ゴシック"/>
                <w:b/>
                <w:spacing w:val="-2"/>
                <w:kern w:val="0"/>
                <w:sz w:val="20"/>
              </w:rPr>
            </w:pPr>
          </w:p>
          <w:p w14:paraId="6E457B35" w14:textId="77777777" w:rsidR="00C84FB0" w:rsidRPr="0077689B" w:rsidRDefault="00C84FB0" w:rsidP="00BC4F53">
            <w:pPr>
              <w:wordWrap w:val="0"/>
              <w:autoSpaceDE w:val="0"/>
              <w:autoSpaceDN w:val="0"/>
              <w:adjustRightInd w:val="0"/>
              <w:rPr>
                <w:rFonts w:asciiTheme="minorEastAsia" w:eastAsiaTheme="minorEastAsia" w:hAnsiTheme="minorEastAsia" w:cs="ＭＳ ゴシック"/>
                <w:b/>
                <w:spacing w:val="-2"/>
                <w:kern w:val="0"/>
                <w:sz w:val="20"/>
              </w:rPr>
            </w:pPr>
          </w:p>
          <w:p w14:paraId="7A949211" w14:textId="77777777" w:rsidR="00C84FB0" w:rsidRPr="0077689B" w:rsidRDefault="00C84FB0" w:rsidP="00BC4F53">
            <w:pPr>
              <w:wordWrap w:val="0"/>
              <w:autoSpaceDE w:val="0"/>
              <w:autoSpaceDN w:val="0"/>
              <w:adjustRightInd w:val="0"/>
              <w:rPr>
                <w:rFonts w:asciiTheme="minorEastAsia" w:eastAsiaTheme="minorEastAsia" w:hAnsiTheme="minorEastAsia" w:cs="ＭＳ ゴシック"/>
                <w:b/>
                <w:spacing w:val="-2"/>
                <w:kern w:val="0"/>
                <w:sz w:val="20"/>
              </w:rPr>
            </w:pPr>
          </w:p>
          <w:p w14:paraId="30B49315" w14:textId="77777777" w:rsidR="00C84FB0" w:rsidRPr="0077689B" w:rsidRDefault="00C84FB0" w:rsidP="00BC4F53">
            <w:pPr>
              <w:wordWrap w:val="0"/>
              <w:autoSpaceDE w:val="0"/>
              <w:autoSpaceDN w:val="0"/>
              <w:adjustRightInd w:val="0"/>
              <w:rPr>
                <w:rFonts w:asciiTheme="minorEastAsia" w:eastAsiaTheme="minorEastAsia" w:hAnsiTheme="minorEastAsia" w:cs="ＭＳ ゴシック"/>
                <w:b/>
                <w:spacing w:val="-2"/>
                <w:kern w:val="0"/>
                <w:sz w:val="20"/>
              </w:rPr>
            </w:pPr>
          </w:p>
          <w:p w14:paraId="1A7B5EAE" w14:textId="77777777" w:rsidR="00C84FB0" w:rsidRPr="0077689B" w:rsidRDefault="00C84FB0" w:rsidP="00BC4F53">
            <w:pPr>
              <w:wordWrap w:val="0"/>
              <w:autoSpaceDE w:val="0"/>
              <w:autoSpaceDN w:val="0"/>
              <w:adjustRightInd w:val="0"/>
              <w:rPr>
                <w:rFonts w:asciiTheme="minorEastAsia" w:eastAsiaTheme="minorEastAsia" w:hAnsiTheme="minorEastAsia" w:cs="ＭＳ ゴシック"/>
                <w:b/>
                <w:spacing w:val="-2"/>
                <w:kern w:val="0"/>
                <w:sz w:val="20"/>
              </w:rPr>
            </w:pPr>
          </w:p>
          <w:p w14:paraId="09EBE8B8" w14:textId="77777777" w:rsidR="00C84FB0" w:rsidRPr="0077689B" w:rsidRDefault="00C84FB0" w:rsidP="00BC4F53">
            <w:pPr>
              <w:wordWrap w:val="0"/>
              <w:autoSpaceDE w:val="0"/>
              <w:autoSpaceDN w:val="0"/>
              <w:adjustRightInd w:val="0"/>
              <w:rPr>
                <w:rFonts w:asciiTheme="minorEastAsia" w:eastAsiaTheme="minorEastAsia" w:hAnsiTheme="minorEastAsia" w:cs="ＭＳ ゴシック"/>
                <w:b/>
                <w:spacing w:val="-2"/>
                <w:kern w:val="0"/>
                <w:sz w:val="20"/>
              </w:rPr>
            </w:pPr>
          </w:p>
          <w:p w14:paraId="3A4B9477" w14:textId="77777777" w:rsidR="00C84FB0" w:rsidRPr="0077689B" w:rsidRDefault="00C84FB0" w:rsidP="00BC4F53">
            <w:pPr>
              <w:wordWrap w:val="0"/>
              <w:autoSpaceDE w:val="0"/>
              <w:autoSpaceDN w:val="0"/>
              <w:adjustRightInd w:val="0"/>
              <w:rPr>
                <w:rFonts w:asciiTheme="minorEastAsia" w:eastAsiaTheme="minorEastAsia" w:hAnsiTheme="minorEastAsia" w:cs="ＭＳ ゴシック"/>
                <w:b/>
                <w:spacing w:val="-2"/>
                <w:kern w:val="0"/>
                <w:sz w:val="20"/>
              </w:rPr>
            </w:pPr>
          </w:p>
          <w:p w14:paraId="008B66DC" w14:textId="77777777" w:rsidR="00C84FB0" w:rsidRPr="0077689B" w:rsidRDefault="00C84FB0" w:rsidP="00BC4F53">
            <w:pPr>
              <w:wordWrap w:val="0"/>
              <w:autoSpaceDE w:val="0"/>
              <w:autoSpaceDN w:val="0"/>
              <w:adjustRightInd w:val="0"/>
              <w:rPr>
                <w:rFonts w:asciiTheme="minorEastAsia" w:eastAsiaTheme="minorEastAsia" w:hAnsiTheme="minorEastAsia" w:cs="ＭＳ ゴシック"/>
                <w:b/>
                <w:spacing w:val="-2"/>
                <w:kern w:val="0"/>
                <w:sz w:val="20"/>
              </w:rPr>
            </w:pPr>
          </w:p>
          <w:p w14:paraId="7EF5C04A" w14:textId="77777777" w:rsidR="00C84FB0" w:rsidRPr="0077689B" w:rsidRDefault="00C84FB0" w:rsidP="00BC4F53">
            <w:pPr>
              <w:wordWrap w:val="0"/>
              <w:autoSpaceDE w:val="0"/>
              <w:autoSpaceDN w:val="0"/>
              <w:adjustRightInd w:val="0"/>
              <w:rPr>
                <w:rFonts w:asciiTheme="minorEastAsia" w:eastAsiaTheme="minorEastAsia" w:hAnsiTheme="minorEastAsia" w:cs="ＭＳ ゴシック"/>
                <w:b/>
                <w:spacing w:val="-2"/>
                <w:kern w:val="0"/>
                <w:sz w:val="20"/>
              </w:rPr>
            </w:pPr>
          </w:p>
          <w:p w14:paraId="34DEC3D5" w14:textId="77777777" w:rsidR="00C84FB0" w:rsidRPr="0077689B" w:rsidRDefault="00C84FB0" w:rsidP="00BC4F53">
            <w:pPr>
              <w:wordWrap w:val="0"/>
              <w:autoSpaceDE w:val="0"/>
              <w:autoSpaceDN w:val="0"/>
              <w:adjustRightInd w:val="0"/>
              <w:rPr>
                <w:rFonts w:asciiTheme="minorEastAsia" w:eastAsiaTheme="minorEastAsia" w:hAnsiTheme="minorEastAsia" w:cs="ＭＳ ゴシック"/>
                <w:b/>
                <w:spacing w:val="-2"/>
                <w:kern w:val="0"/>
                <w:sz w:val="20"/>
              </w:rPr>
            </w:pPr>
          </w:p>
          <w:p w14:paraId="610B8570" w14:textId="77777777" w:rsidR="00BC4F53" w:rsidRPr="0077689B" w:rsidRDefault="00BC4F53" w:rsidP="008F3695">
            <w:pPr>
              <w:wordWrap w:val="0"/>
              <w:autoSpaceDE w:val="0"/>
              <w:autoSpaceDN w:val="0"/>
              <w:adjustRightInd w:val="0"/>
              <w:ind w:firstLineChars="100" w:firstLine="197"/>
              <w:rPr>
                <w:rFonts w:asciiTheme="minorEastAsia" w:eastAsiaTheme="minorEastAsia" w:hAnsiTheme="minorEastAsia" w:cs="ＭＳ ゴシック"/>
                <w:b/>
                <w:spacing w:val="-2"/>
                <w:kern w:val="0"/>
                <w:sz w:val="20"/>
              </w:rPr>
            </w:pPr>
            <w:r w:rsidRPr="0077689B">
              <w:rPr>
                <w:rFonts w:asciiTheme="minorEastAsia" w:eastAsiaTheme="minorEastAsia" w:hAnsiTheme="minorEastAsia" w:cs="ＭＳ ゴシック" w:hint="eastAsia"/>
                <w:b/>
                <w:spacing w:val="-2"/>
                <w:kern w:val="0"/>
                <w:sz w:val="20"/>
              </w:rPr>
              <w:t>(3) 収益及び費用は適切な会計期間に計上されているか。</w:t>
            </w:r>
          </w:p>
          <w:p w14:paraId="120B0955" w14:textId="77777777" w:rsidR="00C84FB0" w:rsidRPr="001A4DAB" w:rsidRDefault="00C84FB0" w:rsidP="00BC4F53">
            <w:pPr>
              <w:wordWrap w:val="0"/>
              <w:autoSpaceDE w:val="0"/>
              <w:autoSpaceDN w:val="0"/>
              <w:adjustRightInd w:val="0"/>
              <w:rPr>
                <w:rFonts w:asciiTheme="minorEastAsia" w:eastAsiaTheme="minorEastAsia" w:hAnsiTheme="minorEastAsia" w:cs="ＭＳ ゴシック"/>
                <w:spacing w:val="-2"/>
                <w:kern w:val="0"/>
                <w:sz w:val="20"/>
              </w:rPr>
            </w:pPr>
          </w:p>
          <w:p w14:paraId="4C71CE15" w14:textId="77777777" w:rsidR="00C84FB0" w:rsidRPr="001A4DAB" w:rsidRDefault="00C84FB0" w:rsidP="00BC4F53">
            <w:pPr>
              <w:wordWrap w:val="0"/>
              <w:autoSpaceDE w:val="0"/>
              <w:autoSpaceDN w:val="0"/>
              <w:adjustRightInd w:val="0"/>
              <w:rPr>
                <w:rFonts w:asciiTheme="minorEastAsia" w:eastAsiaTheme="minorEastAsia" w:hAnsiTheme="minorEastAsia" w:cs="ＭＳ ゴシック"/>
                <w:spacing w:val="-2"/>
                <w:kern w:val="0"/>
                <w:sz w:val="20"/>
              </w:rPr>
            </w:pPr>
          </w:p>
          <w:p w14:paraId="44FBCB0E" w14:textId="77777777" w:rsidR="00C84FB0" w:rsidRPr="001A4DAB" w:rsidRDefault="00C84FB0" w:rsidP="00BC4F53">
            <w:pPr>
              <w:wordWrap w:val="0"/>
              <w:autoSpaceDE w:val="0"/>
              <w:autoSpaceDN w:val="0"/>
              <w:adjustRightInd w:val="0"/>
              <w:rPr>
                <w:rFonts w:asciiTheme="minorEastAsia" w:eastAsiaTheme="minorEastAsia" w:hAnsiTheme="minorEastAsia" w:cs="ＭＳ ゴシック"/>
                <w:spacing w:val="-2"/>
                <w:kern w:val="0"/>
                <w:sz w:val="20"/>
              </w:rPr>
            </w:pPr>
          </w:p>
          <w:p w14:paraId="0AA9A03F" w14:textId="77777777" w:rsidR="00C84FB0" w:rsidRPr="001A4DAB" w:rsidRDefault="00C84FB0" w:rsidP="00C84FB0">
            <w:pPr>
              <w:wordWrap w:val="0"/>
              <w:autoSpaceDE w:val="0"/>
              <w:autoSpaceDN w:val="0"/>
              <w:adjustRightInd w:val="0"/>
              <w:rPr>
                <w:rFonts w:asciiTheme="minorEastAsia" w:eastAsiaTheme="minorEastAsia" w:hAnsiTheme="minorEastAsia" w:cs="ＭＳ ゴシック"/>
                <w:spacing w:val="-2"/>
                <w:kern w:val="0"/>
                <w:sz w:val="20"/>
              </w:rPr>
            </w:pPr>
          </w:p>
          <w:p w14:paraId="2875414B" w14:textId="77777777" w:rsidR="00C84FB0" w:rsidRPr="001A4DAB" w:rsidRDefault="00C84FB0" w:rsidP="00C84FB0">
            <w:pPr>
              <w:wordWrap w:val="0"/>
              <w:autoSpaceDE w:val="0"/>
              <w:autoSpaceDN w:val="0"/>
              <w:adjustRightInd w:val="0"/>
              <w:rPr>
                <w:rFonts w:asciiTheme="minorEastAsia" w:eastAsiaTheme="minorEastAsia" w:hAnsiTheme="minorEastAsia" w:cs="ＭＳ ゴシック"/>
                <w:spacing w:val="-2"/>
                <w:kern w:val="0"/>
                <w:sz w:val="20"/>
              </w:rPr>
            </w:pPr>
          </w:p>
          <w:p w14:paraId="35569AC3" w14:textId="77777777" w:rsidR="00C84FB0" w:rsidRPr="001A4DAB" w:rsidRDefault="00C84FB0" w:rsidP="00C84FB0">
            <w:pPr>
              <w:wordWrap w:val="0"/>
              <w:autoSpaceDE w:val="0"/>
              <w:autoSpaceDN w:val="0"/>
              <w:adjustRightInd w:val="0"/>
              <w:rPr>
                <w:rFonts w:asciiTheme="minorEastAsia" w:eastAsiaTheme="minorEastAsia" w:hAnsiTheme="minorEastAsia" w:cs="ＭＳ ゴシック"/>
                <w:spacing w:val="-2"/>
                <w:kern w:val="0"/>
                <w:sz w:val="20"/>
              </w:rPr>
            </w:pPr>
          </w:p>
          <w:p w14:paraId="567BED60" w14:textId="77777777" w:rsidR="00C84FB0" w:rsidRPr="001A4DAB" w:rsidRDefault="00C84FB0" w:rsidP="00C84FB0">
            <w:pPr>
              <w:wordWrap w:val="0"/>
              <w:autoSpaceDE w:val="0"/>
              <w:autoSpaceDN w:val="0"/>
              <w:adjustRightInd w:val="0"/>
              <w:rPr>
                <w:rFonts w:asciiTheme="minorEastAsia" w:eastAsiaTheme="minorEastAsia" w:hAnsiTheme="minorEastAsia" w:cs="ＭＳ ゴシック"/>
                <w:spacing w:val="-2"/>
                <w:kern w:val="0"/>
                <w:sz w:val="20"/>
              </w:rPr>
            </w:pPr>
          </w:p>
          <w:p w14:paraId="6B4E611A" w14:textId="77777777" w:rsidR="00C84FB0" w:rsidRPr="001A4DAB" w:rsidRDefault="00C84FB0" w:rsidP="00C84FB0">
            <w:pPr>
              <w:wordWrap w:val="0"/>
              <w:autoSpaceDE w:val="0"/>
              <w:autoSpaceDN w:val="0"/>
              <w:adjustRightInd w:val="0"/>
              <w:rPr>
                <w:rFonts w:asciiTheme="minorEastAsia" w:eastAsiaTheme="minorEastAsia" w:hAnsiTheme="minorEastAsia" w:cs="ＭＳ ゴシック"/>
                <w:spacing w:val="-2"/>
                <w:kern w:val="0"/>
                <w:sz w:val="20"/>
              </w:rPr>
            </w:pPr>
          </w:p>
          <w:p w14:paraId="38F00B7F" w14:textId="77777777" w:rsidR="00035165" w:rsidRPr="001A4DAB" w:rsidRDefault="00035165" w:rsidP="00C84FB0">
            <w:pPr>
              <w:wordWrap w:val="0"/>
              <w:autoSpaceDE w:val="0"/>
              <w:autoSpaceDN w:val="0"/>
              <w:adjustRightInd w:val="0"/>
              <w:rPr>
                <w:rFonts w:asciiTheme="minorEastAsia" w:eastAsiaTheme="minorEastAsia" w:hAnsiTheme="minorEastAsia" w:cs="ＭＳ ゴシック"/>
                <w:spacing w:val="-2"/>
                <w:kern w:val="0"/>
                <w:sz w:val="20"/>
              </w:rPr>
            </w:pPr>
          </w:p>
          <w:p w14:paraId="6BF5D416" w14:textId="77777777" w:rsidR="00035165" w:rsidRPr="001A4DAB" w:rsidRDefault="00035165" w:rsidP="00C84FB0">
            <w:pPr>
              <w:wordWrap w:val="0"/>
              <w:autoSpaceDE w:val="0"/>
              <w:autoSpaceDN w:val="0"/>
              <w:adjustRightInd w:val="0"/>
              <w:rPr>
                <w:rFonts w:asciiTheme="minorEastAsia" w:eastAsiaTheme="minorEastAsia" w:hAnsiTheme="minorEastAsia" w:cs="ＭＳ ゴシック"/>
                <w:spacing w:val="-2"/>
                <w:kern w:val="0"/>
                <w:sz w:val="20"/>
              </w:rPr>
            </w:pPr>
          </w:p>
          <w:p w14:paraId="50D63EBC" w14:textId="77777777" w:rsidR="00035165" w:rsidRPr="001A4DAB" w:rsidRDefault="00035165" w:rsidP="00C84FB0">
            <w:pPr>
              <w:wordWrap w:val="0"/>
              <w:autoSpaceDE w:val="0"/>
              <w:autoSpaceDN w:val="0"/>
              <w:adjustRightInd w:val="0"/>
              <w:rPr>
                <w:rFonts w:asciiTheme="minorEastAsia" w:eastAsiaTheme="minorEastAsia" w:hAnsiTheme="minorEastAsia" w:cs="ＭＳ ゴシック"/>
                <w:spacing w:val="-2"/>
                <w:kern w:val="0"/>
                <w:sz w:val="20"/>
              </w:rPr>
            </w:pPr>
          </w:p>
          <w:p w14:paraId="46319E1E" w14:textId="77777777" w:rsidR="00B46C1A" w:rsidRPr="001A4DAB" w:rsidRDefault="00B46C1A" w:rsidP="00C84FB0">
            <w:pPr>
              <w:wordWrap w:val="0"/>
              <w:autoSpaceDE w:val="0"/>
              <w:autoSpaceDN w:val="0"/>
              <w:adjustRightInd w:val="0"/>
              <w:rPr>
                <w:rFonts w:asciiTheme="minorEastAsia" w:eastAsiaTheme="minorEastAsia" w:hAnsiTheme="minorEastAsia" w:cs="ＭＳ ゴシック"/>
                <w:spacing w:val="-2"/>
                <w:kern w:val="0"/>
                <w:sz w:val="20"/>
              </w:rPr>
            </w:pPr>
          </w:p>
          <w:p w14:paraId="788BCD58" w14:textId="77777777" w:rsidR="00B46C1A" w:rsidRPr="001A4DAB" w:rsidRDefault="00B46C1A" w:rsidP="00C84FB0">
            <w:pPr>
              <w:wordWrap w:val="0"/>
              <w:autoSpaceDE w:val="0"/>
              <w:autoSpaceDN w:val="0"/>
              <w:adjustRightInd w:val="0"/>
              <w:rPr>
                <w:rFonts w:asciiTheme="minorEastAsia" w:eastAsiaTheme="minorEastAsia" w:hAnsiTheme="minorEastAsia" w:cs="ＭＳ ゴシック"/>
                <w:spacing w:val="-2"/>
                <w:kern w:val="0"/>
                <w:sz w:val="20"/>
              </w:rPr>
            </w:pPr>
          </w:p>
          <w:p w14:paraId="2651B11E" w14:textId="77777777" w:rsidR="00B46C1A" w:rsidRPr="001A4DAB" w:rsidRDefault="00B46C1A" w:rsidP="00C84FB0">
            <w:pPr>
              <w:wordWrap w:val="0"/>
              <w:autoSpaceDE w:val="0"/>
              <w:autoSpaceDN w:val="0"/>
              <w:adjustRightInd w:val="0"/>
              <w:rPr>
                <w:rFonts w:asciiTheme="minorEastAsia" w:eastAsiaTheme="minorEastAsia" w:hAnsiTheme="minorEastAsia" w:cs="ＭＳ ゴシック"/>
                <w:spacing w:val="-2"/>
                <w:kern w:val="0"/>
                <w:sz w:val="20"/>
              </w:rPr>
            </w:pPr>
          </w:p>
          <w:p w14:paraId="27048106" w14:textId="77777777" w:rsidR="00AA6942" w:rsidRPr="001A4DAB" w:rsidRDefault="00AA6942" w:rsidP="00C84FB0">
            <w:pPr>
              <w:wordWrap w:val="0"/>
              <w:autoSpaceDE w:val="0"/>
              <w:autoSpaceDN w:val="0"/>
              <w:adjustRightInd w:val="0"/>
              <w:rPr>
                <w:rFonts w:asciiTheme="minorEastAsia" w:eastAsiaTheme="minorEastAsia" w:hAnsiTheme="minorEastAsia" w:cs="ＭＳ ゴシック"/>
                <w:spacing w:val="-2"/>
                <w:kern w:val="0"/>
                <w:sz w:val="20"/>
              </w:rPr>
            </w:pPr>
          </w:p>
          <w:p w14:paraId="72D694B3" w14:textId="77777777" w:rsidR="00035165" w:rsidRPr="001A4DAB" w:rsidRDefault="00035165" w:rsidP="00C84FB0">
            <w:pPr>
              <w:wordWrap w:val="0"/>
              <w:autoSpaceDE w:val="0"/>
              <w:autoSpaceDN w:val="0"/>
              <w:adjustRightInd w:val="0"/>
              <w:rPr>
                <w:rFonts w:asciiTheme="minorEastAsia" w:eastAsiaTheme="minorEastAsia" w:hAnsiTheme="minorEastAsia" w:cs="ＭＳ ゴシック"/>
                <w:spacing w:val="-2"/>
                <w:kern w:val="0"/>
                <w:sz w:val="20"/>
              </w:rPr>
            </w:pPr>
          </w:p>
          <w:p w14:paraId="2D1388D8" w14:textId="77777777" w:rsidR="00C84FB0" w:rsidRPr="00720D98" w:rsidRDefault="00C84FB0" w:rsidP="008F3695">
            <w:pPr>
              <w:wordWrap w:val="0"/>
              <w:autoSpaceDE w:val="0"/>
              <w:autoSpaceDN w:val="0"/>
              <w:adjustRightInd w:val="0"/>
              <w:ind w:firstLineChars="100" w:firstLine="196"/>
              <w:rPr>
                <w:rFonts w:asciiTheme="minorEastAsia" w:eastAsiaTheme="minorEastAsia" w:hAnsiTheme="minorEastAsia" w:cs="ＭＳ ゴシック"/>
                <w:b/>
                <w:kern w:val="0"/>
                <w:sz w:val="20"/>
              </w:rPr>
            </w:pPr>
            <w:r w:rsidRPr="001A4DAB">
              <w:rPr>
                <w:rFonts w:asciiTheme="minorEastAsia" w:eastAsiaTheme="minorEastAsia" w:hAnsiTheme="minorEastAsia" w:cs="ＭＳ ゴシック"/>
                <w:spacing w:val="-2"/>
                <w:kern w:val="0"/>
                <w:sz w:val="20"/>
              </w:rPr>
              <w:t>(</w:t>
            </w:r>
            <w:r w:rsidRPr="001A4DAB">
              <w:rPr>
                <w:rFonts w:asciiTheme="minorEastAsia" w:eastAsiaTheme="minorEastAsia" w:hAnsiTheme="minorEastAsia" w:cs="ＭＳ ゴシック" w:hint="eastAsia"/>
                <w:spacing w:val="-2"/>
                <w:kern w:val="0"/>
                <w:sz w:val="20"/>
              </w:rPr>
              <w:t>4</w:t>
            </w:r>
            <w:r w:rsidRPr="001A4DAB">
              <w:rPr>
                <w:rFonts w:asciiTheme="minorEastAsia" w:eastAsiaTheme="minorEastAsia" w:hAnsiTheme="minorEastAsia" w:cs="ＭＳ ゴシック"/>
                <w:spacing w:val="-2"/>
                <w:kern w:val="0"/>
                <w:sz w:val="20"/>
              </w:rPr>
              <w:t>)</w:t>
            </w:r>
            <w:r w:rsidRPr="001A4DAB">
              <w:rPr>
                <w:rFonts w:asciiTheme="minorEastAsia" w:eastAsiaTheme="minorEastAsia" w:hAnsiTheme="minorEastAsia" w:cs="ＭＳ ゴシック" w:hint="eastAsia"/>
                <w:spacing w:val="-2"/>
                <w:kern w:val="0"/>
                <w:sz w:val="20"/>
              </w:rPr>
              <w:t xml:space="preserve"> 寄附金について適正に計上されているか。</w:t>
            </w:r>
          </w:p>
        </w:tc>
        <w:tc>
          <w:tcPr>
            <w:tcW w:w="1662" w:type="dxa"/>
          </w:tcPr>
          <w:p w14:paraId="61759D02"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p>
          <w:p w14:paraId="78154E0F" w14:textId="77777777" w:rsidR="008E254A" w:rsidRPr="001A4DAB"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p>
          <w:p w14:paraId="64608AB6" w14:textId="77777777" w:rsidR="008E254A" w:rsidRPr="0077689B" w:rsidRDefault="008E254A" w:rsidP="008E254A">
            <w:pPr>
              <w:wordWrap w:val="0"/>
              <w:autoSpaceDE w:val="0"/>
              <w:autoSpaceDN w:val="0"/>
              <w:adjustRightInd w:val="0"/>
              <w:jc w:val="center"/>
              <w:rPr>
                <w:rFonts w:asciiTheme="minorEastAsia" w:eastAsiaTheme="minorEastAsia" w:hAnsiTheme="minorEastAsia" w:cs="ＭＳ ゴシック"/>
                <w:b/>
                <w:kern w:val="0"/>
                <w:sz w:val="20"/>
              </w:rPr>
            </w:pPr>
            <w:r w:rsidRPr="0077689B">
              <w:rPr>
                <w:rFonts w:asciiTheme="minorEastAsia" w:eastAsiaTheme="minorEastAsia" w:hAnsiTheme="minorEastAsia" w:cs="ＭＳ ゴシック" w:hint="eastAsia"/>
                <w:b/>
                <w:kern w:val="0"/>
                <w:sz w:val="20"/>
              </w:rPr>
              <w:t>いる・いない</w:t>
            </w:r>
          </w:p>
          <w:p w14:paraId="66B64C4B" w14:textId="77777777" w:rsidR="008E254A" w:rsidRPr="0077689B" w:rsidRDefault="008E254A" w:rsidP="008E254A">
            <w:pPr>
              <w:wordWrap w:val="0"/>
              <w:autoSpaceDE w:val="0"/>
              <w:autoSpaceDN w:val="0"/>
              <w:adjustRightInd w:val="0"/>
              <w:jc w:val="center"/>
              <w:rPr>
                <w:rFonts w:asciiTheme="minorEastAsia" w:eastAsiaTheme="minorEastAsia" w:hAnsiTheme="minorEastAsia" w:cs="ＭＳ ゴシック"/>
                <w:b/>
                <w:kern w:val="0"/>
                <w:sz w:val="20"/>
              </w:rPr>
            </w:pPr>
          </w:p>
          <w:p w14:paraId="7A99D3D3" w14:textId="77777777" w:rsidR="008E254A" w:rsidRPr="0077689B" w:rsidRDefault="008E254A" w:rsidP="008E254A">
            <w:pPr>
              <w:wordWrap w:val="0"/>
              <w:autoSpaceDE w:val="0"/>
              <w:autoSpaceDN w:val="0"/>
              <w:adjustRightInd w:val="0"/>
              <w:jc w:val="center"/>
              <w:rPr>
                <w:rFonts w:asciiTheme="minorEastAsia" w:eastAsiaTheme="minorEastAsia" w:hAnsiTheme="minorEastAsia" w:cs="ＭＳ ゴシック"/>
                <w:b/>
                <w:kern w:val="0"/>
                <w:sz w:val="20"/>
              </w:rPr>
            </w:pPr>
          </w:p>
          <w:p w14:paraId="7A604C25" w14:textId="77777777" w:rsidR="008E254A" w:rsidRPr="0077689B" w:rsidRDefault="008E254A" w:rsidP="008E254A">
            <w:pPr>
              <w:wordWrap w:val="0"/>
              <w:autoSpaceDE w:val="0"/>
              <w:autoSpaceDN w:val="0"/>
              <w:adjustRightInd w:val="0"/>
              <w:jc w:val="center"/>
              <w:rPr>
                <w:rFonts w:asciiTheme="minorEastAsia" w:eastAsiaTheme="minorEastAsia" w:hAnsiTheme="minorEastAsia" w:cs="ＭＳ ゴシック"/>
                <w:b/>
                <w:kern w:val="0"/>
                <w:sz w:val="20"/>
              </w:rPr>
            </w:pPr>
          </w:p>
          <w:p w14:paraId="5B562971" w14:textId="77777777" w:rsidR="008E254A" w:rsidRPr="0077689B" w:rsidRDefault="008E254A" w:rsidP="008E254A">
            <w:pPr>
              <w:wordWrap w:val="0"/>
              <w:autoSpaceDE w:val="0"/>
              <w:autoSpaceDN w:val="0"/>
              <w:adjustRightInd w:val="0"/>
              <w:jc w:val="center"/>
              <w:rPr>
                <w:rFonts w:asciiTheme="minorEastAsia" w:eastAsiaTheme="minorEastAsia" w:hAnsiTheme="minorEastAsia" w:cs="ＭＳ ゴシック"/>
                <w:b/>
                <w:kern w:val="0"/>
                <w:sz w:val="20"/>
              </w:rPr>
            </w:pPr>
          </w:p>
          <w:p w14:paraId="1380B396" w14:textId="77777777" w:rsidR="000F5A49" w:rsidRPr="0077689B" w:rsidRDefault="000F5A49" w:rsidP="008E254A">
            <w:pPr>
              <w:wordWrap w:val="0"/>
              <w:autoSpaceDE w:val="0"/>
              <w:autoSpaceDN w:val="0"/>
              <w:adjustRightInd w:val="0"/>
              <w:jc w:val="center"/>
              <w:rPr>
                <w:rFonts w:asciiTheme="minorEastAsia" w:eastAsiaTheme="minorEastAsia" w:hAnsiTheme="minorEastAsia" w:cs="ＭＳ ゴシック"/>
                <w:b/>
                <w:kern w:val="0"/>
                <w:sz w:val="20"/>
              </w:rPr>
            </w:pPr>
          </w:p>
          <w:p w14:paraId="4B764BAC" w14:textId="77777777" w:rsidR="00AA6942" w:rsidRPr="0077689B" w:rsidRDefault="00AA6942" w:rsidP="008E254A">
            <w:pPr>
              <w:wordWrap w:val="0"/>
              <w:autoSpaceDE w:val="0"/>
              <w:autoSpaceDN w:val="0"/>
              <w:adjustRightInd w:val="0"/>
              <w:jc w:val="center"/>
              <w:rPr>
                <w:rFonts w:asciiTheme="minorEastAsia" w:eastAsiaTheme="minorEastAsia" w:hAnsiTheme="minorEastAsia" w:cs="ＭＳ ゴシック"/>
                <w:b/>
                <w:kern w:val="0"/>
                <w:sz w:val="20"/>
              </w:rPr>
            </w:pPr>
          </w:p>
          <w:p w14:paraId="1441D895" w14:textId="77777777" w:rsidR="008E254A" w:rsidRPr="0077689B" w:rsidRDefault="008E254A" w:rsidP="008E254A">
            <w:pPr>
              <w:wordWrap w:val="0"/>
              <w:autoSpaceDE w:val="0"/>
              <w:autoSpaceDN w:val="0"/>
              <w:adjustRightInd w:val="0"/>
              <w:jc w:val="center"/>
              <w:rPr>
                <w:rFonts w:asciiTheme="minorEastAsia" w:eastAsiaTheme="minorEastAsia" w:hAnsiTheme="minorEastAsia" w:cs="ＭＳ ゴシック"/>
                <w:b/>
                <w:kern w:val="0"/>
                <w:sz w:val="20"/>
              </w:rPr>
            </w:pPr>
          </w:p>
          <w:p w14:paraId="3D1E9077" w14:textId="77777777" w:rsidR="008E254A" w:rsidRPr="0077689B" w:rsidRDefault="008E254A" w:rsidP="008E254A">
            <w:pPr>
              <w:wordWrap w:val="0"/>
              <w:autoSpaceDE w:val="0"/>
              <w:autoSpaceDN w:val="0"/>
              <w:adjustRightInd w:val="0"/>
              <w:jc w:val="center"/>
              <w:rPr>
                <w:rFonts w:asciiTheme="minorEastAsia" w:eastAsiaTheme="minorEastAsia" w:hAnsiTheme="minorEastAsia" w:cs="ＭＳ ゴシック"/>
                <w:b/>
                <w:kern w:val="0"/>
                <w:sz w:val="20"/>
              </w:rPr>
            </w:pPr>
            <w:r w:rsidRPr="0077689B">
              <w:rPr>
                <w:rFonts w:asciiTheme="minorEastAsia" w:eastAsiaTheme="minorEastAsia" w:hAnsiTheme="minorEastAsia" w:cs="ＭＳ ゴシック" w:hint="eastAsia"/>
                <w:b/>
                <w:kern w:val="0"/>
                <w:sz w:val="20"/>
              </w:rPr>
              <w:t>いる・いない</w:t>
            </w:r>
          </w:p>
          <w:p w14:paraId="5898F1E2" w14:textId="77777777" w:rsidR="00BC4F53" w:rsidRPr="0077689B" w:rsidRDefault="00BC4F53" w:rsidP="008E254A">
            <w:pPr>
              <w:wordWrap w:val="0"/>
              <w:autoSpaceDE w:val="0"/>
              <w:autoSpaceDN w:val="0"/>
              <w:adjustRightInd w:val="0"/>
              <w:jc w:val="center"/>
              <w:rPr>
                <w:rFonts w:asciiTheme="minorEastAsia" w:eastAsiaTheme="minorEastAsia" w:hAnsiTheme="minorEastAsia" w:cs="ＭＳ ゴシック"/>
                <w:b/>
                <w:kern w:val="0"/>
                <w:sz w:val="20"/>
              </w:rPr>
            </w:pPr>
          </w:p>
          <w:p w14:paraId="7E843DF8" w14:textId="77777777" w:rsidR="00C84FB0" w:rsidRPr="0077689B" w:rsidRDefault="00C84FB0" w:rsidP="008E254A">
            <w:pPr>
              <w:wordWrap w:val="0"/>
              <w:autoSpaceDE w:val="0"/>
              <w:autoSpaceDN w:val="0"/>
              <w:adjustRightInd w:val="0"/>
              <w:jc w:val="center"/>
              <w:rPr>
                <w:rFonts w:asciiTheme="minorEastAsia" w:eastAsiaTheme="minorEastAsia" w:hAnsiTheme="minorEastAsia" w:cs="ＭＳ ゴシック"/>
                <w:b/>
                <w:kern w:val="0"/>
                <w:sz w:val="20"/>
              </w:rPr>
            </w:pPr>
          </w:p>
          <w:p w14:paraId="324A4F40" w14:textId="77777777" w:rsidR="00C84FB0" w:rsidRPr="0077689B" w:rsidRDefault="00C84FB0" w:rsidP="008E254A">
            <w:pPr>
              <w:wordWrap w:val="0"/>
              <w:autoSpaceDE w:val="0"/>
              <w:autoSpaceDN w:val="0"/>
              <w:adjustRightInd w:val="0"/>
              <w:jc w:val="center"/>
              <w:rPr>
                <w:rFonts w:asciiTheme="minorEastAsia" w:eastAsiaTheme="minorEastAsia" w:hAnsiTheme="minorEastAsia" w:cs="ＭＳ ゴシック"/>
                <w:b/>
                <w:kern w:val="0"/>
                <w:sz w:val="20"/>
              </w:rPr>
            </w:pPr>
          </w:p>
          <w:p w14:paraId="67CF2356" w14:textId="77777777" w:rsidR="00C84FB0" w:rsidRPr="0077689B" w:rsidRDefault="00C84FB0" w:rsidP="008E254A">
            <w:pPr>
              <w:wordWrap w:val="0"/>
              <w:autoSpaceDE w:val="0"/>
              <w:autoSpaceDN w:val="0"/>
              <w:adjustRightInd w:val="0"/>
              <w:jc w:val="center"/>
              <w:rPr>
                <w:rFonts w:asciiTheme="minorEastAsia" w:eastAsiaTheme="minorEastAsia" w:hAnsiTheme="minorEastAsia" w:cs="ＭＳ ゴシック"/>
                <w:b/>
                <w:kern w:val="0"/>
                <w:sz w:val="20"/>
              </w:rPr>
            </w:pPr>
          </w:p>
          <w:p w14:paraId="108B9953" w14:textId="77777777" w:rsidR="00C84FB0" w:rsidRPr="0077689B" w:rsidRDefault="00C84FB0" w:rsidP="008E254A">
            <w:pPr>
              <w:wordWrap w:val="0"/>
              <w:autoSpaceDE w:val="0"/>
              <w:autoSpaceDN w:val="0"/>
              <w:adjustRightInd w:val="0"/>
              <w:jc w:val="center"/>
              <w:rPr>
                <w:rFonts w:asciiTheme="minorEastAsia" w:eastAsiaTheme="minorEastAsia" w:hAnsiTheme="minorEastAsia" w:cs="ＭＳ ゴシック"/>
                <w:b/>
                <w:kern w:val="0"/>
                <w:sz w:val="20"/>
              </w:rPr>
            </w:pPr>
          </w:p>
          <w:p w14:paraId="5685BB06" w14:textId="77777777" w:rsidR="00C84FB0" w:rsidRPr="0077689B" w:rsidRDefault="00C84FB0" w:rsidP="008E254A">
            <w:pPr>
              <w:wordWrap w:val="0"/>
              <w:autoSpaceDE w:val="0"/>
              <w:autoSpaceDN w:val="0"/>
              <w:adjustRightInd w:val="0"/>
              <w:jc w:val="center"/>
              <w:rPr>
                <w:rFonts w:asciiTheme="minorEastAsia" w:eastAsiaTheme="minorEastAsia" w:hAnsiTheme="minorEastAsia" w:cs="ＭＳ ゴシック"/>
                <w:b/>
                <w:kern w:val="0"/>
                <w:sz w:val="20"/>
              </w:rPr>
            </w:pPr>
          </w:p>
          <w:p w14:paraId="6364C605" w14:textId="77777777" w:rsidR="00C84FB0" w:rsidRPr="0077689B" w:rsidRDefault="00C84FB0" w:rsidP="008E254A">
            <w:pPr>
              <w:wordWrap w:val="0"/>
              <w:autoSpaceDE w:val="0"/>
              <w:autoSpaceDN w:val="0"/>
              <w:adjustRightInd w:val="0"/>
              <w:jc w:val="center"/>
              <w:rPr>
                <w:rFonts w:asciiTheme="minorEastAsia" w:eastAsiaTheme="minorEastAsia" w:hAnsiTheme="minorEastAsia" w:cs="ＭＳ ゴシック"/>
                <w:b/>
                <w:kern w:val="0"/>
                <w:sz w:val="20"/>
              </w:rPr>
            </w:pPr>
          </w:p>
          <w:p w14:paraId="2C0D9CC9" w14:textId="77777777" w:rsidR="00C84FB0" w:rsidRPr="0077689B" w:rsidRDefault="00C84FB0" w:rsidP="008E254A">
            <w:pPr>
              <w:wordWrap w:val="0"/>
              <w:autoSpaceDE w:val="0"/>
              <w:autoSpaceDN w:val="0"/>
              <w:adjustRightInd w:val="0"/>
              <w:jc w:val="center"/>
              <w:rPr>
                <w:rFonts w:asciiTheme="minorEastAsia" w:eastAsiaTheme="minorEastAsia" w:hAnsiTheme="minorEastAsia" w:cs="ＭＳ ゴシック"/>
                <w:b/>
                <w:kern w:val="0"/>
                <w:sz w:val="20"/>
              </w:rPr>
            </w:pPr>
          </w:p>
          <w:p w14:paraId="2144A53C" w14:textId="77777777" w:rsidR="00C84FB0" w:rsidRPr="0077689B" w:rsidRDefault="00C84FB0" w:rsidP="008E254A">
            <w:pPr>
              <w:wordWrap w:val="0"/>
              <w:autoSpaceDE w:val="0"/>
              <w:autoSpaceDN w:val="0"/>
              <w:adjustRightInd w:val="0"/>
              <w:jc w:val="center"/>
              <w:rPr>
                <w:rFonts w:asciiTheme="minorEastAsia" w:eastAsiaTheme="minorEastAsia" w:hAnsiTheme="minorEastAsia" w:cs="ＭＳ ゴシック"/>
                <w:b/>
                <w:kern w:val="0"/>
                <w:sz w:val="20"/>
              </w:rPr>
            </w:pPr>
          </w:p>
          <w:p w14:paraId="6183BCF2" w14:textId="77777777" w:rsidR="000F5A49" w:rsidRPr="0077689B" w:rsidRDefault="000F5A49" w:rsidP="008E254A">
            <w:pPr>
              <w:wordWrap w:val="0"/>
              <w:autoSpaceDE w:val="0"/>
              <w:autoSpaceDN w:val="0"/>
              <w:adjustRightInd w:val="0"/>
              <w:jc w:val="center"/>
              <w:rPr>
                <w:rFonts w:asciiTheme="minorEastAsia" w:eastAsiaTheme="minorEastAsia" w:hAnsiTheme="minorEastAsia" w:cs="ＭＳ ゴシック"/>
                <w:b/>
                <w:kern w:val="0"/>
                <w:sz w:val="20"/>
              </w:rPr>
            </w:pPr>
          </w:p>
          <w:p w14:paraId="15F47B10" w14:textId="77777777" w:rsidR="00BC4F53" w:rsidRPr="001A4DAB" w:rsidRDefault="00BC4F53" w:rsidP="008E254A">
            <w:pPr>
              <w:wordWrap w:val="0"/>
              <w:autoSpaceDE w:val="0"/>
              <w:autoSpaceDN w:val="0"/>
              <w:adjustRightInd w:val="0"/>
              <w:jc w:val="center"/>
              <w:rPr>
                <w:rFonts w:asciiTheme="minorEastAsia" w:eastAsiaTheme="minorEastAsia" w:hAnsiTheme="minorEastAsia" w:cs="ＭＳ ゴシック"/>
                <w:kern w:val="0"/>
                <w:sz w:val="20"/>
              </w:rPr>
            </w:pPr>
            <w:r w:rsidRPr="0077689B">
              <w:rPr>
                <w:rFonts w:asciiTheme="minorEastAsia" w:eastAsiaTheme="minorEastAsia" w:hAnsiTheme="minorEastAsia" w:cs="ＭＳ ゴシック" w:hint="eastAsia"/>
                <w:b/>
                <w:kern w:val="0"/>
                <w:sz w:val="20"/>
              </w:rPr>
              <w:t>いる・いない</w:t>
            </w:r>
          </w:p>
          <w:p w14:paraId="5F21E4E9" w14:textId="77777777" w:rsidR="00C84FB0" w:rsidRPr="001A4DAB" w:rsidRDefault="00C84FB0" w:rsidP="008E254A">
            <w:pPr>
              <w:wordWrap w:val="0"/>
              <w:autoSpaceDE w:val="0"/>
              <w:autoSpaceDN w:val="0"/>
              <w:adjustRightInd w:val="0"/>
              <w:jc w:val="center"/>
              <w:rPr>
                <w:rFonts w:asciiTheme="minorEastAsia" w:eastAsiaTheme="minorEastAsia" w:hAnsiTheme="minorEastAsia" w:cs="ＭＳ ゴシック"/>
                <w:kern w:val="0"/>
                <w:sz w:val="20"/>
              </w:rPr>
            </w:pPr>
          </w:p>
          <w:p w14:paraId="32579F27" w14:textId="77777777" w:rsidR="00C84FB0" w:rsidRPr="001A4DAB" w:rsidRDefault="00C84FB0" w:rsidP="008E254A">
            <w:pPr>
              <w:wordWrap w:val="0"/>
              <w:autoSpaceDE w:val="0"/>
              <w:autoSpaceDN w:val="0"/>
              <w:adjustRightInd w:val="0"/>
              <w:jc w:val="center"/>
              <w:rPr>
                <w:rFonts w:asciiTheme="minorEastAsia" w:eastAsiaTheme="minorEastAsia" w:hAnsiTheme="minorEastAsia" w:cs="ＭＳ ゴシック"/>
                <w:kern w:val="0"/>
                <w:sz w:val="20"/>
              </w:rPr>
            </w:pPr>
          </w:p>
          <w:p w14:paraId="66817335" w14:textId="77777777" w:rsidR="00C84FB0" w:rsidRPr="001A4DAB" w:rsidRDefault="00C84FB0" w:rsidP="008E254A">
            <w:pPr>
              <w:wordWrap w:val="0"/>
              <w:autoSpaceDE w:val="0"/>
              <w:autoSpaceDN w:val="0"/>
              <w:adjustRightInd w:val="0"/>
              <w:jc w:val="center"/>
              <w:rPr>
                <w:rFonts w:asciiTheme="minorEastAsia" w:eastAsiaTheme="minorEastAsia" w:hAnsiTheme="minorEastAsia" w:cs="ＭＳ ゴシック"/>
                <w:kern w:val="0"/>
                <w:sz w:val="20"/>
              </w:rPr>
            </w:pPr>
          </w:p>
          <w:p w14:paraId="0F2DA281" w14:textId="77777777" w:rsidR="00C84FB0" w:rsidRPr="001A4DAB" w:rsidRDefault="00C84FB0" w:rsidP="008E254A">
            <w:pPr>
              <w:wordWrap w:val="0"/>
              <w:autoSpaceDE w:val="0"/>
              <w:autoSpaceDN w:val="0"/>
              <w:adjustRightInd w:val="0"/>
              <w:jc w:val="center"/>
              <w:rPr>
                <w:rFonts w:asciiTheme="minorEastAsia" w:eastAsiaTheme="minorEastAsia" w:hAnsiTheme="minorEastAsia" w:cs="ＭＳ ゴシック"/>
                <w:kern w:val="0"/>
                <w:sz w:val="20"/>
              </w:rPr>
            </w:pPr>
          </w:p>
          <w:p w14:paraId="64BFF811" w14:textId="77777777" w:rsidR="00C84FB0" w:rsidRPr="001A4DAB" w:rsidRDefault="00C84FB0" w:rsidP="008E254A">
            <w:pPr>
              <w:wordWrap w:val="0"/>
              <w:autoSpaceDE w:val="0"/>
              <w:autoSpaceDN w:val="0"/>
              <w:adjustRightInd w:val="0"/>
              <w:jc w:val="center"/>
              <w:rPr>
                <w:rFonts w:asciiTheme="minorEastAsia" w:eastAsiaTheme="minorEastAsia" w:hAnsiTheme="minorEastAsia" w:cs="ＭＳ ゴシック"/>
                <w:kern w:val="0"/>
                <w:sz w:val="20"/>
              </w:rPr>
            </w:pPr>
          </w:p>
          <w:p w14:paraId="339C8FC6" w14:textId="77777777" w:rsidR="00C84FB0" w:rsidRPr="001A4DAB" w:rsidRDefault="00C84FB0" w:rsidP="008E254A">
            <w:pPr>
              <w:wordWrap w:val="0"/>
              <w:autoSpaceDE w:val="0"/>
              <w:autoSpaceDN w:val="0"/>
              <w:adjustRightInd w:val="0"/>
              <w:jc w:val="center"/>
              <w:rPr>
                <w:rFonts w:asciiTheme="minorEastAsia" w:eastAsiaTheme="minorEastAsia" w:hAnsiTheme="minorEastAsia" w:cs="ＭＳ ゴシック"/>
                <w:kern w:val="0"/>
                <w:sz w:val="20"/>
              </w:rPr>
            </w:pPr>
          </w:p>
          <w:p w14:paraId="1844727A" w14:textId="77777777" w:rsidR="00035165" w:rsidRPr="001A4DAB" w:rsidRDefault="00035165" w:rsidP="008E254A">
            <w:pPr>
              <w:wordWrap w:val="0"/>
              <w:autoSpaceDE w:val="0"/>
              <w:autoSpaceDN w:val="0"/>
              <w:adjustRightInd w:val="0"/>
              <w:jc w:val="center"/>
              <w:rPr>
                <w:rFonts w:asciiTheme="minorEastAsia" w:eastAsiaTheme="minorEastAsia" w:hAnsiTheme="minorEastAsia" w:cs="ＭＳ ゴシック"/>
                <w:kern w:val="0"/>
                <w:sz w:val="20"/>
              </w:rPr>
            </w:pPr>
          </w:p>
          <w:p w14:paraId="14E87A1B" w14:textId="77777777" w:rsidR="00035165" w:rsidRPr="001A4DAB" w:rsidRDefault="00035165" w:rsidP="008E254A">
            <w:pPr>
              <w:wordWrap w:val="0"/>
              <w:autoSpaceDE w:val="0"/>
              <w:autoSpaceDN w:val="0"/>
              <w:adjustRightInd w:val="0"/>
              <w:jc w:val="center"/>
              <w:rPr>
                <w:rFonts w:asciiTheme="minorEastAsia" w:eastAsiaTheme="minorEastAsia" w:hAnsiTheme="minorEastAsia" w:cs="ＭＳ ゴシック"/>
                <w:kern w:val="0"/>
                <w:sz w:val="20"/>
              </w:rPr>
            </w:pPr>
          </w:p>
          <w:p w14:paraId="35A111BC" w14:textId="77777777" w:rsidR="00035165" w:rsidRPr="001A4DAB" w:rsidRDefault="00035165" w:rsidP="008E254A">
            <w:pPr>
              <w:wordWrap w:val="0"/>
              <w:autoSpaceDE w:val="0"/>
              <w:autoSpaceDN w:val="0"/>
              <w:adjustRightInd w:val="0"/>
              <w:jc w:val="center"/>
              <w:rPr>
                <w:rFonts w:asciiTheme="minorEastAsia" w:eastAsiaTheme="minorEastAsia" w:hAnsiTheme="minorEastAsia" w:cs="ＭＳ ゴシック"/>
                <w:kern w:val="0"/>
                <w:sz w:val="20"/>
              </w:rPr>
            </w:pPr>
          </w:p>
          <w:p w14:paraId="7F322E69" w14:textId="77777777" w:rsidR="00AA6942" w:rsidRPr="001A4DAB" w:rsidRDefault="00AA6942" w:rsidP="008E254A">
            <w:pPr>
              <w:wordWrap w:val="0"/>
              <w:autoSpaceDE w:val="0"/>
              <w:autoSpaceDN w:val="0"/>
              <w:adjustRightInd w:val="0"/>
              <w:jc w:val="center"/>
              <w:rPr>
                <w:rFonts w:asciiTheme="minorEastAsia" w:eastAsiaTheme="minorEastAsia" w:hAnsiTheme="minorEastAsia" w:cs="ＭＳ ゴシック"/>
                <w:kern w:val="0"/>
                <w:sz w:val="20"/>
              </w:rPr>
            </w:pPr>
          </w:p>
          <w:p w14:paraId="432B7F89" w14:textId="77777777" w:rsidR="00035165" w:rsidRPr="001A4DAB" w:rsidRDefault="00035165" w:rsidP="008E254A">
            <w:pPr>
              <w:wordWrap w:val="0"/>
              <w:autoSpaceDE w:val="0"/>
              <w:autoSpaceDN w:val="0"/>
              <w:adjustRightInd w:val="0"/>
              <w:jc w:val="center"/>
              <w:rPr>
                <w:rFonts w:asciiTheme="minorEastAsia" w:eastAsiaTheme="minorEastAsia" w:hAnsiTheme="minorEastAsia" w:cs="ＭＳ ゴシック"/>
                <w:kern w:val="0"/>
                <w:sz w:val="20"/>
              </w:rPr>
            </w:pPr>
          </w:p>
          <w:p w14:paraId="76C87B50" w14:textId="77777777" w:rsidR="00B46C1A" w:rsidRPr="001A4DAB" w:rsidRDefault="00B46C1A" w:rsidP="008E254A">
            <w:pPr>
              <w:wordWrap w:val="0"/>
              <w:autoSpaceDE w:val="0"/>
              <w:autoSpaceDN w:val="0"/>
              <w:adjustRightInd w:val="0"/>
              <w:jc w:val="center"/>
              <w:rPr>
                <w:rFonts w:asciiTheme="minorEastAsia" w:eastAsiaTheme="minorEastAsia" w:hAnsiTheme="minorEastAsia" w:cs="ＭＳ ゴシック"/>
                <w:kern w:val="0"/>
                <w:sz w:val="20"/>
              </w:rPr>
            </w:pPr>
          </w:p>
          <w:p w14:paraId="042FB662" w14:textId="77777777" w:rsidR="00B46C1A" w:rsidRPr="001A4DAB" w:rsidRDefault="00B46C1A" w:rsidP="008E254A">
            <w:pPr>
              <w:wordWrap w:val="0"/>
              <w:autoSpaceDE w:val="0"/>
              <w:autoSpaceDN w:val="0"/>
              <w:adjustRightInd w:val="0"/>
              <w:jc w:val="center"/>
              <w:rPr>
                <w:rFonts w:asciiTheme="minorEastAsia" w:eastAsiaTheme="minorEastAsia" w:hAnsiTheme="minorEastAsia" w:cs="ＭＳ ゴシック"/>
                <w:kern w:val="0"/>
                <w:sz w:val="20"/>
              </w:rPr>
            </w:pPr>
          </w:p>
          <w:p w14:paraId="35748D11" w14:textId="77777777" w:rsidR="00B46C1A" w:rsidRPr="001A4DAB" w:rsidRDefault="00B46C1A" w:rsidP="008E254A">
            <w:pPr>
              <w:wordWrap w:val="0"/>
              <w:autoSpaceDE w:val="0"/>
              <w:autoSpaceDN w:val="0"/>
              <w:adjustRightInd w:val="0"/>
              <w:jc w:val="center"/>
              <w:rPr>
                <w:rFonts w:asciiTheme="minorEastAsia" w:eastAsiaTheme="minorEastAsia" w:hAnsiTheme="minorEastAsia" w:cs="ＭＳ ゴシック"/>
                <w:kern w:val="0"/>
                <w:sz w:val="20"/>
              </w:rPr>
            </w:pPr>
          </w:p>
          <w:p w14:paraId="5354993F" w14:textId="77777777" w:rsidR="00035165" w:rsidRPr="001A4DAB" w:rsidRDefault="00035165" w:rsidP="008E254A">
            <w:pPr>
              <w:wordWrap w:val="0"/>
              <w:autoSpaceDE w:val="0"/>
              <w:autoSpaceDN w:val="0"/>
              <w:adjustRightInd w:val="0"/>
              <w:jc w:val="center"/>
              <w:rPr>
                <w:rFonts w:asciiTheme="minorEastAsia" w:eastAsiaTheme="minorEastAsia" w:hAnsiTheme="minorEastAsia" w:cs="ＭＳ ゴシック"/>
                <w:kern w:val="0"/>
                <w:sz w:val="20"/>
              </w:rPr>
            </w:pPr>
          </w:p>
          <w:p w14:paraId="6F87D815" w14:textId="77777777" w:rsidR="00C84FB0" w:rsidRPr="001A4DAB" w:rsidRDefault="00C84FB0" w:rsidP="008E254A">
            <w:pPr>
              <w:wordWrap w:val="0"/>
              <w:autoSpaceDE w:val="0"/>
              <w:autoSpaceDN w:val="0"/>
              <w:adjustRightInd w:val="0"/>
              <w:jc w:val="center"/>
              <w:rPr>
                <w:rFonts w:asciiTheme="minorEastAsia" w:eastAsiaTheme="minorEastAsia" w:hAnsiTheme="minorEastAsia" w:cs="ＭＳ ゴシック"/>
                <w:kern w:val="0"/>
                <w:sz w:val="20"/>
              </w:rPr>
            </w:pPr>
          </w:p>
          <w:p w14:paraId="4979816F" w14:textId="77777777" w:rsidR="00C84FB0" w:rsidRPr="001A4DAB" w:rsidRDefault="00C84FB0" w:rsidP="008E254A">
            <w:pPr>
              <w:wordWrap w:val="0"/>
              <w:autoSpaceDE w:val="0"/>
              <w:autoSpaceDN w:val="0"/>
              <w:adjustRightInd w:val="0"/>
              <w:jc w:val="center"/>
              <w:rPr>
                <w:rFonts w:asciiTheme="minorEastAsia" w:eastAsiaTheme="minorEastAsia" w:hAnsiTheme="minorEastAsia" w:cs="ＭＳ ゴシック"/>
                <w:kern w:val="0"/>
                <w:sz w:val="20"/>
              </w:rPr>
            </w:pPr>
            <w:r w:rsidRPr="001A4DAB">
              <w:rPr>
                <w:rFonts w:asciiTheme="minorEastAsia" w:eastAsiaTheme="minorEastAsia" w:hAnsiTheme="minorEastAsia" w:cs="ＭＳ ゴシック" w:hint="eastAsia"/>
                <w:kern w:val="0"/>
                <w:sz w:val="20"/>
              </w:rPr>
              <w:t>いる・いない</w:t>
            </w:r>
          </w:p>
          <w:p w14:paraId="55675710" w14:textId="77777777" w:rsidR="00BA6AAF" w:rsidRPr="00BB22B0" w:rsidRDefault="00BA6AAF" w:rsidP="008E254A">
            <w:pPr>
              <w:wordWrap w:val="0"/>
              <w:autoSpaceDE w:val="0"/>
              <w:autoSpaceDN w:val="0"/>
              <w:adjustRightInd w:val="0"/>
              <w:jc w:val="center"/>
              <w:rPr>
                <w:rFonts w:asciiTheme="minorEastAsia" w:eastAsiaTheme="minorEastAsia" w:hAnsiTheme="minorEastAsia" w:cs="ＭＳ ゴシック"/>
                <w:kern w:val="0"/>
                <w:sz w:val="20"/>
              </w:rPr>
            </w:pPr>
            <w:r w:rsidRPr="001A4DAB">
              <w:rPr>
                <w:rFonts w:asciiTheme="minorEastAsia" w:eastAsiaTheme="minorEastAsia" w:hAnsiTheme="minorEastAsia" w:cs="ＭＳ ゴシック" w:hint="eastAsia"/>
                <w:kern w:val="0"/>
                <w:sz w:val="20"/>
              </w:rPr>
              <w:t>該当なし</w:t>
            </w:r>
          </w:p>
        </w:tc>
      </w:tr>
    </w:tbl>
    <w:p w14:paraId="796FFBE9" w14:textId="77777777" w:rsidR="008E254A" w:rsidRPr="005B0B8F" w:rsidRDefault="005B0B8F" w:rsidP="008E254A">
      <w:pPr>
        <w:wordWrap w:val="0"/>
        <w:autoSpaceDE w:val="0"/>
        <w:autoSpaceDN w:val="0"/>
        <w:adjustRightInd w:val="0"/>
        <w:jc w:val="center"/>
        <w:rPr>
          <w:rFonts w:asciiTheme="minorEastAsia" w:eastAsiaTheme="minorEastAsia" w:hAnsiTheme="minorEastAsia" w:cs="ＭＳ ゴシック"/>
          <w:kern w:val="0"/>
          <w:sz w:val="20"/>
        </w:rPr>
      </w:pPr>
      <w:r w:rsidRPr="005B0B8F">
        <w:rPr>
          <w:rFonts w:asciiTheme="minorEastAsia" w:eastAsiaTheme="minorEastAsia" w:hAnsiTheme="minorEastAsia" w:cs="ＭＳ ゴシック" w:hint="eastAsia"/>
          <w:kern w:val="0"/>
          <w:sz w:val="20"/>
        </w:rPr>
        <w:t>法１</w:t>
      </w:r>
      <w:r w:rsidR="00BC4F53" w:rsidRPr="005B0B8F">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６９</w:t>
      </w:r>
    </w:p>
    <w:p w14:paraId="582003D1" w14:textId="77777777" w:rsidR="008E254A" w:rsidRPr="00BF207F" w:rsidRDefault="008E254A" w:rsidP="008E254A">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40"/>
        <w:gridCol w:w="2043"/>
        <w:gridCol w:w="2423"/>
        <w:gridCol w:w="1435"/>
      </w:tblGrid>
      <w:tr w:rsidR="008E254A" w:rsidRPr="00BF207F" w14:paraId="11BD3FC7" w14:textId="77777777" w:rsidTr="0090050A">
        <w:trPr>
          <w:trHeight w:val="421"/>
          <w:jc w:val="center"/>
        </w:trPr>
        <w:tc>
          <w:tcPr>
            <w:tcW w:w="4040" w:type="dxa"/>
            <w:vAlign w:val="center"/>
          </w:tcPr>
          <w:p w14:paraId="5F3F5199"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2043" w:type="dxa"/>
            <w:vAlign w:val="center"/>
          </w:tcPr>
          <w:p w14:paraId="1B2A5145"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423" w:type="dxa"/>
            <w:vAlign w:val="center"/>
          </w:tcPr>
          <w:p w14:paraId="417C931E"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6324B193" w14:textId="77777777" w:rsidR="008E254A" w:rsidRPr="00BB22B0" w:rsidRDefault="008E254A"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AA6942" w:rsidRPr="00BF207F" w14:paraId="0086C816" w14:textId="77777777" w:rsidTr="00BB7541">
        <w:trPr>
          <w:trHeight w:val="7219"/>
          <w:jc w:val="center"/>
        </w:trPr>
        <w:tc>
          <w:tcPr>
            <w:tcW w:w="4040" w:type="dxa"/>
            <w:tcBorders>
              <w:bottom w:val="nil"/>
              <w:right w:val="single" w:sz="4" w:space="0" w:color="auto"/>
            </w:tcBorders>
          </w:tcPr>
          <w:p w14:paraId="244473EF" w14:textId="77777777" w:rsidR="00AA6942" w:rsidRPr="00BB7541" w:rsidRDefault="00AA6942" w:rsidP="00BC4F53">
            <w:pPr>
              <w:ind w:left="200" w:hangingChars="100" w:hanging="200"/>
              <w:rPr>
                <w:rFonts w:asciiTheme="minorEastAsia" w:eastAsiaTheme="minorEastAsia" w:hAnsiTheme="minorEastAsia"/>
                <w:sz w:val="20"/>
                <w:szCs w:val="18"/>
              </w:rPr>
            </w:pPr>
          </w:p>
          <w:p w14:paraId="71206BF7" w14:textId="77777777" w:rsidR="00AA6942" w:rsidRPr="00BB7541" w:rsidRDefault="00AA6942" w:rsidP="00BC4F53">
            <w:pPr>
              <w:ind w:left="200" w:hangingChars="100" w:hanging="200"/>
              <w:rPr>
                <w:rFonts w:asciiTheme="minorEastAsia" w:eastAsiaTheme="minorEastAsia" w:hAnsiTheme="minorEastAsia"/>
                <w:sz w:val="20"/>
                <w:szCs w:val="18"/>
              </w:rPr>
            </w:pPr>
          </w:p>
          <w:p w14:paraId="03DAE243" w14:textId="77777777" w:rsidR="00F63EC6" w:rsidRDefault="00AA6942" w:rsidP="00F63EC6">
            <w:pPr>
              <w:ind w:left="180" w:hangingChars="100" w:hanging="180"/>
              <w:rPr>
                <w:rFonts w:asciiTheme="minorEastAsia" w:eastAsiaTheme="minorEastAsia" w:hAnsiTheme="minorEastAsia"/>
                <w:sz w:val="18"/>
                <w:szCs w:val="18"/>
              </w:rPr>
            </w:pPr>
            <w:r w:rsidRPr="00BB7541">
              <w:rPr>
                <w:rFonts w:asciiTheme="minorEastAsia" w:eastAsiaTheme="minorEastAsia" w:hAnsiTheme="minorEastAsia" w:hint="eastAsia"/>
                <w:sz w:val="18"/>
                <w:szCs w:val="18"/>
              </w:rPr>
              <w:t>○　事業活動計算書の次期繰越活動増減差額と貸借対照表の次期繰越活動増減差額は一致</w:t>
            </w:r>
            <w:r w:rsidR="0012704F">
              <w:rPr>
                <w:rFonts w:asciiTheme="minorEastAsia" w:eastAsiaTheme="minorEastAsia" w:hAnsiTheme="minorEastAsia" w:hint="eastAsia"/>
                <w:sz w:val="18"/>
                <w:szCs w:val="18"/>
              </w:rPr>
              <w:t>す</w:t>
            </w:r>
            <w:r w:rsidRPr="00BB7541">
              <w:rPr>
                <w:rFonts w:asciiTheme="minorEastAsia" w:eastAsiaTheme="minorEastAsia" w:hAnsiTheme="minorEastAsia" w:hint="eastAsia"/>
                <w:sz w:val="18"/>
                <w:szCs w:val="18"/>
              </w:rPr>
              <w:t>る</w:t>
            </w:r>
            <w:r w:rsidR="00F63EC6">
              <w:rPr>
                <w:rFonts w:asciiTheme="minorEastAsia" w:eastAsiaTheme="minorEastAsia" w:hAnsiTheme="minorEastAsia" w:hint="eastAsia"/>
                <w:sz w:val="18"/>
                <w:szCs w:val="18"/>
              </w:rPr>
              <w:t>。</w:t>
            </w:r>
          </w:p>
          <w:p w14:paraId="7F26DDCE" w14:textId="77777777" w:rsidR="00AA6942" w:rsidRPr="00BB7541" w:rsidRDefault="00AA6942" w:rsidP="00F63EC6">
            <w:pPr>
              <w:ind w:leftChars="100" w:left="210" w:firstLineChars="100" w:firstLine="180"/>
              <w:rPr>
                <w:rFonts w:asciiTheme="minorEastAsia" w:eastAsiaTheme="minorEastAsia" w:hAnsiTheme="minorEastAsia"/>
                <w:sz w:val="18"/>
                <w:szCs w:val="18"/>
              </w:rPr>
            </w:pPr>
            <w:r w:rsidRPr="00BB7541">
              <w:rPr>
                <w:rFonts w:asciiTheme="minorEastAsia" w:eastAsiaTheme="minorEastAsia" w:hAnsiTheme="minorEastAsia" w:hint="eastAsia"/>
                <w:sz w:val="18"/>
                <w:szCs w:val="18"/>
              </w:rPr>
              <w:t>また</w:t>
            </w:r>
            <w:r w:rsidR="00E94414">
              <w:rPr>
                <w:rFonts w:asciiTheme="minorEastAsia" w:eastAsiaTheme="minorEastAsia" w:hAnsiTheme="minorEastAsia" w:hint="eastAsia"/>
                <w:sz w:val="18"/>
                <w:szCs w:val="18"/>
              </w:rPr>
              <w:t>、</w:t>
            </w:r>
            <w:r w:rsidRPr="00BB7541">
              <w:rPr>
                <w:rFonts w:asciiTheme="minorEastAsia" w:eastAsiaTheme="minorEastAsia" w:hAnsiTheme="minorEastAsia" w:hint="eastAsia"/>
                <w:sz w:val="18"/>
                <w:szCs w:val="18"/>
              </w:rPr>
              <w:t>事業活動計算</w:t>
            </w:r>
            <w:r w:rsidR="00F63EC6">
              <w:rPr>
                <w:rFonts w:asciiTheme="minorEastAsia" w:eastAsiaTheme="minorEastAsia" w:hAnsiTheme="minorEastAsia" w:hint="eastAsia"/>
                <w:sz w:val="18"/>
                <w:szCs w:val="18"/>
              </w:rPr>
              <w:t>書の当期活動増減差額と貸借対照表の「（うち当期活動増減差額）」は</w:t>
            </w:r>
            <w:r w:rsidRPr="00BB7541">
              <w:rPr>
                <w:rFonts w:asciiTheme="minorEastAsia" w:eastAsiaTheme="minorEastAsia" w:hAnsiTheme="minorEastAsia" w:hint="eastAsia"/>
                <w:sz w:val="18"/>
                <w:szCs w:val="18"/>
              </w:rPr>
              <w:t>一致</w:t>
            </w:r>
            <w:r w:rsidR="0012704F">
              <w:rPr>
                <w:rFonts w:asciiTheme="minorEastAsia" w:eastAsiaTheme="minorEastAsia" w:hAnsiTheme="minorEastAsia" w:hint="eastAsia"/>
                <w:sz w:val="18"/>
                <w:szCs w:val="18"/>
              </w:rPr>
              <w:t>する</w:t>
            </w:r>
            <w:r w:rsidR="00F63EC6">
              <w:rPr>
                <w:rFonts w:asciiTheme="minorEastAsia" w:eastAsiaTheme="minorEastAsia" w:hAnsiTheme="minorEastAsia" w:hint="eastAsia"/>
                <w:sz w:val="18"/>
                <w:szCs w:val="18"/>
              </w:rPr>
              <w:t>。</w:t>
            </w:r>
          </w:p>
          <w:p w14:paraId="11183441" w14:textId="77777777" w:rsidR="00AA6942" w:rsidRPr="00F63EC6" w:rsidRDefault="00AA6942" w:rsidP="008E254A">
            <w:pPr>
              <w:wordWrap w:val="0"/>
              <w:autoSpaceDE w:val="0"/>
              <w:autoSpaceDN w:val="0"/>
              <w:adjustRightInd w:val="0"/>
              <w:rPr>
                <w:rFonts w:asciiTheme="minorEastAsia" w:eastAsiaTheme="minorEastAsia" w:hAnsiTheme="minorEastAsia"/>
                <w:sz w:val="18"/>
                <w:szCs w:val="18"/>
              </w:rPr>
            </w:pPr>
          </w:p>
          <w:p w14:paraId="6899645F" w14:textId="77777777" w:rsidR="00AA6942" w:rsidRPr="00BB7541" w:rsidRDefault="00AA6942" w:rsidP="008E254A">
            <w:pPr>
              <w:wordWrap w:val="0"/>
              <w:autoSpaceDE w:val="0"/>
              <w:autoSpaceDN w:val="0"/>
              <w:adjustRightInd w:val="0"/>
              <w:rPr>
                <w:rFonts w:asciiTheme="minorEastAsia" w:eastAsiaTheme="minorEastAsia" w:hAnsiTheme="minorEastAsia"/>
                <w:sz w:val="18"/>
                <w:szCs w:val="18"/>
              </w:rPr>
            </w:pPr>
          </w:p>
          <w:p w14:paraId="5FAC8AA5" w14:textId="77777777" w:rsidR="00AA6942" w:rsidRDefault="00AA6942" w:rsidP="008E254A">
            <w:pPr>
              <w:wordWrap w:val="0"/>
              <w:autoSpaceDE w:val="0"/>
              <w:autoSpaceDN w:val="0"/>
              <w:adjustRightInd w:val="0"/>
              <w:rPr>
                <w:rFonts w:asciiTheme="minorEastAsia" w:eastAsiaTheme="minorEastAsia" w:hAnsiTheme="minorEastAsia"/>
                <w:sz w:val="18"/>
                <w:szCs w:val="18"/>
              </w:rPr>
            </w:pPr>
          </w:p>
          <w:p w14:paraId="794FB8A0" w14:textId="77777777" w:rsidR="00343CEA" w:rsidRPr="00BB7541" w:rsidRDefault="00343CEA" w:rsidP="008E254A">
            <w:pPr>
              <w:wordWrap w:val="0"/>
              <w:autoSpaceDE w:val="0"/>
              <w:autoSpaceDN w:val="0"/>
              <w:adjustRightInd w:val="0"/>
              <w:rPr>
                <w:rFonts w:asciiTheme="minorEastAsia" w:eastAsiaTheme="minorEastAsia" w:hAnsiTheme="minorEastAsia"/>
                <w:sz w:val="18"/>
                <w:szCs w:val="18"/>
              </w:rPr>
            </w:pPr>
          </w:p>
          <w:p w14:paraId="026AC66B" w14:textId="77777777" w:rsidR="00AA6942" w:rsidRPr="00BB7541" w:rsidRDefault="00AA6942" w:rsidP="00D239CE">
            <w:pPr>
              <w:wordWrap w:val="0"/>
              <w:autoSpaceDE w:val="0"/>
              <w:autoSpaceDN w:val="0"/>
              <w:adjustRightInd w:val="0"/>
              <w:ind w:left="180" w:hangingChars="100" w:hanging="180"/>
              <w:rPr>
                <w:rFonts w:asciiTheme="minorEastAsia" w:eastAsiaTheme="minorEastAsia" w:hAnsiTheme="minorEastAsia"/>
                <w:sz w:val="18"/>
                <w:szCs w:val="18"/>
              </w:rPr>
            </w:pPr>
            <w:r w:rsidRPr="00BB7541">
              <w:rPr>
                <w:rFonts w:asciiTheme="minorEastAsia" w:eastAsiaTheme="minorEastAsia" w:hAnsiTheme="minorEastAsia"/>
                <w:noProof/>
                <w:sz w:val="18"/>
                <w:szCs w:val="18"/>
              </w:rPr>
              <mc:AlternateContent>
                <mc:Choice Requires="wps">
                  <w:drawing>
                    <wp:anchor distT="0" distB="0" distL="114300" distR="114300" simplePos="0" relativeHeight="251664896" behindDoc="0" locked="0" layoutInCell="1" allowOverlap="1" wp14:anchorId="7DA5D577" wp14:editId="5DFB336F">
                      <wp:simplePos x="0" y="0"/>
                      <wp:positionH relativeFrom="column">
                        <wp:posOffset>2448651</wp:posOffset>
                      </wp:positionH>
                      <wp:positionV relativeFrom="paragraph">
                        <wp:posOffset>129045</wp:posOffset>
                      </wp:positionV>
                      <wp:extent cx="2835275" cy="380011"/>
                      <wp:effectExtent l="0" t="0" r="22225" b="203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380011"/>
                              </a:xfrm>
                              <a:prstGeom prst="rect">
                                <a:avLst/>
                              </a:prstGeom>
                              <a:solidFill>
                                <a:srgbClr val="FFFFFF"/>
                              </a:solidFill>
                              <a:ln w="6350">
                                <a:solidFill>
                                  <a:srgbClr val="000000"/>
                                </a:solidFill>
                                <a:miter lim="800000"/>
                                <a:headEnd/>
                                <a:tailEnd/>
                              </a:ln>
                            </wps:spPr>
                            <wps:txbx>
                              <w:txbxContent>
                                <w:p w14:paraId="386C1C67" w14:textId="77777777" w:rsidR="00D70F78" w:rsidRPr="00BB7541" w:rsidRDefault="00D70F78" w:rsidP="00B46C1A">
                                  <w:pPr>
                                    <w:spacing w:line="200" w:lineRule="exact"/>
                                    <w:rPr>
                                      <w:rFonts w:asciiTheme="minorEastAsia" w:eastAsiaTheme="minorEastAsia" w:hAnsiTheme="minorEastAsia"/>
                                      <w:sz w:val="18"/>
                                    </w:rPr>
                                  </w:pPr>
                                  <w:r w:rsidRPr="00BB7541">
                                    <w:rPr>
                                      <w:rFonts w:asciiTheme="minorEastAsia" w:eastAsiaTheme="minorEastAsia" w:hAnsiTheme="minorEastAsia" w:hint="eastAsia"/>
                                      <w:sz w:val="18"/>
                                    </w:rPr>
                                    <w:t>大区分のみを記載するが、必要のない勘定科目は省略可。ただし、追加・修正は不可。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5D577" id="テキスト ボックス 5" o:spid="_x0000_s1038" type="#_x0000_t202" style="position:absolute;left:0;text-align:left;margin-left:192.8pt;margin-top:10.15pt;width:223.25pt;height:29.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" strokeweight=".5pt">
                      <v:textbox>
                        <w:txbxContent>
                          <w:p w14:paraId="386C1C67" w14:textId="77777777" w:rsidR="00D70F78" w:rsidRPr="00BB7541" w:rsidRDefault="00D70F78" w:rsidP="00B46C1A">
                            <w:pPr>
                              <w:spacing w:line="200" w:lineRule="exact"/>
                              <w:rPr>
                                <w:rFonts w:asciiTheme="minorEastAsia" w:eastAsiaTheme="minorEastAsia" w:hAnsiTheme="minorEastAsia"/>
                                <w:sz w:val="18"/>
                              </w:rPr>
                            </w:pPr>
                            <w:r w:rsidRPr="00BB7541">
                              <w:rPr>
                                <w:rFonts w:asciiTheme="minorEastAsia" w:eastAsiaTheme="minorEastAsia" w:hAnsiTheme="minorEastAsia" w:hint="eastAsia"/>
                                <w:sz w:val="18"/>
                              </w:rPr>
                              <w:t>大区分のみを記載するが、必要のない勘定科目は省略可。ただし、追加・修正は不可。</w:t>
                            </w:r>
                          </w:p>
                        </w:txbxContent>
                      </v:textbox>
                    </v:shape>
                  </w:pict>
                </mc:Fallback>
              </mc:AlternateContent>
            </w:r>
            <w:r w:rsidRPr="00BB7541">
              <w:rPr>
                <w:rFonts w:asciiTheme="minorEastAsia" w:eastAsiaTheme="minorEastAsia" w:hAnsiTheme="minorEastAsia" w:hint="eastAsia"/>
                <w:sz w:val="18"/>
                <w:szCs w:val="18"/>
              </w:rPr>
              <w:t>事業活動計算書</w:t>
            </w:r>
          </w:p>
          <w:p w14:paraId="554AA6C0" w14:textId="77777777" w:rsidR="00AA6942" w:rsidRPr="00BB7541" w:rsidRDefault="00AA6942" w:rsidP="00D152EA">
            <w:pPr>
              <w:wordWrap w:val="0"/>
              <w:autoSpaceDE w:val="0"/>
              <w:autoSpaceDN w:val="0"/>
              <w:adjustRightInd w:val="0"/>
              <w:ind w:leftChars="100" w:left="210"/>
              <w:rPr>
                <w:rFonts w:asciiTheme="minorEastAsia" w:eastAsiaTheme="minorEastAsia" w:hAnsiTheme="minorEastAsia"/>
                <w:sz w:val="18"/>
                <w:szCs w:val="18"/>
              </w:rPr>
            </w:pPr>
            <w:r w:rsidRPr="00BB7541">
              <w:rPr>
                <w:rFonts w:asciiTheme="minorEastAsia" w:eastAsiaTheme="minorEastAsia" w:hAnsiTheme="minorEastAsia" w:hint="eastAsia"/>
                <w:noProof/>
                <w:sz w:val="18"/>
                <w:szCs w:val="18"/>
              </w:rPr>
              <mc:AlternateContent>
                <mc:Choice Requires="wps">
                  <w:drawing>
                    <wp:anchor distT="0" distB="0" distL="114300" distR="114300" simplePos="0" relativeHeight="251660800" behindDoc="0" locked="0" layoutInCell="1" allowOverlap="1" wp14:anchorId="08F1173F" wp14:editId="24159146">
                      <wp:simplePos x="0" y="0"/>
                      <wp:positionH relativeFrom="column">
                        <wp:posOffset>2151768</wp:posOffset>
                      </wp:positionH>
                      <wp:positionV relativeFrom="paragraph">
                        <wp:posOffset>27956</wp:posOffset>
                      </wp:positionV>
                      <wp:extent cx="195325" cy="380011"/>
                      <wp:effectExtent l="0" t="0" r="14605" b="20320"/>
                      <wp:wrapNone/>
                      <wp:docPr id="6" name="右中かっこ 6"/>
                      <wp:cNvGraphicFramePr/>
                      <a:graphic xmlns:a="http://schemas.openxmlformats.org/drawingml/2006/main">
                        <a:graphicData uri="http://schemas.microsoft.com/office/word/2010/wordprocessingShape">
                          <wps:wsp>
                            <wps:cNvSpPr/>
                            <wps:spPr>
                              <a:xfrm>
                                <a:off x="0" y="0"/>
                                <a:ext cx="195325" cy="380011"/>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5907A" id="右中かっこ 6" o:spid="_x0000_s1026" type="#_x0000_t88" style="position:absolute;margin-left:169.45pt;margin-top:2.2pt;width:15.4pt;height:2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" adj="925" strokecolor="#4a7ebb"/>
                  </w:pict>
                </mc:Fallback>
              </mc:AlternateContent>
            </w:r>
            <w:r w:rsidRPr="00BB7541">
              <w:rPr>
                <w:rFonts w:asciiTheme="minorEastAsia" w:eastAsiaTheme="minorEastAsia" w:hAnsiTheme="minorEastAsia" w:hint="eastAsia"/>
                <w:sz w:val="18"/>
                <w:szCs w:val="18"/>
              </w:rPr>
              <w:t>イ　法人単位事業活動計算書</w:t>
            </w:r>
          </w:p>
          <w:p w14:paraId="2BEBF037" w14:textId="77777777" w:rsidR="00AA6942" w:rsidRPr="00BB7541" w:rsidRDefault="00AA6942" w:rsidP="00D152EA">
            <w:pPr>
              <w:wordWrap w:val="0"/>
              <w:autoSpaceDE w:val="0"/>
              <w:autoSpaceDN w:val="0"/>
              <w:adjustRightInd w:val="0"/>
              <w:ind w:leftChars="100" w:left="210"/>
              <w:rPr>
                <w:rFonts w:asciiTheme="minorEastAsia" w:eastAsiaTheme="minorEastAsia" w:hAnsiTheme="minorEastAsia"/>
                <w:sz w:val="18"/>
                <w:szCs w:val="18"/>
              </w:rPr>
            </w:pPr>
            <w:r w:rsidRPr="00BB7541">
              <w:rPr>
                <w:rFonts w:asciiTheme="minorEastAsia" w:eastAsiaTheme="minorEastAsia" w:hAnsiTheme="minorEastAsia" w:hint="eastAsia"/>
                <w:sz w:val="18"/>
                <w:szCs w:val="18"/>
              </w:rPr>
              <w:t>ロ　事業活動内訳表</w:t>
            </w:r>
          </w:p>
          <w:p w14:paraId="156B3E02" w14:textId="77777777" w:rsidR="00AA6942" w:rsidRPr="00BB7541" w:rsidRDefault="00AA6942" w:rsidP="00D152EA">
            <w:pPr>
              <w:wordWrap w:val="0"/>
              <w:autoSpaceDE w:val="0"/>
              <w:autoSpaceDN w:val="0"/>
              <w:adjustRightInd w:val="0"/>
              <w:ind w:leftChars="100" w:left="210"/>
              <w:rPr>
                <w:rFonts w:asciiTheme="minorEastAsia" w:eastAsiaTheme="minorEastAsia" w:hAnsiTheme="minorEastAsia"/>
                <w:sz w:val="18"/>
                <w:szCs w:val="18"/>
              </w:rPr>
            </w:pPr>
            <w:r w:rsidRPr="00BB7541">
              <w:rPr>
                <w:rFonts w:asciiTheme="minorEastAsia" w:eastAsiaTheme="minorEastAsia" w:hAnsiTheme="minorEastAsia" w:hint="eastAsia"/>
                <w:sz w:val="18"/>
                <w:szCs w:val="18"/>
              </w:rPr>
              <w:t>ハ　事業区分事業活動内訳表</w:t>
            </w:r>
          </w:p>
          <w:p w14:paraId="4E3685E7" w14:textId="77777777" w:rsidR="00AA6942" w:rsidRPr="00BB7541" w:rsidRDefault="00AA6942" w:rsidP="00310C4F">
            <w:pPr>
              <w:wordWrap w:val="0"/>
              <w:autoSpaceDE w:val="0"/>
              <w:autoSpaceDN w:val="0"/>
              <w:adjustRightInd w:val="0"/>
              <w:ind w:firstLineChars="116" w:firstLine="209"/>
              <w:rPr>
                <w:rFonts w:asciiTheme="minorEastAsia" w:eastAsiaTheme="minorEastAsia" w:hAnsiTheme="minorEastAsia"/>
                <w:sz w:val="18"/>
                <w:szCs w:val="18"/>
              </w:rPr>
            </w:pPr>
            <w:r w:rsidRPr="00BB7541">
              <w:rPr>
                <w:rFonts w:asciiTheme="minorEastAsia" w:eastAsiaTheme="minorEastAsia" w:hAnsiTheme="minorEastAsia" w:hint="eastAsia"/>
                <w:sz w:val="18"/>
                <w:szCs w:val="18"/>
              </w:rPr>
              <w:t>ニ　拠点区分事業活動計算書　・・・・</w:t>
            </w:r>
            <w:r w:rsidR="00BB7541">
              <w:rPr>
                <w:rFonts w:asciiTheme="minorEastAsia" w:eastAsiaTheme="minorEastAsia" w:hAnsiTheme="minorEastAsia" w:hint="eastAsia"/>
                <w:sz w:val="18"/>
                <w:szCs w:val="18"/>
              </w:rPr>
              <w:t>・・</w:t>
            </w:r>
          </w:p>
          <w:p w14:paraId="1CBBCB15" w14:textId="77777777" w:rsidR="00AA6942" w:rsidRPr="00BB7541" w:rsidRDefault="00AA6942" w:rsidP="000F5A49">
            <w:pPr>
              <w:wordWrap w:val="0"/>
              <w:autoSpaceDE w:val="0"/>
              <w:autoSpaceDN w:val="0"/>
              <w:adjustRightInd w:val="0"/>
              <w:ind w:left="180" w:hangingChars="100" w:hanging="180"/>
              <w:rPr>
                <w:rFonts w:asciiTheme="minorEastAsia" w:eastAsiaTheme="minorEastAsia" w:hAnsiTheme="minorEastAsia"/>
                <w:sz w:val="18"/>
                <w:szCs w:val="18"/>
              </w:rPr>
            </w:pPr>
          </w:p>
          <w:p w14:paraId="6B6AA823" w14:textId="77777777" w:rsidR="00AA6942" w:rsidRPr="00BB7541" w:rsidRDefault="00AA6942" w:rsidP="000F5A49">
            <w:pPr>
              <w:wordWrap w:val="0"/>
              <w:autoSpaceDE w:val="0"/>
              <w:autoSpaceDN w:val="0"/>
              <w:adjustRightInd w:val="0"/>
              <w:ind w:left="180" w:hangingChars="100" w:hanging="180"/>
              <w:rPr>
                <w:rFonts w:asciiTheme="minorEastAsia" w:eastAsiaTheme="minorEastAsia" w:hAnsiTheme="minorEastAsia"/>
                <w:sz w:val="18"/>
                <w:szCs w:val="18"/>
              </w:rPr>
            </w:pPr>
          </w:p>
          <w:p w14:paraId="75C139CD" w14:textId="77777777" w:rsidR="00AA6942" w:rsidRPr="00BB7541" w:rsidRDefault="00AA6942" w:rsidP="000F5A49">
            <w:pPr>
              <w:wordWrap w:val="0"/>
              <w:autoSpaceDE w:val="0"/>
              <w:autoSpaceDN w:val="0"/>
              <w:adjustRightInd w:val="0"/>
              <w:ind w:left="180" w:hangingChars="100" w:hanging="180"/>
              <w:rPr>
                <w:rFonts w:asciiTheme="minorEastAsia" w:eastAsiaTheme="minorEastAsia" w:hAnsiTheme="minorEastAsia"/>
                <w:sz w:val="18"/>
                <w:szCs w:val="18"/>
              </w:rPr>
            </w:pPr>
          </w:p>
          <w:p w14:paraId="10D36DAE" w14:textId="77777777" w:rsidR="00AA6942" w:rsidRPr="00BB7541" w:rsidRDefault="00AA6942" w:rsidP="000F5A49">
            <w:pPr>
              <w:wordWrap w:val="0"/>
              <w:autoSpaceDE w:val="0"/>
              <w:autoSpaceDN w:val="0"/>
              <w:adjustRightInd w:val="0"/>
              <w:ind w:left="180" w:hangingChars="100" w:hanging="180"/>
              <w:rPr>
                <w:rFonts w:asciiTheme="minorEastAsia" w:eastAsiaTheme="minorEastAsia" w:hAnsiTheme="minorEastAsia"/>
                <w:sz w:val="18"/>
                <w:szCs w:val="18"/>
              </w:rPr>
            </w:pPr>
          </w:p>
          <w:p w14:paraId="1A235799" w14:textId="77777777" w:rsidR="00AA6942" w:rsidRPr="00BB7541" w:rsidRDefault="00AA6942" w:rsidP="000F5A49">
            <w:pPr>
              <w:wordWrap w:val="0"/>
              <w:autoSpaceDE w:val="0"/>
              <w:autoSpaceDN w:val="0"/>
              <w:adjustRightInd w:val="0"/>
              <w:ind w:left="180" w:hangingChars="100" w:hanging="180"/>
              <w:rPr>
                <w:rFonts w:asciiTheme="minorEastAsia" w:eastAsiaTheme="minorEastAsia" w:hAnsiTheme="minorEastAsia"/>
                <w:sz w:val="18"/>
                <w:szCs w:val="18"/>
              </w:rPr>
            </w:pPr>
          </w:p>
          <w:p w14:paraId="58E44293" w14:textId="77777777" w:rsidR="00AA6942" w:rsidRPr="00BB7541" w:rsidRDefault="00AA6942" w:rsidP="000F5A49">
            <w:pPr>
              <w:wordWrap w:val="0"/>
              <w:autoSpaceDE w:val="0"/>
              <w:autoSpaceDN w:val="0"/>
              <w:adjustRightInd w:val="0"/>
              <w:ind w:left="180" w:hangingChars="100" w:hanging="180"/>
              <w:rPr>
                <w:rFonts w:asciiTheme="minorEastAsia" w:eastAsiaTheme="minorEastAsia" w:hAnsiTheme="minorEastAsia"/>
                <w:sz w:val="18"/>
                <w:szCs w:val="18"/>
              </w:rPr>
            </w:pPr>
          </w:p>
          <w:p w14:paraId="47DAF1DF" w14:textId="77777777" w:rsidR="00AA6942" w:rsidRPr="00BB7541" w:rsidRDefault="00AA6942" w:rsidP="00BC4F53">
            <w:pPr>
              <w:wordWrap w:val="0"/>
              <w:autoSpaceDE w:val="0"/>
              <w:autoSpaceDN w:val="0"/>
              <w:adjustRightInd w:val="0"/>
              <w:ind w:left="180" w:hangingChars="100" w:hanging="180"/>
              <w:rPr>
                <w:rFonts w:asciiTheme="minorEastAsia" w:eastAsiaTheme="minorEastAsia" w:hAnsiTheme="minorEastAsia"/>
                <w:sz w:val="18"/>
                <w:szCs w:val="18"/>
              </w:rPr>
            </w:pPr>
            <w:r w:rsidRPr="00BB7541">
              <w:rPr>
                <w:rFonts w:asciiTheme="minorEastAsia" w:eastAsiaTheme="minorEastAsia" w:hAnsiTheme="minorEastAsia" w:hint="eastAsia"/>
                <w:sz w:val="18"/>
                <w:szCs w:val="18"/>
              </w:rPr>
              <w:t>○　収益は</w:t>
            </w:r>
            <w:r w:rsidR="00E94414">
              <w:rPr>
                <w:rFonts w:asciiTheme="minorEastAsia" w:eastAsiaTheme="minorEastAsia" w:hAnsiTheme="minorEastAsia" w:hint="eastAsia"/>
                <w:sz w:val="18"/>
                <w:szCs w:val="18"/>
              </w:rPr>
              <w:t>、</w:t>
            </w:r>
            <w:r w:rsidRPr="00BB7541">
              <w:rPr>
                <w:rFonts w:asciiTheme="minorEastAsia" w:eastAsiaTheme="minorEastAsia" w:hAnsiTheme="minorEastAsia" w:hint="eastAsia"/>
                <w:sz w:val="18"/>
                <w:szCs w:val="18"/>
              </w:rPr>
              <w:t>原則として</w:t>
            </w:r>
            <w:r w:rsidR="00E94414">
              <w:rPr>
                <w:rFonts w:asciiTheme="minorEastAsia" w:eastAsiaTheme="minorEastAsia" w:hAnsiTheme="minorEastAsia" w:hint="eastAsia"/>
                <w:sz w:val="18"/>
                <w:szCs w:val="18"/>
              </w:rPr>
              <w:t>、</w:t>
            </w:r>
            <w:r w:rsidRPr="00BB7541">
              <w:rPr>
                <w:rFonts w:asciiTheme="minorEastAsia" w:eastAsiaTheme="minorEastAsia" w:hAnsiTheme="minorEastAsia" w:hint="eastAsia"/>
                <w:sz w:val="18"/>
                <w:szCs w:val="18"/>
              </w:rPr>
              <w:t>物品の販売又はサービスの提供等を行い</w:t>
            </w:r>
            <w:r w:rsidR="00E94414">
              <w:rPr>
                <w:rFonts w:asciiTheme="minorEastAsia" w:eastAsiaTheme="minorEastAsia" w:hAnsiTheme="minorEastAsia" w:hint="eastAsia"/>
                <w:sz w:val="18"/>
                <w:szCs w:val="18"/>
              </w:rPr>
              <w:t>、</w:t>
            </w:r>
            <w:r w:rsidRPr="00BB7541">
              <w:rPr>
                <w:rFonts w:asciiTheme="minorEastAsia" w:eastAsiaTheme="minorEastAsia" w:hAnsiTheme="minorEastAsia" w:hint="eastAsia"/>
                <w:sz w:val="18"/>
                <w:szCs w:val="18"/>
              </w:rPr>
              <w:t>かつこれに対する現金及び預金</w:t>
            </w:r>
            <w:r w:rsidR="00E94414">
              <w:rPr>
                <w:rFonts w:asciiTheme="minorEastAsia" w:eastAsiaTheme="minorEastAsia" w:hAnsiTheme="minorEastAsia" w:hint="eastAsia"/>
                <w:sz w:val="18"/>
                <w:szCs w:val="18"/>
              </w:rPr>
              <w:t>、</w:t>
            </w:r>
            <w:r w:rsidRPr="00BB7541">
              <w:rPr>
                <w:rFonts w:asciiTheme="minorEastAsia" w:eastAsiaTheme="minorEastAsia" w:hAnsiTheme="minorEastAsia" w:hint="eastAsia"/>
                <w:sz w:val="18"/>
                <w:szCs w:val="18"/>
              </w:rPr>
              <w:t>未収金等を取得したときに計上され（実現主義）</w:t>
            </w:r>
            <w:r w:rsidR="00E94414">
              <w:rPr>
                <w:rFonts w:asciiTheme="minorEastAsia" w:eastAsiaTheme="minorEastAsia" w:hAnsiTheme="minorEastAsia" w:hint="eastAsia"/>
                <w:sz w:val="18"/>
                <w:szCs w:val="18"/>
              </w:rPr>
              <w:t>、</w:t>
            </w:r>
            <w:r w:rsidRPr="00BB7541">
              <w:rPr>
                <w:rFonts w:asciiTheme="minorEastAsia" w:eastAsiaTheme="minorEastAsia" w:hAnsiTheme="minorEastAsia" w:hint="eastAsia"/>
                <w:sz w:val="18"/>
                <w:szCs w:val="18"/>
              </w:rPr>
              <w:t>費用は原則として費用の発生原因となる取引が発生したとき又はサービスの提供を受けたときに計上さ</w:t>
            </w:r>
            <w:r w:rsidR="00D4470F">
              <w:rPr>
                <w:rFonts w:asciiTheme="minorEastAsia" w:eastAsiaTheme="minorEastAsia" w:hAnsiTheme="minorEastAsia" w:hint="eastAsia"/>
                <w:sz w:val="18"/>
                <w:szCs w:val="18"/>
              </w:rPr>
              <w:t>れ</w:t>
            </w:r>
            <w:r w:rsidRPr="00BB7541">
              <w:rPr>
                <w:rFonts w:asciiTheme="minorEastAsia" w:eastAsiaTheme="minorEastAsia" w:hAnsiTheme="minorEastAsia" w:hint="eastAsia"/>
                <w:sz w:val="18"/>
                <w:szCs w:val="18"/>
              </w:rPr>
              <w:t>る（発生主義）。</w:t>
            </w:r>
          </w:p>
          <w:p w14:paraId="357DC424" w14:textId="77777777" w:rsidR="00AA6942" w:rsidRPr="00BB7541" w:rsidRDefault="00AA6942" w:rsidP="00BC4F53">
            <w:pPr>
              <w:wordWrap w:val="0"/>
              <w:autoSpaceDE w:val="0"/>
              <w:autoSpaceDN w:val="0"/>
              <w:adjustRightInd w:val="0"/>
              <w:ind w:left="180" w:hangingChars="100" w:hanging="180"/>
              <w:rPr>
                <w:rFonts w:asciiTheme="minorEastAsia" w:eastAsiaTheme="minorEastAsia" w:hAnsiTheme="minorEastAsia"/>
                <w:sz w:val="18"/>
                <w:szCs w:val="18"/>
              </w:rPr>
            </w:pPr>
          </w:p>
        </w:tc>
        <w:tc>
          <w:tcPr>
            <w:tcW w:w="2043" w:type="dxa"/>
            <w:tcBorders>
              <w:left w:val="single" w:sz="4" w:space="0" w:color="auto"/>
            </w:tcBorders>
          </w:tcPr>
          <w:p w14:paraId="34DA6189" w14:textId="77777777" w:rsidR="00AA6942" w:rsidRPr="00BB7541" w:rsidRDefault="00AA6942" w:rsidP="008E254A">
            <w:pPr>
              <w:wordWrap w:val="0"/>
              <w:autoSpaceDE w:val="0"/>
              <w:autoSpaceDN w:val="0"/>
              <w:adjustRightInd w:val="0"/>
              <w:rPr>
                <w:rFonts w:asciiTheme="minorEastAsia" w:eastAsiaTheme="minorEastAsia" w:hAnsiTheme="minorEastAsia"/>
                <w:sz w:val="20"/>
                <w:szCs w:val="18"/>
              </w:rPr>
            </w:pPr>
          </w:p>
          <w:p w14:paraId="38DC910C" w14:textId="77777777" w:rsidR="00AA6942" w:rsidRPr="00BB7541" w:rsidRDefault="00AA6942" w:rsidP="008E254A">
            <w:pPr>
              <w:wordWrap w:val="0"/>
              <w:autoSpaceDE w:val="0"/>
              <w:autoSpaceDN w:val="0"/>
              <w:adjustRightInd w:val="0"/>
              <w:rPr>
                <w:rFonts w:asciiTheme="minorEastAsia" w:eastAsiaTheme="minorEastAsia" w:hAnsiTheme="minorEastAsia"/>
                <w:sz w:val="20"/>
                <w:szCs w:val="18"/>
              </w:rPr>
            </w:pPr>
          </w:p>
          <w:p w14:paraId="00B54FC2" w14:textId="77777777" w:rsidR="00AA6942" w:rsidRPr="00BB7541" w:rsidRDefault="000D5380" w:rsidP="008E254A">
            <w:pPr>
              <w:wordWrap w:val="0"/>
              <w:autoSpaceDE w:val="0"/>
              <w:autoSpaceDN w:val="0"/>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□計算書類</w:t>
            </w:r>
          </w:p>
          <w:p w14:paraId="46C16326" w14:textId="77777777" w:rsidR="00AA6942" w:rsidRPr="00BB7541" w:rsidRDefault="00AA6942" w:rsidP="008E254A">
            <w:pPr>
              <w:wordWrap w:val="0"/>
              <w:autoSpaceDE w:val="0"/>
              <w:autoSpaceDN w:val="0"/>
              <w:adjustRightInd w:val="0"/>
              <w:rPr>
                <w:rFonts w:asciiTheme="minorEastAsia" w:eastAsiaTheme="minorEastAsia" w:hAnsiTheme="minorEastAsia"/>
                <w:sz w:val="18"/>
                <w:szCs w:val="18"/>
              </w:rPr>
            </w:pPr>
          </w:p>
          <w:p w14:paraId="04057FF4" w14:textId="77777777" w:rsidR="00AA6942" w:rsidRPr="00BB7541" w:rsidRDefault="00AA6942">
            <w:pPr>
              <w:widowControl/>
              <w:jc w:val="left"/>
              <w:rPr>
                <w:rFonts w:asciiTheme="minorEastAsia" w:eastAsiaTheme="minorEastAsia" w:hAnsiTheme="minorEastAsia"/>
                <w:sz w:val="18"/>
                <w:szCs w:val="18"/>
              </w:rPr>
            </w:pPr>
          </w:p>
          <w:p w14:paraId="620A55BB" w14:textId="77777777" w:rsidR="00AA6942" w:rsidRPr="00BB7541" w:rsidRDefault="00AA6942">
            <w:pPr>
              <w:widowControl/>
              <w:jc w:val="left"/>
              <w:rPr>
                <w:rFonts w:asciiTheme="minorEastAsia" w:eastAsiaTheme="minorEastAsia" w:hAnsiTheme="minorEastAsia"/>
                <w:sz w:val="18"/>
                <w:szCs w:val="18"/>
              </w:rPr>
            </w:pPr>
          </w:p>
          <w:p w14:paraId="4187D993" w14:textId="77777777" w:rsidR="00AA6942" w:rsidRPr="00BB7541" w:rsidRDefault="00AA6942">
            <w:pPr>
              <w:widowControl/>
              <w:jc w:val="left"/>
              <w:rPr>
                <w:rFonts w:asciiTheme="minorEastAsia" w:eastAsiaTheme="minorEastAsia" w:hAnsiTheme="minorEastAsia"/>
                <w:sz w:val="18"/>
                <w:szCs w:val="18"/>
              </w:rPr>
            </w:pPr>
          </w:p>
          <w:p w14:paraId="13B2B2CC" w14:textId="77777777" w:rsidR="00AA6942" w:rsidRPr="00BB7541" w:rsidRDefault="00AA6942">
            <w:pPr>
              <w:widowControl/>
              <w:jc w:val="left"/>
              <w:rPr>
                <w:rFonts w:asciiTheme="minorEastAsia" w:eastAsiaTheme="minorEastAsia" w:hAnsiTheme="minorEastAsia"/>
                <w:sz w:val="18"/>
                <w:szCs w:val="18"/>
              </w:rPr>
            </w:pPr>
          </w:p>
          <w:p w14:paraId="49820025" w14:textId="77777777" w:rsidR="00AA6942" w:rsidRPr="00BB7541" w:rsidRDefault="00AA6942">
            <w:pPr>
              <w:widowControl/>
              <w:jc w:val="left"/>
              <w:rPr>
                <w:rFonts w:asciiTheme="minorEastAsia" w:eastAsiaTheme="minorEastAsia" w:hAnsiTheme="minorEastAsia"/>
                <w:sz w:val="18"/>
                <w:szCs w:val="18"/>
              </w:rPr>
            </w:pPr>
          </w:p>
          <w:p w14:paraId="1B4C6296" w14:textId="77777777" w:rsidR="000D5380" w:rsidRDefault="000D5380">
            <w:pPr>
              <w:widowControl/>
              <w:jc w:val="left"/>
              <w:rPr>
                <w:rFonts w:asciiTheme="minorEastAsia" w:eastAsiaTheme="minorEastAsia" w:hAnsiTheme="minorEastAsia"/>
                <w:sz w:val="18"/>
                <w:szCs w:val="18"/>
              </w:rPr>
            </w:pPr>
          </w:p>
          <w:p w14:paraId="5C6ED17B" w14:textId="77777777" w:rsidR="000D5380" w:rsidRPr="00BB7541" w:rsidRDefault="000D5380">
            <w:pPr>
              <w:widowControl/>
              <w:jc w:val="left"/>
              <w:rPr>
                <w:rFonts w:asciiTheme="minorEastAsia" w:eastAsiaTheme="minorEastAsia" w:hAnsiTheme="minorEastAsia"/>
                <w:sz w:val="18"/>
                <w:szCs w:val="18"/>
              </w:rPr>
            </w:pPr>
          </w:p>
          <w:p w14:paraId="22675658" w14:textId="77777777" w:rsidR="00AA6942" w:rsidRPr="00BB7541" w:rsidRDefault="000D538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□事業活動計算書</w:t>
            </w:r>
          </w:p>
          <w:p w14:paraId="71682EB4" w14:textId="77777777" w:rsidR="00AA6942" w:rsidRPr="00BB7541" w:rsidRDefault="00AA6942">
            <w:pPr>
              <w:widowControl/>
              <w:jc w:val="left"/>
              <w:rPr>
                <w:rFonts w:asciiTheme="minorEastAsia" w:eastAsiaTheme="minorEastAsia" w:hAnsiTheme="minorEastAsia"/>
                <w:sz w:val="18"/>
                <w:szCs w:val="18"/>
              </w:rPr>
            </w:pPr>
          </w:p>
          <w:p w14:paraId="44D4AD32" w14:textId="77777777" w:rsidR="00AA6942" w:rsidRPr="00BB7541" w:rsidRDefault="00AA6942">
            <w:pPr>
              <w:widowControl/>
              <w:jc w:val="left"/>
              <w:rPr>
                <w:rFonts w:asciiTheme="minorEastAsia" w:eastAsiaTheme="minorEastAsia" w:hAnsiTheme="minorEastAsia"/>
                <w:sz w:val="18"/>
                <w:szCs w:val="18"/>
              </w:rPr>
            </w:pPr>
          </w:p>
          <w:p w14:paraId="2E05301B" w14:textId="77777777" w:rsidR="00AA6942" w:rsidRPr="00BB7541" w:rsidRDefault="00AA6942">
            <w:pPr>
              <w:widowControl/>
              <w:jc w:val="left"/>
              <w:rPr>
                <w:rFonts w:asciiTheme="minorEastAsia" w:eastAsiaTheme="minorEastAsia" w:hAnsiTheme="minorEastAsia"/>
                <w:sz w:val="18"/>
                <w:szCs w:val="18"/>
              </w:rPr>
            </w:pPr>
          </w:p>
          <w:p w14:paraId="18134697" w14:textId="77777777" w:rsidR="00AA6942" w:rsidRPr="00BB7541" w:rsidRDefault="00B46C1A">
            <w:pPr>
              <w:widowControl/>
              <w:jc w:val="left"/>
              <w:rPr>
                <w:rFonts w:asciiTheme="minorEastAsia" w:eastAsiaTheme="minorEastAsia" w:hAnsiTheme="minorEastAsia"/>
                <w:sz w:val="18"/>
                <w:szCs w:val="18"/>
              </w:rPr>
            </w:pPr>
            <w:r w:rsidRPr="00BB7541">
              <w:rPr>
                <w:rFonts w:asciiTheme="minorEastAsia" w:eastAsiaTheme="minorEastAsia" w:hAnsiTheme="minorEastAsia"/>
                <w:noProof/>
                <w:sz w:val="18"/>
                <w:szCs w:val="18"/>
              </w:rPr>
              <mc:AlternateContent>
                <mc:Choice Requires="wps">
                  <w:drawing>
                    <wp:anchor distT="0" distB="0" distL="114300" distR="114300" simplePos="0" relativeHeight="251662848" behindDoc="0" locked="0" layoutInCell="1" allowOverlap="1" wp14:anchorId="6A72E58C" wp14:editId="54DD11C3">
                      <wp:simplePos x="0" y="0"/>
                      <wp:positionH relativeFrom="column">
                        <wp:posOffset>-116749</wp:posOffset>
                      </wp:positionH>
                      <wp:positionV relativeFrom="paragraph">
                        <wp:posOffset>112057</wp:posOffset>
                      </wp:positionV>
                      <wp:extent cx="2835275" cy="748145"/>
                      <wp:effectExtent l="0" t="0" r="22225"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748145"/>
                              </a:xfrm>
                              <a:prstGeom prst="rect">
                                <a:avLst/>
                              </a:prstGeom>
                              <a:solidFill>
                                <a:srgbClr val="FFFFFF"/>
                              </a:solidFill>
                              <a:ln w="6350">
                                <a:solidFill>
                                  <a:srgbClr val="000000"/>
                                </a:solidFill>
                                <a:miter lim="800000"/>
                                <a:headEnd/>
                                <a:tailEnd/>
                              </a:ln>
                            </wps:spPr>
                            <wps:txbx>
                              <w:txbxContent>
                                <w:p w14:paraId="2520C06C" w14:textId="77777777" w:rsidR="00D70F78" w:rsidRPr="00BB7541" w:rsidRDefault="00D70F78" w:rsidP="00B46C1A">
                                  <w:pPr>
                                    <w:spacing w:line="200" w:lineRule="exact"/>
                                    <w:rPr>
                                      <w:rFonts w:asciiTheme="minorEastAsia" w:eastAsiaTheme="minorEastAsia" w:hAnsiTheme="minorEastAsia"/>
                                      <w:sz w:val="18"/>
                                    </w:rPr>
                                  </w:pPr>
                                  <w:r w:rsidRPr="00BB7541">
                                    <w:rPr>
                                      <w:rFonts w:asciiTheme="minorEastAsia" w:eastAsiaTheme="minorEastAsia" w:hAnsiTheme="minorEastAsia" w:hint="eastAsia"/>
                                      <w:sz w:val="18"/>
                                    </w:rPr>
                                    <w:t>小区分までを記載し、必要のない勘定科目の省略可。中区分についてはやむを得ない場合、小区分については適当な勘定科目を追加可。</w:t>
                                  </w:r>
                                </w:p>
                                <w:p w14:paraId="7482BD02" w14:textId="77777777" w:rsidR="00D70F78" w:rsidRPr="00BB7541" w:rsidRDefault="00D70F78" w:rsidP="00B46C1A">
                                  <w:pPr>
                                    <w:spacing w:line="200" w:lineRule="exact"/>
                                    <w:rPr>
                                      <w:rFonts w:asciiTheme="minorEastAsia" w:eastAsiaTheme="minorEastAsia" w:hAnsiTheme="minorEastAsia"/>
                                      <w:sz w:val="18"/>
                                    </w:rPr>
                                  </w:pPr>
                                  <w:r w:rsidRPr="00BB7541">
                                    <w:rPr>
                                      <w:rFonts w:asciiTheme="minorEastAsia" w:eastAsiaTheme="minorEastAsia" w:hAnsiTheme="minorEastAsia" w:hint="eastAsia"/>
                                      <w:sz w:val="18"/>
                                    </w:rPr>
                                    <w:t>小区分を更に区分する必要がある場合には、小区分の下に適当な科目を設けることが可。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2E58C" id="_x0000_s1039" type="#_x0000_t202" style="position:absolute;margin-left:-9.2pt;margin-top:8.8pt;width:223.25pt;height:58.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" strokeweight=".5pt">
                      <v:textbox>
                        <w:txbxContent>
                          <w:p w14:paraId="2520C06C" w14:textId="77777777" w:rsidR="00D70F78" w:rsidRPr="00BB7541" w:rsidRDefault="00D70F78" w:rsidP="00B46C1A">
                            <w:pPr>
                              <w:spacing w:line="200" w:lineRule="exact"/>
                              <w:rPr>
                                <w:rFonts w:asciiTheme="minorEastAsia" w:eastAsiaTheme="minorEastAsia" w:hAnsiTheme="minorEastAsia"/>
                                <w:sz w:val="18"/>
                              </w:rPr>
                            </w:pPr>
                            <w:r w:rsidRPr="00BB7541">
                              <w:rPr>
                                <w:rFonts w:asciiTheme="minorEastAsia" w:eastAsiaTheme="minorEastAsia" w:hAnsiTheme="minorEastAsia" w:hint="eastAsia"/>
                                <w:sz w:val="18"/>
                              </w:rPr>
                              <w:t>小区分までを記載し、必要のない勘定科目の省略可。中区分についてはやむを得ない場合、小区分については適当な勘定科目を追加可。</w:t>
                            </w:r>
                          </w:p>
                          <w:p w14:paraId="7482BD02" w14:textId="77777777" w:rsidR="00D70F78" w:rsidRPr="00BB7541" w:rsidRDefault="00D70F78" w:rsidP="00B46C1A">
                            <w:pPr>
                              <w:spacing w:line="200" w:lineRule="exact"/>
                              <w:rPr>
                                <w:rFonts w:asciiTheme="minorEastAsia" w:eastAsiaTheme="minorEastAsia" w:hAnsiTheme="minorEastAsia"/>
                                <w:sz w:val="18"/>
                              </w:rPr>
                            </w:pPr>
                            <w:r w:rsidRPr="00BB7541">
                              <w:rPr>
                                <w:rFonts w:asciiTheme="minorEastAsia" w:eastAsiaTheme="minorEastAsia" w:hAnsiTheme="minorEastAsia" w:hint="eastAsia"/>
                                <w:sz w:val="18"/>
                              </w:rPr>
                              <w:t>小区分を更に区分する必要がある場合には、小区分の下に適当な科目を設けることが可。</w:t>
                            </w:r>
                          </w:p>
                        </w:txbxContent>
                      </v:textbox>
                    </v:shape>
                  </w:pict>
                </mc:Fallback>
              </mc:AlternateContent>
            </w:r>
          </w:p>
          <w:p w14:paraId="3687CCF9" w14:textId="77777777" w:rsidR="00AA6942" w:rsidRPr="00BB7541" w:rsidRDefault="00AA6942">
            <w:pPr>
              <w:widowControl/>
              <w:jc w:val="left"/>
              <w:rPr>
                <w:rFonts w:asciiTheme="minorEastAsia" w:eastAsiaTheme="minorEastAsia" w:hAnsiTheme="minorEastAsia"/>
                <w:sz w:val="18"/>
                <w:szCs w:val="18"/>
              </w:rPr>
            </w:pPr>
          </w:p>
          <w:p w14:paraId="12CF3631" w14:textId="77777777" w:rsidR="00AA6942" w:rsidRPr="00BB7541" w:rsidRDefault="00AA6942">
            <w:pPr>
              <w:widowControl/>
              <w:jc w:val="left"/>
              <w:rPr>
                <w:rFonts w:asciiTheme="minorEastAsia" w:eastAsiaTheme="minorEastAsia" w:hAnsiTheme="minorEastAsia"/>
                <w:sz w:val="18"/>
                <w:szCs w:val="18"/>
              </w:rPr>
            </w:pPr>
          </w:p>
          <w:p w14:paraId="325E9F16" w14:textId="77777777" w:rsidR="00AA6942" w:rsidRPr="00BB7541" w:rsidRDefault="00AA6942">
            <w:pPr>
              <w:widowControl/>
              <w:jc w:val="left"/>
              <w:rPr>
                <w:rFonts w:asciiTheme="minorEastAsia" w:eastAsiaTheme="minorEastAsia" w:hAnsiTheme="minorEastAsia"/>
                <w:sz w:val="18"/>
                <w:szCs w:val="18"/>
              </w:rPr>
            </w:pPr>
          </w:p>
          <w:p w14:paraId="7309EC0D" w14:textId="77777777" w:rsidR="00AA6942" w:rsidRPr="00BB7541" w:rsidRDefault="00AA6942">
            <w:pPr>
              <w:widowControl/>
              <w:jc w:val="left"/>
              <w:rPr>
                <w:rFonts w:asciiTheme="minorEastAsia" w:eastAsiaTheme="minorEastAsia" w:hAnsiTheme="minorEastAsia"/>
                <w:sz w:val="18"/>
                <w:szCs w:val="18"/>
              </w:rPr>
            </w:pPr>
          </w:p>
          <w:p w14:paraId="5EB19F7D" w14:textId="77777777" w:rsidR="00AA6942" w:rsidRPr="00BB7541" w:rsidRDefault="00AA6942">
            <w:pPr>
              <w:widowControl/>
              <w:jc w:val="left"/>
              <w:rPr>
                <w:rFonts w:asciiTheme="minorEastAsia" w:eastAsiaTheme="minorEastAsia" w:hAnsiTheme="minorEastAsia"/>
                <w:sz w:val="18"/>
                <w:szCs w:val="18"/>
              </w:rPr>
            </w:pPr>
          </w:p>
          <w:p w14:paraId="5F40667C" w14:textId="77777777" w:rsidR="00AA6942" w:rsidRPr="00BB7541" w:rsidRDefault="00AA6942">
            <w:pPr>
              <w:widowControl/>
              <w:jc w:val="left"/>
              <w:rPr>
                <w:rFonts w:asciiTheme="minorEastAsia" w:eastAsiaTheme="minorEastAsia" w:hAnsiTheme="minorEastAsia"/>
                <w:sz w:val="18"/>
                <w:szCs w:val="18"/>
              </w:rPr>
            </w:pPr>
          </w:p>
          <w:p w14:paraId="44A8885A" w14:textId="77777777" w:rsidR="00AA6942" w:rsidRPr="00BB7541" w:rsidRDefault="00AA6942" w:rsidP="00BC4F53">
            <w:pPr>
              <w:wordWrap w:val="0"/>
              <w:autoSpaceDE w:val="0"/>
              <w:autoSpaceDN w:val="0"/>
              <w:adjustRightInd w:val="0"/>
              <w:ind w:left="4" w:hangingChars="2" w:hanging="4"/>
              <w:rPr>
                <w:rFonts w:asciiTheme="minorEastAsia" w:eastAsiaTheme="minorEastAsia" w:hAnsiTheme="minorEastAsia"/>
                <w:sz w:val="18"/>
                <w:szCs w:val="18"/>
              </w:rPr>
            </w:pPr>
          </w:p>
          <w:p w14:paraId="1083AE5A" w14:textId="77777777" w:rsidR="00D25DFF" w:rsidRDefault="00D25DFF" w:rsidP="00BC4F53">
            <w:pPr>
              <w:wordWrap w:val="0"/>
              <w:autoSpaceDE w:val="0"/>
              <w:autoSpaceDN w:val="0"/>
              <w:adjustRightInd w:val="0"/>
              <w:ind w:left="4" w:hangingChars="2" w:hanging="4"/>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A6942" w:rsidRPr="00BB7541">
              <w:rPr>
                <w:rFonts w:asciiTheme="minorEastAsia" w:eastAsiaTheme="minorEastAsia" w:hAnsiTheme="minorEastAsia" w:hint="eastAsia"/>
                <w:sz w:val="18"/>
                <w:szCs w:val="18"/>
              </w:rPr>
              <w:t>計算書類</w:t>
            </w:r>
          </w:p>
          <w:p w14:paraId="26C47B61" w14:textId="77777777" w:rsidR="00D25DFF" w:rsidRDefault="00D25DFF" w:rsidP="00BC4F53">
            <w:pPr>
              <w:wordWrap w:val="0"/>
              <w:autoSpaceDE w:val="0"/>
              <w:autoSpaceDN w:val="0"/>
              <w:adjustRightInd w:val="0"/>
              <w:ind w:left="4" w:hangingChars="2" w:hanging="4"/>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A6942" w:rsidRPr="00BB7541">
              <w:rPr>
                <w:rFonts w:asciiTheme="minorEastAsia" w:eastAsiaTheme="minorEastAsia" w:hAnsiTheme="minorEastAsia" w:hint="eastAsia"/>
                <w:sz w:val="18"/>
                <w:szCs w:val="18"/>
              </w:rPr>
              <w:t>財産目録</w:t>
            </w:r>
          </w:p>
          <w:p w14:paraId="5ABDF30E" w14:textId="77777777" w:rsidR="00D25DFF" w:rsidRDefault="00D25DFF" w:rsidP="00D25DFF">
            <w:pPr>
              <w:wordWrap w:val="0"/>
              <w:autoSpaceDE w:val="0"/>
              <w:autoSpaceDN w:val="0"/>
              <w:adjustRightInd w:val="0"/>
              <w:ind w:left="184" w:hangingChars="102" w:hanging="184"/>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A6942" w:rsidRPr="00BB7541">
              <w:rPr>
                <w:rFonts w:asciiTheme="minorEastAsia" w:eastAsiaTheme="minorEastAsia" w:hAnsiTheme="minorEastAsia" w:hint="eastAsia"/>
                <w:sz w:val="18"/>
                <w:szCs w:val="18"/>
              </w:rPr>
              <w:t>総勘定元帳（その他の帳簿</w:t>
            </w:r>
            <w:r w:rsidR="00E94414">
              <w:rPr>
                <w:rFonts w:asciiTheme="minorEastAsia" w:eastAsiaTheme="minorEastAsia" w:hAnsiTheme="minorEastAsia" w:hint="eastAsia"/>
                <w:sz w:val="18"/>
                <w:szCs w:val="18"/>
              </w:rPr>
              <w:t>、</w:t>
            </w:r>
            <w:r w:rsidR="00AA6942" w:rsidRPr="00BB7541">
              <w:rPr>
                <w:rFonts w:asciiTheme="minorEastAsia" w:eastAsiaTheme="minorEastAsia" w:hAnsiTheme="minorEastAsia" w:hint="eastAsia"/>
                <w:sz w:val="18"/>
                <w:szCs w:val="18"/>
              </w:rPr>
              <w:t>明細）</w:t>
            </w:r>
          </w:p>
          <w:p w14:paraId="4422507A" w14:textId="77777777" w:rsidR="00D25DFF" w:rsidRDefault="00D25DFF" w:rsidP="00D25DFF">
            <w:pPr>
              <w:wordWrap w:val="0"/>
              <w:autoSpaceDE w:val="0"/>
              <w:autoSpaceDN w:val="0"/>
              <w:adjustRightInd w:val="0"/>
              <w:ind w:left="184" w:hangingChars="102" w:hanging="184"/>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A6942" w:rsidRPr="00BB7541">
              <w:rPr>
                <w:rFonts w:asciiTheme="minorEastAsia" w:eastAsiaTheme="minorEastAsia" w:hAnsiTheme="minorEastAsia" w:hint="eastAsia"/>
                <w:sz w:val="18"/>
                <w:szCs w:val="18"/>
              </w:rPr>
              <w:t>請求書控（介護報酬請求書控</w:t>
            </w:r>
            <w:r w:rsidR="00E94414">
              <w:rPr>
                <w:rFonts w:asciiTheme="minorEastAsia" w:eastAsiaTheme="minorEastAsia" w:hAnsiTheme="minorEastAsia" w:hint="eastAsia"/>
                <w:sz w:val="18"/>
                <w:szCs w:val="18"/>
              </w:rPr>
              <w:t>、</w:t>
            </w:r>
            <w:r w:rsidR="00AA6942" w:rsidRPr="00BB7541">
              <w:rPr>
                <w:rFonts w:asciiTheme="minorEastAsia" w:eastAsiaTheme="minorEastAsia" w:hAnsiTheme="minorEastAsia" w:hint="eastAsia"/>
                <w:sz w:val="18"/>
                <w:szCs w:val="18"/>
              </w:rPr>
              <w:t>利用者請求書控）</w:t>
            </w:r>
          </w:p>
          <w:p w14:paraId="737643D7" w14:textId="77777777" w:rsidR="00D25DFF" w:rsidRDefault="00D25DFF" w:rsidP="00D25DFF">
            <w:pPr>
              <w:wordWrap w:val="0"/>
              <w:autoSpaceDE w:val="0"/>
              <w:autoSpaceDN w:val="0"/>
              <w:adjustRightInd w:val="0"/>
              <w:ind w:left="184" w:hangingChars="102" w:hanging="184"/>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A6942" w:rsidRPr="00BB7541">
              <w:rPr>
                <w:rFonts w:asciiTheme="minorEastAsia" w:eastAsiaTheme="minorEastAsia" w:hAnsiTheme="minorEastAsia" w:hint="eastAsia"/>
                <w:sz w:val="18"/>
                <w:szCs w:val="18"/>
              </w:rPr>
              <w:t>契約書</w:t>
            </w:r>
          </w:p>
          <w:p w14:paraId="1B15820C" w14:textId="77777777" w:rsidR="00D25DFF" w:rsidRDefault="00D25DFF" w:rsidP="00D25DFF">
            <w:pPr>
              <w:wordWrap w:val="0"/>
              <w:autoSpaceDE w:val="0"/>
              <w:autoSpaceDN w:val="0"/>
              <w:adjustRightInd w:val="0"/>
              <w:ind w:left="184" w:hangingChars="102" w:hanging="184"/>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A6942" w:rsidRPr="00BB7541">
              <w:rPr>
                <w:rFonts w:asciiTheme="minorEastAsia" w:eastAsiaTheme="minorEastAsia" w:hAnsiTheme="minorEastAsia" w:hint="eastAsia"/>
                <w:sz w:val="18"/>
                <w:szCs w:val="18"/>
              </w:rPr>
              <w:t>請求書</w:t>
            </w:r>
          </w:p>
          <w:p w14:paraId="232AD26A" w14:textId="77777777" w:rsidR="00AA6942" w:rsidRDefault="00D25DFF" w:rsidP="00D25DFF">
            <w:pPr>
              <w:wordWrap w:val="0"/>
              <w:autoSpaceDE w:val="0"/>
              <w:autoSpaceDN w:val="0"/>
              <w:adjustRightInd w:val="0"/>
              <w:ind w:left="184" w:hangingChars="102" w:hanging="184"/>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A6942" w:rsidRPr="00BB7541">
              <w:rPr>
                <w:rFonts w:asciiTheme="minorEastAsia" w:eastAsiaTheme="minorEastAsia" w:hAnsiTheme="minorEastAsia" w:hint="eastAsia"/>
                <w:sz w:val="18"/>
                <w:szCs w:val="18"/>
              </w:rPr>
              <w:t>領収書</w:t>
            </w:r>
          </w:p>
          <w:p w14:paraId="3CD6EDFF" w14:textId="77777777" w:rsidR="009152B6" w:rsidRPr="00BB7541" w:rsidRDefault="009152B6" w:rsidP="00D25DFF">
            <w:pPr>
              <w:wordWrap w:val="0"/>
              <w:autoSpaceDE w:val="0"/>
              <w:autoSpaceDN w:val="0"/>
              <w:adjustRightInd w:val="0"/>
              <w:ind w:left="180" w:hangingChars="102" w:hanging="180"/>
              <w:rPr>
                <w:rFonts w:asciiTheme="minorEastAsia" w:eastAsiaTheme="minorEastAsia" w:hAnsiTheme="minorEastAsia" w:cs="ＭＳ ゴシック"/>
                <w:spacing w:val="-2"/>
                <w:kern w:val="0"/>
                <w:sz w:val="18"/>
                <w:szCs w:val="18"/>
              </w:rPr>
            </w:pPr>
          </w:p>
        </w:tc>
        <w:tc>
          <w:tcPr>
            <w:tcW w:w="2423" w:type="dxa"/>
          </w:tcPr>
          <w:p w14:paraId="1C75200A" w14:textId="77777777" w:rsidR="00AA6942" w:rsidRPr="00BB7541" w:rsidRDefault="00AA6942" w:rsidP="008E254A">
            <w:pPr>
              <w:wordWrap w:val="0"/>
              <w:autoSpaceDE w:val="0"/>
              <w:autoSpaceDN w:val="0"/>
              <w:adjustRightInd w:val="0"/>
              <w:rPr>
                <w:rFonts w:asciiTheme="minorEastAsia" w:eastAsiaTheme="minorEastAsia" w:hAnsiTheme="minorEastAsia"/>
                <w:sz w:val="20"/>
                <w:szCs w:val="18"/>
              </w:rPr>
            </w:pPr>
          </w:p>
          <w:p w14:paraId="545ACF49" w14:textId="77777777" w:rsidR="00AA6942" w:rsidRPr="00BB7541" w:rsidRDefault="00AA6942" w:rsidP="008E254A">
            <w:pPr>
              <w:wordWrap w:val="0"/>
              <w:autoSpaceDE w:val="0"/>
              <w:autoSpaceDN w:val="0"/>
              <w:adjustRightInd w:val="0"/>
              <w:rPr>
                <w:rFonts w:asciiTheme="minorEastAsia" w:eastAsiaTheme="minorEastAsia" w:hAnsiTheme="minorEastAsia"/>
                <w:sz w:val="20"/>
                <w:szCs w:val="18"/>
              </w:rPr>
            </w:pPr>
          </w:p>
          <w:p w14:paraId="3ACF1171" w14:textId="77777777" w:rsidR="00AA6942" w:rsidRPr="00BB7541" w:rsidRDefault="00013538" w:rsidP="002C5082">
            <w:pPr>
              <w:wordWrap w:val="0"/>
              <w:autoSpaceDE w:val="0"/>
              <w:autoSpaceDN w:val="0"/>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◎会計省令第1条第2</w:t>
            </w:r>
            <w:r w:rsidR="00AA6942" w:rsidRPr="00BB7541">
              <w:rPr>
                <w:rFonts w:asciiTheme="minorEastAsia" w:eastAsiaTheme="minorEastAsia" w:hAnsiTheme="minorEastAsia" w:hint="eastAsia"/>
                <w:sz w:val="18"/>
                <w:szCs w:val="18"/>
              </w:rPr>
              <w:t>項</w:t>
            </w:r>
          </w:p>
          <w:p w14:paraId="34DCE16F" w14:textId="77777777" w:rsidR="00AA6942" w:rsidRPr="00BB7541" w:rsidRDefault="00AA6942" w:rsidP="008E254A">
            <w:pPr>
              <w:wordWrap w:val="0"/>
              <w:autoSpaceDE w:val="0"/>
              <w:autoSpaceDN w:val="0"/>
              <w:adjustRightInd w:val="0"/>
              <w:rPr>
                <w:rFonts w:asciiTheme="minorEastAsia" w:eastAsiaTheme="minorEastAsia" w:hAnsiTheme="minorEastAsia"/>
                <w:sz w:val="18"/>
                <w:szCs w:val="18"/>
              </w:rPr>
            </w:pPr>
          </w:p>
          <w:p w14:paraId="18C140CF" w14:textId="77777777" w:rsidR="00AA6942" w:rsidRPr="00BB7541" w:rsidRDefault="00AA6942" w:rsidP="008E254A">
            <w:pPr>
              <w:wordWrap w:val="0"/>
              <w:autoSpaceDE w:val="0"/>
              <w:autoSpaceDN w:val="0"/>
              <w:adjustRightInd w:val="0"/>
              <w:rPr>
                <w:rFonts w:asciiTheme="minorEastAsia" w:eastAsiaTheme="minorEastAsia" w:hAnsiTheme="minorEastAsia"/>
                <w:sz w:val="18"/>
                <w:szCs w:val="18"/>
              </w:rPr>
            </w:pPr>
          </w:p>
          <w:p w14:paraId="48E004BD" w14:textId="77777777" w:rsidR="00AA6942" w:rsidRPr="00BB7541" w:rsidRDefault="00AA6942" w:rsidP="008E254A">
            <w:pPr>
              <w:wordWrap w:val="0"/>
              <w:autoSpaceDE w:val="0"/>
              <w:autoSpaceDN w:val="0"/>
              <w:adjustRightInd w:val="0"/>
              <w:rPr>
                <w:rFonts w:asciiTheme="minorEastAsia" w:eastAsiaTheme="minorEastAsia" w:hAnsiTheme="minorEastAsia"/>
                <w:sz w:val="18"/>
                <w:szCs w:val="18"/>
              </w:rPr>
            </w:pPr>
          </w:p>
          <w:p w14:paraId="5522A1B2" w14:textId="77777777" w:rsidR="00AA6942" w:rsidRPr="00BB7541" w:rsidRDefault="00AA6942" w:rsidP="008E254A">
            <w:pPr>
              <w:wordWrap w:val="0"/>
              <w:autoSpaceDE w:val="0"/>
              <w:autoSpaceDN w:val="0"/>
              <w:adjustRightInd w:val="0"/>
              <w:rPr>
                <w:rFonts w:asciiTheme="minorEastAsia" w:eastAsiaTheme="minorEastAsia" w:hAnsiTheme="minorEastAsia"/>
                <w:sz w:val="18"/>
                <w:szCs w:val="18"/>
              </w:rPr>
            </w:pPr>
          </w:p>
          <w:p w14:paraId="2CA21E1B" w14:textId="77777777" w:rsidR="00AA6942" w:rsidRPr="00BB7541" w:rsidRDefault="00AA6942" w:rsidP="008E254A">
            <w:pPr>
              <w:wordWrap w:val="0"/>
              <w:autoSpaceDE w:val="0"/>
              <w:autoSpaceDN w:val="0"/>
              <w:adjustRightInd w:val="0"/>
              <w:rPr>
                <w:rFonts w:asciiTheme="minorEastAsia" w:eastAsiaTheme="minorEastAsia" w:hAnsiTheme="minorEastAsia"/>
                <w:sz w:val="18"/>
                <w:szCs w:val="18"/>
              </w:rPr>
            </w:pPr>
          </w:p>
          <w:p w14:paraId="6269AF9F" w14:textId="77777777" w:rsidR="00AA6942" w:rsidRPr="00BB7541" w:rsidRDefault="00AA6942" w:rsidP="008E254A">
            <w:pPr>
              <w:wordWrap w:val="0"/>
              <w:autoSpaceDE w:val="0"/>
              <w:autoSpaceDN w:val="0"/>
              <w:adjustRightInd w:val="0"/>
              <w:rPr>
                <w:rFonts w:asciiTheme="minorEastAsia" w:eastAsiaTheme="minorEastAsia" w:hAnsiTheme="minorEastAsia"/>
                <w:sz w:val="18"/>
                <w:szCs w:val="18"/>
              </w:rPr>
            </w:pPr>
          </w:p>
          <w:p w14:paraId="0B836159" w14:textId="77777777" w:rsidR="00AA6942" w:rsidRPr="000D5380" w:rsidRDefault="00AA6942" w:rsidP="008E254A">
            <w:pPr>
              <w:wordWrap w:val="0"/>
              <w:autoSpaceDE w:val="0"/>
              <w:autoSpaceDN w:val="0"/>
              <w:adjustRightInd w:val="0"/>
              <w:rPr>
                <w:rFonts w:asciiTheme="minorEastAsia" w:eastAsiaTheme="minorEastAsia" w:hAnsiTheme="minorEastAsia"/>
                <w:sz w:val="32"/>
                <w:szCs w:val="18"/>
              </w:rPr>
            </w:pPr>
          </w:p>
          <w:p w14:paraId="4A3A4D1A" w14:textId="77777777" w:rsidR="00AA6942" w:rsidRPr="00BB7541" w:rsidRDefault="00013538" w:rsidP="00013538">
            <w:pPr>
              <w:wordWrap w:val="0"/>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A6942" w:rsidRPr="00BB7541">
              <w:rPr>
                <w:rFonts w:asciiTheme="minorEastAsia" w:eastAsiaTheme="minorEastAsia" w:hAnsiTheme="minorEastAsia" w:hint="eastAsia"/>
                <w:sz w:val="18"/>
                <w:szCs w:val="18"/>
              </w:rPr>
              <w:t>会</w:t>
            </w:r>
            <w:r>
              <w:rPr>
                <w:rFonts w:asciiTheme="minorEastAsia" w:eastAsiaTheme="minorEastAsia" w:hAnsiTheme="minorEastAsia" w:hint="eastAsia"/>
                <w:sz w:val="18"/>
                <w:szCs w:val="18"/>
              </w:rPr>
              <w:t>計省令第2号第1様式から第4</w:t>
            </w:r>
            <w:r w:rsidR="00AA6942" w:rsidRPr="00BB7541">
              <w:rPr>
                <w:rFonts w:asciiTheme="minorEastAsia" w:eastAsiaTheme="minorEastAsia" w:hAnsiTheme="minorEastAsia" w:hint="eastAsia"/>
                <w:sz w:val="18"/>
                <w:szCs w:val="18"/>
              </w:rPr>
              <w:t>様式まで</w:t>
            </w:r>
          </w:p>
          <w:p w14:paraId="39ACBA02" w14:textId="77777777" w:rsidR="00AA6942" w:rsidRPr="00013538" w:rsidRDefault="00AA6942">
            <w:pPr>
              <w:widowControl/>
              <w:jc w:val="left"/>
              <w:rPr>
                <w:rFonts w:asciiTheme="minorEastAsia" w:eastAsiaTheme="minorEastAsia" w:hAnsiTheme="minorEastAsia"/>
                <w:sz w:val="18"/>
                <w:szCs w:val="18"/>
              </w:rPr>
            </w:pPr>
          </w:p>
          <w:p w14:paraId="3268B738" w14:textId="77777777" w:rsidR="00AA6942" w:rsidRPr="00BB7541" w:rsidRDefault="00AA6942">
            <w:pPr>
              <w:widowControl/>
              <w:jc w:val="left"/>
              <w:rPr>
                <w:rFonts w:asciiTheme="minorEastAsia" w:eastAsiaTheme="minorEastAsia" w:hAnsiTheme="minorEastAsia"/>
                <w:sz w:val="18"/>
                <w:szCs w:val="18"/>
              </w:rPr>
            </w:pPr>
          </w:p>
          <w:p w14:paraId="7649A6AC" w14:textId="77777777" w:rsidR="00AA6942" w:rsidRPr="00BB7541" w:rsidRDefault="00AA6942">
            <w:pPr>
              <w:widowControl/>
              <w:jc w:val="left"/>
              <w:rPr>
                <w:rFonts w:asciiTheme="minorEastAsia" w:eastAsiaTheme="minorEastAsia" w:hAnsiTheme="minorEastAsia"/>
                <w:sz w:val="18"/>
                <w:szCs w:val="18"/>
              </w:rPr>
            </w:pPr>
          </w:p>
          <w:p w14:paraId="028C11B2" w14:textId="77777777" w:rsidR="00AA6942" w:rsidRPr="00BB7541" w:rsidRDefault="00AA6942">
            <w:pPr>
              <w:widowControl/>
              <w:jc w:val="left"/>
              <w:rPr>
                <w:rFonts w:asciiTheme="minorEastAsia" w:eastAsiaTheme="minorEastAsia" w:hAnsiTheme="minorEastAsia"/>
                <w:sz w:val="18"/>
                <w:szCs w:val="18"/>
              </w:rPr>
            </w:pPr>
          </w:p>
          <w:p w14:paraId="528F7ADB" w14:textId="77777777" w:rsidR="00AA6942" w:rsidRPr="00BB7541" w:rsidRDefault="00AA6942">
            <w:pPr>
              <w:widowControl/>
              <w:jc w:val="left"/>
              <w:rPr>
                <w:rFonts w:asciiTheme="minorEastAsia" w:eastAsiaTheme="minorEastAsia" w:hAnsiTheme="minorEastAsia"/>
                <w:sz w:val="18"/>
                <w:szCs w:val="18"/>
              </w:rPr>
            </w:pPr>
          </w:p>
          <w:p w14:paraId="65690F4E" w14:textId="77777777" w:rsidR="00AA6942" w:rsidRPr="00BB7541" w:rsidRDefault="00AA6942">
            <w:pPr>
              <w:widowControl/>
              <w:jc w:val="left"/>
              <w:rPr>
                <w:rFonts w:asciiTheme="minorEastAsia" w:eastAsiaTheme="minorEastAsia" w:hAnsiTheme="minorEastAsia"/>
                <w:sz w:val="18"/>
                <w:szCs w:val="18"/>
              </w:rPr>
            </w:pPr>
          </w:p>
          <w:p w14:paraId="0A7D1BD3" w14:textId="77777777" w:rsidR="00AA6942" w:rsidRPr="00BB7541" w:rsidRDefault="00AA6942">
            <w:pPr>
              <w:widowControl/>
              <w:jc w:val="left"/>
              <w:rPr>
                <w:rFonts w:asciiTheme="minorEastAsia" w:eastAsiaTheme="minorEastAsia" w:hAnsiTheme="minorEastAsia"/>
                <w:sz w:val="18"/>
                <w:szCs w:val="18"/>
              </w:rPr>
            </w:pPr>
          </w:p>
          <w:p w14:paraId="7CA1241F" w14:textId="77777777" w:rsidR="00AA6942" w:rsidRPr="00BB7541" w:rsidRDefault="00AA6942">
            <w:pPr>
              <w:widowControl/>
              <w:jc w:val="left"/>
              <w:rPr>
                <w:rFonts w:asciiTheme="minorEastAsia" w:eastAsiaTheme="minorEastAsia" w:hAnsiTheme="minorEastAsia"/>
                <w:sz w:val="18"/>
                <w:szCs w:val="18"/>
              </w:rPr>
            </w:pPr>
          </w:p>
          <w:p w14:paraId="4CF3BB7D" w14:textId="77777777" w:rsidR="00AA6942" w:rsidRPr="00BB7541" w:rsidRDefault="00AA6942">
            <w:pPr>
              <w:widowControl/>
              <w:jc w:val="left"/>
              <w:rPr>
                <w:rFonts w:asciiTheme="minorEastAsia" w:eastAsiaTheme="minorEastAsia" w:hAnsiTheme="minorEastAsia"/>
                <w:sz w:val="18"/>
                <w:szCs w:val="18"/>
              </w:rPr>
            </w:pPr>
          </w:p>
          <w:p w14:paraId="3D6C7890" w14:textId="77777777" w:rsidR="00AA6942" w:rsidRPr="00BB7541" w:rsidRDefault="00AA6942">
            <w:pPr>
              <w:widowControl/>
              <w:jc w:val="left"/>
              <w:rPr>
                <w:rFonts w:asciiTheme="minorEastAsia" w:eastAsiaTheme="minorEastAsia" w:hAnsiTheme="minorEastAsia"/>
                <w:sz w:val="18"/>
                <w:szCs w:val="18"/>
              </w:rPr>
            </w:pPr>
          </w:p>
          <w:p w14:paraId="0559F11A" w14:textId="77777777" w:rsidR="00AA6942" w:rsidRPr="00BB7541" w:rsidRDefault="00013538" w:rsidP="00A0030F">
            <w:pPr>
              <w:wordWrap w:val="0"/>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◎会計省令第1条第2</w:t>
            </w:r>
            <w:r w:rsidR="00AA6942" w:rsidRPr="00BB7541">
              <w:rPr>
                <w:rFonts w:asciiTheme="minorEastAsia" w:eastAsiaTheme="minorEastAsia" w:hAnsiTheme="minorEastAsia" w:hint="eastAsia"/>
                <w:sz w:val="18"/>
                <w:szCs w:val="18"/>
              </w:rPr>
              <w:t>項</w:t>
            </w:r>
            <w:r w:rsidR="00E9441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第2</w:t>
            </w:r>
            <w:r w:rsidR="000A65F6">
              <w:rPr>
                <w:rFonts w:asciiTheme="minorEastAsia" w:eastAsiaTheme="minorEastAsia" w:hAnsiTheme="minorEastAsia" w:hint="eastAsia"/>
                <w:sz w:val="18"/>
                <w:szCs w:val="18"/>
              </w:rPr>
              <w:t>条第</w:t>
            </w:r>
            <w:r>
              <w:rPr>
                <w:rFonts w:asciiTheme="minorEastAsia" w:eastAsiaTheme="minorEastAsia" w:hAnsiTheme="minorEastAsia" w:hint="eastAsia"/>
                <w:sz w:val="18"/>
                <w:szCs w:val="18"/>
              </w:rPr>
              <w:t>4</w:t>
            </w:r>
            <w:r w:rsidR="00AA6942" w:rsidRPr="00BB7541">
              <w:rPr>
                <w:rFonts w:asciiTheme="minorEastAsia" w:eastAsiaTheme="minorEastAsia" w:hAnsiTheme="minorEastAsia" w:hint="eastAsia"/>
                <w:sz w:val="18"/>
                <w:szCs w:val="18"/>
              </w:rPr>
              <w:t>号</w:t>
            </w:r>
          </w:p>
          <w:p w14:paraId="66831C2E" w14:textId="77777777" w:rsidR="00AA6942" w:rsidRPr="00BB7541" w:rsidRDefault="00013538" w:rsidP="00BC4F53">
            <w:pPr>
              <w:wordWrap w:val="0"/>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◎運用上の取扱い1</w:t>
            </w:r>
          </w:p>
        </w:tc>
        <w:tc>
          <w:tcPr>
            <w:tcW w:w="1435" w:type="dxa"/>
            <w:vMerge w:val="restart"/>
          </w:tcPr>
          <w:p w14:paraId="4EDCF138" w14:textId="77777777" w:rsidR="00AA6942" w:rsidRPr="00BB22B0" w:rsidRDefault="00AA6942" w:rsidP="008E254A">
            <w:pPr>
              <w:autoSpaceDE w:val="0"/>
              <w:autoSpaceDN w:val="0"/>
              <w:adjustRightInd w:val="0"/>
              <w:rPr>
                <w:rFonts w:asciiTheme="minorEastAsia" w:eastAsiaTheme="minorEastAsia" w:hAnsiTheme="minorEastAsia" w:cs="ＭＳ ゴシック"/>
                <w:kern w:val="0"/>
                <w:sz w:val="20"/>
              </w:rPr>
            </w:pPr>
          </w:p>
          <w:p w14:paraId="0D1EC963" w14:textId="77777777" w:rsidR="00AA6942" w:rsidRPr="00BB22B0" w:rsidRDefault="00AA6942" w:rsidP="008E254A">
            <w:pPr>
              <w:autoSpaceDE w:val="0"/>
              <w:autoSpaceDN w:val="0"/>
              <w:adjustRightInd w:val="0"/>
              <w:rPr>
                <w:rFonts w:asciiTheme="minorEastAsia" w:eastAsiaTheme="minorEastAsia" w:hAnsiTheme="minorEastAsia" w:cs="ＭＳ ゴシック"/>
                <w:kern w:val="0"/>
                <w:sz w:val="20"/>
              </w:rPr>
            </w:pPr>
          </w:p>
          <w:p w14:paraId="71209ED9" w14:textId="77777777" w:rsidR="00AA6942" w:rsidRPr="00BB7541" w:rsidRDefault="00AA6942" w:rsidP="00CD457B">
            <w:pPr>
              <w:autoSpaceDE w:val="0"/>
              <w:autoSpaceDN w:val="0"/>
              <w:adjustRightInd w:val="0"/>
              <w:rPr>
                <w:rFonts w:asciiTheme="minorEastAsia" w:eastAsiaTheme="minorEastAsia" w:hAnsiTheme="minorEastAsia" w:cs="ＭＳ ゴシック"/>
                <w:kern w:val="0"/>
                <w:sz w:val="18"/>
              </w:rPr>
            </w:pPr>
            <w:r w:rsidRPr="00BB7541">
              <w:rPr>
                <w:rFonts w:asciiTheme="minorEastAsia" w:eastAsiaTheme="minorEastAsia" w:hAnsiTheme="minorEastAsia" w:cs="ＭＳ ゴシック" w:hint="eastAsia"/>
                <w:kern w:val="0"/>
                <w:sz w:val="18"/>
              </w:rPr>
              <w:t>ｶﾞｲﾄﾞﾗｲﾝ</w:t>
            </w:r>
          </w:p>
          <w:p w14:paraId="0B7ADA67" w14:textId="77777777" w:rsidR="00AA6942" w:rsidRPr="00BB7541" w:rsidRDefault="00AA6942" w:rsidP="00AB74E8">
            <w:pPr>
              <w:autoSpaceDE w:val="0"/>
              <w:autoSpaceDN w:val="0"/>
              <w:adjustRightInd w:val="0"/>
              <w:rPr>
                <w:rFonts w:asciiTheme="minorEastAsia" w:eastAsiaTheme="minorEastAsia" w:hAnsiTheme="minorEastAsia" w:cs="ＭＳ ゴシック"/>
                <w:kern w:val="0"/>
                <w:sz w:val="18"/>
              </w:rPr>
            </w:pPr>
            <w:r w:rsidRPr="00BB7541">
              <w:rPr>
                <w:rFonts w:asciiTheme="minorEastAsia" w:eastAsiaTheme="minorEastAsia" w:hAnsiTheme="minorEastAsia" w:cs="ＭＳ ゴシック" w:hint="eastAsia"/>
                <w:kern w:val="0"/>
                <w:sz w:val="18"/>
              </w:rPr>
              <w:t>(Ⅲ-3-(3)-3)</w:t>
            </w:r>
          </w:p>
          <w:p w14:paraId="031966BB" w14:textId="77777777" w:rsidR="00AA6942" w:rsidRPr="00BB22B0" w:rsidRDefault="00AA6942" w:rsidP="00CD457B">
            <w:pPr>
              <w:autoSpaceDE w:val="0"/>
              <w:autoSpaceDN w:val="0"/>
              <w:adjustRightInd w:val="0"/>
              <w:rPr>
                <w:rFonts w:asciiTheme="minorEastAsia" w:eastAsiaTheme="minorEastAsia" w:hAnsiTheme="minorEastAsia" w:cs="ＭＳ ゴシック"/>
                <w:kern w:val="0"/>
                <w:sz w:val="20"/>
              </w:rPr>
            </w:pPr>
          </w:p>
        </w:tc>
      </w:tr>
      <w:tr w:rsidR="00AA6942" w:rsidRPr="00BF207F" w14:paraId="33B42C72" w14:textId="77777777" w:rsidTr="00B46C1A">
        <w:trPr>
          <w:trHeight w:val="1917"/>
          <w:jc w:val="center"/>
        </w:trPr>
        <w:tc>
          <w:tcPr>
            <w:tcW w:w="8506" w:type="dxa"/>
            <w:gridSpan w:val="3"/>
            <w:tcBorders>
              <w:top w:val="nil"/>
              <w:bottom w:val="nil"/>
            </w:tcBorders>
          </w:tcPr>
          <w:p w14:paraId="4DB6B7A7" w14:textId="77777777" w:rsidR="00AA6942" w:rsidRPr="00BB7541" w:rsidRDefault="00AA6942" w:rsidP="001E72A3">
            <w:pPr>
              <w:wordWrap w:val="0"/>
              <w:autoSpaceDE w:val="0"/>
              <w:autoSpaceDN w:val="0"/>
              <w:adjustRightInd w:val="0"/>
              <w:ind w:left="180" w:hangingChars="100" w:hanging="180"/>
              <w:rPr>
                <w:rFonts w:asciiTheme="minorEastAsia" w:eastAsiaTheme="minorEastAsia" w:hAnsiTheme="minorEastAsia"/>
                <w:sz w:val="18"/>
                <w:szCs w:val="24"/>
              </w:rPr>
            </w:pPr>
            <w:r w:rsidRPr="00BB7541">
              <w:rPr>
                <w:rFonts w:asciiTheme="minorEastAsia" w:eastAsiaTheme="minorEastAsia" w:hAnsiTheme="minorEastAsia" w:hint="eastAsia"/>
                <w:sz w:val="18"/>
                <w:szCs w:val="24"/>
              </w:rPr>
              <w:t>○　事業活動計算から</w:t>
            </w:r>
            <w:r w:rsidR="00E94414">
              <w:rPr>
                <w:rFonts w:asciiTheme="minorEastAsia" w:eastAsiaTheme="minorEastAsia" w:hAnsiTheme="minorEastAsia" w:hint="eastAsia"/>
                <w:sz w:val="18"/>
                <w:szCs w:val="24"/>
              </w:rPr>
              <w:t>、</w:t>
            </w:r>
            <w:r w:rsidRPr="00BB7541">
              <w:rPr>
                <w:rFonts w:asciiTheme="minorEastAsia" w:eastAsiaTheme="minorEastAsia" w:hAnsiTheme="minorEastAsia" w:hint="eastAsia"/>
                <w:sz w:val="18"/>
                <w:szCs w:val="24"/>
              </w:rPr>
              <w:t>前払費用及び前受収益は除き</w:t>
            </w:r>
            <w:r w:rsidR="00E94414">
              <w:rPr>
                <w:rFonts w:asciiTheme="minorEastAsia" w:eastAsiaTheme="minorEastAsia" w:hAnsiTheme="minorEastAsia" w:hint="eastAsia"/>
                <w:sz w:val="18"/>
                <w:szCs w:val="24"/>
              </w:rPr>
              <w:t>、</w:t>
            </w:r>
            <w:r w:rsidRPr="00BB7541">
              <w:rPr>
                <w:rFonts w:asciiTheme="minorEastAsia" w:eastAsiaTheme="minorEastAsia" w:hAnsiTheme="minorEastAsia" w:hint="eastAsia"/>
                <w:sz w:val="18"/>
                <w:szCs w:val="24"/>
              </w:rPr>
              <w:t>未払費用及び未収収益は加える。経過勘定項目（未払費用</w:t>
            </w:r>
            <w:r w:rsidR="00E94414">
              <w:rPr>
                <w:rFonts w:asciiTheme="minorEastAsia" w:eastAsiaTheme="minorEastAsia" w:hAnsiTheme="minorEastAsia" w:hint="eastAsia"/>
                <w:sz w:val="18"/>
                <w:szCs w:val="24"/>
              </w:rPr>
              <w:t>、</w:t>
            </w:r>
            <w:r w:rsidRPr="00BB7541">
              <w:rPr>
                <w:rFonts w:asciiTheme="minorEastAsia" w:eastAsiaTheme="minorEastAsia" w:hAnsiTheme="minorEastAsia" w:hint="eastAsia"/>
                <w:sz w:val="18"/>
                <w:szCs w:val="24"/>
              </w:rPr>
              <w:t>未収収益</w:t>
            </w:r>
            <w:r w:rsidR="00E94414">
              <w:rPr>
                <w:rFonts w:asciiTheme="minorEastAsia" w:eastAsiaTheme="minorEastAsia" w:hAnsiTheme="minorEastAsia" w:hint="eastAsia"/>
                <w:sz w:val="18"/>
                <w:szCs w:val="24"/>
              </w:rPr>
              <w:t>、</w:t>
            </w:r>
            <w:r w:rsidRPr="00BB7541">
              <w:rPr>
                <w:rFonts w:asciiTheme="minorEastAsia" w:eastAsiaTheme="minorEastAsia" w:hAnsiTheme="minorEastAsia" w:hint="eastAsia"/>
                <w:sz w:val="18"/>
                <w:szCs w:val="24"/>
              </w:rPr>
              <w:t>前払費用</w:t>
            </w:r>
            <w:r w:rsidR="00E94414">
              <w:rPr>
                <w:rFonts w:asciiTheme="minorEastAsia" w:eastAsiaTheme="minorEastAsia" w:hAnsiTheme="minorEastAsia" w:hint="eastAsia"/>
                <w:sz w:val="18"/>
                <w:szCs w:val="24"/>
              </w:rPr>
              <w:t>、</w:t>
            </w:r>
            <w:r w:rsidRPr="00BB7541">
              <w:rPr>
                <w:rFonts w:asciiTheme="minorEastAsia" w:eastAsiaTheme="minorEastAsia" w:hAnsiTheme="minorEastAsia" w:hint="eastAsia"/>
                <w:sz w:val="18"/>
                <w:szCs w:val="24"/>
              </w:rPr>
              <w:t>前受収益）が設定されていない場合は</w:t>
            </w:r>
            <w:r w:rsidR="00E94414">
              <w:rPr>
                <w:rFonts w:asciiTheme="minorEastAsia" w:eastAsiaTheme="minorEastAsia" w:hAnsiTheme="minorEastAsia" w:hint="eastAsia"/>
                <w:sz w:val="18"/>
                <w:szCs w:val="24"/>
              </w:rPr>
              <w:t>、</w:t>
            </w:r>
            <w:r w:rsidRPr="00BB7541">
              <w:rPr>
                <w:rFonts w:asciiTheme="minorEastAsia" w:eastAsiaTheme="minorEastAsia" w:hAnsiTheme="minorEastAsia" w:hint="eastAsia"/>
                <w:sz w:val="18"/>
                <w:szCs w:val="24"/>
              </w:rPr>
              <w:t>適切な会計期間に計上されていない可能性がある。なお</w:t>
            </w:r>
            <w:r w:rsidR="00E94414">
              <w:rPr>
                <w:rFonts w:asciiTheme="minorEastAsia" w:eastAsiaTheme="minorEastAsia" w:hAnsiTheme="minorEastAsia" w:hint="eastAsia"/>
                <w:sz w:val="18"/>
                <w:szCs w:val="24"/>
              </w:rPr>
              <w:t>、</w:t>
            </w:r>
            <w:r w:rsidRPr="00BB7541">
              <w:rPr>
                <w:rFonts w:asciiTheme="minorEastAsia" w:eastAsiaTheme="minorEastAsia" w:hAnsiTheme="minorEastAsia" w:hint="eastAsia"/>
                <w:sz w:val="18"/>
                <w:szCs w:val="24"/>
              </w:rPr>
              <w:t>経過勘定項目にも重要性の原則の適用がある。</w:t>
            </w:r>
          </w:p>
          <w:p w14:paraId="75B07353" w14:textId="77777777" w:rsidR="00AA6942" w:rsidRPr="00BB22B0" w:rsidRDefault="00AA6942" w:rsidP="00BC4F53">
            <w:pPr>
              <w:wordWrap w:val="0"/>
              <w:autoSpaceDE w:val="0"/>
              <w:autoSpaceDN w:val="0"/>
              <w:adjustRightInd w:val="0"/>
              <w:ind w:left="200" w:hangingChars="100" w:hanging="200"/>
              <w:rPr>
                <w:rFonts w:asciiTheme="minorEastAsia" w:eastAsiaTheme="minorEastAsia" w:hAnsiTheme="minorEastAsia"/>
                <w:sz w:val="20"/>
              </w:rPr>
            </w:pPr>
          </w:p>
        </w:tc>
        <w:tc>
          <w:tcPr>
            <w:tcW w:w="1435" w:type="dxa"/>
            <w:vMerge/>
          </w:tcPr>
          <w:p w14:paraId="0D45394E" w14:textId="77777777" w:rsidR="00AA6942" w:rsidRDefault="00AA6942" w:rsidP="008E254A">
            <w:pPr>
              <w:autoSpaceDE w:val="0"/>
              <w:autoSpaceDN w:val="0"/>
              <w:adjustRightInd w:val="0"/>
              <w:rPr>
                <w:rFonts w:ascii="ＭＳ ゴシック" w:eastAsia="ＭＳ ゴシック" w:hAnsi="ＭＳ ゴシック" w:cs="ＭＳ ゴシック"/>
                <w:kern w:val="0"/>
                <w:sz w:val="20"/>
              </w:rPr>
            </w:pPr>
          </w:p>
        </w:tc>
      </w:tr>
      <w:tr w:rsidR="00C84FB0" w:rsidRPr="00BF207F" w14:paraId="26A10E45" w14:textId="77777777" w:rsidTr="00BB7541">
        <w:trPr>
          <w:trHeight w:val="801"/>
          <w:jc w:val="center"/>
        </w:trPr>
        <w:tc>
          <w:tcPr>
            <w:tcW w:w="4040" w:type="dxa"/>
            <w:tcBorders>
              <w:top w:val="nil"/>
              <w:bottom w:val="nil"/>
            </w:tcBorders>
          </w:tcPr>
          <w:p w14:paraId="2219D35A" w14:textId="77777777" w:rsidR="00B565B6" w:rsidRPr="00BB7541" w:rsidRDefault="00C84FB0" w:rsidP="001E72A3">
            <w:pPr>
              <w:wordWrap w:val="0"/>
              <w:autoSpaceDE w:val="0"/>
              <w:autoSpaceDN w:val="0"/>
              <w:adjustRightInd w:val="0"/>
              <w:ind w:left="180" w:hangingChars="100" w:hanging="180"/>
              <w:rPr>
                <w:rFonts w:asciiTheme="minorEastAsia" w:eastAsiaTheme="minorEastAsia" w:hAnsiTheme="minorEastAsia"/>
                <w:sz w:val="18"/>
                <w:szCs w:val="24"/>
              </w:rPr>
            </w:pPr>
            <w:r w:rsidRPr="00BB7541">
              <w:rPr>
                <w:rFonts w:asciiTheme="minorEastAsia" w:eastAsiaTheme="minorEastAsia" w:hAnsiTheme="minorEastAsia" w:hint="eastAsia"/>
                <w:sz w:val="18"/>
                <w:szCs w:val="24"/>
              </w:rPr>
              <w:t>○　経常経費に対する寄附物品は</w:t>
            </w:r>
            <w:r w:rsidR="00E94414">
              <w:rPr>
                <w:rFonts w:asciiTheme="minorEastAsia" w:eastAsiaTheme="minorEastAsia" w:hAnsiTheme="minorEastAsia" w:hint="eastAsia"/>
                <w:sz w:val="18"/>
                <w:szCs w:val="24"/>
              </w:rPr>
              <w:t>、</w:t>
            </w:r>
            <w:r w:rsidRPr="00BB7541">
              <w:rPr>
                <w:rFonts w:asciiTheme="minorEastAsia" w:eastAsiaTheme="minorEastAsia" w:hAnsiTheme="minorEastAsia" w:hint="eastAsia"/>
                <w:sz w:val="18"/>
                <w:szCs w:val="24"/>
              </w:rPr>
              <w:t>取得時の時価により</w:t>
            </w:r>
            <w:r w:rsidR="00E94414">
              <w:rPr>
                <w:rFonts w:asciiTheme="minorEastAsia" w:eastAsiaTheme="minorEastAsia" w:hAnsiTheme="minorEastAsia" w:hint="eastAsia"/>
                <w:sz w:val="18"/>
                <w:szCs w:val="24"/>
              </w:rPr>
              <w:t>、</w:t>
            </w:r>
            <w:r w:rsidRPr="00BB7541">
              <w:rPr>
                <w:rFonts w:asciiTheme="minorEastAsia" w:eastAsiaTheme="minorEastAsia" w:hAnsiTheme="minorEastAsia" w:hint="eastAsia"/>
                <w:sz w:val="18"/>
                <w:szCs w:val="24"/>
              </w:rPr>
              <w:t>経常経費寄附金収入及び経常経費寄附金収益に計上さ</w:t>
            </w:r>
            <w:r w:rsidR="00486209">
              <w:rPr>
                <w:rFonts w:asciiTheme="minorEastAsia" w:eastAsiaTheme="minorEastAsia" w:hAnsiTheme="minorEastAsia" w:hint="eastAsia"/>
                <w:sz w:val="18"/>
                <w:szCs w:val="24"/>
              </w:rPr>
              <w:t>れ</w:t>
            </w:r>
            <w:r w:rsidRPr="00BB7541">
              <w:rPr>
                <w:rFonts w:asciiTheme="minorEastAsia" w:eastAsiaTheme="minorEastAsia" w:hAnsiTheme="minorEastAsia" w:hint="eastAsia"/>
                <w:sz w:val="18"/>
                <w:szCs w:val="24"/>
              </w:rPr>
              <w:t>る。</w:t>
            </w:r>
          </w:p>
          <w:p w14:paraId="53CDF78A" w14:textId="77777777" w:rsidR="001E72A3" w:rsidRPr="00486209" w:rsidRDefault="001E72A3" w:rsidP="001E72A3">
            <w:pPr>
              <w:wordWrap w:val="0"/>
              <w:autoSpaceDE w:val="0"/>
              <w:autoSpaceDN w:val="0"/>
              <w:adjustRightInd w:val="0"/>
              <w:ind w:left="180" w:hangingChars="100" w:hanging="180"/>
              <w:rPr>
                <w:rFonts w:asciiTheme="minorEastAsia" w:eastAsiaTheme="minorEastAsia" w:hAnsiTheme="minorEastAsia"/>
                <w:sz w:val="18"/>
                <w:szCs w:val="24"/>
              </w:rPr>
            </w:pPr>
          </w:p>
        </w:tc>
        <w:tc>
          <w:tcPr>
            <w:tcW w:w="2043" w:type="dxa"/>
            <w:tcBorders>
              <w:top w:val="single" w:sz="4" w:space="0" w:color="auto"/>
              <w:bottom w:val="single" w:sz="4" w:space="0" w:color="auto"/>
            </w:tcBorders>
          </w:tcPr>
          <w:p w14:paraId="1F9E4CCA" w14:textId="77777777" w:rsidR="00BB7541" w:rsidRDefault="004E6626" w:rsidP="00C84FB0">
            <w:pPr>
              <w:wordWrap w:val="0"/>
              <w:autoSpaceDE w:val="0"/>
              <w:autoSpaceDN w:val="0"/>
              <w:adjustRightInd w:val="0"/>
              <w:ind w:left="4" w:hangingChars="2" w:hanging="4"/>
              <w:rPr>
                <w:rFonts w:asciiTheme="minorEastAsia" w:eastAsiaTheme="minorEastAsia" w:hAnsiTheme="minorEastAsia"/>
                <w:sz w:val="18"/>
                <w:szCs w:val="24"/>
              </w:rPr>
            </w:pPr>
            <w:r>
              <w:rPr>
                <w:rFonts w:asciiTheme="minorEastAsia" w:eastAsiaTheme="minorEastAsia" w:hAnsiTheme="minorEastAsia" w:hint="eastAsia"/>
                <w:sz w:val="18"/>
                <w:szCs w:val="24"/>
              </w:rPr>
              <w:t>□</w:t>
            </w:r>
            <w:r w:rsidR="00C84FB0" w:rsidRPr="00BB7541">
              <w:rPr>
                <w:rFonts w:asciiTheme="minorEastAsia" w:eastAsiaTheme="minorEastAsia" w:hAnsiTheme="minorEastAsia" w:hint="eastAsia"/>
                <w:sz w:val="18"/>
                <w:szCs w:val="24"/>
              </w:rPr>
              <w:t>寄附金申込書</w:t>
            </w:r>
          </w:p>
          <w:p w14:paraId="16F4AB31" w14:textId="77777777" w:rsidR="00BB7541" w:rsidRDefault="004E6626" w:rsidP="00C84FB0">
            <w:pPr>
              <w:wordWrap w:val="0"/>
              <w:autoSpaceDE w:val="0"/>
              <w:autoSpaceDN w:val="0"/>
              <w:adjustRightInd w:val="0"/>
              <w:ind w:left="4" w:hangingChars="2" w:hanging="4"/>
              <w:rPr>
                <w:rFonts w:asciiTheme="minorEastAsia" w:eastAsiaTheme="minorEastAsia" w:hAnsiTheme="minorEastAsia"/>
                <w:sz w:val="18"/>
                <w:szCs w:val="24"/>
              </w:rPr>
            </w:pPr>
            <w:r>
              <w:rPr>
                <w:rFonts w:asciiTheme="minorEastAsia" w:eastAsiaTheme="minorEastAsia" w:hAnsiTheme="minorEastAsia" w:hint="eastAsia"/>
                <w:sz w:val="18"/>
                <w:szCs w:val="24"/>
              </w:rPr>
              <w:t>□</w:t>
            </w:r>
            <w:r w:rsidR="00C84FB0" w:rsidRPr="00BB7541">
              <w:rPr>
                <w:rFonts w:asciiTheme="minorEastAsia" w:eastAsiaTheme="minorEastAsia" w:hAnsiTheme="minorEastAsia" w:hint="eastAsia"/>
                <w:sz w:val="18"/>
                <w:szCs w:val="24"/>
              </w:rPr>
              <w:t>寄附金領収書（控）</w:t>
            </w:r>
          </w:p>
          <w:p w14:paraId="4358270E" w14:textId="77777777" w:rsidR="00C84FB0" w:rsidRPr="00BB7541" w:rsidRDefault="004E6626" w:rsidP="00C84FB0">
            <w:pPr>
              <w:wordWrap w:val="0"/>
              <w:autoSpaceDE w:val="0"/>
              <w:autoSpaceDN w:val="0"/>
              <w:adjustRightInd w:val="0"/>
              <w:ind w:left="4" w:hangingChars="2" w:hanging="4"/>
              <w:rPr>
                <w:rFonts w:asciiTheme="minorEastAsia" w:eastAsiaTheme="minorEastAsia" w:hAnsiTheme="minorEastAsia"/>
                <w:sz w:val="18"/>
                <w:szCs w:val="24"/>
              </w:rPr>
            </w:pPr>
            <w:r>
              <w:rPr>
                <w:rFonts w:asciiTheme="minorEastAsia" w:eastAsiaTheme="minorEastAsia" w:hAnsiTheme="minorEastAsia" w:hint="eastAsia"/>
                <w:sz w:val="18"/>
                <w:szCs w:val="24"/>
              </w:rPr>
              <w:t>□</w:t>
            </w:r>
            <w:r w:rsidR="00C84FB0" w:rsidRPr="00BB7541">
              <w:rPr>
                <w:rFonts w:asciiTheme="minorEastAsia" w:eastAsiaTheme="minorEastAsia" w:hAnsiTheme="minorEastAsia" w:hint="eastAsia"/>
                <w:sz w:val="18"/>
                <w:szCs w:val="24"/>
              </w:rPr>
              <w:t>寄附金</w:t>
            </w:r>
            <w:r w:rsidR="00ED7FA1">
              <w:rPr>
                <w:rFonts w:asciiTheme="minorEastAsia" w:eastAsiaTheme="minorEastAsia" w:hAnsiTheme="minorEastAsia" w:hint="eastAsia"/>
                <w:sz w:val="18"/>
                <w:szCs w:val="24"/>
              </w:rPr>
              <w:t>品</w:t>
            </w:r>
            <w:r w:rsidR="00C84FB0" w:rsidRPr="00BB7541">
              <w:rPr>
                <w:rFonts w:asciiTheme="minorEastAsia" w:eastAsiaTheme="minorEastAsia" w:hAnsiTheme="minorEastAsia" w:hint="eastAsia"/>
                <w:sz w:val="18"/>
                <w:szCs w:val="24"/>
              </w:rPr>
              <w:t>台帳</w:t>
            </w:r>
          </w:p>
        </w:tc>
        <w:tc>
          <w:tcPr>
            <w:tcW w:w="2423" w:type="dxa"/>
            <w:tcBorders>
              <w:top w:val="single" w:sz="4" w:space="0" w:color="auto"/>
              <w:bottom w:val="single" w:sz="4" w:space="0" w:color="auto"/>
            </w:tcBorders>
          </w:tcPr>
          <w:p w14:paraId="27DF1D07" w14:textId="77777777" w:rsidR="00C84FB0" w:rsidRPr="00BB7541" w:rsidRDefault="00013538" w:rsidP="00013538">
            <w:pPr>
              <w:wordWrap w:val="0"/>
              <w:autoSpaceDE w:val="0"/>
              <w:autoSpaceDN w:val="0"/>
              <w:adjustRightInd w:val="0"/>
              <w:ind w:left="180" w:hangingChars="100" w:hanging="180"/>
              <w:rPr>
                <w:rFonts w:asciiTheme="minorEastAsia" w:eastAsiaTheme="minorEastAsia" w:hAnsiTheme="minorEastAsia"/>
                <w:sz w:val="18"/>
                <w:szCs w:val="24"/>
              </w:rPr>
            </w:pPr>
            <w:r>
              <w:rPr>
                <w:rFonts w:asciiTheme="minorEastAsia" w:eastAsiaTheme="minorEastAsia" w:hAnsiTheme="minorEastAsia" w:hint="eastAsia"/>
                <w:sz w:val="18"/>
                <w:szCs w:val="24"/>
              </w:rPr>
              <w:t>◎留意事項9(</w:t>
            </w:r>
            <w:r>
              <w:rPr>
                <w:rFonts w:asciiTheme="minorEastAsia" w:eastAsiaTheme="minorEastAsia" w:hAnsiTheme="minorEastAsia"/>
                <w:sz w:val="18"/>
                <w:szCs w:val="24"/>
              </w:rPr>
              <w:t>2</w:t>
            </w:r>
            <w:r>
              <w:rPr>
                <w:rFonts w:asciiTheme="minorEastAsia" w:eastAsiaTheme="minorEastAsia" w:hAnsiTheme="minorEastAsia" w:hint="eastAsia"/>
                <w:sz w:val="18"/>
                <w:szCs w:val="24"/>
              </w:rPr>
              <w:t>)</w:t>
            </w:r>
          </w:p>
        </w:tc>
        <w:tc>
          <w:tcPr>
            <w:tcW w:w="1435" w:type="dxa"/>
            <w:vMerge/>
          </w:tcPr>
          <w:p w14:paraId="35696053" w14:textId="77777777" w:rsidR="00C84FB0" w:rsidRPr="00BF207F" w:rsidRDefault="00C84FB0" w:rsidP="008E254A">
            <w:pPr>
              <w:wordWrap w:val="0"/>
              <w:autoSpaceDE w:val="0"/>
              <w:autoSpaceDN w:val="0"/>
              <w:adjustRightInd w:val="0"/>
              <w:rPr>
                <w:rFonts w:ascii="ＭＳ ゴシック" w:eastAsia="ＭＳ ゴシック" w:hAnsi="ＭＳ ゴシック" w:cs="ＭＳ ゴシック"/>
                <w:kern w:val="0"/>
                <w:sz w:val="20"/>
              </w:rPr>
            </w:pPr>
          </w:p>
        </w:tc>
      </w:tr>
      <w:tr w:rsidR="00B565B6" w:rsidRPr="00BF207F" w14:paraId="59DE5BF8" w14:textId="77777777" w:rsidTr="00A87F74">
        <w:trPr>
          <w:trHeight w:val="3094"/>
          <w:jc w:val="center"/>
        </w:trPr>
        <w:tc>
          <w:tcPr>
            <w:tcW w:w="8506" w:type="dxa"/>
            <w:gridSpan w:val="3"/>
            <w:tcBorders>
              <w:top w:val="nil"/>
            </w:tcBorders>
          </w:tcPr>
          <w:p w14:paraId="0BAD36CD" w14:textId="77777777" w:rsidR="00B565B6" w:rsidRPr="00BB7541" w:rsidRDefault="00B565B6" w:rsidP="00C84FB0">
            <w:pPr>
              <w:wordWrap w:val="0"/>
              <w:autoSpaceDE w:val="0"/>
              <w:autoSpaceDN w:val="0"/>
              <w:adjustRightInd w:val="0"/>
              <w:ind w:left="180" w:hangingChars="100" w:hanging="180"/>
              <w:rPr>
                <w:rFonts w:asciiTheme="minorEastAsia" w:eastAsiaTheme="minorEastAsia" w:hAnsiTheme="minorEastAsia"/>
                <w:sz w:val="18"/>
                <w:szCs w:val="24"/>
              </w:rPr>
            </w:pPr>
            <w:r w:rsidRPr="00BB7541">
              <w:rPr>
                <w:rFonts w:asciiTheme="minorEastAsia" w:eastAsiaTheme="minorEastAsia" w:hAnsiTheme="minorEastAsia" w:hint="eastAsia"/>
                <w:sz w:val="18"/>
                <w:szCs w:val="24"/>
              </w:rPr>
              <w:t>○　土地などの支払資金の増減に影響しない寄附物品は</w:t>
            </w:r>
            <w:r w:rsidR="00E94414">
              <w:rPr>
                <w:rFonts w:asciiTheme="minorEastAsia" w:eastAsiaTheme="minorEastAsia" w:hAnsiTheme="minorEastAsia" w:hint="eastAsia"/>
                <w:sz w:val="18"/>
                <w:szCs w:val="24"/>
              </w:rPr>
              <w:t>、</w:t>
            </w:r>
            <w:r w:rsidRPr="00BB7541">
              <w:rPr>
                <w:rFonts w:asciiTheme="minorEastAsia" w:eastAsiaTheme="minorEastAsia" w:hAnsiTheme="minorEastAsia" w:hint="eastAsia"/>
                <w:sz w:val="18"/>
                <w:szCs w:val="24"/>
              </w:rPr>
              <w:t>取得時の時価により</w:t>
            </w:r>
            <w:r w:rsidR="00E94414">
              <w:rPr>
                <w:rFonts w:asciiTheme="minorEastAsia" w:eastAsiaTheme="minorEastAsia" w:hAnsiTheme="minorEastAsia" w:hint="eastAsia"/>
                <w:sz w:val="18"/>
                <w:szCs w:val="24"/>
              </w:rPr>
              <w:t>、</w:t>
            </w:r>
            <w:r w:rsidRPr="00BB7541">
              <w:rPr>
                <w:rFonts w:asciiTheme="minorEastAsia" w:eastAsiaTheme="minorEastAsia" w:hAnsiTheme="minorEastAsia" w:hint="eastAsia"/>
                <w:sz w:val="18"/>
                <w:szCs w:val="24"/>
              </w:rPr>
              <w:t>事業活動計算書の固定資産受贈額として計上され</w:t>
            </w:r>
            <w:r w:rsidR="00E94414">
              <w:rPr>
                <w:rFonts w:asciiTheme="minorEastAsia" w:eastAsiaTheme="minorEastAsia" w:hAnsiTheme="minorEastAsia" w:hint="eastAsia"/>
                <w:sz w:val="18"/>
                <w:szCs w:val="24"/>
              </w:rPr>
              <w:t>、</w:t>
            </w:r>
            <w:r w:rsidRPr="00BB7541">
              <w:rPr>
                <w:rFonts w:asciiTheme="minorEastAsia" w:eastAsiaTheme="minorEastAsia" w:hAnsiTheme="minorEastAsia" w:hint="eastAsia"/>
                <w:sz w:val="18"/>
                <w:szCs w:val="24"/>
              </w:rPr>
              <w:t>資金収支計算書には計上されない。</w:t>
            </w:r>
          </w:p>
          <w:p w14:paraId="0F1BFFC3" w14:textId="77777777" w:rsidR="00B565B6" w:rsidRPr="00486209" w:rsidRDefault="00B565B6" w:rsidP="00C84FB0">
            <w:pPr>
              <w:wordWrap w:val="0"/>
              <w:autoSpaceDE w:val="0"/>
              <w:autoSpaceDN w:val="0"/>
              <w:adjustRightInd w:val="0"/>
              <w:ind w:left="180" w:hangingChars="100" w:hanging="180"/>
              <w:rPr>
                <w:rFonts w:asciiTheme="minorEastAsia" w:eastAsiaTheme="minorEastAsia" w:hAnsiTheme="minorEastAsia"/>
                <w:sz w:val="18"/>
                <w:szCs w:val="24"/>
              </w:rPr>
            </w:pPr>
          </w:p>
          <w:p w14:paraId="402F928A" w14:textId="77777777" w:rsidR="00B565B6" w:rsidRPr="00BB7541" w:rsidRDefault="00B565B6" w:rsidP="00C84FB0">
            <w:pPr>
              <w:wordWrap w:val="0"/>
              <w:autoSpaceDE w:val="0"/>
              <w:autoSpaceDN w:val="0"/>
              <w:adjustRightInd w:val="0"/>
              <w:ind w:left="180" w:hangingChars="100" w:hanging="180"/>
              <w:rPr>
                <w:rFonts w:asciiTheme="minorEastAsia" w:eastAsiaTheme="minorEastAsia" w:hAnsiTheme="minorEastAsia"/>
                <w:sz w:val="18"/>
                <w:szCs w:val="24"/>
              </w:rPr>
            </w:pPr>
            <w:r w:rsidRPr="00BB7541">
              <w:rPr>
                <w:rFonts w:asciiTheme="minorEastAsia" w:eastAsiaTheme="minorEastAsia" w:hAnsiTheme="minorEastAsia" w:hint="eastAsia"/>
                <w:sz w:val="18"/>
                <w:szCs w:val="24"/>
              </w:rPr>
              <w:t>○　共同募金からの配分金は</w:t>
            </w:r>
            <w:r w:rsidR="00E94414">
              <w:rPr>
                <w:rFonts w:asciiTheme="minorEastAsia" w:eastAsiaTheme="minorEastAsia" w:hAnsiTheme="minorEastAsia" w:hint="eastAsia"/>
                <w:sz w:val="18"/>
                <w:szCs w:val="24"/>
              </w:rPr>
              <w:t>、</w:t>
            </w:r>
            <w:r w:rsidRPr="00BB7541">
              <w:rPr>
                <w:rFonts w:asciiTheme="minorEastAsia" w:eastAsiaTheme="minorEastAsia" w:hAnsiTheme="minorEastAsia" w:hint="eastAsia"/>
                <w:sz w:val="18"/>
                <w:szCs w:val="24"/>
              </w:rPr>
              <w:t>その配分金の内容に基づき適切な勘定科目に計上され</w:t>
            </w:r>
            <w:r w:rsidR="00E94414">
              <w:rPr>
                <w:rFonts w:asciiTheme="minorEastAsia" w:eastAsiaTheme="minorEastAsia" w:hAnsiTheme="minorEastAsia" w:hint="eastAsia"/>
                <w:sz w:val="18"/>
                <w:szCs w:val="24"/>
              </w:rPr>
              <w:t>、</w:t>
            </w:r>
            <w:r w:rsidRPr="00BB7541">
              <w:rPr>
                <w:rFonts w:asciiTheme="minorEastAsia" w:eastAsiaTheme="minorEastAsia" w:hAnsiTheme="minorEastAsia" w:hint="eastAsia"/>
                <w:sz w:val="18"/>
                <w:szCs w:val="24"/>
              </w:rPr>
              <w:t>このうち基本金又は国庫補助金等特別積立金に組み入れるべきものは</w:t>
            </w:r>
            <w:r w:rsidR="00486209">
              <w:rPr>
                <w:rFonts w:asciiTheme="minorEastAsia" w:eastAsiaTheme="minorEastAsia" w:hAnsiTheme="minorEastAsia" w:hint="eastAsia"/>
                <w:sz w:val="18"/>
                <w:szCs w:val="24"/>
              </w:rPr>
              <w:t>適切に</w:t>
            </w:r>
            <w:r w:rsidRPr="00BB7541">
              <w:rPr>
                <w:rFonts w:asciiTheme="minorEastAsia" w:eastAsiaTheme="minorEastAsia" w:hAnsiTheme="minorEastAsia" w:hint="eastAsia"/>
                <w:sz w:val="18"/>
                <w:szCs w:val="24"/>
              </w:rPr>
              <w:t>組み入れる。</w:t>
            </w:r>
          </w:p>
          <w:p w14:paraId="7C158289" w14:textId="77777777" w:rsidR="00B565B6" w:rsidRPr="00486209" w:rsidRDefault="00B565B6" w:rsidP="00C84FB0">
            <w:pPr>
              <w:wordWrap w:val="0"/>
              <w:autoSpaceDE w:val="0"/>
              <w:autoSpaceDN w:val="0"/>
              <w:adjustRightInd w:val="0"/>
              <w:ind w:left="180" w:hangingChars="100" w:hanging="180"/>
              <w:rPr>
                <w:rFonts w:asciiTheme="minorEastAsia" w:eastAsiaTheme="minorEastAsia" w:hAnsiTheme="minorEastAsia"/>
                <w:sz w:val="18"/>
                <w:szCs w:val="24"/>
              </w:rPr>
            </w:pPr>
          </w:p>
          <w:p w14:paraId="603DA9C5" w14:textId="77777777" w:rsidR="00486209" w:rsidRDefault="00B565B6" w:rsidP="00486209">
            <w:pPr>
              <w:wordWrap w:val="0"/>
              <w:autoSpaceDE w:val="0"/>
              <w:autoSpaceDN w:val="0"/>
              <w:adjustRightInd w:val="0"/>
              <w:ind w:left="180" w:hangingChars="100" w:hanging="180"/>
              <w:rPr>
                <w:rFonts w:asciiTheme="minorEastAsia" w:eastAsiaTheme="minorEastAsia" w:hAnsiTheme="minorEastAsia"/>
                <w:sz w:val="18"/>
                <w:szCs w:val="24"/>
              </w:rPr>
            </w:pPr>
            <w:r w:rsidRPr="00BB7541">
              <w:rPr>
                <w:rFonts w:asciiTheme="minorEastAsia" w:eastAsiaTheme="minorEastAsia" w:hAnsiTheme="minorEastAsia" w:hint="eastAsia"/>
                <w:sz w:val="18"/>
                <w:szCs w:val="24"/>
              </w:rPr>
              <w:t>○　寄附金申込書</w:t>
            </w:r>
            <w:r w:rsidR="00E94414">
              <w:rPr>
                <w:rFonts w:asciiTheme="minorEastAsia" w:eastAsiaTheme="minorEastAsia" w:hAnsiTheme="minorEastAsia" w:hint="eastAsia"/>
                <w:sz w:val="18"/>
                <w:szCs w:val="24"/>
              </w:rPr>
              <w:t>、</w:t>
            </w:r>
            <w:r w:rsidRPr="00BB7541">
              <w:rPr>
                <w:rFonts w:asciiTheme="minorEastAsia" w:eastAsiaTheme="minorEastAsia" w:hAnsiTheme="minorEastAsia" w:hint="eastAsia"/>
                <w:sz w:val="18"/>
                <w:szCs w:val="24"/>
              </w:rPr>
              <w:t>寄附金領収書（控）</w:t>
            </w:r>
            <w:r w:rsidR="00E94414">
              <w:rPr>
                <w:rFonts w:asciiTheme="minorEastAsia" w:eastAsiaTheme="minorEastAsia" w:hAnsiTheme="minorEastAsia" w:hint="eastAsia"/>
                <w:sz w:val="18"/>
                <w:szCs w:val="24"/>
              </w:rPr>
              <w:t>、</w:t>
            </w:r>
            <w:r w:rsidRPr="00BB7541">
              <w:rPr>
                <w:rFonts w:asciiTheme="minorEastAsia" w:eastAsiaTheme="minorEastAsia" w:hAnsiTheme="minorEastAsia" w:hint="eastAsia"/>
                <w:sz w:val="18"/>
                <w:szCs w:val="24"/>
              </w:rPr>
              <w:t>寄附金台帳の記録は全て対応している</w:t>
            </w:r>
            <w:r w:rsidR="00E82F80">
              <w:rPr>
                <w:rFonts w:asciiTheme="minorEastAsia" w:eastAsiaTheme="minorEastAsia" w:hAnsiTheme="minorEastAsia" w:hint="eastAsia"/>
                <w:sz w:val="18"/>
                <w:szCs w:val="24"/>
              </w:rPr>
              <w:t>べきである</w:t>
            </w:r>
            <w:r w:rsidRPr="00BB7541">
              <w:rPr>
                <w:rFonts w:asciiTheme="minorEastAsia" w:eastAsiaTheme="minorEastAsia" w:hAnsiTheme="minorEastAsia" w:hint="eastAsia"/>
                <w:sz w:val="18"/>
                <w:szCs w:val="24"/>
              </w:rPr>
              <w:t>。</w:t>
            </w:r>
          </w:p>
          <w:p w14:paraId="38A6C8E7" w14:textId="77777777" w:rsidR="00B565B6" w:rsidRPr="00BB22B0" w:rsidRDefault="00B565B6" w:rsidP="00486209">
            <w:pPr>
              <w:wordWrap w:val="0"/>
              <w:autoSpaceDE w:val="0"/>
              <w:autoSpaceDN w:val="0"/>
              <w:adjustRightInd w:val="0"/>
              <w:ind w:leftChars="100" w:left="390" w:hangingChars="100" w:hanging="180"/>
              <w:rPr>
                <w:rFonts w:asciiTheme="minorEastAsia" w:eastAsiaTheme="minorEastAsia" w:hAnsiTheme="minorEastAsia"/>
                <w:sz w:val="20"/>
                <w:szCs w:val="24"/>
              </w:rPr>
            </w:pPr>
            <w:r w:rsidRPr="00BB7541">
              <w:rPr>
                <w:rFonts w:asciiTheme="minorEastAsia" w:eastAsiaTheme="minorEastAsia" w:hAnsiTheme="minorEastAsia" w:hint="eastAsia"/>
                <w:sz w:val="18"/>
                <w:szCs w:val="24"/>
              </w:rPr>
              <w:t>（寄附者が匿名の場合等</w:t>
            </w:r>
            <w:r w:rsidR="00E94414">
              <w:rPr>
                <w:rFonts w:asciiTheme="minorEastAsia" w:eastAsiaTheme="minorEastAsia" w:hAnsiTheme="minorEastAsia" w:hint="eastAsia"/>
                <w:sz w:val="18"/>
                <w:szCs w:val="24"/>
              </w:rPr>
              <w:t>、</w:t>
            </w:r>
            <w:r w:rsidRPr="00BB7541">
              <w:rPr>
                <w:rFonts w:asciiTheme="minorEastAsia" w:eastAsiaTheme="minorEastAsia" w:hAnsiTheme="minorEastAsia" w:hint="eastAsia"/>
                <w:sz w:val="18"/>
                <w:szCs w:val="24"/>
              </w:rPr>
              <w:t>寄附金申込書</w:t>
            </w:r>
            <w:r w:rsidR="00E94414">
              <w:rPr>
                <w:rFonts w:asciiTheme="minorEastAsia" w:eastAsiaTheme="minorEastAsia" w:hAnsiTheme="minorEastAsia" w:hint="eastAsia"/>
                <w:sz w:val="18"/>
                <w:szCs w:val="24"/>
              </w:rPr>
              <w:t>、</w:t>
            </w:r>
            <w:r w:rsidRPr="00BB7541">
              <w:rPr>
                <w:rFonts w:asciiTheme="minorEastAsia" w:eastAsiaTheme="minorEastAsia" w:hAnsiTheme="minorEastAsia" w:hint="eastAsia"/>
                <w:sz w:val="18"/>
                <w:szCs w:val="24"/>
              </w:rPr>
              <w:t>寄附金領収書（控）が確認できない場合は寄附金台帳にて金額</w:t>
            </w:r>
            <w:r w:rsidR="00E94414">
              <w:rPr>
                <w:rFonts w:asciiTheme="minorEastAsia" w:eastAsiaTheme="minorEastAsia" w:hAnsiTheme="minorEastAsia" w:hint="eastAsia"/>
                <w:sz w:val="18"/>
                <w:szCs w:val="24"/>
              </w:rPr>
              <w:t>、</w:t>
            </w:r>
            <w:r w:rsidRPr="00BB7541">
              <w:rPr>
                <w:rFonts w:asciiTheme="minorEastAsia" w:eastAsiaTheme="minorEastAsia" w:hAnsiTheme="minorEastAsia" w:hint="eastAsia"/>
                <w:sz w:val="18"/>
                <w:szCs w:val="24"/>
              </w:rPr>
              <w:t>使途等が記録されている</w:t>
            </w:r>
            <w:r w:rsidR="00486209">
              <w:rPr>
                <w:rFonts w:asciiTheme="minorEastAsia" w:eastAsiaTheme="minorEastAsia" w:hAnsiTheme="minorEastAsia" w:hint="eastAsia"/>
                <w:sz w:val="18"/>
                <w:szCs w:val="24"/>
              </w:rPr>
              <w:t>べきである</w:t>
            </w:r>
            <w:r w:rsidRPr="00BB7541">
              <w:rPr>
                <w:rFonts w:asciiTheme="minorEastAsia" w:eastAsiaTheme="minorEastAsia" w:hAnsiTheme="minorEastAsia" w:hint="eastAsia"/>
                <w:sz w:val="18"/>
                <w:szCs w:val="24"/>
              </w:rPr>
              <w:t>。）</w:t>
            </w:r>
          </w:p>
        </w:tc>
        <w:tc>
          <w:tcPr>
            <w:tcW w:w="1435" w:type="dxa"/>
            <w:vMerge/>
          </w:tcPr>
          <w:p w14:paraId="717613B1" w14:textId="77777777" w:rsidR="00B565B6" w:rsidRPr="00BF207F" w:rsidRDefault="00B565B6" w:rsidP="008E254A">
            <w:pPr>
              <w:wordWrap w:val="0"/>
              <w:autoSpaceDE w:val="0"/>
              <w:autoSpaceDN w:val="0"/>
              <w:adjustRightInd w:val="0"/>
              <w:rPr>
                <w:rFonts w:ascii="ＭＳ ゴシック" w:eastAsia="ＭＳ ゴシック" w:hAnsi="ＭＳ ゴシック" w:cs="ＭＳ ゴシック"/>
                <w:kern w:val="0"/>
                <w:sz w:val="20"/>
              </w:rPr>
            </w:pPr>
          </w:p>
        </w:tc>
      </w:tr>
    </w:tbl>
    <w:p w14:paraId="427B1DDF" w14:textId="77777777" w:rsidR="00BC4F53" w:rsidRPr="00553E72" w:rsidRDefault="00553E72" w:rsidP="00BC4F53">
      <w:pPr>
        <w:wordWrap w:val="0"/>
        <w:autoSpaceDE w:val="0"/>
        <w:autoSpaceDN w:val="0"/>
        <w:adjustRightInd w:val="0"/>
        <w:jc w:val="center"/>
        <w:rPr>
          <w:rFonts w:asciiTheme="minorEastAsia" w:eastAsiaTheme="minorEastAsia" w:hAnsiTheme="minorEastAsia" w:cs="ＭＳ ゴシック"/>
          <w:kern w:val="0"/>
          <w:sz w:val="20"/>
        </w:rPr>
      </w:pPr>
      <w:r w:rsidRPr="00553E72">
        <w:rPr>
          <w:rFonts w:asciiTheme="minorEastAsia" w:eastAsiaTheme="minorEastAsia" w:hAnsiTheme="minorEastAsia" w:cs="ＭＳ ゴシック" w:hint="eastAsia"/>
          <w:kern w:val="0"/>
          <w:sz w:val="20"/>
        </w:rPr>
        <w:t>法１</w:t>
      </w:r>
      <w:r w:rsidR="00BC4F53" w:rsidRPr="00553E72">
        <w:rPr>
          <w:rFonts w:asciiTheme="minorEastAsia" w:eastAsiaTheme="minorEastAsia" w:hAnsiTheme="minorEastAsia" w:cs="ＭＳ ゴシック" w:hint="eastAsia"/>
          <w:kern w:val="0"/>
          <w:sz w:val="20"/>
        </w:rPr>
        <w:t>－</w:t>
      </w:r>
      <w:r w:rsidR="009E0BAD" w:rsidRPr="00553E72">
        <w:rPr>
          <w:rFonts w:asciiTheme="minorEastAsia" w:eastAsiaTheme="minorEastAsia" w:hAnsiTheme="minorEastAsia" w:cs="ＭＳ ゴシック" w:hint="eastAsia"/>
          <w:kern w:val="0"/>
          <w:sz w:val="20"/>
        </w:rPr>
        <w:t>７</w:t>
      </w:r>
      <w:r w:rsidR="00BF0D42">
        <w:rPr>
          <w:rFonts w:asciiTheme="minorEastAsia" w:eastAsiaTheme="minorEastAsia" w:hAnsiTheme="minorEastAsia" w:cs="ＭＳ ゴシック" w:hint="eastAsia"/>
          <w:kern w:val="0"/>
          <w:sz w:val="20"/>
        </w:rPr>
        <w:t>０</w:t>
      </w:r>
    </w:p>
    <w:p w14:paraId="0835D99E" w14:textId="77777777" w:rsidR="00C84FB0" w:rsidRPr="00BF207F" w:rsidRDefault="00C84FB0" w:rsidP="00C84FB0">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C84FB0" w:rsidRPr="00BF207F" w14:paraId="22F828AF" w14:textId="77777777" w:rsidTr="00B95C68">
        <w:trPr>
          <w:trHeight w:val="458"/>
          <w:jc w:val="center"/>
        </w:trPr>
        <w:tc>
          <w:tcPr>
            <w:tcW w:w="2016" w:type="dxa"/>
            <w:vAlign w:val="center"/>
          </w:tcPr>
          <w:p w14:paraId="14EA4191" w14:textId="77777777" w:rsidR="00C84FB0" w:rsidRPr="00BB22B0" w:rsidRDefault="00C84FB0" w:rsidP="00B95C68">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kern w:val="0"/>
                <w:sz w:val="20"/>
              </w:rPr>
              <w:br w:type="page"/>
            </w:r>
            <w:r w:rsidRPr="00BB22B0">
              <w:rPr>
                <w:rFonts w:asciiTheme="minorEastAsia" w:eastAsiaTheme="minorEastAsia" w:hAnsiTheme="minorEastAsia" w:cs="ＭＳ ゴシック" w:hint="eastAsia"/>
                <w:kern w:val="0"/>
                <w:sz w:val="20"/>
              </w:rPr>
              <w:t>主　眼　事　項</w:t>
            </w:r>
          </w:p>
        </w:tc>
        <w:tc>
          <w:tcPr>
            <w:tcW w:w="6244" w:type="dxa"/>
            <w:vAlign w:val="center"/>
          </w:tcPr>
          <w:p w14:paraId="79E20FDE" w14:textId="77777777" w:rsidR="00C84FB0" w:rsidRPr="00BB22B0" w:rsidRDefault="00C84FB0" w:rsidP="00B95C68">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7087C0B1" w14:textId="77777777" w:rsidR="00C84FB0" w:rsidRPr="00BB22B0" w:rsidRDefault="00C84FB0" w:rsidP="00B95C68">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C84FB0" w:rsidRPr="00BF207F" w14:paraId="492BF125" w14:textId="77777777" w:rsidTr="00A87F74">
        <w:trPr>
          <w:trHeight w:val="13954"/>
          <w:jc w:val="center"/>
        </w:trPr>
        <w:tc>
          <w:tcPr>
            <w:tcW w:w="2016" w:type="dxa"/>
          </w:tcPr>
          <w:p w14:paraId="253D8815" w14:textId="77777777" w:rsidR="00C84FB0" w:rsidRPr="00BB22B0" w:rsidRDefault="00C84FB0" w:rsidP="00B95C68">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449A648C" w14:textId="77777777" w:rsidR="00C84FB0" w:rsidRPr="00BB22B0" w:rsidRDefault="00C84FB0" w:rsidP="00B95C68">
            <w:pPr>
              <w:wordWrap w:val="0"/>
              <w:autoSpaceDE w:val="0"/>
              <w:autoSpaceDN w:val="0"/>
              <w:adjustRightInd w:val="0"/>
              <w:rPr>
                <w:rFonts w:asciiTheme="minorEastAsia" w:eastAsiaTheme="minorEastAsia" w:hAnsiTheme="minorEastAsia" w:cs="ＭＳ ゴシック"/>
                <w:kern w:val="0"/>
                <w:sz w:val="20"/>
              </w:rPr>
            </w:pPr>
          </w:p>
          <w:p w14:paraId="72101D4E" w14:textId="77777777" w:rsidR="00C84FB0" w:rsidRPr="00BB22B0" w:rsidRDefault="00E37732" w:rsidP="00B95C68">
            <w:pPr>
              <w:wordWrap w:val="0"/>
              <w:autoSpaceDE w:val="0"/>
              <w:autoSpaceDN w:val="0"/>
              <w:adjustRightInd w:val="0"/>
              <w:rPr>
                <w:rFonts w:asciiTheme="minorEastAsia" w:eastAsiaTheme="minorEastAsia" w:hAnsiTheme="minorEastAsia" w:cs="ＭＳ ゴシック"/>
                <w:spacing w:val="-2"/>
                <w:kern w:val="0"/>
                <w:sz w:val="20"/>
              </w:rPr>
            </w:pPr>
            <w:r w:rsidRPr="00BB22B0">
              <w:rPr>
                <w:rFonts w:asciiTheme="minorEastAsia" w:eastAsiaTheme="minorEastAsia" w:hAnsiTheme="minorEastAsia" w:cs="ＭＳ ゴシック" w:hint="eastAsia"/>
                <w:spacing w:val="-2"/>
                <w:kern w:val="0"/>
                <w:sz w:val="20"/>
              </w:rPr>
              <w:t>６</w:t>
            </w:r>
            <w:r w:rsidR="00C84FB0" w:rsidRPr="00BB22B0">
              <w:rPr>
                <w:rFonts w:asciiTheme="minorEastAsia" w:eastAsiaTheme="minorEastAsia" w:hAnsiTheme="minorEastAsia" w:cs="ＭＳ ゴシック" w:hint="eastAsia"/>
                <w:spacing w:val="-2"/>
                <w:kern w:val="0"/>
                <w:sz w:val="20"/>
              </w:rPr>
              <w:t xml:space="preserve">　</w:t>
            </w:r>
            <w:r w:rsidR="005230A1" w:rsidRPr="00BB22B0">
              <w:rPr>
                <w:rFonts w:asciiTheme="minorEastAsia" w:eastAsiaTheme="minorEastAsia" w:hAnsiTheme="minorEastAsia" w:cs="ＭＳ ゴシック" w:hint="eastAsia"/>
                <w:spacing w:val="-2"/>
                <w:kern w:val="0"/>
                <w:sz w:val="20"/>
              </w:rPr>
              <w:t>貸借</w:t>
            </w:r>
            <w:r w:rsidRPr="00BB22B0">
              <w:rPr>
                <w:rFonts w:asciiTheme="minorEastAsia" w:eastAsiaTheme="minorEastAsia" w:hAnsiTheme="minorEastAsia" w:cs="ＭＳ ゴシック" w:hint="eastAsia"/>
                <w:spacing w:val="-2"/>
                <w:kern w:val="0"/>
                <w:sz w:val="20"/>
              </w:rPr>
              <w:t>対照表</w:t>
            </w:r>
          </w:p>
          <w:p w14:paraId="6F41405B" w14:textId="77777777" w:rsidR="00C84FB0" w:rsidRPr="0077689B" w:rsidRDefault="00C84FB0" w:rsidP="008F3695">
            <w:pPr>
              <w:wordWrap w:val="0"/>
              <w:autoSpaceDE w:val="0"/>
              <w:autoSpaceDN w:val="0"/>
              <w:adjustRightInd w:val="0"/>
              <w:ind w:firstLineChars="100" w:firstLine="197"/>
              <w:rPr>
                <w:rFonts w:asciiTheme="minorEastAsia" w:eastAsiaTheme="minorEastAsia" w:hAnsiTheme="minorEastAsia" w:cs="ＭＳ ゴシック"/>
                <w:b/>
                <w:spacing w:val="-2"/>
                <w:kern w:val="0"/>
                <w:sz w:val="20"/>
              </w:rPr>
            </w:pPr>
            <w:r w:rsidRPr="0077689B">
              <w:rPr>
                <w:rFonts w:asciiTheme="minorEastAsia" w:eastAsiaTheme="minorEastAsia" w:hAnsiTheme="minorEastAsia" w:cs="ＭＳ ゴシック" w:hint="eastAsia"/>
                <w:b/>
                <w:spacing w:val="-2"/>
                <w:kern w:val="0"/>
                <w:sz w:val="20"/>
              </w:rPr>
              <w:t>(1</w:t>
            </w:r>
            <w:r w:rsidRPr="0077689B">
              <w:rPr>
                <w:rFonts w:asciiTheme="minorEastAsia" w:eastAsiaTheme="minorEastAsia" w:hAnsiTheme="minorEastAsia" w:cs="ＭＳ ゴシック"/>
                <w:b/>
                <w:spacing w:val="-2"/>
                <w:kern w:val="0"/>
                <w:sz w:val="20"/>
              </w:rPr>
              <w:t xml:space="preserve">) </w:t>
            </w:r>
            <w:r w:rsidRPr="0077689B">
              <w:rPr>
                <w:rFonts w:asciiTheme="minorEastAsia" w:eastAsiaTheme="minorEastAsia" w:hAnsiTheme="minorEastAsia" w:cs="ＭＳ ゴシック" w:hint="eastAsia"/>
                <w:b/>
                <w:spacing w:val="-2"/>
                <w:kern w:val="0"/>
                <w:sz w:val="20"/>
              </w:rPr>
              <w:t>計算書類に整合性がとれているか。</w:t>
            </w:r>
          </w:p>
          <w:p w14:paraId="354EC930" w14:textId="77777777" w:rsidR="00C84FB0" w:rsidRPr="0077689B" w:rsidRDefault="00C84FB0" w:rsidP="00B95C68">
            <w:pPr>
              <w:wordWrap w:val="0"/>
              <w:autoSpaceDE w:val="0"/>
              <w:autoSpaceDN w:val="0"/>
              <w:adjustRightInd w:val="0"/>
              <w:rPr>
                <w:rFonts w:asciiTheme="minorEastAsia" w:eastAsiaTheme="minorEastAsia" w:hAnsiTheme="minorEastAsia" w:cs="ＭＳ ゴシック"/>
                <w:b/>
                <w:spacing w:val="-2"/>
                <w:kern w:val="0"/>
                <w:sz w:val="20"/>
              </w:rPr>
            </w:pPr>
          </w:p>
          <w:p w14:paraId="2A890018" w14:textId="77777777" w:rsidR="00D651FF" w:rsidRPr="0077689B" w:rsidRDefault="00D651FF" w:rsidP="00B95C68">
            <w:pPr>
              <w:wordWrap w:val="0"/>
              <w:autoSpaceDE w:val="0"/>
              <w:autoSpaceDN w:val="0"/>
              <w:adjustRightInd w:val="0"/>
              <w:rPr>
                <w:rFonts w:asciiTheme="minorEastAsia" w:eastAsiaTheme="minorEastAsia" w:hAnsiTheme="minorEastAsia" w:cs="ＭＳ ゴシック"/>
                <w:b/>
                <w:spacing w:val="-2"/>
                <w:kern w:val="0"/>
                <w:sz w:val="20"/>
              </w:rPr>
            </w:pPr>
          </w:p>
          <w:p w14:paraId="64D56166" w14:textId="77777777" w:rsidR="00AB74E8" w:rsidRPr="0077689B" w:rsidRDefault="00AB74E8" w:rsidP="00B95C68">
            <w:pPr>
              <w:wordWrap w:val="0"/>
              <w:autoSpaceDE w:val="0"/>
              <w:autoSpaceDN w:val="0"/>
              <w:adjustRightInd w:val="0"/>
              <w:rPr>
                <w:rFonts w:asciiTheme="minorEastAsia" w:eastAsiaTheme="minorEastAsia" w:hAnsiTheme="minorEastAsia" w:cs="ＭＳ ゴシック"/>
                <w:b/>
                <w:spacing w:val="-2"/>
                <w:kern w:val="0"/>
                <w:sz w:val="20"/>
              </w:rPr>
            </w:pPr>
          </w:p>
          <w:p w14:paraId="6906673C" w14:textId="77777777" w:rsidR="00C84FB0" w:rsidRPr="0077689B" w:rsidRDefault="00C84FB0" w:rsidP="008F3695">
            <w:pPr>
              <w:wordWrap w:val="0"/>
              <w:autoSpaceDE w:val="0"/>
              <w:autoSpaceDN w:val="0"/>
              <w:adjustRightInd w:val="0"/>
              <w:ind w:firstLineChars="100" w:firstLine="197"/>
              <w:rPr>
                <w:rFonts w:asciiTheme="minorEastAsia" w:eastAsiaTheme="minorEastAsia" w:hAnsiTheme="minorEastAsia" w:cs="ＭＳ ゴシック"/>
                <w:b/>
                <w:spacing w:val="-2"/>
                <w:kern w:val="0"/>
                <w:sz w:val="20"/>
              </w:rPr>
            </w:pPr>
            <w:r w:rsidRPr="0077689B">
              <w:rPr>
                <w:rFonts w:asciiTheme="minorEastAsia" w:eastAsiaTheme="minorEastAsia" w:hAnsiTheme="minorEastAsia" w:cs="ＭＳ ゴシック" w:hint="eastAsia"/>
                <w:b/>
                <w:spacing w:val="-2"/>
                <w:kern w:val="0"/>
                <w:sz w:val="20"/>
              </w:rPr>
              <w:t xml:space="preserve">(2) </w:t>
            </w:r>
            <w:r w:rsidR="005230A1" w:rsidRPr="0077689B">
              <w:rPr>
                <w:rFonts w:asciiTheme="minorEastAsia" w:eastAsiaTheme="minorEastAsia" w:hAnsiTheme="minorEastAsia" w:cs="ＭＳ ゴシック" w:hint="eastAsia"/>
                <w:b/>
                <w:spacing w:val="-2"/>
                <w:kern w:val="0"/>
                <w:sz w:val="20"/>
              </w:rPr>
              <w:t>貸借</w:t>
            </w:r>
            <w:r w:rsidR="00E37732" w:rsidRPr="0077689B">
              <w:rPr>
                <w:rFonts w:asciiTheme="minorEastAsia" w:eastAsiaTheme="minorEastAsia" w:hAnsiTheme="minorEastAsia" w:cs="ＭＳ ゴシック" w:hint="eastAsia"/>
                <w:b/>
                <w:spacing w:val="-2"/>
                <w:kern w:val="0"/>
                <w:sz w:val="20"/>
              </w:rPr>
              <w:t>対照表</w:t>
            </w:r>
            <w:r w:rsidRPr="0077689B">
              <w:rPr>
                <w:rFonts w:asciiTheme="minorEastAsia" w:eastAsiaTheme="minorEastAsia" w:hAnsiTheme="minorEastAsia" w:cs="ＭＳ ゴシック" w:hint="eastAsia"/>
                <w:b/>
                <w:spacing w:val="-2"/>
                <w:kern w:val="0"/>
                <w:sz w:val="20"/>
              </w:rPr>
              <w:t>の様式が会計基準に則しているか。</w:t>
            </w:r>
          </w:p>
          <w:p w14:paraId="35B35931" w14:textId="77777777" w:rsidR="00C84FB0" w:rsidRPr="001A4DAB" w:rsidRDefault="00C84FB0" w:rsidP="00B95C68">
            <w:pPr>
              <w:wordWrap w:val="0"/>
              <w:autoSpaceDE w:val="0"/>
              <w:autoSpaceDN w:val="0"/>
              <w:adjustRightInd w:val="0"/>
              <w:rPr>
                <w:rFonts w:asciiTheme="minorEastAsia" w:eastAsiaTheme="minorEastAsia" w:hAnsiTheme="minorEastAsia" w:cs="ＭＳ ゴシック"/>
                <w:spacing w:val="-2"/>
                <w:kern w:val="0"/>
                <w:sz w:val="20"/>
              </w:rPr>
            </w:pPr>
          </w:p>
          <w:p w14:paraId="3C7171F6" w14:textId="77777777" w:rsidR="00C84FB0" w:rsidRPr="00BB22B0" w:rsidRDefault="00C84FB0" w:rsidP="00B95C68">
            <w:pPr>
              <w:wordWrap w:val="0"/>
              <w:autoSpaceDE w:val="0"/>
              <w:autoSpaceDN w:val="0"/>
              <w:adjustRightInd w:val="0"/>
              <w:rPr>
                <w:rFonts w:asciiTheme="minorEastAsia" w:eastAsiaTheme="minorEastAsia" w:hAnsiTheme="minorEastAsia" w:cs="ＭＳ ゴシック"/>
                <w:spacing w:val="-2"/>
                <w:kern w:val="0"/>
                <w:sz w:val="20"/>
              </w:rPr>
            </w:pPr>
          </w:p>
          <w:p w14:paraId="672DB6F1" w14:textId="77777777" w:rsidR="00C84FB0" w:rsidRPr="00BB22B0" w:rsidRDefault="00C84FB0" w:rsidP="00B95C68">
            <w:pPr>
              <w:wordWrap w:val="0"/>
              <w:autoSpaceDE w:val="0"/>
              <w:autoSpaceDN w:val="0"/>
              <w:adjustRightInd w:val="0"/>
              <w:rPr>
                <w:rFonts w:asciiTheme="minorEastAsia" w:eastAsiaTheme="minorEastAsia" w:hAnsiTheme="minorEastAsia" w:cs="ＭＳ ゴシック"/>
                <w:spacing w:val="-2"/>
                <w:kern w:val="0"/>
                <w:sz w:val="20"/>
              </w:rPr>
            </w:pPr>
          </w:p>
          <w:p w14:paraId="5FD02DD1" w14:textId="77777777" w:rsidR="00C84FB0" w:rsidRPr="00BB22B0" w:rsidRDefault="00C84FB0" w:rsidP="00B95C68">
            <w:pPr>
              <w:wordWrap w:val="0"/>
              <w:autoSpaceDE w:val="0"/>
              <w:autoSpaceDN w:val="0"/>
              <w:adjustRightInd w:val="0"/>
              <w:rPr>
                <w:rFonts w:asciiTheme="minorEastAsia" w:eastAsiaTheme="minorEastAsia" w:hAnsiTheme="minorEastAsia" w:cs="ＭＳ ゴシック"/>
                <w:spacing w:val="-2"/>
                <w:kern w:val="0"/>
                <w:sz w:val="20"/>
              </w:rPr>
            </w:pPr>
          </w:p>
          <w:p w14:paraId="507A84D7" w14:textId="77777777" w:rsidR="00C84FB0" w:rsidRPr="00BB22B0" w:rsidRDefault="00C84FB0" w:rsidP="00B95C68">
            <w:pPr>
              <w:wordWrap w:val="0"/>
              <w:autoSpaceDE w:val="0"/>
              <w:autoSpaceDN w:val="0"/>
              <w:adjustRightInd w:val="0"/>
              <w:rPr>
                <w:rFonts w:asciiTheme="minorEastAsia" w:eastAsiaTheme="minorEastAsia" w:hAnsiTheme="minorEastAsia" w:cs="ＭＳ ゴシック"/>
                <w:spacing w:val="-2"/>
                <w:kern w:val="0"/>
                <w:sz w:val="20"/>
              </w:rPr>
            </w:pPr>
          </w:p>
          <w:p w14:paraId="074704C0" w14:textId="77777777" w:rsidR="001F2C17" w:rsidRPr="00BB22B0" w:rsidRDefault="001F2C17" w:rsidP="00B95C68">
            <w:pPr>
              <w:wordWrap w:val="0"/>
              <w:autoSpaceDE w:val="0"/>
              <w:autoSpaceDN w:val="0"/>
              <w:adjustRightInd w:val="0"/>
              <w:rPr>
                <w:rFonts w:asciiTheme="minorEastAsia" w:eastAsiaTheme="minorEastAsia" w:hAnsiTheme="minorEastAsia" w:cs="ＭＳ ゴシック"/>
                <w:spacing w:val="-2"/>
                <w:kern w:val="0"/>
                <w:sz w:val="20"/>
              </w:rPr>
            </w:pPr>
          </w:p>
          <w:p w14:paraId="4A8DE8A8" w14:textId="77777777" w:rsidR="001F2C17" w:rsidRPr="00BB22B0" w:rsidRDefault="001F2C17" w:rsidP="00B95C68">
            <w:pPr>
              <w:wordWrap w:val="0"/>
              <w:autoSpaceDE w:val="0"/>
              <w:autoSpaceDN w:val="0"/>
              <w:adjustRightInd w:val="0"/>
              <w:rPr>
                <w:rFonts w:asciiTheme="minorEastAsia" w:eastAsiaTheme="minorEastAsia" w:hAnsiTheme="minorEastAsia" w:cs="ＭＳ ゴシック"/>
                <w:spacing w:val="-2"/>
                <w:kern w:val="0"/>
                <w:sz w:val="20"/>
              </w:rPr>
            </w:pPr>
          </w:p>
          <w:p w14:paraId="412343A2" w14:textId="77777777" w:rsidR="001F2C17" w:rsidRPr="00BB22B0" w:rsidRDefault="001F2C17" w:rsidP="00B95C68">
            <w:pPr>
              <w:wordWrap w:val="0"/>
              <w:autoSpaceDE w:val="0"/>
              <w:autoSpaceDN w:val="0"/>
              <w:adjustRightInd w:val="0"/>
              <w:rPr>
                <w:rFonts w:asciiTheme="minorEastAsia" w:eastAsiaTheme="minorEastAsia" w:hAnsiTheme="minorEastAsia" w:cs="ＭＳ ゴシック"/>
                <w:spacing w:val="-2"/>
                <w:kern w:val="0"/>
                <w:sz w:val="20"/>
              </w:rPr>
            </w:pPr>
          </w:p>
          <w:p w14:paraId="00E66616" w14:textId="77777777" w:rsidR="001F2C17" w:rsidRPr="00BB22B0" w:rsidRDefault="001F2C17" w:rsidP="00B95C68">
            <w:pPr>
              <w:wordWrap w:val="0"/>
              <w:autoSpaceDE w:val="0"/>
              <w:autoSpaceDN w:val="0"/>
              <w:adjustRightInd w:val="0"/>
              <w:rPr>
                <w:rFonts w:asciiTheme="minorEastAsia" w:eastAsiaTheme="minorEastAsia" w:hAnsiTheme="minorEastAsia" w:cs="ＭＳ ゴシック"/>
                <w:spacing w:val="-2"/>
                <w:kern w:val="0"/>
                <w:sz w:val="20"/>
              </w:rPr>
            </w:pPr>
          </w:p>
          <w:p w14:paraId="21E7115E" w14:textId="77777777" w:rsidR="001F2C17" w:rsidRPr="00BB22B0" w:rsidRDefault="001F2C17" w:rsidP="00B95C68">
            <w:pPr>
              <w:wordWrap w:val="0"/>
              <w:autoSpaceDE w:val="0"/>
              <w:autoSpaceDN w:val="0"/>
              <w:adjustRightInd w:val="0"/>
              <w:rPr>
                <w:rFonts w:asciiTheme="minorEastAsia" w:eastAsiaTheme="minorEastAsia" w:hAnsiTheme="minorEastAsia" w:cs="ＭＳ ゴシック"/>
                <w:spacing w:val="-2"/>
                <w:kern w:val="0"/>
                <w:sz w:val="20"/>
              </w:rPr>
            </w:pPr>
          </w:p>
          <w:p w14:paraId="3891FF8B" w14:textId="77777777" w:rsidR="001F2C17" w:rsidRPr="00BB22B0" w:rsidRDefault="001F2C17" w:rsidP="00B95C68">
            <w:pPr>
              <w:wordWrap w:val="0"/>
              <w:autoSpaceDE w:val="0"/>
              <w:autoSpaceDN w:val="0"/>
              <w:adjustRightInd w:val="0"/>
              <w:rPr>
                <w:rFonts w:asciiTheme="minorEastAsia" w:eastAsiaTheme="minorEastAsia" w:hAnsiTheme="minorEastAsia" w:cs="ＭＳ ゴシック"/>
                <w:spacing w:val="-2"/>
                <w:kern w:val="0"/>
                <w:sz w:val="20"/>
              </w:rPr>
            </w:pPr>
          </w:p>
          <w:p w14:paraId="540545E8" w14:textId="77777777" w:rsidR="001F2C17" w:rsidRPr="00BB22B0" w:rsidRDefault="001F2C17" w:rsidP="00B95C68">
            <w:pPr>
              <w:wordWrap w:val="0"/>
              <w:autoSpaceDE w:val="0"/>
              <w:autoSpaceDN w:val="0"/>
              <w:adjustRightInd w:val="0"/>
              <w:rPr>
                <w:rFonts w:asciiTheme="minorEastAsia" w:eastAsiaTheme="minorEastAsia" w:hAnsiTheme="minorEastAsia" w:cs="ＭＳ ゴシック"/>
                <w:spacing w:val="-2"/>
                <w:kern w:val="0"/>
                <w:sz w:val="20"/>
              </w:rPr>
            </w:pPr>
          </w:p>
          <w:p w14:paraId="6957C5AC" w14:textId="77777777" w:rsidR="001F2C17" w:rsidRPr="00BB22B0" w:rsidRDefault="001F2C17" w:rsidP="00B95C68">
            <w:pPr>
              <w:wordWrap w:val="0"/>
              <w:autoSpaceDE w:val="0"/>
              <w:autoSpaceDN w:val="0"/>
              <w:adjustRightInd w:val="0"/>
              <w:rPr>
                <w:rFonts w:asciiTheme="minorEastAsia" w:eastAsiaTheme="minorEastAsia" w:hAnsiTheme="minorEastAsia" w:cs="ＭＳ ゴシック"/>
                <w:spacing w:val="-2"/>
                <w:kern w:val="0"/>
                <w:sz w:val="20"/>
              </w:rPr>
            </w:pPr>
          </w:p>
          <w:p w14:paraId="67474301" w14:textId="77777777" w:rsidR="001F2C17" w:rsidRPr="00BB22B0" w:rsidRDefault="001F2C17" w:rsidP="00B95C68">
            <w:pPr>
              <w:wordWrap w:val="0"/>
              <w:autoSpaceDE w:val="0"/>
              <w:autoSpaceDN w:val="0"/>
              <w:adjustRightInd w:val="0"/>
              <w:rPr>
                <w:rFonts w:asciiTheme="minorEastAsia" w:eastAsiaTheme="minorEastAsia" w:hAnsiTheme="minorEastAsia" w:cs="ＭＳ ゴシック"/>
                <w:spacing w:val="-2"/>
                <w:kern w:val="0"/>
                <w:sz w:val="20"/>
              </w:rPr>
            </w:pPr>
          </w:p>
          <w:p w14:paraId="33E2704E" w14:textId="77777777" w:rsidR="001F2C17" w:rsidRPr="00BB22B0" w:rsidRDefault="001F2C17" w:rsidP="00B95C68">
            <w:pPr>
              <w:wordWrap w:val="0"/>
              <w:autoSpaceDE w:val="0"/>
              <w:autoSpaceDN w:val="0"/>
              <w:adjustRightInd w:val="0"/>
              <w:rPr>
                <w:rFonts w:asciiTheme="minorEastAsia" w:eastAsiaTheme="minorEastAsia" w:hAnsiTheme="minorEastAsia" w:cs="ＭＳ ゴシック"/>
                <w:spacing w:val="-2"/>
                <w:kern w:val="0"/>
                <w:sz w:val="20"/>
              </w:rPr>
            </w:pPr>
          </w:p>
          <w:p w14:paraId="10FB2C3E" w14:textId="77777777" w:rsidR="005D4A41" w:rsidRPr="00BB22B0" w:rsidRDefault="005D4A41" w:rsidP="00B95C68">
            <w:pPr>
              <w:wordWrap w:val="0"/>
              <w:autoSpaceDE w:val="0"/>
              <w:autoSpaceDN w:val="0"/>
              <w:adjustRightInd w:val="0"/>
              <w:rPr>
                <w:rFonts w:asciiTheme="minorEastAsia" w:eastAsiaTheme="minorEastAsia" w:hAnsiTheme="minorEastAsia" w:cs="ＭＳ ゴシック"/>
                <w:spacing w:val="-2"/>
                <w:kern w:val="0"/>
                <w:sz w:val="20"/>
              </w:rPr>
            </w:pPr>
          </w:p>
          <w:p w14:paraId="0EDCFA14" w14:textId="77777777" w:rsidR="005D4A41" w:rsidRPr="00BB22B0" w:rsidRDefault="005D4A41" w:rsidP="00B95C68">
            <w:pPr>
              <w:wordWrap w:val="0"/>
              <w:autoSpaceDE w:val="0"/>
              <w:autoSpaceDN w:val="0"/>
              <w:adjustRightInd w:val="0"/>
              <w:rPr>
                <w:rFonts w:asciiTheme="minorEastAsia" w:eastAsiaTheme="minorEastAsia" w:hAnsiTheme="minorEastAsia" w:cs="ＭＳ ゴシック"/>
                <w:spacing w:val="-2"/>
                <w:kern w:val="0"/>
                <w:sz w:val="20"/>
              </w:rPr>
            </w:pPr>
          </w:p>
          <w:p w14:paraId="4E72838B" w14:textId="77777777" w:rsidR="001F2C17" w:rsidRPr="00BB22B0" w:rsidRDefault="001F2C17" w:rsidP="00B95C68">
            <w:pPr>
              <w:wordWrap w:val="0"/>
              <w:autoSpaceDE w:val="0"/>
              <w:autoSpaceDN w:val="0"/>
              <w:adjustRightInd w:val="0"/>
              <w:rPr>
                <w:rFonts w:asciiTheme="minorEastAsia" w:eastAsiaTheme="minorEastAsia" w:hAnsiTheme="minorEastAsia" w:cs="ＭＳ ゴシック"/>
                <w:spacing w:val="-2"/>
                <w:kern w:val="0"/>
                <w:sz w:val="20"/>
              </w:rPr>
            </w:pPr>
          </w:p>
          <w:p w14:paraId="1A2D40C4" w14:textId="77777777" w:rsidR="001F2C17" w:rsidRPr="00BB22B0" w:rsidRDefault="001F2C17" w:rsidP="00B95C68">
            <w:pPr>
              <w:wordWrap w:val="0"/>
              <w:autoSpaceDE w:val="0"/>
              <w:autoSpaceDN w:val="0"/>
              <w:adjustRightInd w:val="0"/>
              <w:rPr>
                <w:rFonts w:asciiTheme="minorEastAsia" w:eastAsiaTheme="minorEastAsia" w:hAnsiTheme="minorEastAsia" w:cs="ＭＳ ゴシック"/>
                <w:spacing w:val="-2"/>
                <w:kern w:val="0"/>
                <w:sz w:val="20"/>
              </w:rPr>
            </w:pPr>
          </w:p>
          <w:p w14:paraId="551A6DCD" w14:textId="77777777" w:rsidR="00C84FB0" w:rsidRPr="00BB22B0" w:rsidRDefault="00C84FB0" w:rsidP="008F3695">
            <w:pPr>
              <w:wordWrap w:val="0"/>
              <w:autoSpaceDE w:val="0"/>
              <w:autoSpaceDN w:val="0"/>
              <w:adjustRightInd w:val="0"/>
              <w:ind w:firstLineChars="100" w:firstLine="196"/>
              <w:rPr>
                <w:rFonts w:asciiTheme="minorEastAsia" w:eastAsiaTheme="minorEastAsia" w:hAnsiTheme="minorEastAsia" w:cs="ＭＳ ゴシック"/>
                <w:spacing w:val="-2"/>
                <w:kern w:val="0"/>
                <w:sz w:val="20"/>
              </w:rPr>
            </w:pPr>
            <w:r w:rsidRPr="00BB22B0">
              <w:rPr>
                <w:rFonts w:asciiTheme="minorEastAsia" w:eastAsiaTheme="minorEastAsia" w:hAnsiTheme="minorEastAsia" w:cs="ＭＳ ゴシック" w:hint="eastAsia"/>
                <w:spacing w:val="-2"/>
                <w:kern w:val="0"/>
                <w:sz w:val="20"/>
              </w:rPr>
              <w:t xml:space="preserve">(3) </w:t>
            </w:r>
            <w:r w:rsidR="00E37732" w:rsidRPr="00BB22B0">
              <w:rPr>
                <w:rFonts w:asciiTheme="minorEastAsia" w:eastAsiaTheme="minorEastAsia" w:hAnsiTheme="minorEastAsia" w:cs="ＭＳ ゴシック" w:hint="eastAsia"/>
                <w:spacing w:val="-2"/>
                <w:kern w:val="0"/>
                <w:sz w:val="20"/>
              </w:rPr>
              <w:t>資産は実在しているか</w:t>
            </w:r>
            <w:r w:rsidRPr="00BB22B0">
              <w:rPr>
                <w:rFonts w:asciiTheme="minorEastAsia" w:eastAsiaTheme="minorEastAsia" w:hAnsiTheme="minorEastAsia" w:cs="ＭＳ ゴシック" w:hint="eastAsia"/>
                <w:spacing w:val="-2"/>
                <w:kern w:val="0"/>
                <w:sz w:val="20"/>
              </w:rPr>
              <w:t>。</w:t>
            </w:r>
          </w:p>
          <w:p w14:paraId="71F34010" w14:textId="77777777" w:rsidR="00C84FB0" w:rsidRPr="00BB22B0" w:rsidRDefault="00C84FB0" w:rsidP="00B95C68">
            <w:pPr>
              <w:wordWrap w:val="0"/>
              <w:autoSpaceDE w:val="0"/>
              <w:autoSpaceDN w:val="0"/>
              <w:adjustRightInd w:val="0"/>
              <w:rPr>
                <w:rFonts w:asciiTheme="minorEastAsia" w:eastAsiaTheme="minorEastAsia" w:hAnsiTheme="minorEastAsia" w:cs="ＭＳ ゴシック"/>
                <w:spacing w:val="-2"/>
                <w:kern w:val="0"/>
                <w:sz w:val="20"/>
              </w:rPr>
            </w:pPr>
          </w:p>
          <w:p w14:paraId="1BEDA9EA" w14:textId="77777777" w:rsidR="00C84FB0" w:rsidRPr="00BB22B0" w:rsidRDefault="00C84FB0" w:rsidP="00B95C68">
            <w:pPr>
              <w:wordWrap w:val="0"/>
              <w:autoSpaceDE w:val="0"/>
              <w:autoSpaceDN w:val="0"/>
              <w:adjustRightInd w:val="0"/>
              <w:rPr>
                <w:rFonts w:asciiTheme="minorEastAsia" w:eastAsiaTheme="minorEastAsia" w:hAnsiTheme="minorEastAsia" w:cs="ＭＳ ゴシック"/>
                <w:spacing w:val="-2"/>
                <w:kern w:val="0"/>
                <w:sz w:val="20"/>
              </w:rPr>
            </w:pPr>
          </w:p>
          <w:p w14:paraId="079C327B" w14:textId="77777777" w:rsidR="00C84FB0" w:rsidRPr="00BB22B0" w:rsidRDefault="00C84FB0" w:rsidP="00B95C68">
            <w:pPr>
              <w:wordWrap w:val="0"/>
              <w:autoSpaceDE w:val="0"/>
              <w:autoSpaceDN w:val="0"/>
              <w:adjustRightInd w:val="0"/>
              <w:rPr>
                <w:rFonts w:asciiTheme="minorEastAsia" w:eastAsiaTheme="minorEastAsia" w:hAnsiTheme="minorEastAsia" w:cs="ＭＳ ゴシック"/>
                <w:spacing w:val="-2"/>
                <w:kern w:val="0"/>
                <w:sz w:val="20"/>
              </w:rPr>
            </w:pPr>
          </w:p>
          <w:p w14:paraId="0E493C34" w14:textId="77777777" w:rsidR="00C84FB0" w:rsidRPr="00BB22B0" w:rsidRDefault="00C84FB0" w:rsidP="00B95C68">
            <w:pPr>
              <w:wordWrap w:val="0"/>
              <w:autoSpaceDE w:val="0"/>
              <w:autoSpaceDN w:val="0"/>
              <w:adjustRightInd w:val="0"/>
              <w:rPr>
                <w:rFonts w:asciiTheme="minorEastAsia" w:eastAsiaTheme="minorEastAsia" w:hAnsiTheme="minorEastAsia" w:cs="ＭＳ ゴシック"/>
                <w:spacing w:val="-2"/>
                <w:kern w:val="0"/>
                <w:sz w:val="20"/>
              </w:rPr>
            </w:pPr>
          </w:p>
          <w:p w14:paraId="2A974E1D" w14:textId="77777777" w:rsidR="00C84FB0" w:rsidRPr="00BB22B0" w:rsidRDefault="00C84FB0" w:rsidP="00B95C68">
            <w:pPr>
              <w:wordWrap w:val="0"/>
              <w:autoSpaceDE w:val="0"/>
              <w:autoSpaceDN w:val="0"/>
              <w:adjustRightInd w:val="0"/>
              <w:rPr>
                <w:rFonts w:asciiTheme="minorEastAsia" w:eastAsiaTheme="minorEastAsia" w:hAnsiTheme="minorEastAsia" w:cs="ＭＳ ゴシック"/>
                <w:spacing w:val="-2"/>
                <w:kern w:val="0"/>
                <w:sz w:val="20"/>
              </w:rPr>
            </w:pPr>
          </w:p>
          <w:p w14:paraId="099C835C" w14:textId="77777777" w:rsidR="00C84FB0" w:rsidRPr="00BB22B0" w:rsidRDefault="00C84FB0" w:rsidP="00B95C68">
            <w:pPr>
              <w:wordWrap w:val="0"/>
              <w:autoSpaceDE w:val="0"/>
              <w:autoSpaceDN w:val="0"/>
              <w:adjustRightInd w:val="0"/>
              <w:rPr>
                <w:rFonts w:asciiTheme="minorEastAsia" w:eastAsiaTheme="minorEastAsia" w:hAnsiTheme="minorEastAsia" w:cs="ＭＳ ゴシック"/>
                <w:spacing w:val="-2"/>
                <w:kern w:val="0"/>
                <w:sz w:val="20"/>
              </w:rPr>
            </w:pPr>
          </w:p>
          <w:p w14:paraId="54680536" w14:textId="77777777" w:rsidR="00C84FB0" w:rsidRDefault="00C84FB0" w:rsidP="00B95C68">
            <w:pPr>
              <w:wordWrap w:val="0"/>
              <w:autoSpaceDE w:val="0"/>
              <w:autoSpaceDN w:val="0"/>
              <w:adjustRightInd w:val="0"/>
              <w:rPr>
                <w:rFonts w:asciiTheme="minorEastAsia" w:eastAsiaTheme="minorEastAsia" w:hAnsiTheme="minorEastAsia" w:cs="ＭＳ ゴシック"/>
                <w:spacing w:val="-2"/>
                <w:kern w:val="0"/>
                <w:sz w:val="20"/>
              </w:rPr>
            </w:pPr>
          </w:p>
          <w:p w14:paraId="359CC993" w14:textId="77777777" w:rsidR="00E375DD" w:rsidRDefault="00E375DD" w:rsidP="00B95C68">
            <w:pPr>
              <w:wordWrap w:val="0"/>
              <w:autoSpaceDE w:val="0"/>
              <w:autoSpaceDN w:val="0"/>
              <w:adjustRightInd w:val="0"/>
              <w:rPr>
                <w:rFonts w:asciiTheme="minorEastAsia" w:eastAsiaTheme="minorEastAsia" w:hAnsiTheme="minorEastAsia" w:cs="ＭＳ ゴシック"/>
                <w:spacing w:val="-2"/>
                <w:kern w:val="0"/>
                <w:sz w:val="20"/>
              </w:rPr>
            </w:pPr>
          </w:p>
          <w:p w14:paraId="5AEDE7E3" w14:textId="77777777" w:rsidR="00E375DD" w:rsidRPr="00BB22B0" w:rsidRDefault="00E375DD" w:rsidP="00B95C68">
            <w:pPr>
              <w:wordWrap w:val="0"/>
              <w:autoSpaceDE w:val="0"/>
              <w:autoSpaceDN w:val="0"/>
              <w:adjustRightInd w:val="0"/>
              <w:rPr>
                <w:rFonts w:asciiTheme="minorEastAsia" w:eastAsiaTheme="minorEastAsia" w:hAnsiTheme="minorEastAsia" w:cs="ＭＳ ゴシック"/>
                <w:spacing w:val="-2"/>
                <w:kern w:val="0"/>
                <w:sz w:val="20"/>
              </w:rPr>
            </w:pPr>
          </w:p>
          <w:p w14:paraId="73E5E759" w14:textId="77777777" w:rsidR="00C84FB0" w:rsidRPr="00BB22B0" w:rsidRDefault="00C84FB0" w:rsidP="00B95C68">
            <w:pPr>
              <w:wordWrap w:val="0"/>
              <w:autoSpaceDE w:val="0"/>
              <w:autoSpaceDN w:val="0"/>
              <w:adjustRightInd w:val="0"/>
              <w:rPr>
                <w:rFonts w:asciiTheme="minorEastAsia" w:eastAsiaTheme="minorEastAsia" w:hAnsiTheme="minorEastAsia" w:cs="ＭＳ ゴシック"/>
                <w:spacing w:val="-2"/>
                <w:kern w:val="0"/>
                <w:sz w:val="20"/>
              </w:rPr>
            </w:pPr>
          </w:p>
          <w:p w14:paraId="55E93326" w14:textId="77777777" w:rsidR="00297379" w:rsidRPr="00BB22B0" w:rsidRDefault="00297379" w:rsidP="00B95C68">
            <w:pPr>
              <w:wordWrap w:val="0"/>
              <w:autoSpaceDE w:val="0"/>
              <w:autoSpaceDN w:val="0"/>
              <w:adjustRightInd w:val="0"/>
              <w:rPr>
                <w:rFonts w:asciiTheme="minorEastAsia" w:eastAsiaTheme="minorEastAsia" w:hAnsiTheme="minorEastAsia" w:cs="ＭＳ ゴシック"/>
                <w:spacing w:val="-2"/>
                <w:kern w:val="0"/>
                <w:sz w:val="20"/>
              </w:rPr>
            </w:pPr>
          </w:p>
          <w:p w14:paraId="6E5C0F58" w14:textId="77777777" w:rsidR="001F2C17" w:rsidRPr="00BB22B0" w:rsidRDefault="007B3482" w:rsidP="008F3695">
            <w:pPr>
              <w:wordWrap w:val="0"/>
              <w:autoSpaceDE w:val="0"/>
              <w:autoSpaceDN w:val="0"/>
              <w:adjustRightInd w:val="0"/>
              <w:ind w:firstLineChars="100" w:firstLine="196"/>
              <w:rPr>
                <w:rFonts w:asciiTheme="minorEastAsia" w:eastAsiaTheme="minorEastAsia" w:hAnsiTheme="minorEastAsia" w:cs="ＭＳ ゴシック"/>
                <w:b/>
                <w:kern w:val="0"/>
                <w:sz w:val="20"/>
              </w:rPr>
            </w:pPr>
            <w:r w:rsidRPr="00BB22B0">
              <w:rPr>
                <w:rFonts w:asciiTheme="minorEastAsia" w:eastAsiaTheme="minorEastAsia" w:hAnsiTheme="minorEastAsia" w:cs="ＭＳ ゴシック" w:hint="eastAsia"/>
                <w:spacing w:val="-2"/>
                <w:kern w:val="0"/>
                <w:sz w:val="20"/>
              </w:rPr>
              <w:t>(4) 資産を取得した場合</w:t>
            </w:r>
            <w:r w:rsidR="00E94414">
              <w:rPr>
                <w:rFonts w:asciiTheme="minorEastAsia" w:eastAsiaTheme="minorEastAsia" w:hAnsiTheme="minorEastAsia" w:cs="ＭＳ ゴシック" w:hint="eastAsia"/>
                <w:spacing w:val="-2"/>
                <w:kern w:val="0"/>
                <w:sz w:val="20"/>
              </w:rPr>
              <w:t>、</w:t>
            </w:r>
            <w:r w:rsidRPr="00BB22B0">
              <w:rPr>
                <w:rFonts w:asciiTheme="minorEastAsia" w:eastAsiaTheme="minorEastAsia" w:hAnsiTheme="minorEastAsia" w:cs="ＭＳ ゴシック" w:hint="eastAsia"/>
                <w:spacing w:val="-2"/>
                <w:kern w:val="0"/>
                <w:sz w:val="20"/>
              </w:rPr>
              <w:t>原則として取得価額を付しているか。</w:t>
            </w:r>
          </w:p>
        </w:tc>
        <w:tc>
          <w:tcPr>
            <w:tcW w:w="1662" w:type="dxa"/>
          </w:tcPr>
          <w:p w14:paraId="5CC59B4D" w14:textId="77777777" w:rsidR="00C84FB0" w:rsidRPr="00BB22B0" w:rsidRDefault="00C84FB0" w:rsidP="00B95C68">
            <w:pPr>
              <w:wordWrap w:val="0"/>
              <w:autoSpaceDE w:val="0"/>
              <w:autoSpaceDN w:val="0"/>
              <w:adjustRightInd w:val="0"/>
              <w:jc w:val="center"/>
              <w:rPr>
                <w:rFonts w:asciiTheme="minorEastAsia" w:eastAsiaTheme="minorEastAsia" w:hAnsiTheme="minorEastAsia" w:cs="ＭＳ ゴシック"/>
                <w:kern w:val="0"/>
                <w:sz w:val="20"/>
              </w:rPr>
            </w:pPr>
          </w:p>
          <w:p w14:paraId="23E3CE63" w14:textId="77777777" w:rsidR="00C84FB0" w:rsidRPr="00BB22B0" w:rsidRDefault="00C84FB0" w:rsidP="00B95C68">
            <w:pPr>
              <w:wordWrap w:val="0"/>
              <w:autoSpaceDE w:val="0"/>
              <w:autoSpaceDN w:val="0"/>
              <w:adjustRightInd w:val="0"/>
              <w:jc w:val="center"/>
              <w:rPr>
                <w:rFonts w:asciiTheme="minorEastAsia" w:eastAsiaTheme="minorEastAsia" w:hAnsiTheme="minorEastAsia" w:cs="ＭＳ ゴシック"/>
                <w:kern w:val="0"/>
                <w:sz w:val="20"/>
              </w:rPr>
            </w:pPr>
          </w:p>
          <w:p w14:paraId="757177A4" w14:textId="77777777" w:rsidR="00C84FB0" w:rsidRPr="0077689B" w:rsidRDefault="00C84FB0" w:rsidP="00B95C68">
            <w:pPr>
              <w:wordWrap w:val="0"/>
              <w:autoSpaceDE w:val="0"/>
              <w:autoSpaceDN w:val="0"/>
              <w:adjustRightInd w:val="0"/>
              <w:jc w:val="center"/>
              <w:rPr>
                <w:rFonts w:asciiTheme="minorEastAsia" w:eastAsiaTheme="minorEastAsia" w:hAnsiTheme="minorEastAsia" w:cs="ＭＳ ゴシック"/>
                <w:b/>
                <w:kern w:val="0"/>
                <w:sz w:val="20"/>
              </w:rPr>
            </w:pPr>
            <w:r w:rsidRPr="0077689B">
              <w:rPr>
                <w:rFonts w:asciiTheme="minorEastAsia" w:eastAsiaTheme="minorEastAsia" w:hAnsiTheme="minorEastAsia" w:cs="ＭＳ ゴシック" w:hint="eastAsia"/>
                <w:b/>
                <w:kern w:val="0"/>
                <w:sz w:val="20"/>
              </w:rPr>
              <w:t>いる・いない</w:t>
            </w:r>
          </w:p>
          <w:p w14:paraId="1D07B9F4" w14:textId="77777777" w:rsidR="00C84FB0" w:rsidRPr="0077689B" w:rsidRDefault="00C84FB0" w:rsidP="00B95C68">
            <w:pPr>
              <w:wordWrap w:val="0"/>
              <w:autoSpaceDE w:val="0"/>
              <w:autoSpaceDN w:val="0"/>
              <w:adjustRightInd w:val="0"/>
              <w:jc w:val="center"/>
              <w:rPr>
                <w:rFonts w:asciiTheme="minorEastAsia" w:eastAsiaTheme="minorEastAsia" w:hAnsiTheme="minorEastAsia" w:cs="ＭＳ ゴシック"/>
                <w:b/>
                <w:kern w:val="0"/>
                <w:sz w:val="20"/>
              </w:rPr>
            </w:pPr>
          </w:p>
          <w:p w14:paraId="4C75845B" w14:textId="77777777" w:rsidR="00D651FF" w:rsidRPr="0077689B" w:rsidRDefault="00D651FF" w:rsidP="00B95C68">
            <w:pPr>
              <w:wordWrap w:val="0"/>
              <w:autoSpaceDE w:val="0"/>
              <w:autoSpaceDN w:val="0"/>
              <w:adjustRightInd w:val="0"/>
              <w:jc w:val="center"/>
              <w:rPr>
                <w:rFonts w:asciiTheme="minorEastAsia" w:eastAsiaTheme="minorEastAsia" w:hAnsiTheme="minorEastAsia" w:cs="ＭＳ ゴシック"/>
                <w:b/>
                <w:kern w:val="0"/>
                <w:sz w:val="20"/>
              </w:rPr>
            </w:pPr>
          </w:p>
          <w:p w14:paraId="5363722C" w14:textId="77777777" w:rsidR="00AB74E8" w:rsidRPr="0077689B" w:rsidRDefault="00AB74E8" w:rsidP="00B95C68">
            <w:pPr>
              <w:wordWrap w:val="0"/>
              <w:autoSpaceDE w:val="0"/>
              <w:autoSpaceDN w:val="0"/>
              <w:adjustRightInd w:val="0"/>
              <w:jc w:val="center"/>
              <w:rPr>
                <w:rFonts w:asciiTheme="minorEastAsia" w:eastAsiaTheme="minorEastAsia" w:hAnsiTheme="minorEastAsia" w:cs="ＭＳ ゴシック"/>
                <w:b/>
                <w:kern w:val="0"/>
                <w:sz w:val="20"/>
              </w:rPr>
            </w:pPr>
          </w:p>
          <w:p w14:paraId="291FD708" w14:textId="77777777" w:rsidR="00C84FB0" w:rsidRPr="0077689B" w:rsidRDefault="00C84FB0" w:rsidP="00B95C68">
            <w:pPr>
              <w:wordWrap w:val="0"/>
              <w:autoSpaceDE w:val="0"/>
              <w:autoSpaceDN w:val="0"/>
              <w:adjustRightInd w:val="0"/>
              <w:jc w:val="center"/>
              <w:rPr>
                <w:rFonts w:asciiTheme="minorEastAsia" w:eastAsiaTheme="minorEastAsia" w:hAnsiTheme="minorEastAsia" w:cs="ＭＳ ゴシック"/>
                <w:b/>
                <w:kern w:val="0"/>
                <w:sz w:val="20"/>
              </w:rPr>
            </w:pPr>
            <w:r w:rsidRPr="0077689B">
              <w:rPr>
                <w:rFonts w:asciiTheme="minorEastAsia" w:eastAsiaTheme="minorEastAsia" w:hAnsiTheme="minorEastAsia" w:cs="ＭＳ ゴシック" w:hint="eastAsia"/>
                <w:b/>
                <w:kern w:val="0"/>
                <w:sz w:val="20"/>
              </w:rPr>
              <w:t>いる・いない</w:t>
            </w:r>
          </w:p>
          <w:p w14:paraId="4589079A" w14:textId="77777777" w:rsidR="00C84FB0" w:rsidRPr="001A4DAB" w:rsidRDefault="00C84FB0" w:rsidP="00B95C68">
            <w:pPr>
              <w:wordWrap w:val="0"/>
              <w:autoSpaceDE w:val="0"/>
              <w:autoSpaceDN w:val="0"/>
              <w:adjustRightInd w:val="0"/>
              <w:jc w:val="center"/>
              <w:rPr>
                <w:rFonts w:asciiTheme="minorEastAsia" w:eastAsiaTheme="minorEastAsia" w:hAnsiTheme="minorEastAsia" w:cs="ＭＳ ゴシック"/>
                <w:kern w:val="0"/>
                <w:sz w:val="20"/>
              </w:rPr>
            </w:pPr>
          </w:p>
          <w:p w14:paraId="34F5738A" w14:textId="77777777" w:rsidR="00C84FB0" w:rsidRPr="00BB22B0" w:rsidRDefault="00C84FB0" w:rsidP="00B95C68">
            <w:pPr>
              <w:wordWrap w:val="0"/>
              <w:autoSpaceDE w:val="0"/>
              <w:autoSpaceDN w:val="0"/>
              <w:adjustRightInd w:val="0"/>
              <w:jc w:val="center"/>
              <w:rPr>
                <w:rFonts w:asciiTheme="minorEastAsia" w:eastAsiaTheme="minorEastAsia" w:hAnsiTheme="minorEastAsia" w:cs="ＭＳ ゴシック"/>
                <w:kern w:val="0"/>
                <w:sz w:val="20"/>
              </w:rPr>
            </w:pPr>
          </w:p>
          <w:p w14:paraId="475E51BE" w14:textId="77777777" w:rsidR="00C84FB0" w:rsidRPr="00BB22B0" w:rsidRDefault="00C84FB0" w:rsidP="00B95C68">
            <w:pPr>
              <w:wordWrap w:val="0"/>
              <w:autoSpaceDE w:val="0"/>
              <w:autoSpaceDN w:val="0"/>
              <w:adjustRightInd w:val="0"/>
              <w:jc w:val="center"/>
              <w:rPr>
                <w:rFonts w:asciiTheme="minorEastAsia" w:eastAsiaTheme="minorEastAsia" w:hAnsiTheme="minorEastAsia" w:cs="ＭＳ ゴシック"/>
                <w:kern w:val="0"/>
                <w:sz w:val="20"/>
              </w:rPr>
            </w:pPr>
          </w:p>
          <w:p w14:paraId="0872D359" w14:textId="77777777" w:rsidR="00C84FB0" w:rsidRPr="00BB22B0" w:rsidRDefault="00C84FB0" w:rsidP="00B95C68">
            <w:pPr>
              <w:wordWrap w:val="0"/>
              <w:autoSpaceDE w:val="0"/>
              <w:autoSpaceDN w:val="0"/>
              <w:adjustRightInd w:val="0"/>
              <w:jc w:val="center"/>
              <w:rPr>
                <w:rFonts w:asciiTheme="minorEastAsia" w:eastAsiaTheme="minorEastAsia" w:hAnsiTheme="minorEastAsia" w:cs="ＭＳ ゴシック"/>
                <w:kern w:val="0"/>
                <w:sz w:val="20"/>
              </w:rPr>
            </w:pPr>
          </w:p>
          <w:p w14:paraId="3822B155" w14:textId="77777777" w:rsidR="001F2C17" w:rsidRPr="00BB22B0" w:rsidRDefault="001F2C17" w:rsidP="00B95C68">
            <w:pPr>
              <w:wordWrap w:val="0"/>
              <w:autoSpaceDE w:val="0"/>
              <w:autoSpaceDN w:val="0"/>
              <w:adjustRightInd w:val="0"/>
              <w:jc w:val="center"/>
              <w:rPr>
                <w:rFonts w:asciiTheme="minorEastAsia" w:eastAsiaTheme="minorEastAsia" w:hAnsiTheme="minorEastAsia" w:cs="ＭＳ ゴシック"/>
                <w:kern w:val="0"/>
                <w:sz w:val="20"/>
              </w:rPr>
            </w:pPr>
          </w:p>
          <w:p w14:paraId="25F9E5F8" w14:textId="77777777" w:rsidR="001F2C17" w:rsidRPr="00BB22B0" w:rsidRDefault="001F2C17" w:rsidP="00B95C68">
            <w:pPr>
              <w:wordWrap w:val="0"/>
              <w:autoSpaceDE w:val="0"/>
              <w:autoSpaceDN w:val="0"/>
              <w:adjustRightInd w:val="0"/>
              <w:jc w:val="center"/>
              <w:rPr>
                <w:rFonts w:asciiTheme="minorEastAsia" w:eastAsiaTheme="minorEastAsia" w:hAnsiTheme="minorEastAsia" w:cs="ＭＳ ゴシック"/>
                <w:kern w:val="0"/>
                <w:sz w:val="20"/>
              </w:rPr>
            </w:pPr>
          </w:p>
          <w:p w14:paraId="7EF817A2" w14:textId="77777777" w:rsidR="001F2C17" w:rsidRPr="00BB22B0" w:rsidRDefault="001F2C17" w:rsidP="00B95C68">
            <w:pPr>
              <w:wordWrap w:val="0"/>
              <w:autoSpaceDE w:val="0"/>
              <w:autoSpaceDN w:val="0"/>
              <w:adjustRightInd w:val="0"/>
              <w:jc w:val="center"/>
              <w:rPr>
                <w:rFonts w:asciiTheme="minorEastAsia" w:eastAsiaTheme="minorEastAsia" w:hAnsiTheme="minorEastAsia" w:cs="ＭＳ ゴシック"/>
                <w:kern w:val="0"/>
                <w:sz w:val="20"/>
              </w:rPr>
            </w:pPr>
          </w:p>
          <w:p w14:paraId="0EAF9911" w14:textId="77777777" w:rsidR="001F2C17" w:rsidRPr="00BB22B0" w:rsidRDefault="001F2C17" w:rsidP="00B95C68">
            <w:pPr>
              <w:wordWrap w:val="0"/>
              <w:autoSpaceDE w:val="0"/>
              <w:autoSpaceDN w:val="0"/>
              <w:adjustRightInd w:val="0"/>
              <w:jc w:val="center"/>
              <w:rPr>
                <w:rFonts w:asciiTheme="minorEastAsia" w:eastAsiaTheme="minorEastAsia" w:hAnsiTheme="minorEastAsia" w:cs="ＭＳ ゴシック"/>
                <w:kern w:val="0"/>
                <w:sz w:val="20"/>
              </w:rPr>
            </w:pPr>
          </w:p>
          <w:p w14:paraId="018FD45B" w14:textId="77777777" w:rsidR="001F2C17" w:rsidRPr="00BB22B0" w:rsidRDefault="001F2C17" w:rsidP="00B95C68">
            <w:pPr>
              <w:wordWrap w:val="0"/>
              <w:autoSpaceDE w:val="0"/>
              <w:autoSpaceDN w:val="0"/>
              <w:adjustRightInd w:val="0"/>
              <w:jc w:val="center"/>
              <w:rPr>
                <w:rFonts w:asciiTheme="minorEastAsia" w:eastAsiaTheme="minorEastAsia" w:hAnsiTheme="minorEastAsia" w:cs="ＭＳ ゴシック"/>
                <w:kern w:val="0"/>
                <w:sz w:val="20"/>
              </w:rPr>
            </w:pPr>
          </w:p>
          <w:p w14:paraId="05D25CDC" w14:textId="77777777" w:rsidR="001F2C17" w:rsidRPr="00BB22B0" w:rsidRDefault="001F2C17" w:rsidP="00B95C68">
            <w:pPr>
              <w:wordWrap w:val="0"/>
              <w:autoSpaceDE w:val="0"/>
              <w:autoSpaceDN w:val="0"/>
              <w:adjustRightInd w:val="0"/>
              <w:jc w:val="center"/>
              <w:rPr>
                <w:rFonts w:asciiTheme="minorEastAsia" w:eastAsiaTheme="minorEastAsia" w:hAnsiTheme="minorEastAsia" w:cs="ＭＳ ゴシック"/>
                <w:kern w:val="0"/>
                <w:sz w:val="20"/>
              </w:rPr>
            </w:pPr>
          </w:p>
          <w:p w14:paraId="7241276E" w14:textId="77777777" w:rsidR="001F2C17" w:rsidRPr="00BB22B0" w:rsidRDefault="001F2C17" w:rsidP="00B95C68">
            <w:pPr>
              <w:wordWrap w:val="0"/>
              <w:autoSpaceDE w:val="0"/>
              <w:autoSpaceDN w:val="0"/>
              <w:adjustRightInd w:val="0"/>
              <w:jc w:val="center"/>
              <w:rPr>
                <w:rFonts w:asciiTheme="minorEastAsia" w:eastAsiaTheme="minorEastAsia" w:hAnsiTheme="minorEastAsia" w:cs="ＭＳ ゴシック"/>
                <w:kern w:val="0"/>
                <w:sz w:val="20"/>
              </w:rPr>
            </w:pPr>
          </w:p>
          <w:p w14:paraId="4892A58C" w14:textId="77777777" w:rsidR="001F2C17" w:rsidRPr="00BB22B0" w:rsidRDefault="001F2C17" w:rsidP="00B95C68">
            <w:pPr>
              <w:wordWrap w:val="0"/>
              <w:autoSpaceDE w:val="0"/>
              <w:autoSpaceDN w:val="0"/>
              <w:adjustRightInd w:val="0"/>
              <w:jc w:val="center"/>
              <w:rPr>
                <w:rFonts w:asciiTheme="minorEastAsia" w:eastAsiaTheme="minorEastAsia" w:hAnsiTheme="minorEastAsia" w:cs="ＭＳ ゴシック"/>
                <w:kern w:val="0"/>
                <w:sz w:val="20"/>
              </w:rPr>
            </w:pPr>
          </w:p>
          <w:p w14:paraId="3CE5CCBE" w14:textId="77777777" w:rsidR="001F2C17" w:rsidRPr="00BB22B0" w:rsidRDefault="001F2C17" w:rsidP="00B95C68">
            <w:pPr>
              <w:wordWrap w:val="0"/>
              <w:autoSpaceDE w:val="0"/>
              <w:autoSpaceDN w:val="0"/>
              <w:adjustRightInd w:val="0"/>
              <w:jc w:val="center"/>
              <w:rPr>
                <w:rFonts w:asciiTheme="minorEastAsia" w:eastAsiaTheme="minorEastAsia" w:hAnsiTheme="minorEastAsia" w:cs="ＭＳ ゴシック"/>
                <w:kern w:val="0"/>
                <w:sz w:val="20"/>
              </w:rPr>
            </w:pPr>
          </w:p>
          <w:p w14:paraId="56EC698B" w14:textId="77777777" w:rsidR="001F2C17" w:rsidRPr="00BB22B0" w:rsidRDefault="001F2C17" w:rsidP="00B95C68">
            <w:pPr>
              <w:wordWrap w:val="0"/>
              <w:autoSpaceDE w:val="0"/>
              <w:autoSpaceDN w:val="0"/>
              <w:adjustRightInd w:val="0"/>
              <w:jc w:val="center"/>
              <w:rPr>
                <w:rFonts w:asciiTheme="minorEastAsia" w:eastAsiaTheme="minorEastAsia" w:hAnsiTheme="minorEastAsia" w:cs="ＭＳ ゴシック"/>
                <w:kern w:val="0"/>
                <w:sz w:val="20"/>
              </w:rPr>
            </w:pPr>
          </w:p>
          <w:p w14:paraId="4699CF24" w14:textId="77777777" w:rsidR="001F2C17" w:rsidRPr="00BB22B0" w:rsidRDefault="001F2C17" w:rsidP="00B95C68">
            <w:pPr>
              <w:wordWrap w:val="0"/>
              <w:autoSpaceDE w:val="0"/>
              <w:autoSpaceDN w:val="0"/>
              <w:adjustRightInd w:val="0"/>
              <w:jc w:val="center"/>
              <w:rPr>
                <w:rFonts w:asciiTheme="minorEastAsia" w:eastAsiaTheme="minorEastAsia" w:hAnsiTheme="minorEastAsia" w:cs="ＭＳ ゴシック"/>
                <w:kern w:val="0"/>
                <w:sz w:val="20"/>
              </w:rPr>
            </w:pPr>
          </w:p>
          <w:p w14:paraId="15AC6329" w14:textId="77777777" w:rsidR="00297379" w:rsidRPr="00BB22B0" w:rsidRDefault="00297379" w:rsidP="00B95C68">
            <w:pPr>
              <w:wordWrap w:val="0"/>
              <w:autoSpaceDE w:val="0"/>
              <w:autoSpaceDN w:val="0"/>
              <w:adjustRightInd w:val="0"/>
              <w:jc w:val="center"/>
              <w:rPr>
                <w:rFonts w:asciiTheme="minorEastAsia" w:eastAsiaTheme="minorEastAsia" w:hAnsiTheme="minorEastAsia" w:cs="ＭＳ ゴシック"/>
                <w:kern w:val="0"/>
                <w:sz w:val="20"/>
              </w:rPr>
            </w:pPr>
          </w:p>
          <w:p w14:paraId="1164CF86" w14:textId="77777777" w:rsidR="00297379" w:rsidRPr="00BB22B0" w:rsidRDefault="00297379" w:rsidP="00B95C68">
            <w:pPr>
              <w:wordWrap w:val="0"/>
              <w:autoSpaceDE w:val="0"/>
              <w:autoSpaceDN w:val="0"/>
              <w:adjustRightInd w:val="0"/>
              <w:jc w:val="center"/>
              <w:rPr>
                <w:rFonts w:asciiTheme="minorEastAsia" w:eastAsiaTheme="minorEastAsia" w:hAnsiTheme="minorEastAsia" w:cs="ＭＳ ゴシック"/>
                <w:kern w:val="0"/>
                <w:sz w:val="20"/>
              </w:rPr>
            </w:pPr>
          </w:p>
          <w:p w14:paraId="637A00EC" w14:textId="77777777" w:rsidR="005D4A41" w:rsidRPr="00BB22B0" w:rsidRDefault="005D4A41" w:rsidP="00B95C68">
            <w:pPr>
              <w:wordWrap w:val="0"/>
              <w:autoSpaceDE w:val="0"/>
              <w:autoSpaceDN w:val="0"/>
              <w:adjustRightInd w:val="0"/>
              <w:jc w:val="center"/>
              <w:rPr>
                <w:rFonts w:asciiTheme="minorEastAsia" w:eastAsiaTheme="minorEastAsia" w:hAnsiTheme="minorEastAsia" w:cs="ＭＳ ゴシック"/>
                <w:kern w:val="0"/>
                <w:sz w:val="20"/>
              </w:rPr>
            </w:pPr>
          </w:p>
          <w:p w14:paraId="5A82553E" w14:textId="77777777" w:rsidR="005D4A41" w:rsidRPr="00BB22B0" w:rsidRDefault="005D4A41" w:rsidP="00B95C68">
            <w:pPr>
              <w:wordWrap w:val="0"/>
              <w:autoSpaceDE w:val="0"/>
              <w:autoSpaceDN w:val="0"/>
              <w:adjustRightInd w:val="0"/>
              <w:jc w:val="center"/>
              <w:rPr>
                <w:rFonts w:asciiTheme="minorEastAsia" w:eastAsiaTheme="minorEastAsia" w:hAnsiTheme="minorEastAsia" w:cs="ＭＳ ゴシック"/>
                <w:kern w:val="0"/>
                <w:sz w:val="20"/>
              </w:rPr>
            </w:pPr>
          </w:p>
          <w:p w14:paraId="550D20DC" w14:textId="77777777" w:rsidR="00C84FB0" w:rsidRPr="00BB22B0" w:rsidRDefault="00C84FB0" w:rsidP="00B95C68">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73B282FE" w14:textId="77777777" w:rsidR="00C84FB0" w:rsidRPr="00BB22B0" w:rsidRDefault="00C84FB0" w:rsidP="00B95C68">
            <w:pPr>
              <w:wordWrap w:val="0"/>
              <w:autoSpaceDE w:val="0"/>
              <w:autoSpaceDN w:val="0"/>
              <w:adjustRightInd w:val="0"/>
              <w:jc w:val="center"/>
              <w:rPr>
                <w:rFonts w:asciiTheme="minorEastAsia" w:eastAsiaTheme="minorEastAsia" w:hAnsiTheme="minorEastAsia" w:cs="ＭＳ ゴシック"/>
                <w:kern w:val="0"/>
                <w:sz w:val="20"/>
              </w:rPr>
            </w:pPr>
          </w:p>
          <w:p w14:paraId="225839C5" w14:textId="77777777" w:rsidR="00C84FB0" w:rsidRPr="00BB22B0" w:rsidRDefault="00C84FB0" w:rsidP="00B95C68">
            <w:pPr>
              <w:wordWrap w:val="0"/>
              <w:autoSpaceDE w:val="0"/>
              <w:autoSpaceDN w:val="0"/>
              <w:adjustRightInd w:val="0"/>
              <w:jc w:val="center"/>
              <w:rPr>
                <w:rFonts w:asciiTheme="minorEastAsia" w:eastAsiaTheme="minorEastAsia" w:hAnsiTheme="minorEastAsia" w:cs="ＭＳ ゴシック"/>
                <w:kern w:val="0"/>
                <w:sz w:val="20"/>
              </w:rPr>
            </w:pPr>
          </w:p>
          <w:p w14:paraId="2DACF8D5" w14:textId="77777777" w:rsidR="00C84FB0" w:rsidRPr="00BB22B0" w:rsidRDefault="00C84FB0" w:rsidP="00B95C68">
            <w:pPr>
              <w:wordWrap w:val="0"/>
              <w:autoSpaceDE w:val="0"/>
              <w:autoSpaceDN w:val="0"/>
              <w:adjustRightInd w:val="0"/>
              <w:jc w:val="center"/>
              <w:rPr>
                <w:rFonts w:asciiTheme="minorEastAsia" w:eastAsiaTheme="minorEastAsia" w:hAnsiTheme="minorEastAsia" w:cs="ＭＳ ゴシック"/>
                <w:kern w:val="0"/>
                <w:sz w:val="20"/>
              </w:rPr>
            </w:pPr>
          </w:p>
          <w:p w14:paraId="5FD2DB0B" w14:textId="77777777" w:rsidR="00C84FB0" w:rsidRPr="00BB22B0" w:rsidRDefault="00C84FB0" w:rsidP="00B95C68">
            <w:pPr>
              <w:wordWrap w:val="0"/>
              <w:autoSpaceDE w:val="0"/>
              <w:autoSpaceDN w:val="0"/>
              <w:adjustRightInd w:val="0"/>
              <w:jc w:val="center"/>
              <w:rPr>
                <w:rFonts w:asciiTheme="minorEastAsia" w:eastAsiaTheme="minorEastAsia" w:hAnsiTheme="minorEastAsia" w:cs="ＭＳ ゴシック"/>
                <w:kern w:val="0"/>
                <w:sz w:val="20"/>
              </w:rPr>
            </w:pPr>
          </w:p>
          <w:p w14:paraId="372A22C4" w14:textId="77777777" w:rsidR="00C84FB0" w:rsidRPr="00BB22B0" w:rsidRDefault="00C84FB0" w:rsidP="00B95C68">
            <w:pPr>
              <w:wordWrap w:val="0"/>
              <w:autoSpaceDE w:val="0"/>
              <w:autoSpaceDN w:val="0"/>
              <w:adjustRightInd w:val="0"/>
              <w:jc w:val="center"/>
              <w:rPr>
                <w:rFonts w:asciiTheme="minorEastAsia" w:eastAsiaTheme="minorEastAsia" w:hAnsiTheme="minorEastAsia" w:cs="ＭＳ ゴシック"/>
                <w:kern w:val="0"/>
                <w:sz w:val="20"/>
              </w:rPr>
            </w:pPr>
          </w:p>
          <w:p w14:paraId="66849703" w14:textId="77777777" w:rsidR="00C84FB0" w:rsidRPr="00BB22B0" w:rsidRDefault="00C84FB0" w:rsidP="00B95C68">
            <w:pPr>
              <w:wordWrap w:val="0"/>
              <w:autoSpaceDE w:val="0"/>
              <w:autoSpaceDN w:val="0"/>
              <w:adjustRightInd w:val="0"/>
              <w:jc w:val="center"/>
              <w:rPr>
                <w:rFonts w:asciiTheme="minorEastAsia" w:eastAsiaTheme="minorEastAsia" w:hAnsiTheme="minorEastAsia" w:cs="ＭＳ ゴシック"/>
                <w:kern w:val="0"/>
                <w:sz w:val="20"/>
              </w:rPr>
            </w:pPr>
          </w:p>
          <w:p w14:paraId="07A237D1" w14:textId="77777777" w:rsidR="00C84FB0" w:rsidRDefault="00C84FB0" w:rsidP="00B95C68">
            <w:pPr>
              <w:wordWrap w:val="0"/>
              <w:autoSpaceDE w:val="0"/>
              <w:autoSpaceDN w:val="0"/>
              <w:adjustRightInd w:val="0"/>
              <w:jc w:val="center"/>
              <w:rPr>
                <w:rFonts w:asciiTheme="minorEastAsia" w:eastAsiaTheme="minorEastAsia" w:hAnsiTheme="minorEastAsia" w:cs="ＭＳ ゴシック"/>
                <w:kern w:val="0"/>
                <w:sz w:val="20"/>
              </w:rPr>
            </w:pPr>
          </w:p>
          <w:p w14:paraId="75440BB6" w14:textId="77777777" w:rsidR="00E375DD" w:rsidRDefault="00E375DD" w:rsidP="00B95C68">
            <w:pPr>
              <w:wordWrap w:val="0"/>
              <w:autoSpaceDE w:val="0"/>
              <w:autoSpaceDN w:val="0"/>
              <w:adjustRightInd w:val="0"/>
              <w:jc w:val="center"/>
              <w:rPr>
                <w:rFonts w:asciiTheme="minorEastAsia" w:eastAsiaTheme="minorEastAsia" w:hAnsiTheme="minorEastAsia" w:cs="ＭＳ ゴシック"/>
                <w:kern w:val="0"/>
                <w:sz w:val="20"/>
              </w:rPr>
            </w:pPr>
          </w:p>
          <w:p w14:paraId="4E824D90" w14:textId="77777777" w:rsidR="00E375DD" w:rsidRPr="00BB22B0" w:rsidRDefault="00E375DD" w:rsidP="00B95C68">
            <w:pPr>
              <w:wordWrap w:val="0"/>
              <w:autoSpaceDE w:val="0"/>
              <w:autoSpaceDN w:val="0"/>
              <w:adjustRightInd w:val="0"/>
              <w:jc w:val="center"/>
              <w:rPr>
                <w:rFonts w:asciiTheme="minorEastAsia" w:eastAsiaTheme="minorEastAsia" w:hAnsiTheme="minorEastAsia" w:cs="ＭＳ ゴシック"/>
                <w:kern w:val="0"/>
                <w:sz w:val="20"/>
              </w:rPr>
            </w:pPr>
          </w:p>
          <w:p w14:paraId="77E65E4F" w14:textId="77777777" w:rsidR="00297379" w:rsidRPr="00BB22B0" w:rsidRDefault="00297379" w:rsidP="00B95C68">
            <w:pPr>
              <w:wordWrap w:val="0"/>
              <w:autoSpaceDE w:val="0"/>
              <w:autoSpaceDN w:val="0"/>
              <w:adjustRightInd w:val="0"/>
              <w:jc w:val="center"/>
              <w:rPr>
                <w:rFonts w:asciiTheme="minorEastAsia" w:eastAsiaTheme="minorEastAsia" w:hAnsiTheme="minorEastAsia" w:cs="ＭＳ ゴシック"/>
                <w:kern w:val="0"/>
                <w:sz w:val="20"/>
              </w:rPr>
            </w:pPr>
          </w:p>
          <w:p w14:paraId="5BBCE419" w14:textId="77777777" w:rsidR="00C84FB0" w:rsidRPr="00BB22B0" w:rsidRDefault="00C84FB0" w:rsidP="00B95C68">
            <w:pPr>
              <w:wordWrap w:val="0"/>
              <w:autoSpaceDE w:val="0"/>
              <w:autoSpaceDN w:val="0"/>
              <w:adjustRightInd w:val="0"/>
              <w:jc w:val="center"/>
              <w:rPr>
                <w:rFonts w:asciiTheme="minorEastAsia" w:eastAsiaTheme="minorEastAsia" w:hAnsiTheme="minorEastAsia" w:cs="ＭＳ ゴシック"/>
                <w:kern w:val="0"/>
                <w:sz w:val="20"/>
              </w:rPr>
            </w:pPr>
          </w:p>
          <w:p w14:paraId="78878665" w14:textId="77777777" w:rsidR="001F2C17" w:rsidRDefault="007B3482" w:rsidP="007B3482">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023BBF71" w14:textId="77777777" w:rsidR="00D57925" w:rsidRPr="00BB22B0" w:rsidRDefault="00D57925" w:rsidP="007B3482">
            <w:pPr>
              <w:wordWrap w:val="0"/>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tc>
      </w:tr>
    </w:tbl>
    <w:p w14:paraId="35CF00E5" w14:textId="77777777" w:rsidR="00C84FB0" w:rsidRPr="0021419F" w:rsidRDefault="0021419F" w:rsidP="00C84FB0">
      <w:pPr>
        <w:wordWrap w:val="0"/>
        <w:autoSpaceDE w:val="0"/>
        <w:autoSpaceDN w:val="0"/>
        <w:adjustRightInd w:val="0"/>
        <w:jc w:val="center"/>
        <w:rPr>
          <w:rFonts w:asciiTheme="minorEastAsia" w:eastAsiaTheme="minorEastAsia" w:hAnsiTheme="minorEastAsia" w:cs="ＭＳ ゴシック"/>
          <w:kern w:val="0"/>
          <w:sz w:val="20"/>
        </w:rPr>
      </w:pPr>
      <w:r w:rsidRPr="0021419F">
        <w:rPr>
          <w:rFonts w:asciiTheme="minorEastAsia" w:eastAsiaTheme="minorEastAsia" w:hAnsiTheme="minorEastAsia" w:cs="ＭＳ ゴシック" w:hint="eastAsia"/>
          <w:kern w:val="0"/>
          <w:sz w:val="20"/>
        </w:rPr>
        <w:t>法１</w:t>
      </w:r>
      <w:r w:rsidR="00C84FB0" w:rsidRPr="0021419F">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７１</w:t>
      </w:r>
    </w:p>
    <w:p w14:paraId="6162239C" w14:textId="77777777" w:rsidR="00C84FB0" w:rsidRPr="00BF207F" w:rsidRDefault="00C84FB0" w:rsidP="00C84FB0">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9"/>
        <w:gridCol w:w="2051"/>
        <w:gridCol w:w="6"/>
        <w:gridCol w:w="2409"/>
        <w:gridCol w:w="1435"/>
      </w:tblGrid>
      <w:tr w:rsidR="00C84FB0" w:rsidRPr="00BF207F" w14:paraId="64BBCBAC" w14:textId="77777777" w:rsidTr="006801DD">
        <w:trPr>
          <w:trHeight w:val="421"/>
          <w:jc w:val="center"/>
        </w:trPr>
        <w:tc>
          <w:tcPr>
            <w:tcW w:w="4039" w:type="dxa"/>
            <w:vAlign w:val="center"/>
          </w:tcPr>
          <w:p w14:paraId="0CFD1063" w14:textId="77777777" w:rsidR="00C84FB0" w:rsidRPr="00BB22B0" w:rsidRDefault="00C84FB0" w:rsidP="00B95C68">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2057" w:type="dxa"/>
            <w:gridSpan w:val="2"/>
            <w:vAlign w:val="center"/>
          </w:tcPr>
          <w:p w14:paraId="636A4AFA" w14:textId="77777777" w:rsidR="00C84FB0" w:rsidRPr="00BB22B0" w:rsidRDefault="00C84FB0" w:rsidP="00B95C68">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409" w:type="dxa"/>
            <w:vAlign w:val="center"/>
          </w:tcPr>
          <w:p w14:paraId="7FCB4EAE" w14:textId="77777777" w:rsidR="00C84FB0" w:rsidRPr="00BB22B0" w:rsidRDefault="00C84FB0" w:rsidP="00B95C68">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35965EB3" w14:textId="77777777" w:rsidR="00C84FB0" w:rsidRPr="00BB22B0" w:rsidRDefault="00C84FB0" w:rsidP="00B95C68">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E37732" w:rsidRPr="00BF207F" w14:paraId="71D993DE" w14:textId="77777777" w:rsidTr="00AB74E8">
        <w:trPr>
          <w:trHeight w:val="3024"/>
          <w:jc w:val="center"/>
        </w:trPr>
        <w:tc>
          <w:tcPr>
            <w:tcW w:w="4039" w:type="dxa"/>
            <w:tcBorders>
              <w:bottom w:val="nil"/>
              <w:right w:val="single" w:sz="4" w:space="0" w:color="auto"/>
            </w:tcBorders>
          </w:tcPr>
          <w:p w14:paraId="13816CBD" w14:textId="77777777" w:rsidR="00E37732" w:rsidRPr="00BB22B0" w:rsidRDefault="00E37732" w:rsidP="00B95C68">
            <w:pPr>
              <w:ind w:left="200" w:hangingChars="100" w:hanging="200"/>
              <w:rPr>
                <w:rFonts w:asciiTheme="minorEastAsia" w:eastAsiaTheme="minorEastAsia" w:hAnsiTheme="minorEastAsia"/>
                <w:sz w:val="20"/>
              </w:rPr>
            </w:pPr>
          </w:p>
          <w:p w14:paraId="67354DAC" w14:textId="77777777" w:rsidR="00D651FF" w:rsidRPr="00BB22B0" w:rsidRDefault="00D651FF" w:rsidP="00B95C68">
            <w:pPr>
              <w:ind w:left="200" w:hangingChars="100" w:hanging="200"/>
              <w:rPr>
                <w:rFonts w:asciiTheme="minorEastAsia" w:eastAsiaTheme="minorEastAsia" w:hAnsiTheme="minorEastAsia"/>
                <w:sz w:val="20"/>
              </w:rPr>
            </w:pPr>
          </w:p>
          <w:p w14:paraId="02F1B679" w14:textId="77777777" w:rsidR="00E37732" w:rsidRPr="0083261F" w:rsidRDefault="00E37732" w:rsidP="00B95C68">
            <w:pPr>
              <w:ind w:left="180" w:hangingChars="100" w:hanging="180"/>
              <w:rPr>
                <w:rFonts w:asciiTheme="minorEastAsia" w:eastAsiaTheme="minorEastAsia" w:hAnsiTheme="minorEastAsia"/>
                <w:sz w:val="18"/>
              </w:rPr>
            </w:pPr>
            <w:r w:rsidRPr="0083261F">
              <w:rPr>
                <w:rFonts w:asciiTheme="minorEastAsia" w:eastAsiaTheme="minorEastAsia" w:hAnsiTheme="minorEastAsia" w:hint="eastAsia"/>
                <w:sz w:val="18"/>
              </w:rPr>
              <w:t>○　貸借対照表の純資産の部と財産目録の差引純資産は一致</w:t>
            </w:r>
            <w:r w:rsidR="000E5E63">
              <w:rPr>
                <w:rFonts w:asciiTheme="minorEastAsia" w:eastAsiaTheme="minorEastAsia" w:hAnsiTheme="minorEastAsia" w:hint="eastAsia"/>
                <w:sz w:val="18"/>
              </w:rPr>
              <w:t>す</w:t>
            </w:r>
            <w:r w:rsidRPr="0083261F">
              <w:rPr>
                <w:rFonts w:asciiTheme="minorEastAsia" w:eastAsiaTheme="minorEastAsia" w:hAnsiTheme="minorEastAsia" w:hint="eastAsia"/>
                <w:sz w:val="18"/>
              </w:rPr>
              <w:t>る。</w:t>
            </w:r>
          </w:p>
          <w:p w14:paraId="0DF20485" w14:textId="77777777" w:rsidR="00E37732" w:rsidRPr="0083261F" w:rsidRDefault="00E37732" w:rsidP="00B95C68">
            <w:pPr>
              <w:wordWrap w:val="0"/>
              <w:autoSpaceDE w:val="0"/>
              <w:autoSpaceDN w:val="0"/>
              <w:adjustRightInd w:val="0"/>
              <w:rPr>
                <w:rFonts w:asciiTheme="minorEastAsia" w:eastAsiaTheme="minorEastAsia" w:hAnsiTheme="minorEastAsia"/>
                <w:sz w:val="20"/>
              </w:rPr>
            </w:pPr>
          </w:p>
          <w:p w14:paraId="18A41D84" w14:textId="77777777" w:rsidR="00AB74E8" w:rsidRPr="0083261F" w:rsidRDefault="00AB74E8" w:rsidP="00B95C68">
            <w:pPr>
              <w:wordWrap w:val="0"/>
              <w:autoSpaceDE w:val="0"/>
              <w:autoSpaceDN w:val="0"/>
              <w:adjustRightInd w:val="0"/>
              <w:rPr>
                <w:rFonts w:asciiTheme="minorEastAsia" w:eastAsiaTheme="minorEastAsia" w:hAnsiTheme="minorEastAsia"/>
                <w:sz w:val="20"/>
              </w:rPr>
            </w:pPr>
          </w:p>
          <w:p w14:paraId="6B0D0819" w14:textId="77777777" w:rsidR="00E37732" w:rsidRPr="00BB22B0" w:rsidRDefault="005D4A41" w:rsidP="005D4A41">
            <w:pPr>
              <w:wordWrap w:val="0"/>
              <w:autoSpaceDE w:val="0"/>
              <w:autoSpaceDN w:val="0"/>
              <w:adjustRightInd w:val="0"/>
              <w:ind w:left="180" w:hangingChars="100" w:hanging="180"/>
              <w:rPr>
                <w:rFonts w:asciiTheme="minorEastAsia" w:eastAsiaTheme="minorEastAsia" w:hAnsiTheme="minorEastAsia"/>
                <w:sz w:val="20"/>
              </w:rPr>
            </w:pPr>
            <w:r w:rsidRPr="0083261F">
              <w:rPr>
                <w:rFonts w:asciiTheme="minorEastAsia" w:eastAsiaTheme="minorEastAsia" w:hAnsiTheme="minorEastAsia" w:hint="eastAsia"/>
                <w:sz w:val="18"/>
              </w:rPr>
              <w:t xml:space="preserve">○　</w:t>
            </w:r>
            <w:r w:rsidR="00E37732" w:rsidRPr="0083261F">
              <w:rPr>
                <w:rFonts w:asciiTheme="minorEastAsia" w:eastAsiaTheme="minorEastAsia" w:hAnsiTheme="minorEastAsia" w:hint="eastAsia"/>
                <w:sz w:val="18"/>
              </w:rPr>
              <w:t>貸借対照表及び財産目録は</w:t>
            </w:r>
            <w:r w:rsidR="00E94414">
              <w:rPr>
                <w:rFonts w:asciiTheme="minorEastAsia" w:eastAsiaTheme="minorEastAsia" w:hAnsiTheme="minorEastAsia" w:hint="eastAsia"/>
                <w:sz w:val="18"/>
              </w:rPr>
              <w:t>、</w:t>
            </w:r>
            <w:r w:rsidR="00E37732" w:rsidRPr="0083261F">
              <w:rPr>
                <w:rFonts w:asciiTheme="minorEastAsia" w:eastAsiaTheme="minorEastAsia" w:hAnsiTheme="minorEastAsia" w:hint="eastAsia"/>
                <w:sz w:val="18"/>
              </w:rPr>
              <w:t>法人の資産及び負債について</w:t>
            </w:r>
            <w:r w:rsidR="00E94414">
              <w:rPr>
                <w:rFonts w:asciiTheme="minorEastAsia" w:eastAsiaTheme="minorEastAsia" w:hAnsiTheme="minorEastAsia" w:hint="eastAsia"/>
                <w:sz w:val="18"/>
              </w:rPr>
              <w:t>、</w:t>
            </w:r>
            <w:r w:rsidR="00E37732" w:rsidRPr="0083261F">
              <w:rPr>
                <w:rFonts w:asciiTheme="minorEastAsia" w:eastAsiaTheme="minorEastAsia" w:hAnsiTheme="minorEastAsia" w:hint="eastAsia"/>
                <w:sz w:val="18"/>
              </w:rPr>
              <w:t>勘定科目ごとにその価額を表示するものであり</w:t>
            </w:r>
            <w:r w:rsidR="00E94414">
              <w:rPr>
                <w:rFonts w:asciiTheme="minorEastAsia" w:eastAsiaTheme="minorEastAsia" w:hAnsiTheme="minorEastAsia" w:hint="eastAsia"/>
                <w:sz w:val="18"/>
              </w:rPr>
              <w:t>、</w:t>
            </w:r>
            <w:r w:rsidR="00E37732" w:rsidRPr="0083261F">
              <w:rPr>
                <w:rFonts w:asciiTheme="minorEastAsia" w:eastAsiaTheme="minorEastAsia" w:hAnsiTheme="minorEastAsia" w:hint="eastAsia"/>
                <w:sz w:val="18"/>
              </w:rPr>
              <w:t>会計基準においては</w:t>
            </w:r>
            <w:r w:rsidR="00E94414">
              <w:rPr>
                <w:rFonts w:asciiTheme="minorEastAsia" w:eastAsiaTheme="minorEastAsia" w:hAnsiTheme="minorEastAsia" w:hint="eastAsia"/>
                <w:sz w:val="18"/>
              </w:rPr>
              <w:t>、</w:t>
            </w:r>
            <w:r w:rsidR="00E37732" w:rsidRPr="0083261F">
              <w:rPr>
                <w:rFonts w:asciiTheme="minorEastAsia" w:eastAsiaTheme="minorEastAsia" w:hAnsiTheme="minorEastAsia" w:hint="eastAsia"/>
                <w:sz w:val="18"/>
              </w:rPr>
              <w:t>法人の資産及び負債の評価の方法を規定している。</w:t>
            </w:r>
          </w:p>
        </w:tc>
        <w:tc>
          <w:tcPr>
            <w:tcW w:w="2057" w:type="dxa"/>
            <w:gridSpan w:val="2"/>
            <w:tcBorders>
              <w:left w:val="single" w:sz="4" w:space="0" w:color="auto"/>
              <w:bottom w:val="nil"/>
            </w:tcBorders>
          </w:tcPr>
          <w:p w14:paraId="6DFC9B4B" w14:textId="77777777" w:rsidR="00E37732" w:rsidRPr="00BB22B0" w:rsidRDefault="00E37732" w:rsidP="00B95C68">
            <w:pPr>
              <w:wordWrap w:val="0"/>
              <w:autoSpaceDE w:val="0"/>
              <w:autoSpaceDN w:val="0"/>
              <w:adjustRightInd w:val="0"/>
              <w:rPr>
                <w:rFonts w:asciiTheme="minorEastAsia" w:eastAsiaTheme="minorEastAsia" w:hAnsiTheme="minorEastAsia" w:cs="ＭＳ ゴシック"/>
                <w:spacing w:val="-2"/>
                <w:kern w:val="0"/>
                <w:sz w:val="20"/>
              </w:rPr>
            </w:pPr>
          </w:p>
          <w:p w14:paraId="0EDE81F6" w14:textId="77777777" w:rsidR="00D651FF" w:rsidRPr="00BB22B0" w:rsidRDefault="00D651FF" w:rsidP="00B95C68">
            <w:pPr>
              <w:wordWrap w:val="0"/>
              <w:autoSpaceDE w:val="0"/>
              <w:autoSpaceDN w:val="0"/>
              <w:adjustRightInd w:val="0"/>
              <w:rPr>
                <w:rFonts w:asciiTheme="minorEastAsia" w:eastAsiaTheme="minorEastAsia" w:hAnsiTheme="minorEastAsia" w:cs="ＭＳ ゴシック"/>
                <w:spacing w:val="-2"/>
                <w:kern w:val="0"/>
                <w:sz w:val="20"/>
              </w:rPr>
            </w:pPr>
          </w:p>
          <w:p w14:paraId="092C7BA2" w14:textId="77777777" w:rsidR="00E37732" w:rsidRPr="00095AFD" w:rsidRDefault="001B5A1E" w:rsidP="00B95C68">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□計算書類</w:t>
            </w:r>
          </w:p>
          <w:p w14:paraId="0A8FB159" w14:textId="77777777" w:rsidR="00E37732" w:rsidRPr="00095AFD" w:rsidRDefault="00095AFD" w:rsidP="00B95C68">
            <w:pPr>
              <w:wordWrap w:val="0"/>
              <w:autoSpaceDE w:val="0"/>
              <w:autoSpaceDN w:val="0"/>
              <w:adjustRightInd w:val="0"/>
              <w:rPr>
                <w:rFonts w:asciiTheme="minorEastAsia" w:eastAsiaTheme="minorEastAsia" w:hAnsiTheme="minorEastAsia"/>
                <w:sz w:val="18"/>
              </w:rPr>
            </w:pPr>
            <w:r w:rsidRPr="00095AFD">
              <w:rPr>
                <w:rFonts w:asciiTheme="minorEastAsia" w:eastAsiaTheme="minorEastAsia" w:hAnsiTheme="minorEastAsia" w:hint="eastAsia"/>
                <w:sz w:val="18"/>
              </w:rPr>
              <w:t>□財産目録</w:t>
            </w:r>
          </w:p>
          <w:p w14:paraId="45935F59" w14:textId="77777777" w:rsidR="00E37732" w:rsidRPr="00BB22B0" w:rsidRDefault="00E37732" w:rsidP="00B95C68">
            <w:pPr>
              <w:wordWrap w:val="0"/>
              <w:autoSpaceDE w:val="0"/>
              <w:autoSpaceDN w:val="0"/>
              <w:adjustRightInd w:val="0"/>
              <w:rPr>
                <w:rFonts w:asciiTheme="minorEastAsia" w:eastAsiaTheme="minorEastAsia" w:hAnsiTheme="minorEastAsia"/>
                <w:sz w:val="20"/>
              </w:rPr>
            </w:pPr>
          </w:p>
          <w:p w14:paraId="41BDC621" w14:textId="77777777" w:rsidR="00AB74E8" w:rsidRPr="001B5A1E" w:rsidRDefault="00AB74E8" w:rsidP="00B95C68">
            <w:pPr>
              <w:wordWrap w:val="0"/>
              <w:autoSpaceDE w:val="0"/>
              <w:autoSpaceDN w:val="0"/>
              <w:adjustRightInd w:val="0"/>
              <w:rPr>
                <w:rFonts w:asciiTheme="minorEastAsia" w:eastAsiaTheme="minorEastAsia" w:hAnsiTheme="minorEastAsia"/>
                <w:sz w:val="20"/>
              </w:rPr>
            </w:pPr>
          </w:p>
          <w:p w14:paraId="2866AFF0" w14:textId="77777777" w:rsidR="00E37732" w:rsidRPr="00BB22B0" w:rsidRDefault="001B5A1E" w:rsidP="00B95C68">
            <w:pPr>
              <w:wordWrap w:val="0"/>
              <w:autoSpaceDE w:val="0"/>
              <w:autoSpaceDN w:val="0"/>
              <w:adjustRightInd w:val="0"/>
              <w:rPr>
                <w:rFonts w:asciiTheme="minorEastAsia" w:eastAsiaTheme="minorEastAsia" w:hAnsiTheme="minorEastAsia" w:cs="ＭＳ ゴシック"/>
                <w:spacing w:val="-2"/>
                <w:kern w:val="0"/>
                <w:sz w:val="20"/>
              </w:rPr>
            </w:pPr>
            <w:r w:rsidRPr="001B5A1E">
              <w:rPr>
                <w:rFonts w:asciiTheme="minorEastAsia" w:eastAsiaTheme="minorEastAsia" w:hAnsiTheme="minorEastAsia" w:cs="ＭＳ ゴシック" w:hint="eastAsia"/>
                <w:spacing w:val="-2"/>
                <w:kern w:val="0"/>
                <w:sz w:val="18"/>
              </w:rPr>
              <w:t>□貸借対照表</w:t>
            </w:r>
          </w:p>
        </w:tc>
        <w:tc>
          <w:tcPr>
            <w:tcW w:w="2409" w:type="dxa"/>
            <w:tcBorders>
              <w:bottom w:val="nil"/>
            </w:tcBorders>
          </w:tcPr>
          <w:p w14:paraId="06785CC3" w14:textId="77777777" w:rsidR="00E37732" w:rsidRPr="00BB22B0" w:rsidRDefault="00E37732" w:rsidP="00B95C68">
            <w:pPr>
              <w:wordWrap w:val="0"/>
              <w:autoSpaceDE w:val="0"/>
              <w:autoSpaceDN w:val="0"/>
              <w:adjustRightInd w:val="0"/>
              <w:rPr>
                <w:rFonts w:asciiTheme="minorEastAsia" w:eastAsiaTheme="minorEastAsia" w:hAnsiTheme="minorEastAsia"/>
                <w:sz w:val="20"/>
              </w:rPr>
            </w:pPr>
          </w:p>
          <w:p w14:paraId="528B5EC2" w14:textId="77777777" w:rsidR="00D651FF" w:rsidRPr="00BB22B0" w:rsidRDefault="00D651FF" w:rsidP="00B95C68">
            <w:pPr>
              <w:wordWrap w:val="0"/>
              <w:autoSpaceDE w:val="0"/>
              <w:autoSpaceDN w:val="0"/>
              <w:adjustRightInd w:val="0"/>
              <w:rPr>
                <w:rFonts w:asciiTheme="minorEastAsia" w:eastAsiaTheme="minorEastAsia" w:hAnsiTheme="minorEastAsia"/>
                <w:sz w:val="20"/>
              </w:rPr>
            </w:pPr>
          </w:p>
          <w:p w14:paraId="47BF21FA" w14:textId="77777777" w:rsidR="00E37732" w:rsidRPr="0083261F" w:rsidRDefault="00013538" w:rsidP="00B95C68">
            <w:pPr>
              <w:wordWrap w:val="0"/>
              <w:autoSpaceDE w:val="0"/>
              <w:autoSpaceDN w:val="0"/>
              <w:adjustRightInd w:val="0"/>
              <w:rPr>
                <w:rFonts w:asciiTheme="minorEastAsia" w:eastAsiaTheme="minorEastAsia" w:hAnsiTheme="minorEastAsia"/>
                <w:sz w:val="18"/>
              </w:rPr>
            </w:pPr>
            <w:r>
              <w:rPr>
                <w:rFonts w:asciiTheme="minorEastAsia" w:eastAsiaTheme="minorEastAsia" w:hAnsiTheme="minorEastAsia" w:hint="eastAsia"/>
                <w:sz w:val="18"/>
              </w:rPr>
              <w:t>◎</w:t>
            </w:r>
            <w:r w:rsidR="00E37732" w:rsidRPr="0083261F">
              <w:rPr>
                <w:rFonts w:asciiTheme="minorEastAsia" w:eastAsiaTheme="minorEastAsia" w:hAnsiTheme="minorEastAsia" w:hint="eastAsia"/>
                <w:sz w:val="18"/>
              </w:rPr>
              <w:t>会計省令第</w:t>
            </w:r>
            <w:r w:rsidR="001F2C17" w:rsidRPr="0083261F">
              <w:rPr>
                <w:rFonts w:asciiTheme="minorEastAsia" w:eastAsiaTheme="minorEastAsia" w:hAnsiTheme="minorEastAsia" w:hint="eastAsia"/>
                <w:sz w:val="18"/>
              </w:rPr>
              <w:t>33</w:t>
            </w:r>
            <w:r w:rsidR="00E37732" w:rsidRPr="0083261F">
              <w:rPr>
                <w:rFonts w:asciiTheme="minorEastAsia" w:eastAsiaTheme="minorEastAsia" w:hAnsiTheme="minorEastAsia" w:hint="eastAsia"/>
                <w:sz w:val="18"/>
              </w:rPr>
              <w:t>条</w:t>
            </w:r>
          </w:p>
          <w:p w14:paraId="0A874412" w14:textId="77777777" w:rsidR="00E37732" w:rsidRPr="00BB22B0" w:rsidRDefault="00E37732" w:rsidP="00B95C68">
            <w:pPr>
              <w:wordWrap w:val="0"/>
              <w:autoSpaceDE w:val="0"/>
              <w:autoSpaceDN w:val="0"/>
              <w:adjustRightInd w:val="0"/>
              <w:rPr>
                <w:rFonts w:asciiTheme="minorEastAsia" w:eastAsiaTheme="minorEastAsia" w:hAnsiTheme="minorEastAsia"/>
                <w:sz w:val="20"/>
              </w:rPr>
            </w:pPr>
          </w:p>
          <w:p w14:paraId="024B2EA0" w14:textId="77777777" w:rsidR="00E37732" w:rsidRPr="00BB22B0" w:rsidRDefault="00E37732" w:rsidP="00B95C68">
            <w:pPr>
              <w:wordWrap w:val="0"/>
              <w:autoSpaceDE w:val="0"/>
              <w:autoSpaceDN w:val="0"/>
              <w:adjustRightInd w:val="0"/>
              <w:rPr>
                <w:rFonts w:asciiTheme="minorEastAsia" w:eastAsiaTheme="minorEastAsia" w:hAnsiTheme="minorEastAsia"/>
                <w:sz w:val="20"/>
              </w:rPr>
            </w:pPr>
          </w:p>
          <w:p w14:paraId="19485990" w14:textId="77777777" w:rsidR="00AB74E8" w:rsidRPr="001B5A1E" w:rsidRDefault="00AB74E8" w:rsidP="00B95C68">
            <w:pPr>
              <w:wordWrap w:val="0"/>
              <w:autoSpaceDE w:val="0"/>
              <w:autoSpaceDN w:val="0"/>
              <w:adjustRightInd w:val="0"/>
              <w:rPr>
                <w:rFonts w:asciiTheme="minorEastAsia" w:eastAsiaTheme="minorEastAsia" w:hAnsiTheme="minorEastAsia"/>
                <w:sz w:val="16"/>
              </w:rPr>
            </w:pPr>
          </w:p>
          <w:p w14:paraId="07A0ADF4" w14:textId="77777777" w:rsidR="00E37732" w:rsidRPr="00BB22B0" w:rsidRDefault="00013538" w:rsidP="00013538">
            <w:pPr>
              <w:wordWrap w:val="0"/>
              <w:autoSpaceDE w:val="0"/>
              <w:autoSpaceDN w:val="0"/>
              <w:adjustRightInd w:val="0"/>
              <w:ind w:left="180" w:hangingChars="100" w:hanging="180"/>
              <w:rPr>
                <w:rFonts w:asciiTheme="minorEastAsia" w:eastAsiaTheme="minorEastAsia" w:hAnsiTheme="minorEastAsia"/>
                <w:sz w:val="20"/>
              </w:rPr>
            </w:pPr>
            <w:r>
              <w:rPr>
                <w:rFonts w:asciiTheme="minorEastAsia" w:eastAsiaTheme="minorEastAsia" w:hAnsiTheme="minorEastAsia" w:hint="eastAsia"/>
                <w:sz w:val="18"/>
              </w:rPr>
              <w:t>◎会計省令第3号第1</w:t>
            </w:r>
            <w:r w:rsidR="00E37732" w:rsidRPr="0083261F">
              <w:rPr>
                <w:rFonts w:asciiTheme="minorEastAsia" w:eastAsiaTheme="minorEastAsia" w:hAnsiTheme="minorEastAsia" w:hint="eastAsia"/>
                <w:sz w:val="18"/>
              </w:rPr>
              <w:t>様式か</w:t>
            </w:r>
            <w:r>
              <w:rPr>
                <w:rFonts w:asciiTheme="minorEastAsia" w:eastAsiaTheme="minorEastAsia" w:hAnsiTheme="minorEastAsia" w:hint="eastAsia"/>
                <w:sz w:val="18"/>
              </w:rPr>
              <w:t>ら第4</w:t>
            </w:r>
            <w:r w:rsidR="00E37732" w:rsidRPr="0083261F">
              <w:rPr>
                <w:rFonts w:asciiTheme="minorEastAsia" w:eastAsiaTheme="minorEastAsia" w:hAnsiTheme="minorEastAsia" w:hint="eastAsia"/>
                <w:sz w:val="18"/>
              </w:rPr>
              <w:t>様式まで</w:t>
            </w:r>
          </w:p>
        </w:tc>
        <w:tc>
          <w:tcPr>
            <w:tcW w:w="1435" w:type="dxa"/>
            <w:vMerge w:val="restart"/>
          </w:tcPr>
          <w:p w14:paraId="3A3E1C71" w14:textId="77777777" w:rsidR="00E37732" w:rsidRPr="00BB22B0" w:rsidRDefault="00E37732" w:rsidP="00B95C68">
            <w:pPr>
              <w:autoSpaceDE w:val="0"/>
              <w:autoSpaceDN w:val="0"/>
              <w:adjustRightInd w:val="0"/>
              <w:rPr>
                <w:rFonts w:asciiTheme="minorEastAsia" w:eastAsiaTheme="minorEastAsia" w:hAnsiTheme="minorEastAsia" w:cs="ＭＳ ゴシック"/>
                <w:kern w:val="0"/>
                <w:sz w:val="20"/>
              </w:rPr>
            </w:pPr>
          </w:p>
          <w:p w14:paraId="7BD5FABB" w14:textId="77777777" w:rsidR="00CD457B" w:rsidRPr="00BB22B0" w:rsidRDefault="00CD457B" w:rsidP="00B95C68">
            <w:pPr>
              <w:autoSpaceDE w:val="0"/>
              <w:autoSpaceDN w:val="0"/>
              <w:adjustRightInd w:val="0"/>
              <w:rPr>
                <w:rFonts w:asciiTheme="minorEastAsia" w:eastAsiaTheme="minorEastAsia" w:hAnsiTheme="minorEastAsia" w:cs="ＭＳ ゴシック"/>
                <w:kern w:val="0"/>
                <w:sz w:val="20"/>
              </w:rPr>
            </w:pPr>
          </w:p>
          <w:p w14:paraId="5B00D669" w14:textId="77777777" w:rsidR="00CD457B" w:rsidRPr="0083261F" w:rsidRDefault="00CD457B" w:rsidP="00CD457B">
            <w:pPr>
              <w:autoSpaceDE w:val="0"/>
              <w:autoSpaceDN w:val="0"/>
              <w:adjustRightInd w:val="0"/>
              <w:rPr>
                <w:rFonts w:asciiTheme="minorEastAsia" w:eastAsiaTheme="minorEastAsia" w:hAnsiTheme="minorEastAsia" w:cs="ＭＳ ゴシック"/>
                <w:kern w:val="0"/>
                <w:sz w:val="18"/>
              </w:rPr>
            </w:pPr>
            <w:r w:rsidRPr="0083261F">
              <w:rPr>
                <w:rFonts w:asciiTheme="minorEastAsia" w:eastAsiaTheme="minorEastAsia" w:hAnsiTheme="minorEastAsia" w:cs="ＭＳ ゴシック" w:hint="eastAsia"/>
                <w:kern w:val="0"/>
                <w:sz w:val="18"/>
              </w:rPr>
              <w:t>ｶﾞｲﾄﾞﾗｲﾝ</w:t>
            </w:r>
          </w:p>
          <w:p w14:paraId="4A2E6B5C" w14:textId="77777777" w:rsidR="00D239CE" w:rsidRPr="00BB22B0" w:rsidRDefault="00CD457B" w:rsidP="00AB74E8">
            <w:pPr>
              <w:autoSpaceDE w:val="0"/>
              <w:autoSpaceDN w:val="0"/>
              <w:adjustRightInd w:val="0"/>
              <w:rPr>
                <w:rFonts w:asciiTheme="minorEastAsia" w:eastAsiaTheme="minorEastAsia" w:hAnsiTheme="minorEastAsia" w:cs="ＭＳ ゴシック"/>
                <w:kern w:val="0"/>
                <w:sz w:val="20"/>
              </w:rPr>
            </w:pPr>
            <w:r w:rsidRPr="0083261F">
              <w:rPr>
                <w:rFonts w:asciiTheme="minorEastAsia" w:eastAsiaTheme="minorEastAsia" w:hAnsiTheme="minorEastAsia" w:cs="ＭＳ ゴシック" w:hint="eastAsia"/>
                <w:kern w:val="0"/>
                <w:sz w:val="18"/>
              </w:rPr>
              <w:t>(Ⅲ-3-(3)-3)</w:t>
            </w:r>
          </w:p>
        </w:tc>
      </w:tr>
      <w:tr w:rsidR="006801DD" w:rsidRPr="00BF207F" w14:paraId="1B9B945E" w14:textId="77777777" w:rsidTr="00731905">
        <w:trPr>
          <w:trHeight w:val="3619"/>
          <w:jc w:val="center"/>
        </w:trPr>
        <w:tc>
          <w:tcPr>
            <w:tcW w:w="4039" w:type="dxa"/>
            <w:tcBorders>
              <w:top w:val="nil"/>
              <w:bottom w:val="nil"/>
            </w:tcBorders>
          </w:tcPr>
          <w:p w14:paraId="430A979F" w14:textId="77777777" w:rsidR="002D09CB" w:rsidRDefault="006801DD" w:rsidP="00E37732">
            <w:pPr>
              <w:wordWrap w:val="0"/>
              <w:autoSpaceDE w:val="0"/>
              <w:autoSpaceDN w:val="0"/>
              <w:adjustRightInd w:val="0"/>
              <w:ind w:left="180" w:hangingChars="100" w:hanging="180"/>
              <w:rPr>
                <w:rFonts w:asciiTheme="minorEastAsia" w:eastAsiaTheme="minorEastAsia" w:hAnsiTheme="minorEastAsia"/>
                <w:sz w:val="18"/>
                <w:szCs w:val="24"/>
              </w:rPr>
            </w:pPr>
            <w:r w:rsidRPr="0083261F">
              <w:rPr>
                <w:rFonts w:asciiTheme="minorEastAsia" w:eastAsiaTheme="minorEastAsia" w:hAnsiTheme="minorEastAsia" w:hint="eastAsia"/>
                <w:sz w:val="18"/>
                <w:szCs w:val="24"/>
              </w:rPr>
              <w:t>○　法人の資産の評価については</w:t>
            </w:r>
            <w:r w:rsidR="00E94414">
              <w:rPr>
                <w:rFonts w:asciiTheme="minorEastAsia" w:eastAsiaTheme="minorEastAsia" w:hAnsiTheme="minorEastAsia" w:hint="eastAsia"/>
                <w:sz w:val="18"/>
                <w:szCs w:val="24"/>
              </w:rPr>
              <w:t>、</w:t>
            </w:r>
            <w:r w:rsidRPr="0083261F">
              <w:rPr>
                <w:rFonts w:asciiTheme="minorEastAsia" w:eastAsiaTheme="minorEastAsia" w:hAnsiTheme="minorEastAsia" w:hint="eastAsia"/>
                <w:sz w:val="18"/>
                <w:szCs w:val="24"/>
              </w:rPr>
              <w:t>法人が結果についての責任を有する</w:t>
            </w:r>
            <w:r w:rsidR="002D09CB">
              <w:rPr>
                <w:rFonts w:asciiTheme="minorEastAsia" w:eastAsiaTheme="minorEastAsia" w:hAnsiTheme="minorEastAsia" w:hint="eastAsia"/>
                <w:sz w:val="18"/>
                <w:szCs w:val="24"/>
              </w:rPr>
              <w:t>。</w:t>
            </w:r>
          </w:p>
          <w:p w14:paraId="08677EDD" w14:textId="77777777" w:rsidR="006801DD" w:rsidRPr="0083261F" w:rsidRDefault="006801DD" w:rsidP="00A90DC3">
            <w:pPr>
              <w:wordWrap w:val="0"/>
              <w:autoSpaceDE w:val="0"/>
              <w:autoSpaceDN w:val="0"/>
              <w:adjustRightInd w:val="0"/>
              <w:ind w:left="200" w:hangingChars="100" w:hanging="200"/>
              <w:rPr>
                <w:rFonts w:asciiTheme="minorEastAsia" w:eastAsiaTheme="minorEastAsia" w:hAnsiTheme="minorEastAsia"/>
                <w:sz w:val="20"/>
                <w:szCs w:val="24"/>
              </w:rPr>
            </w:pPr>
          </w:p>
          <w:p w14:paraId="057A9E6F" w14:textId="77777777" w:rsidR="006801DD" w:rsidRPr="0083261F" w:rsidRDefault="005230A1" w:rsidP="00A90DC3">
            <w:pPr>
              <w:wordWrap w:val="0"/>
              <w:autoSpaceDE w:val="0"/>
              <w:autoSpaceDN w:val="0"/>
              <w:adjustRightInd w:val="0"/>
              <w:ind w:left="180" w:hangingChars="100" w:hanging="180"/>
              <w:rPr>
                <w:rFonts w:asciiTheme="minorEastAsia" w:eastAsiaTheme="minorEastAsia" w:hAnsiTheme="minorEastAsia"/>
                <w:sz w:val="18"/>
                <w:szCs w:val="24"/>
              </w:rPr>
            </w:pPr>
            <w:r w:rsidRPr="0083261F">
              <w:rPr>
                <w:rFonts w:asciiTheme="minorEastAsia" w:eastAsiaTheme="minorEastAsia" w:hAnsiTheme="minorEastAsia" w:hint="eastAsia"/>
                <w:sz w:val="18"/>
                <w:szCs w:val="24"/>
              </w:rPr>
              <w:t>貸借</w:t>
            </w:r>
            <w:r w:rsidR="006801DD" w:rsidRPr="0083261F">
              <w:rPr>
                <w:rFonts w:asciiTheme="minorEastAsia" w:eastAsiaTheme="minorEastAsia" w:hAnsiTheme="minorEastAsia" w:hint="eastAsia"/>
                <w:sz w:val="18"/>
                <w:szCs w:val="24"/>
              </w:rPr>
              <w:t>対照表</w:t>
            </w:r>
          </w:p>
          <w:p w14:paraId="4C1CBA00" w14:textId="77777777" w:rsidR="006801DD" w:rsidRPr="0083261F" w:rsidRDefault="006801DD" w:rsidP="000E39E9">
            <w:pPr>
              <w:wordWrap w:val="0"/>
              <w:autoSpaceDE w:val="0"/>
              <w:autoSpaceDN w:val="0"/>
              <w:adjustRightInd w:val="0"/>
              <w:ind w:leftChars="100" w:left="210"/>
              <w:rPr>
                <w:rFonts w:asciiTheme="minorEastAsia" w:eastAsiaTheme="minorEastAsia" w:hAnsiTheme="minorEastAsia"/>
                <w:sz w:val="20"/>
                <w:szCs w:val="24"/>
              </w:rPr>
            </w:pPr>
            <w:r w:rsidRPr="0083261F">
              <w:rPr>
                <w:rFonts w:asciiTheme="minorEastAsia" w:eastAsiaTheme="minorEastAsia" w:hAnsiTheme="minorEastAsia"/>
                <w:noProof/>
                <w:sz w:val="18"/>
                <w:szCs w:val="24"/>
              </w:rPr>
              <mc:AlternateContent>
                <mc:Choice Requires="wps">
                  <w:drawing>
                    <wp:anchor distT="0" distB="0" distL="114300" distR="114300" simplePos="0" relativeHeight="251660288" behindDoc="0" locked="0" layoutInCell="1" allowOverlap="1" wp14:anchorId="3FFF40E1" wp14:editId="3E68C5D0">
                      <wp:simplePos x="0" y="0"/>
                      <wp:positionH relativeFrom="column">
                        <wp:posOffset>2444750</wp:posOffset>
                      </wp:positionH>
                      <wp:positionV relativeFrom="paragraph">
                        <wp:posOffset>45085</wp:posOffset>
                      </wp:positionV>
                      <wp:extent cx="2774950" cy="551180"/>
                      <wp:effectExtent l="0" t="0" r="25400" b="2032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551180"/>
                              </a:xfrm>
                              <a:prstGeom prst="rect">
                                <a:avLst/>
                              </a:prstGeom>
                              <a:solidFill>
                                <a:srgbClr val="FFFFFF"/>
                              </a:solidFill>
                              <a:ln w="6350">
                                <a:solidFill>
                                  <a:srgbClr val="000000"/>
                                </a:solidFill>
                                <a:miter lim="800000"/>
                                <a:headEnd/>
                                <a:tailEnd/>
                              </a:ln>
                            </wps:spPr>
                            <wps:txbx>
                              <w:txbxContent>
                                <w:p w14:paraId="68DBDB78" w14:textId="77777777" w:rsidR="00D70F78" w:rsidRPr="006178E5" w:rsidRDefault="00D70F78" w:rsidP="00C84FB0">
                                  <w:pPr>
                                    <w:rPr>
                                      <w:rFonts w:ascii="ＭＳ 明朝" w:hAnsi="ＭＳ 明朝"/>
                                      <w:sz w:val="18"/>
                                    </w:rPr>
                                  </w:pPr>
                                  <w:r w:rsidRPr="006178E5">
                                    <w:rPr>
                                      <w:rFonts w:ascii="ＭＳ 明朝" w:hAnsi="ＭＳ 明朝" w:hint="eastAsia"/>
                                      <w:sz w:val="18"/>
                                    </w:rPr>
                                    <w:t>中区分までを記載し、必要のない中区分の勘定科目は省略可。中区分についてやむを得ない場合、勘定項目の追加可。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F40E1" id="_x0000_s1040" type="#_x0000_t202" style="position:absolute;left:0;text-align:left;margin-left:192.5pt;margin-top:3.55pt;width:218.5pt;height:4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" strokeweight=".5pt">
                      <v:textbox>
                        <w:txbxContent>
                          <w:p w14:paraId="68DBDB78" w14:textId="77777777" w:rsidR="00D70F78" w:rsidRPr="006178E5" w:rsidRDefault="00D70F78" w:rsidP="00C84FB0">
                            <w:pPr>
                              <w:rPr>
                                <w:rFonts w:ascii="ＭＳ 明朝" w:hAnsi="ＭＳ 明朝"/>
                                <w:sz w:val="18"/>
                              </w:rPr>
                            </w:pPr>
                            <w:r w:rsidRPr="006178E5">
                              <w:rPr>
                                <w:rFonts w:ascii="ＭＳ 明朝" w:hAnsi="ＭＳ 明朝" w:hint="eastAsia"/>
                                <w:sz w:val="18"/>
                              </w:rPr>
                              <w:t>中区分までを記載し、必要のない中区分の勘定科目は省略可。中区分についてやむを得ない場合、勘定項目の追加可。</w:t>
                            </w:r>
                          </w:p>
                        </w:txbxContent>
                      </v:textbox>
                    </v:shape>
                  </w:pict>
                </mc:Fallback>
              </mc:AlternateContent>
            </w:r>
            <w:r w:rsidRPr="0083261F">
              <w:rPr>
                <w:rFonts w:asciiTheme="minorEastAsia" w:eastAsiaTheme="minorEastAsia" w:hAnsiTheme="minorEastAsia" w:hint="eastAsia"/>
                <w:noProof/>
                <w:sz w:val="18"/>
                <w:szCs w:val="24"/>
              </w:rPr>
              <mc:AlternateContent>
                <mc:Choice Requires="wps">
                  <w:drawing>
                    <wp:anchor distT="0" distB="0" distL="114300" distR="114300" simplePos="0" relativeHeight="251657216" behindDoc="0" locked="0" layoutInCell="1" allowOverlap="1" wp14:anchorId="5479A0BE" wp14:editId="59186D3E">
                      <wp:simplePos x="0" y="0"/>
                      <wp:positionH relativeFrom="column">
                        <wp:posOffset>2082800</wp:posOffset>
                      </wp:positionH>
                      <wp:positionV relativeFrom="paragraph">
                        <wp:posOffset>35560</wp:posOffset>
                      </wp:positionV>
                      <wp:extent cx="219075" cy="602615"/>
                      <wp:effectExtent l="0" t="0" r="28575" b="26035"/>
                      <wp:wrapNone/>
                      <wp:docPr id="21" name="右中かっこ 21"/>
                      <wp:cNvGraphicFramePr/>
                      <a:graphic xmlns:a="http://schemas.openxmlformats.org/drawingml/2006/main">
                        <a:graphicData uri="http://schemas.microsoft.com/office/word/2010/wordprocessingShape">
                          <wps:wsp>
                            <wps:cNvSpPr/>
                            <wps:spPr>
                              <a:xfrm>
                                <a:off x="0" y="0"/>
                                <a:ext cx="219075" cy="60261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36A4A" id="右中かっこ 21" o:spid="_x0000_s1026" type="#_x0000_t88" style="position:absolute;margin-left:164pt;margin-top:2.8pt;width:17.25pt;height:4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" adj="654" strokecolor="#4a7ebb"/>
                  </w:pict>
                </mc:Fallback>
              </mc:AlternateContent>
            </w:r>
            <w:r w:rsidRPr="0083261F">
              <w:rPr>
                <w:rFonts w:asciiTheme="minorEastAsia" w:eastAsiaTheme="minorEastAsia" w:hAnsiTheme="minorEastAsia" w:hint="eastAsia"/>
                <w:sz w:val="18"/>
                <w:szCs w:val="24"/>
              </w:rPr>
              <w:t>イ　法人単位</w:t>
            </w:r>
            <w:r w:rsidR="005230A1" w:rsidRPr="0083261F">
              <w:rPr>
                <w:rFonts w:asciiTheme="minorEastAsia" w:eastAsiaTheme="minorEastAsia" w:hAnsiTheme="minorEastAsia" w:hint="eastAsia"/>
                <w:sz w:val="18"/>
                <w:szCs w:val="24"/>
              </w:rPr>
              <w:t>貸借</w:t>
            </w:r>
            <w:r w:rsidRPr="0083261F">
              <w:rPr>
                <w:rFonts w:asciiTheme="minorEastAsia" w:eastAsiaTheme="minorEastAsia" w:hAnsiTheme="minorEastAsia" w:hint="eastAsia"/>
                <w:sz w:val="18"/>
                <w:szCs w:val="24"/>
              </w:rPr>
              <w:t>対照表</w:t>
            </w:r>
          </w:p>
          <w:p w14:paraId="05187C41" w14:textId="77777777" w:rsidR="006801DD" w:rsidRPr="0083261F" w:rsidRDefault="006801DD" w:rsidP="000E39E9">
            <w:pPr>
              <w:wordWrap w:val="0"/>
              <w:autoSpaceDE w:val="0"/>
              <w:autoSpaceDN w:val="0"/>
              <w:adjustRightInd w:val="0"/>
              <w:ind w:leftChars="100" w:left="210"/>
              <w:rPr>
                <w:rFonts w:asciiTheme="minorEastAsia" w:eastAsiaTheme="minorEastAsia" w:hAnsiTheme="minorEastAsia"/>
                <w:sz w:val="18"/>
                <w:szCs w:val="24"/>
              </w:rPr>
            </w:pPr>
            <w:r w:rsidRPr="0083261F">
              <w:rPr>
                <w:rFonts w:asciiTheme="minorEastAsia" w:eastAsiaTheme="minorEastAsia" w:hAnsiTheme="minorEastAsia" w:hint="eastAsia"/>
                <w:sz w:val="18"/>
                <w:szCs w:val="24"/>
              </w:rPr>
              <w:t xml:space="preserve">ロ　</w:t>
            </w:r>
            <w:r w:rsidR="005230A1" w:rsidRPr="0083261F">
              <w:rPr>
                <w:rFonts w:asciiTheme="minorEastAsia" w:eastAsiaTheme="minorEastAsia" w:hAnsiTheme="minorEastAsia" w:hint="eastAsia"/>
                <w:sz w:val="18"/>
                <w:szCs w:val="24"/>
              </w:rPr>
              <w:t>貸借</w:t>
            </w:r>
            <w:r w:rsidRPr="0083261F">
              <w:rPr>
                <w:rFonts w:asciiTheme="minorEastAsia" w:eastAsiaTheme="minorEastAsia" w:hAnsiTheme="minorEastAsia" w:hint="eastAsia"/>
                <w:sz w:val="18"/>
                <w:szCs w:val="24"/>
              </w:rPr>
              <w:t>対照表内訳表</w:t>
            </w:r>
          </w:p>
          <w:p w14:paraId="17636C75" w14:textId="77777777" w:rsidR="006801DD" w:rsidRPr="0083261F" w:rsidRDefault="006801DD" w:rsidP="000E39E9">
            <w:pPr>
              <w:wordWrap w:val="0"/>
              <w:autoSpaceDE w:val="0"/>
              <w:autoSpaceDN w:val="0"/>
              <w:adjustRightInd w:val="0"/>
              <w:ind w:leftChars="100" w:left="210"/>
              <w:rPr>
                <w:rFonts w:asciiTheme="minorEastAsia" w:eastAsiaTheme="minorEastAsia" w:hAnsiTheme="minorEastAsia"/>
                <w:sz w:val="18"/>
                <w:szCs w:val="24"/>
              </w:rPr>
            </w:pPr>
            <w:r w:rsidRPr="0083261F">
              <w:rPr>
                <w:rFonts w:asciiTheme="minorEastAsia" w:eastAsiaTheme="minorEastAsia" w:hAnsiTheme="minorEastAsia" w:hint="eastAsia"/>
                <w:sz w:val="18"/>
                <w:szCs w:val="24"/>
              </w:rPr>
              <w:t>ハ　事業区分</w:t>
            </w:r>
            <w:r w:rsidR="005230A1" w:rsidRPr="0083261F">
              <w:rPr>
                <w:rFonts w:asciiTheme="minorEastAsia" w:eastAsiaTheme="minorEastAsia" w:hAnsiTheme="minorEastAsia" w:hint="eastAsia"/>
                <w:sz w:val="18"/>
                <w:szCs w:val="24"/>
              </w:rPr>
              <w:t>貸借</w:t>
            </w:r>
            <w:r w:rsidRPr="0083261F">
              <w:rPr>
                <w:rFonts w:asciiTheme="minorEastAsia" w:eastAsiaTheme="minorEastAsia" w:hAnsiTheme="minorEastAsia" w:hint="eastAsia"/>
                <w:sz w:val="18"/>
                <w:szCs w:val="24"/>
              </w:rPr>
              <w:t>対照表内訳表</w:t>
            </w:r>
          </w:p>
          <w:p w14:paraId="5C4489BC" w14:textId="77777777" w:rsidR="006801DD" w:rsidRPr="0083261F" w:rsidRDefault="006801DD" w:rsidP="0042625B">
            <w:pPr>
              <w:wordWrap w:val="0"/>
              <w:autoSpaceDE w:val="0"/>
              <w:autoSpaceDN w:val="0"/>
              <w:adjustRightInd w:val="0"/>
              <w:ind w:firstLineChars="116" w:firstLine="209"/>
              <w:rPr>
                <w:rFonts w:asciiTheme="minorEastAsia" w:eastAsiaTheme="minorEastAsia" w:hAnsiTheme="minorEastAsia"/>
                <w:sz w:val="18"/>
                <w:szCs w:val="24"/>
              </w:rPr>
            </w:pPr>
            <w:r w:rsidRPr="0083261F">
              <w:rPr>
                <w:rFonts w:asciiTheme="minorEastAsia" w:eastAsiaTheme="minorEastAsia" w:hAnsiTheme="minorEastAsia" w:hint="eastAsia"/>
                <w:sz w:val="18"/>
                <w:szCs w:val="24"/>
              </w:rPr>
              <w:t>ニ　拠点区分</w:t>
            </w:r>
            <w:r w:rsidR="005230A1" w:rsidRPr="0083261F">
              <w:rPr>
                <w:rFonts w:asciiTheme="minorEastAsia" w:eastAsiaTheme="minorEastAsia" w:hAnsiTheme="minorEastAsia" w:hint="eastAsia"/>
                <w:sz w:val="18"/>
                <w:szCs w:val="24"/>
              </w:rPr>
              <w:t>貸借</w:t>
            </w:r>
            <w:r w:rsidRPr="0083261F">
              <w:rPr>
                <w:rFonts w:asciiTheme="minorEastAsia" w:eastAsiaTheme="minorEastAsia" w:hAnsiTheme="minorEastAsia" w:hint="eastAsia"/>
                <w:sz w:val="18"/>
                <w:szCs w:val="24"/>
              </w:rPr>
              <w:t>対照表</w:t>
            </w:r>
          </w:p>
          <w:p w14:paraId="4C64EB34" w14:textId="77777777" w:rsidR="006801DD" w:rsidRPr="0083261F" w:rsidRDefault="006801DD" w:rsidP="00B95C68">
            <w:pPr>
              <w:wordWrap w:val="0"/>
              <w:autoSpaceDE w:val="0"/>
              <w:autoSpaceDN w:val="0"/>
              <w:adjustRightInd w:val="0"/>
              <w:rPr>
                <w:rFonts w:asciiTheme="minorEastAsia" w:eastAsiaTheme="minorEastAsia" w:hAnsiTheme="minorEastAsia"/>
                <w:sz w:val="18"/>
                <w:szCs w:val="24"/>
              </w:rPr>
            </w:pPr>
          </w:p>
          <w:p w14:paraId="56A01809" w14:textId="77777777" w:rsidR="006801DD" w:rsidRPr="00BB22B0" w:rsidRDefault="006801DD" w:rsidP="00B95C68">
            <w:pPr>
              <w:wordWrap w:val="0"/>
              <w:autoSpaceDE w:val="0"/>
              <w:autoSpaceDN w:val="0"/>
              <w:adjustRightInd w:val="0"/>
              <w:rPr>
                <w:rFonts w:asciiTheme="minorEastAsia" w:eastAsiaTheme="minorEastAsia" w:hAnsiTheme="minorEastAsia"/>
                <w:sz w:val="20"/>
                <w:szCs w:val="24"/>
              </w:rPr>
            </w:pPr>
          </w:p>
        </w:tc>
        <w:tc>
          <w:tcPr>
            <w:tcW w:w="2051" w:type="dxa"/>
            <w:tcBorders>
              <w:top w:val="nil"/>
              <w:bottom w:val="nil"/>
            </w:tcBorders>
          </w:tcPr>
          <w:p w14:paraId="56C6EB8F" w14:textId="77777777" w:rsidR="006801DD" w:rsidRPr="00BB22B0" w:rsidRDefault="006801DD" w:rsidP="00B95C68">
            <w:pPr>
              <w:wordWrap w:val="0"/>
              <w:autoSpaceDE w:val="0"/>
              <w:autoSpaceDN w:val="0"/>
              <w:adjustRightInd w:val="0"/>
              <w:rPr>
                <w:rFonts w:asciiTheme="minorEastAsia" w:eastAsiaTheme="minorEastAsia" w:hAnsiTheme="minorEastAsia"/>
                <w:sz w:val="20"/>
                <w:szCs w:val="24"/>
              </w:rPr>
            </w:pPr>
          </w:p>
        </w:tc>
        <w:tc>
          <w:tcPr>
            <w:tcW w:w="2415" w:type="dxa"/>
            <w:gridSpan w:val="2"/>
            <w:tcBorders>
              <w:top w:val="nil"/>
              <w:bottom w:val="nil"/>
            </w:tcBorders>
          </w:tcPr>
          <w:p w14:paraId="2847A212" w14:textId="77777777" w:rsidR="006801DD" w:rsidRPr="00BB22B0" w:rsidRDefault="006801DD" w:rsidP="00B95C68">
            <w:pPr>
              <w:wordWrap w:val="0"/>
              <w:autoSpaceDE w:val="0"/>
              <w:autoSpaceDN w:val="0"/>
              <w:adjustRightInd w:val="0"/>
              <w:rPr>
                <w:rFonts w:asciiTheme="minorEastAsia" w:eastAsiaTheme="minorEastAsia" w:hAnsiTheme="minorEastAsia"/>
                <w:sz w:val="20"/>
                <w:szCs w:val="24"/>
              </w:rPr>
            </w:pPr>
          </w:p>
        </w:tc>
        <w:tc>
          <w:tcPr>
            <w:tcW w:w="1435" w:type="dxa"/>
            <w:vMerge/>
          </w:tcPr>
          <w:p w14:paraId="5F214D33" w14:textId="77777777" w:rsidR="006801DD" w:rsidRPr="00BF207F" w:rsidRDefault="006801DD" w:rsidP="00B95C68">
            <w:pPr>
              <w:wordWrap w:val="0"/>
              <w:autoSpaceDE w:val="0"/>
              <w:autoSpaceDN w:val="0"/>
              <w:adjustRightInd w:val="0"/>
              <w:rPr>
                <w:rFonts w:ascii="ＭＳ ゴシック" w:eastAsia="ＭＳ ゴシック" w:hAnsi="ＭＳ ゴシック" w:cs="ＭＳ ゴシック"/>
                <w:kern w:val="0"/>
                <w:sz w:val="20"/>
              </w:rPr>
            </w:pPr>
          </w:p>
        </w:tc>
      </w:tr>
      <w:tr w:rsidR="006801DD" w:rsidRPr="00BF207F" w14:paraId="362589C2" w14:textId="77777777" w:rsidTr="00A87F74">
        <w:trPr>
          <w:trHeight w:val="7315"/>
          <w:jc w:val="center"/>
        </w:trPr>
        <w:tc>
          <w:tcPr>
            <w:tcW w:w="4039" w:type="dxa"/>
            <w:tcBorders>
              <w:top w:val="nil"/>
            </w:tcBorders>
          </w:tcPr>
          <w:p w14:paraId="3A9790C6" w14:textId="77777777" w:rsidR="006801DD" w:rsidRDefault="00043A23" w:rsidP="00043A23">
            <w:pPr>
              <w:wordWrap w:val="0"/>
              <w:autoSpaceDE w:val="0"/>
              <w:autoSpaceDN w:val="0"/>
              <w:adjustRightInd w:val="0"/>
              <w:ind w:left="180" w:hangingChars="100" w:hanging="180"/>
              <w:rPr>
                <w:rFonts w:asciiTheme="minorEastAsia" w:eastAsiaTheme="minorEastAsia" w:hAnsiTheme="minorEastAsia"/>
                <w:sz w:val="18"/>
                <w:szCs w:val="24"/>
              </w:rPr>
            </w:pPr>
            <w:r>
              <w:rPr>
                <w:rFonts w:asciiTheme="minorEastAsia" w:eastAsiaTheme="minorEastAsia" w:hAnsiTheme="minorEastAsia" w:hint="eastAsia"/>
                <w:sz w:val="18"/>
                <w:szCs w:val="24"/>
              </w:rPr>
              <w:t>○　計算書類及び財産目録に計上している資産は</w:t>
            </w:r>
            <w:r w:rsidR="003301DE">
              <w:rPr>
                <w:rFonts w:asciiTheme="minorEastAsia" w:eastAsiaTheme="minorEastAsia" w:hAnsiTheme="minorEastAsia" w:hint="eastAsia"/>
                <w:sz w:val="18"/>
                <w:szCs w:val="24"/>
              </w:rPr>
              <w:t>実在している</w:t>
            </w:r>
            <w:r w:rsidR="00FA32CE">
              <w:rPr>
                <w:rFonts w:asciiTheme="minorEastAsia" w:eastAsiaTheme="minorEastAsia" w:hAnsiTheme="minorEastAsia" w:hint="eastAsia"/>
                <w:sz w:val="18"/>
                <w:szCs w:val="24"/>
              </w:rPr>
              <w:t>こと</w:t>
            </w:r>
            <w:r w:rsidR="006801DD" w:rsidRPr="0083261F">
              <w:rPr>
                <w:rFonts w:asciiTheme="minorEastAsia" w:eastAsiaTheme="minorEastAsia" w:hAnsiTheme="minorEastAsia" w:hint="eastAsia"/>
                <w:sz w:val="18"/>
                <w:szCs w:val="24"/>
              </w:rPr>
              <w:t>。</w:t>
            </w:r>
          </w:p>
          <w:p w14:paraId="6399BF5D" w14:textId="77777777" w:rsidR="00043A23" w:rsidRDefault="00043A23" w:rsidP="00043A23">
            <w:pPr>
              <w:wordWrap w:val="0"/>
              <w:autoSpaceDE w:val="0"/>
              <w:autoSpaceDN w:val="0"/>
              <w:adjustRightInd w:val="0"/>
              <w:ind w:left="180" w:hangingChars="100" w:hanging="180"/>
              <w:rPr>
                <w:rFonts w:asciiTheme="minorEastAsia" w:eastAsiaTheme="minorEastAsia" w:hAnsiTheme="minorEastAsia"/>
                <w:sz w:val="18"/>
                <w:szCs w:val="24"/>
              </w:rPr>
            </w:pPr>
          </w:p>
          <w:p w14:paraId="1C4F3EE9" w14:textId="77777777" w:rsidR="00043A23" w:rsidRDefault="00043A23" w:rsidP="00043A23">
            <w:pPr>
              <w:wordWrap w:val="0"/>
              <w:autoSpaceDE w:val="0"/>
              <w:autoSpaceDN w:val="0"/>
              <w:adjustRightInd w:val="0"/>
              <w:ind w:left="180" w:hangingChars="100" w:hanging="180"/>
              <w:rPr>
                <w:rFonts w:asciiTheme="minorEastAsia" w:eastAsiaTheme="minorEastAsia" w:hAnsiTheme="minorEastAsia"/>
                <w:sz w:val="18"/>
                <w:szCs w:val="24"/>
              </w:rPr>
            </w:pPr>
          </w:p>
          <w:p w14:paraId="272D283E" w14:textId="77777777" w:rsidR="00043A23" w:rsidRDefault="00043A23" w:rsidP="00043A23">
            <w:pPr>
              <w:wordWrap w:val="0"/>
              <w:autoSpaceDE w:val="0"/>
              <w:autoSpaceDN w:val="0"/>
              <w:adjustRightInd w:val="0"/>
              <w:ind w:left="180" w:hangingChars="100" w:hanging="180"/>
              <w:rPr>
                <w:rFonts w:asciiTheme="minorEastAsia" w:eastAsiaTheme="minorEastAsia" w:hAnsiTheme="minorEastAsia"/>
                <w:sz w:val="18"/>
                <w:szCs w:val="24"/>
              </w:rPr>
            </w:pPr>
          </w:p>
          <w:p w14:paraId="0A6DA3D3" w14:textId="77777777" w:rsidR="00043A23" w:rsidRDefault="00043A23" w:rsidP="00043A23">
            <w:pPr>
              <w:wordWrap w:val="0"/>
              <w:autoSpaceDE w:val="0"/>
              <w:autoSpaceDN w:val="0"/>
              <w:adjustRightInd w:val="0"/>
              <w:ind w:left="180" w:hangingChars="100" w:hanging="180"/>
              <w:rPr>
                <w:rFonts w:asciiTheme="minorEastAsia" w:eastAsiaTheme="minorEastAsia" w:hAnsiTheme="minorEastAsia"/>
                <w:sz w:val="18"/>
                <w:szCs w:val="24"/>
              </w:rPr>
            </w:pPr>
          </w:p>
          <w:p w14:paraId="2B328C34" w14:textId="77777777" w:rsidR="00043A23" w:rsidRDefault="00043A23" w:rsidP="00043A23">
            <w:pPr>
              <w:wordWrap w:val="0"/>
              <w:autoSpaceDE w:val="0"/>
              <w:autoSpaceDN w:val="0"/>
              <w:adjustRightInd w:val="0"/>
              <w:ind w:left="180" w:hangingChars="100" w:hanging="180"/>
              <w:rPr>
                <w:rFonts w:asciiTheme="minorEastAsia" w:eastAsiaTheme="minorEastAsia" w:hAnsiTheme="minorEastAsia"/>
                <w:sz w:val="18"/>
                <w:szCs w:val="24"/>
              </w:rPr>
            </w:pPr>
          </w:p>
          <w:p w14:paraId="4D39635B" w14:textId="77777777" w:rsidR="00043A23" w:rsidRPr="00043A23" w:rsidRDefault="00043A23" w:rsidP="00043A23">
            <w:pPr>
              <w:wordWrap w:val="0"/>
              <w:autoSpaceDE w:val="0"/>
              <w:autoSpaceDN w:val="0"/>
              <w:adjustRightInd w:val="0"/>
              <w:ind w:left="180" w:hangingChars="100" w:hanging="180"/>
              <w:rPr>
                <w:rFonts w:asciiTheme="minorEastAsia" w:eastAsiaTheme="minorEastAsia" w:hAnsiTheme="minorEastAsia"/>
                <w:sz w:val="18"/>
                <w:szCs w:val="24"/>
              </w:rPr>
            </w:pPr>
          </w:p>
          <w:p w14:paraId="2DA58A4D" w14:textId="77777777" w:rsidR="006801DD" w:rsidRPr="002A1C1A" w:rsidRDefault="006801DD" w:rsidP="001F2C17">
            <w:pPr>
              <w:wordWrap w:val="0"/>
              <w:autoSpaceDE w:val="0"/>
              <w:autoSpaceDN w:val="0"/>
              <w:adjustRightInd w:val="0"/>
              <w:ind w:left="180" w:hangingChars="100" w:hanging="180"/>
              <w:rPr>
                <w:rFonts w:asciiTheme="minorEastAsia" w:eastAsiaTheme="minorEastAsia" w:hAnsiTheme="minorEastAsia"/>
                <w:sz w:val="18"/>
                <w:szCs w:val="18"/>
              </w:rPr>
            </w:pPr>
          </w:p>
          <w:p w14:paraId="42B7898F" w14:textId="77777777" w:rsidR="00AB74E8" w:rsidRPr="002A1C1A" w:rsidRDefault="00AB74E8" w:rsidP="001F2C17">
            <w:pPr>
              <w:wordWrap w:val="0"/>
              <w:autoSpaceDE w:val="0"/>
              <w:autoSpaceDN w:val="0"/>
              <w:adjustRightInd w:val="0"/>
              <w:ind w:left="180" w:hangingChars="100" w:hanging="180"/>
              <w:rPr>
                <w:rFonts w:asciiTheme="minorEastAsia" w:eastAsiaTheme="minorEastAsia" w:hAnsiTheme="minorEastAsia"/>
                <w:sz w:val="18"/>
                <w:szCs w:val="18"/>
              </w:rPr>
            </w:pPr>
          </w:p>
          <w:p w14:paraId="162507C5" w14:textId="77777777" w:rsidR="006178E5" w:rsidRPr="002A1C1A" w:rsidRDefault="006178E5" w:rsidP="001F2C17">
            <w:pPr>
              <w:wordWrap w:val="0"/>
              <w:autoSpaceDE w:val="0"/>
              <w:autoSpaceDN w:val="0"/>
              <w:adjustRightInd w:val="0"/>
              <w:ind w:left="180" w:hangingChars="100" w:hanging="180"/>
              <w:rPr>
                <w:rFonts w:asciiTheme="minorEastAsia" w:eastAsiaTheme="minorEastAsia" w:hAnsiTheme="minorEastAsia"/>
                <w:sz w:val="18"/>
                <w:szCs w:val="18"/>
              </w:rPr>
            </w:pPr>
          </w:p>
          <w:p w14:paraId="25A7DBB9" w14:textId="77777777" w:rsidR="006178E5" w:rsidRDefault="006178E5" w:rsidP="001F2C17">
            <w:pPr>
              <w:wordWrap w:val="0"/>
              <w:autoSpaceDE w:val="0"/>
              <w:autoSpaceDN w:val="0"/>
              <w:adjustRightInd w:val="0"/>
              <w:ind w:left="180" w:hangingChars="100" w:hanging="180"/>
              <w:rPr>
                <w:rFonts w:asciiTheme="minorEastAsia" w:eastAsiaTheme="minorEastAsia" w:hAnsiTheme="minorEastAsia"/>
                <w:sz w:val="18"/>
                <w:szCs w:val="18"/>
              </w:rPr>
            </w:pPr>
          </w:p>
          <w:p w14:paraId="5D38D5A9" w14:textId="77777777" w:rsidR="00A87F74" w:rsidRPr="002A1C1A" w:rsidRDefault="00A87F74" w:rsidP="001F2C17">
            <w:pPr>
              <w:wordWrap w:val="0"/>
              <w:autoSpaceDE w:val="0"/>
              <w:autoSpaceDN w:val="0"/>
              <w:adjustRightInd w:val="0"/>
              <w:ind w:left="180" w:hangingChars="100" w:hanging="180"/>
              <w:rPr>
                <w:rFonts w:asciiTheme="minorEastAsia" w:eastAsiaTheme="minorEastAsia" w:hAnsiTheme="minorEastAsia"/>
                <w:sz w:val="18"/>
                <w:szCs w:val="18"/>
              </w:rPr>
            </w:pPr>
          </w:p>
          <w:p w14:paraId="33A502CD" w14:textId="77777777" w:rsidR="002A1C1A" w:rsidRPr="00A87F74" w:rsidRDefault="002A1C1A" w:rsidP="001F2C17">
            <w:pPr>
              <w:wordWrap w:val="0"/>
              <w:autoSpaceDE w:val="0"/>
              <w:autoSpaceDN w:val="0"/>
              <w:adjustRightInd w:val="0"/>
              <w:ind w:left="140" w:hangingChars="100" w:hanging="140"/>
              <w:rPr>
                <w:rFonts w:asciiTheme="minorEastAsia" w:eastAsiaTheme="minorEastAsia" w:hAnsiTheme="minorEastAsia"/>
                <w:sz w:val="14"/>
                <w:szCs w:val="14"/>
              </w:rPr>
            </w:pPr>
          </w:p>
          <w:p w14:paraId="5C694DF5" w14:textId="77777777" w:rsidR="006801DD" w:rsidRPr="0083261F" w:rsidRDefault="006801DD" w:rsidP="007B3482">
            <w:pPr>
              <w:ind w:left="180" w:hangingChars="100" w:hanging="180"/>
              <w:rPr>
                <w:rFonts w:asciiTheme="minorEastAsia" w:eastAsiaTheme="minorEastAsia" w:hAnsiTheme="minorEastAsia"/>
                <w:sz w:val="18"/>
              </w:rPr>
            </w:pPr>
            <w:r w:rsidRPr="0083261F">
              <w:rPr>
                <w:rFonts w:asciiTheme="minorEastAsia" w:eastAsiaTheme="minorEastAsia" w:hAnsiTheme="minorEastAsia" w:hint="eastAsia"/>
                <w:sz w:val="18"/>
              </w:rPr>
              <w:t>○　会計基準において</w:t>
            </w:r>
            <w:r w:rsidR="00E94414">
              <w:rPr>
                <w:rFonts w:asciiTheme="minorEastAsia" w:eastAsiaTheme="minorEastAsia" w:hAnsiTheme="minorEastAsia" w:hint="eastAsia"/>
                <w:sz w:val="18"/>
              </w:rPr>
              <w:t>、</w:t>
            </w:r>
            <w:r w:rsidRPr="0083261F">
              <w:rPr>
                <w:rFonts w:asciiTheme="minorEastAsia" w:eastAsiaTheme="minorEastAsia" w:hAnsiTheme="minorEastAsia" w:hint="eastAsia"/>
                <w:sz w:val="18"/>
              </w:rPr>
              <w:t>資産を取得した場合の評価は次のとおり。</w:t>
            </w:r>
          </w:p>
          <w:p w14:paraId="4EE0A7E3" w14:textId="77777777" w:rsidR="006801DD" w:rsidRPr="0083261F" w:rsidRDefault="006801DD" w:rsidP="000E39E9">
            <w:pPr>
              <w:ind w:leftChars="100" w:left="390" w:hangingChars="100" w:hanging="180"/>
              <w:rPr>
                <w:rFonts w:asciiTheme="minorEastAsia" w:eastAsiaTheme="minorEastAsia" w:hAnsiTheme="minorEastAsia"/>
                <w:sz w:val="18"/>
              </w:rPr>
            </w:pPr>
            <w:r w:rsidRPr="0083261F">
              <w:rPr>
                <w:rFonts w:asciiTheme="minorEastAsia" w:eastAsiaTheme="minorEastAsia" w:hAnsiTheme="minorEastAsia" w:hint="eastAsia"/>
                <w:sz w:val="18"/>
              </w:rPr>
              <w:t>・原則として会計帳簿にその取得価額を付さなければならない。なお</w:t>
            </w:r>
            <w:r w:rsidR="00E94414">
              <w:rPr>
                <w:rFonts w:asciiTheme="minorEastAsia" w:eastAsiaTheme="minorEastAsia" w:hAnsiTheme="minorEastAsia" w:hint="eastAsia"/>
                <w:sz w:val="18"/>
              </w:rPr>
              <w:t>、</w:t>
            </w:r>
            <w:r w:rsidRPr="0083261F">
              <w:rPr>
                <w:rFonts w:asciiTheme="minorEastAsia" w:eastAsiaTheme="minorEastAsia" w:hAnsiTheme="minorEastAsia" w:hint="eastAsia"/>
                <w:sz w:val="18"/>
              </w:rPr>
              <w:t>取得価額には</w:t>
            </w:r>
            <w:r w:rsidR="00E94414">
              <w:rPr>
                <w:rFonts w:asciiTheme="minorEastAsia" w:eastAsiaTheme="minorEastAsia" w:hAnsiTheme="minorEastAsia" w:hint="eastAsia"/>
                <w:sz w:val="18"/>
              </w:rPr>
              <w:t>、</w:t>
            </w:r>
            <w:r w:rsidRPr="0083261F">
              <w:rPr>
                <w:rFonts w:asciiTheme="minorEastAsia" w:eastAsiaTheme="minorEastAsia" w:hAnsiTheme="minorEastAsia" w:hint="eastAsia"/>
                <w:sz w:val="18"/>
              </w:rPr>
              <w:t>資産を取得した際に要した手数料等の付随費用も含む。</w:t>
            </w:r>
          </w:p>
          <w:p w14:paraId="1B95A149" w14:textId="77777777" w:rsidR="006801DD" w:rsidRPr="0083261F" w:rsidRDefault="006801DD" w:rsidP="000E39E9">
            <w:pPr>
              <w:ind w:leftChars="100" w:left="390" w:hangingChars="100" w:hanging="180"/>
              <w:rPr>
                <w:rFonts w:asciiTheme="minorEastAsia" w:eastAsiaTheme="minorEastAsia" w:hAnsiTheme="minorEastAsia"/>
                <w:sz w:val="18"/>
              </w:rPr>
            </w:pPr>
            <w:r w:rsidRPr="0083261F">
              <w:rPr>
                <w:rFonts w:asciiTheme="minorEastAsia" w:eastAsiaTheme="minorEastAsia" w:hAnsiTheme="minorEastAsia" w:hint="eastAsia"/>
                <w:sz w:val="18"/>
              </w:rPr>
              <w:t>・通常要する価額と比較して著しく低い価額で取得した資産又は贈与された資産の評価は</w:t>
            </w:r>
            <w:r w:rsidR="00E94414">
              <w:rPr>
                <w:rFonts w:asciiTheme="minorEastAsia" w:eastAsiaTheme="minorEastAsia" w:hAnsiTheme="minorEastAsia" w:hint="eastAsia"/>
                <w:sz w:val="18"/>
              </w:rPr>
              <w:t>、</w:t>
            </w:r>
            <w:r w:rsidRPr="0083261F">
              <w:rPr>
                <w:rFonts w:asciiTheme="minorEastAsia" w:eastAsiaTheme="minorEastAsia" w:hAnsiTheme="minorEastAsia" w:hint="eastAsia"/>
                <w:sz w:val="18"/>
              </w:rPr>
              <w:t>取得又は贈与の時における当該資産の取得のために通常要する価額をもって行う。</w:t>
            </w:r>
          </w:p>
          <w:p w14:paraId="56591D9F" w14:textId="77777777" w:rsidR="006801DD" w:rsidRPr="00BB22B0" w:rsidRDefault="006801DD" w:rsidP="002929BA">
            <w:pPr>
              <w:ind w:leftChars="100" w:left="390" w:hangingChars="100" w:hanging="180"/>
              <w:rPr>
                <w:rFonts w:asciiTheme="minorEastAsia" w:eastAsiaTheme="minorEastAsia" w:hAnsiTheme="minorEastAsia"/>
                <w:sz w:val="20"/>
                <w:szCs w:val="24"/>
              </w:rPr>
            </w:pPr>
            <w:r w:rsidRPr="0083261F">
              <w:rPr>
                <w:rFonts w:asciiTheme="minorEastAsia" w:eastAsiaTheme="minorEastAsia" w:hAnsiTheme="minorEastAsia" w:hint="eastAsia"/>
                <w:sz w:val="18"/>
              </w:rPr>
              <w:t>・交換により取得した資産の評価は</w:t>
            </w:r>
            <w:r w:rsidR="00E94414">
              <w:rPr>
                <w:rFonts w:asciiTheme="minorEastAsia" w:eastAsiaTheme="minorEastAsia" w:hAnsiTheme="minorEastAsia" w:hint="eastAsia"/>
                <w:sz w:val="18"/>
              </w:rPr>
              <w:t>、</w:t>
            </w:r>
            <w:r w:rsidRPr="0083261F">
              <w:rPr>
                <w:rFonts w:asciiTheme="minorEastAsia" w:eastAsiaTheme="minorEastAsia" w:hAnsiTheme="minorEastAsia" w:hint="eastAsia"/>
                <w:sz w:val="18"/>
              </w:rPr>
              <w:t>交換に対して提供した資産の帳簿価額をもって行う。</w:t>
            </w:r>
          </w:p>
        </w:tc>
        <w:tc>
          <w:tcPr>
            <w:tcW w:w="2057" w:type="dxa"/>
            <w:gridSpan w:val="2"/>
            <w:tcBorders>
              <w:top w:val="nil"/>
            </w:tcBorders>
          </w:tcPr>
          <w:p w14:paraId="33D24E21" w14:textId="77777777" w:rsidR="006178E5" w:rsidRDefault="004E6626" w:rsidP="002679EF">
            <w:pPr>
              <w:autoSpaceDE w:val="0"/>
              <w:autoSpaceDN w:val="0"/>
              <w:adjustRightInd w:val="0"/>
              <w:ind w:left="4" w:hangingChars="2" w:hanging="4"/>
              <w:jc w:val="left"/>
              <w:rPr>
                <w:rFonts w:asciiTheme="minorEastAsia" w:eastAsiaTheme="minorEastAsia" w:hAnsiTheme="minorEastAsia"/>
                <w:sz w:val="18"/>
                <w:szCs w:val="24"/>
              </w:rPr>
            </w:pPr>
            <w:r>
              <w:rPr>
                <w:rFonts w:asciiTheme="minorEastAsia" w:eastAsiaTheme="minorEastAsia" w:hAnsiTheme="minorEastAsia" w:hint="eastAsia"/>
                <w:sz w:val="18"/>
                <w:szCs w:val="24"/>
              </w:rPr>
              <w:t>□</w:t>
            </w:r>
            <w:r w:rsidR="006801DD" w:rsidRPr="006178E5">
              <w:rPr>
                <w:rFonts w:asciiTheme="minorEastAsia" w:eastAsiaTheme="minorEastAsia" w:hAnsiTheme="minorEastAsia" w:hint="eastAsia"/>
                <w:sz w:val="18"/>
                <w:szCs w:val="24"/>
              </w:rPr>
              <w:t>計算書類</w:t>
            </w:r>
          </w:p>
          <w:p w14:paraId="260C1B03" w14:textId="77777777" w:rsidR="006178E5" w:rsidRDefault="004E6626" w:rsidP="002679EF">
            <w:pPr>
              <w:wordWrap w:val="0"/>
              <w:autoSpaceDE w:val="0"/>
              <w:autoSpaceDN w:val="0"/>
              <w:adjustRightInd w:val="0"/>
              <w:ind w:left="4" w:hangingChars="2" w:hanging="4"/>
              <w:jc w:val="left"/>
              <w:rPr>
                <w:rFonts w:asciiTheme="minorEastAsia" w:eastAsiaTheme="minorEastAsia" w:hAnsiTheme="minorEastAsia"/>
                <w:sz w:val="18"/>
                <w:szCs w:val="24"/>
              </w:rPr>
            </w:pPr>
            <w:r>
              <w:rPr>
                <w:rFonts w:asciiTheme="minorEastAsia" w:eastAsiaTheme="minorEastAsia" w:hAnsiTheme="minorEastAsia" w:hint="eastAsia"/>
                <w:sz w:val="18"/>
                <w:szCs w:val="24"/>
              </w:rPr>
              <w:t>□</w:t>
            </w:r>
            <w:r w:rsidR="006801DD" w:rsidRPr="006178E5">
              <w:rPr>
                <w:rFonts w:asciiTheme="minorEastAsia" w:eastAsiaTheme="minorEastAsia" w:hAnsiTheme="minorEastAsia" w:hint="eastAsia"/>
                <w:sz w:val="18"/>
                <w:szCs w:val="24"/>
              </w:rPr>
              <w:t>財産目録</w:t>
            </w:r>
          </w:p>
          <w:p w14:paraId="3974FF75" w14:textId="77777777" w:rsidR="006178E5" w:rsidRPr="006178E5" w:rsidRDefault="004E6626" w:rsidP="002679EF">
            <w:pPr>
              <w:wordWrap w:val="0"/>
              <w:autoSpaceDE w:val="0"/>
              <w:autoSpaceDN w:val="0"/>
              <w:adjustRightInd w:val="0"/>
              <w:ind w:left="184" w:hangingChars="102" w:hanging="184"/>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6801DD" w:rsidRPr="006178E5">
              <w:rPr>
                <w:rFonts w:asciiTheme="minorEastAsia" w:eastAsiaTheme="minorEastAsia" w:hAnsiTheme="minorEastAsia" w:hint="eastAsia"/>
                <w:sz w:val="18"/>
                <w:szCs w:val="18"/>
              </w:rPr>
              <w:t>残高を記録した補助簿</w:t>
            </w:r>
          </w:p>
          <w:p w14:paraId="5878FC47" w14:textId="77777777" w:rsidR="006178E5" w:rsidRPr="006178E5" w:rsidRDefault="004E6626" w:rsidP="002679EF">
            <w:pPr>
              <w:wordWrap w:val="0"/>
              <w:autoSpaceDE w:val="0"/>
              <w:autoSpaceDN w:val="0"/>
              <w:adjustRightInd w:val="0"/>
              <w:ind w:left="184" w:hangingChars="102" w:hanging="184"/>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6801DD" w:rsidRPr="006178E5">
              <w:rPr>
                <w:rFonts w:asciiTheme="minorEastAsia" w:eastAsiaTheme="minorEastAsia" w:hAnsiTheme="minorEastAsia" w:hint="eastAsia"/>
                <w:sz w:val="18"/>
                <w:szCs w:val="18"/>
              </w:rPr>
              <w:t>預金通帳又は証書の原本</w:t>
            </w:r>
          </w:p>
          <w:p w14:paraId="3473024A" w14:textId="77777777" w:rsidR="006178E5" w:rsidRPr="006178E5" w:rsidRDefault="004E6626" w:rsidP="002679EF">
            <w:pPr>
              <w:wordWrap w:val="0"/>
              <w:autoSpaceDE w:val="0"/>
              <w:autoSpaceDN w:val="0"/>
              <w:adjustRightInd w:val="0"/>
              <w:ind w:left="184" w:hangingChars="102" w:hanging="184"/>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6801DD" w:rsidRPr="006178E5">
              <w:rPr>
                <w:rFonts w:asciiTheme="minorEastAsia" w:eastAsiaTheme="minorEastAsia" w:hAnsiTheme="minorEastAsia" w:hint="eastAsia"/>
                <w:sz w:val="18"/>
                <w:szCs w:val="18"/>
              </w:rPr>
              <w:t>金融機関発行の</w:t>
            </w:r>
            <w:r w:rsidR="002679EF">
              <w:rPr>
                <w:rFonts w:asciiTheme="minorEastAsia" w:eastAsiaTheme="minorEastAsia" w:hAnsiTheme="minorEastAsia" w:hint="eastAsia"/>
                <w:sz w:val="18"/>
                <w:szCs w:val="18"/>
              </w:rPr>
              <w:t>預金</w:t>
            </w:r>
            <w:r w:rsidR="006801DD" w:rsidRPr="006178E5">
              <w:rPr>
                <w:rFonts w:asciiTheme="minorEastAsia" w:eastAsiaTheme="minorEastAsia" w:hAnsiTheme="minorEastAsia" w:hint="eastAsia"/>
                <w:sz w:val="18"/>
                <w:szCs w:val="18"/>
              </w:rPr>
              <w:t>残高証明書</w:t>
            </w:r>
          </w:p>
          <w:p w14:paraId="3B2BAA33" w14:textId="77777777" w:rsidR="006178E5" w:rsidRPr="006178E5" w:rsidRDefault="004E6626" w:rsidP="002679EF">
            <w:pPr>
              <w:wordWrap w:val="0"/>
              <w:autoSpaceDE w:val="0"/>
              <w:autoSpaceDN w:val="0"/>
              <w:adjustRightInd w:val="0"/>
              <w:ind w:left="184" w:hangingChars="102" w:hanging="184"/>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6801DD" w:rsidRPr="006178E5">
              <w:rPr>
                <w:rFonts w:asciiTheme="minorEastAsia" w:eastAsiaTheme="minorEastAsia" w:hAnsiTheme="minorEastAsia" w:hint="eastAsia"/>
                <w:sz w:val="18"/>
                <w:szCs w:val="18"/>
              </w:rPr>
              <w:t>棚卸資産の実地棚卸の結果</w:t>
            </w:r>
          </w:p>
          <w:p w14:paraId="152D2DC9" w14:textId="77777777" w:rsidR="006801DD" w:rsidRPr="006178E5" w:rsidRDefault="004E6626" w:rsidP="002679EF">
            <w:pPr>
              <w:wordWrap w:val="0"/>
              <w:autoSpaceDE w:val="0"/>
              <w:autoSpaceDN w:val="0"/>
              <w:adjustRightInd w:val="0"/>
              <w:ind w:left="184" w:hangingChars="102" w:hanging="184"/>
              <w:jc w:val="left"/>
              <w:rPr>
                <w:rFonts w:asciiTheme="minorEastAsia" w:eastAsiaTheme="minorEastAsia" w:hAnsiTheme="minorEastAsia"/>
                <w:sz w:val="18"/>
                <w:szCs w:val="24"/>
              </w:rPr>
            </w:pPr>
            <w:r>
              <w:rPr>
                <w:rFonts w:asciiTheme="minorEastAsia" w:eastAsiaTheme="minorEastAsia" w:hAnsiTheme="minorEastAsia" w:hint="eastAsia"/>
                <w:sz w:val="18"/>
                <w:szCs w:val="18"/>
              </w:rPr>
              <w:t>□</w:t>
            </w:r>
            <w:r w:rsidR="006801DD" w:rsidRPr="006178E5">
              <w:rPr>
                <w:rFonts w:asciiTheme="minorEastAsia" w:eastAsiaTheme="minorEastAsia" w:hAnsiTheme="minorEastAsia" w:hint="eastAsia"/>
                <w:sz w:val="18"/>
                <w:szCs w:val="18"/>
              </w:rPr>
              <w:t>固定資産の実地棚卸の結果</w:t>
            </w:r>
            <w:r>
              <w:rPr>
                <w:rFonts w:asciiTheme="minorEastAsia" w:eastAsiaTheme="minorEastAsia" w:hAnsiTheme="minorEastAsia" w:hint="eastAsia"/>
                <w:sz w:val="18"/>
                <w:szCs w:val="18"/>
              </w:rPr>
              <w:t xml:space="preserve"> </w:t>
            </w:r>
            <w:r w:rsidR="006801DD" w:rsidRPr="006178E5">
              <w:rPr>
                <w:rFonts w:asciiTheme="minorEastAsia" w:eastAsiaTheme="minorEastAsia" w:hAnsiTheme="minorEastAsia" w:hint="eastAsia"/>
                <w:sz w:val="18"/>
                <w:szCs w:val="24"/>
              </w:rPr>
              <w:t>等</w:t>
            </w:r>
          </w:p>
          <w:p w14:paraId="014247E6" w14:textId="77777777" w:rsidR="006801DD" w:rsidRDefault="006801DD" w:rsidP="002679EF">
            <w:pPr>
              <w:wordWrap w:val="0"/>
              <w:autoSpaceDE w:val="0"/>
              <w:autoSpaceDN w:val="0"/>
              <w:adjustRightInd w:val="0"/>
              <w:ind w:left="200" w:hangingChars="100" w:hanging="200"/>
              <w:jc w:val="left"/>
              <w:rPr>
                <w:rFonts w:asciiTheme="minorEastAsia" w:eastAsiaTheme="minorEastAsia" w:hAnsiTheme="minorEastAsia"/>
                <w:sz w:val="20"/>
                <w:szCs w:val="24"/>
              </w:rPr>
            </w:pPr>
          </w:p>
          <w:p w14:paraId="36261297" w14:textId="77777777" w:rsidR="00A87F74" w:rsidRPr="00A87F74" w:rsidRDefault="00A87F74" w:rsidP="002679EF">
            <w:pPr>
              <w:wordWrap w:val="0"/>
              <w:autoSpaceDE w:val="0"/>
              <w:autoSpaceDN w:val="0"/>
              <w:adjustRightInd w:val="0"/>
              <w:ind w:left="160" w:hangingChars="100" w:hanging="160"/>
              <w:jc w:val="left"/>
              <w:rPr>
                <w:rFonts w:asciiTheme="minorEastAsia" w:eastAsiaTheme="minorEastAsia" w:hAnsiTheme="minorEastAsia"/>
                <w:sz w:val="16"/>
                <w:szCs w:val="21"/>
              </w:rPr>
            </w:pPr>
          </w:p>
          <w:p w14:paraId="66CCE7CB" w14:textId="77777777" w:rsidR="004E6626" w:rsidRDefault="004E6626" w:rsidP="002679EF">
            <w:pPr>
              <w:wordWrap w:val="0"/>
              <w:autoSpaceDE w:val="0"/>
              <w:autoSpaceDN w:val="0"/>
              <w:adjustRightInd w:val="0"/>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6801DD" w:rsidRPr="00E970A1">
              <w:rPr>
                <w:rFonts w:asciiTheme="minorEastAsia" w:eastAsiaTheme="minorEastAsia" w:hAnsiTheme="minorEastAsia" w:cs="ＭＳ ゴシック" w:hint="eastAsia"/>
                <w:spacing w:val="-2"/>
                <w:kern w:val="0"/>
                <w:sz w:val="18"/>
              </w:rPr>
              <w:t>固定資産管理台帳</w:t>
            </w:r>
          </w:p>
          <w:p w14:paraId="5DE53B26" w14:textId="77777777" w:rsidR="004E6626" w:rsidRDefault="004E6626" w:rsidP="002679EF">
            <w:pPr>
              <w:wordWrap w:val="0"/>
              <w:autoSpaceDE w:val="0"/>
              <w:autoSpaceDN w:val="0"/>
              <w:adjustRightInd w:val="0"/>
              <w:ind w:left="176"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6801DD" w:rsidRPr="00E970A1">
              <w:rPr>
                <w:rFonts w:asciiTheme="minorEastAsia" w:eastAsiaTheme="minorEastAsia" w:hAnsiTheme="minorEastAsia" w:cs="ＭＳ ゴシック" w:hint="eastAsia"/>
                <w:spacing w:val="-2"/>
                <w:kern w:val="0"/>
                <w:sz w:val="18"/>
              </w:rPr>
              <w:t>新規の固定資産の取得にかかる会計伝票</w:t>
            </w:r>
          </w:p>
          <w:p w14:paraId="3E1B1565" w14:textId="77777777" w:rsidR="001001CA" w:rsidRDefault="004E6626" w:rsidP="002679EF">
            <w:pPr>
              <w:wordWrap w:val="0"/>
              <w:autoSpaceDE w:val="0"/>
              <w:autoSpaceDN w:val="0"/>
              <w:adjustRightInd w:val="0"/>
              <w:ind w:left="176"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1001CA">
              <w:rPr>
                <w:rFonts w:asciiTheme="minorEastAsia" w:eastAsiaTheme="minorEastAsia" w:hAnsiTheme="minorEastAsia" w:cs="ＭＳ ゴシック" w:hint="eastAsia"/>
                <w:spacing w:val="-2"/>
                <w:kern w:val="0"/>
                <w:sz w:val="18"/>
              </w:rPr>
              <w:t>契約書及び請求書等の関連証憑</w:t>
            </w:r>
          </w:p>
          <w:p w14:paraId="30108F72" w14:textId="77777777" w:rsidR="006801DD" w:rsidRPr="00E970A1" w:rsidRDefault="001001CA" w:rsidP="002679EF">
            <w:pPr>
              <w:autoSpaceDE w:val="0"/>
              <w:autoSpaceDN w:val="0"/>
              <w:adjustRightInd w:val="0"/>
              <w:ind w:left="176"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Pr="001001CA">
              <w:rPr>
                <w:rFonts w:asciiTheme="minorEastAsia" w:eastAsiaTheme="minorEastAsia" w:hAnsiTheme="minorEastAsia" w:cs="ＭＳ ゴシック" w:hint="eastAsia"/>
                <w:spacing w:val="-2"/>
                <w:kern w:val="0"/>
                <w:sz w:val="18"/>
              </w:rPr>
              <w:t>固定資産の配分に関する計算結果及び工事の見積書</w:t>
            </w:r>
            <w:r>
              <w:rPr>
                <w:rFonts w:asciiTheme="minorEastAsia" w:eastAsiaTheme="minorEastAsia" w:hAnsiTheme="minorEastAsia" w:cs="ＭＳ ゴシック" w:hint="eastAsia"/>
                <w:spacing w:val="-2"/>
                <w:kern w:val="0"/>
                <w:sz w:val="18"/>
              </w:rPr>
              <w:t xml:space="preserve"> 等</w:t>
            </w:r>
          </w:p>
          <w:p w14:paraId="065BD465" w14:textId="77777777" w:rsidR="006801DD" w:rsidRPr="00BB22B0" w:rsidRDefault="006801DD" w:rsidP="001F2C17">
            <w:pPr>
              <w:wordWrap w:val="0"/>
              <w:autoSpaceDE w:val="0"/>
              <w:autoSpaceDN w:val="0"/>
              <w:adjustRightInd w:val="0"/>
              <w:ind w:left="200" w:hangingChars="100" w:hanging="200"/>
              <w:rPr>
                <w:rFonts w:asciiTheme="minorEastAsia" w:eastAsiaTheme="minorEastAsia" w:hAnsiTheme="minorEastAsia"/>
                <w:sz w:val="20"/>
                <w:szCs w:val="24"/>
              </w:rPr>
            </w:pPr>
          </w:p>
        </w:tc>
        <w:tc>
          <w:tcPr>
            <w:tcW w:w="2409" w:type="dxa"/>
            <w:tcBorders>
              <w:top w:val="nil"/>
            </w:tcBorders>
          </w:tcPr>
          <w:p w14:paraId="0BEFE137" w14:textId="77777777" w:rsidR="006801DD" w:rsidRPr="00E970A1" w:rsidRDefault="00013538" w:rsidP="001F2C17">
            <w:pPr>
              <w:wordWrap w:val="0"/>
              <w:autoSpaceDE w:val="0"/>
              <w:autoSpaceDN w:val="0"/>
              <w:adjustRightInd w:val="0"/>
              <w:ind w:left="180" w:hangingChars="100" w:hanging="180"/>
              <w:rPr>
                <w:rFonts w:asciiTheme="minorEastAsia" w:eastAsiaTheme="minorEastAsia" w:hAnsiTheme="minorEastAsia"/>
                <w:sz w:val="18"/>
                <w:szCs w:val="24"/>
              </w:rPr>
            </w:pPr>
            <w:r>
              <w:rPr>
                <w:rFonts w:asciiTheme="minorEastAsia" w:eastAsiaTheme="minorEastAsia" w:hAnsiTheme="minorEastAsia" w:hint="eastAsia"/>
                <w:sz w:val="18"/>
                <w:szCs w:val="24"/>
              </w:rPr>
              <w:t>◎会計省令第2条</w:t>
            </w:r>
            <w:r w:rsidR="002F1F6A">
              <w:rPr>
                <w:rFonts w:asciiTheme="minorEastAsia" w:eastAsiaTheme="minorEastAsia" w:hAnsiTheme="minorEastAsia" w:hint="eastAsia"/>
                <w:sz w:val="18"/>
                <w:szCs w:val="24"/>
              </w:rPr>
              <w:t>第1号</w:t>
            </w:r>
          </w:p>
          <w:p w14:paraId="0C9FA924" w14:textId="77777777" w:rsidR="006801DD" w:rsidRPr="00BB22B0" w:rsidRDefault="006801DD" w:rsidP="001F2C17">
            <w:pPr>
              <w:wordWrap w:val="0"/>
              <w:autoSpaceDE w:val="0"/>
              <w:autoSpaceDN w:val="0"/>
              <w:adjustRightInd w:val="0"/>
              <w:ind w:left="200" w:hangingChars="100" w:hanging="200"/>
              <w:rPr>
                <w:rFonts w:asciiTheme="minorEastAsia" w:eastAsiaTheme="minorEastAsia" w:hAnsiTheme="minorEastAsia"/>
                <w:sz w:val="20"/>
                <w:szCs w:val="24"/>
              </w:rPr>
            </w:pPr>
          </w:p>
          <w:p w14:paraId="6428795B" w14:textId="77777777" w:rsidR="006801DD" w:rsidRPr="00BB22B0" w:rsidRDefault="006801DD" w:rsidP="001F2C17">
            <w:pPr>
              <w:wordWrap w:val="0"/>
              <w:autoSpaceDE w:val="0"/>
              <w:autoSpaceDN w:val="0"/>
              <w:adjustRightInd w:val="0"/>
              <w:ind w:left="200" w:hangingChars="100" w:hanging="200"/>
              <w:rPr>
                <w:rFonts w:asciiTheme="minorEastAsia" w:eastAsiaTheme="minorEastAsia" w:hAnsiTheme="minorEastAsia"/>
                <w:sz w:val="20"/>
                <w:szCs w:val="24"/>
              </w:rPr>
            </w:pPr>
          </w:p>
          <w:p w14:paraId="7FC4897F" w14:textId="77777777" w:rsidR="006801DD" w:rsidRDefault="006801DD" w:rsidP="001F2C17">
            <w:pPr>
              <w:wordWrap w:val="0"/>
              <w:autoSpaceDE w:val="0"/>
              <w:autoSpaceDN w:val="0"/>
              <w:adjustRightInd w:val="0"/>
              <w:ind w:left="200" w:hangingChars="100" w:hanging="200"/>
              <w:rPr>
                <w:rFonts w:asciiTheme="minorEastAsia" w:eastAsiaTheme="minorEastAsia" w:hAnsiTheme="minorEastAsia"/>
                <w:sz w:val="20"/>
                <w:szCs w:val="24"/>
              </w:rPr>
            </w:pPr>
          </w:p>
          <w:p w14:paraId="31DBCD7D" w14:textId="77777777" w:rsidR="00224E12" w:rsidRPr="00BB22B0" w:rsidRDefault="00224E12" w:rsidP="001F2C17">
            <w:pPr>
              <w:wordWrap w:val="0"/>
              <w:autoSpaceDE w:val="0"/>
              <w:autoSpaceDN w:val="0"/>
              <w:adjustRightInd w:val="0"/>
              <w:ind w:left="200" w:hangingChars="100" w:hanging="200"/>
              <w:rPr>
                <w:rFonts w:asciiTheme="minorEastAsia" w:eastAsiaTheme="minorEastAsia" w:hAnsiTheme="minorEastAsia"/>
                <w:sz w:val="20"/>
                <w:szCs w:val="24"/>
              </w:rPr>
            </w:pPr>
          </w:p>
          <w:p w14:paraId="58671418" w14:textId="77777777" w:rsidR="006801DD" w:rsidRPr="00BB22B0" w:rsidRDefault="006801DD" w:rsidP="001F2C17">
            <w:pPr>
              <w:wordWrap w:val="0"/>
              <w:autoSpaceDE w:val="0"/>
              <w:autoSpaceDN w:val="0"/>
              <w:adjustRightInd w:val="0"/>
              <w:ind w:left="200" w:hangingChars="100" w:hanging="200"/>
              <w:rPr>
                <w:rFonts w:asciiTheme="minorEastAsia" w:eastAsiaTheme="minorEastAsia" w:hAnsiTheme="minorEastAsia"/>
                <w:sz w:val="20"/>
                <w:szCs w:val="24"/>
              </w:rPr>
            </w:pPr>
          </w:p>
          <w:p w14:paraId="057AB4D7" w14:textId="77777777" w:rsidR="006801DD" w:rsidRDefault="006801DD" w:rsidP="001F2C17">
            <w:pPr>
              <w:wordWrap w:val="0"/>
              <w:autoSpaceDE w:val="0"/>
              <w:autoSpaceDN w:val="0"/>
              <w:adjustRightInd w:val="0"/>
              <w:ind w:left="200" w:hangingChars="100" w:hanging="200"/>
              <w:rPr>
                <w:rFonts w:asciiTheme="minorEastAsia" w:eastAsiaTheme="minorEastAsia" w:hAnsiTheme="minorEastAsia"/>
                <w:sz w:val="20"/>
                <w:szCs w:val="24"/>
              </w:rPr>
            </w:pPr>
          </w:p>
          <w:p w14:paraId="4F784098" w14:textId="77777777" w:rsidR="002679EF" w:rsidRPr="00BB22B0" w:rsidRDefault="002679EF" w:rsidP="001F2C17">
            <w:pPr>
              <w:wordWrap w:val="0"/>
              <w:autoSpaceDE w:val="0"/>
              <w:autoSpaceDN w:val="0"/>
              <w:adjustRightInd w:val="0"/>
              <w:ind w:left="200" w:hangingChars="100" w:hanging="200"/>
              <w:rPr>
                <w:rFonts w:asciiTheme="minorEastAsia" w:eastAsiaTheme="minorEastAsia" w:hAnsiTheme="minorEastAsia"/>
                <w:sz w:val="20"/>
                <w:szCs w:val="24"/>
              </w:rPr>
            </w:pPr>
          </w:p>
          <w:p w14:paraId="5352F2AA" w14:textId="77777777" w:rsidR="006801DD" w:rsidRPr="00BB22B0" w:rsidRDefault="006801DD" w:rsidP="001F2C17">
            <w:pPr>
              <w:wordWrap w:val="0"/>
              <w:autoSpaceDE w:val="0"/>
              <w:autoSpaceDN w:val="0"/>
              <w:adjustRightInd w:val="0"/>
              <w:ind w:left="200" w:hangingChars="100" w:hanging="200"/>
              <w:rPr>
                <w:rFonts w:asciiTheme="minorEastAsia" w:eastAsiaTheme="minorEastAsia" w:hAnsiTheme="minorEastAsia"/>
                <w:sz w:val="20"/>
                <w:szCs w:val="24"/>
              </w:rPr>
            </w:pPr>
          </w:p>
          <w:p w14:paraId="30344FBB" w14:textId="77777777" w:rsidR="00AB74E8" w:rsidRDefault="00AB74E8" w:rsidP="001F2C17">
            <w:pPr>
              <w:wordWrap w:val="0"/>
              <w:autoSpaceDE w:val="0"/>
              <w:autoSpaceDN w:val="0"/>
              <w:adjustRightInd w:val="0"/>
              <w:ind w:left="200" w:hangingChars="100" w:hanging="200"/>
              <w:rPr>
                <w:rFonts w:asciiTheme="minorEastAsia" w:eastAsiaTheme="minorEastAsia" w:hAnsiTheme="minorEastAsia"/>
                <w:sz w:val="20"/>
                <w:szCs w:val="24"/>
              </w:rPr>
            </w:pPr>
          </w:p>
          <w:p w14:paraId="61E388F5" w14:textId="77777777" w:rsidR="002A1C1A" w:rsidRDefault="002A1C1A" w:rsidP="001F2C17">
            <w:pPr>
              <w:wordWrap w:val="0"/>
              <w:autoSpaceDE w:val="0"/>
              <w:autoSpaceDN w:val="0"/>
              <w:adjustRightInd w:val="0"/>
              <w:ind w:left="200" w:hangingChars="100" w:hanging="200"/>
              <w:rPr>
                <w:rFonts w:asciiTheme="minorEastAsia" w:eastAsiaTheme="minorEastAsia" w:hAnsiTheme="minorEastAsia"/>
                <w:sz w:val="20"/>
                <w:szCs w:val="24"/>
              </w:rPr>
            </w:pPr>
          </w:p>
          <w:p w14:paraId="4455A060" w14:textId="77777777" w:rsidR="00A87F74" w:rsidRPr="00BB22B0" w:rsidRDefault="00A87F74" w:rsidP="001F2C17">
            <w:pPr>
              <w:wordWrap w:val="0"/>
              <w:autoSpaceDE w:val="0"/>
              <w:autoSpaceDN w:val="0"/>
              <w:adjustRightInd w:val="0"/>
              <w:ind w:left="200" w:hangingChars="100" w:hanging="200"/>
              <w:rPr>
                <w:rFonts w:asciiTheme="minorEastAsia" w:eastAsiaTheme="minorEastAsia" w:hAnsiTheme="minorEastAsia"/>
                <w:sz w:val="20"/>
                <w:szCs w:val="24"/>
              </w:rPr>
            </w:pPr>
          </w:p>
          <w:p w14:paraId="7109F88A" w14:textId="77777777" w:rsidR="006801DD" w:rsidRPr="00A87F74" w:rsidRDefault="006801DD" w:rsidP="001F2C17">
            <w:pPr>
              <w:wordWrap w:val="0"/>
              <w:autoSpaceDE w:val="0"/>
              <w:autoSpaceDN w:val="0"/>
              <w:adjustRightInd w:val="0"/>
              <w:ind w:left="140" w:hangingChars="100" w:hanging="140"/>
              <w:rPr>
                <w:rFonts w:asciiTheme="minorEastAsia" w:eastAsiaTheme="minorEastAsia" w:hAnsiTheme="minorEastAsia"/>
                <w:sz w:val="14"/>
                <w:szCs w:val="21"/>
              </w:rPr>
            </w:pPr>
          </w:p>
          <w:p w14:paraId="2690C8A9" w14:textId="77777777" w:rsidR="006801DD" w:rsidRPr="00E970A1" w:rsidRDefault="00013538" w:rsidP="007B3482">
            <w:pPr>
              <w:rPr>
                <w:rFonts w:asciiTheme="minorEastAsia" w:eastAsiaTheme="minorEastAsia" w:hAnsiTheme="minorEastAsia"/>
                <w:sz w:val="18"/>
              </w:rPr>
            </w:pPr>
            <w:r>
              <w:rPr>
                <w:rFonts w:asciiTheme="minorEastAsia" w:eastAsiaTheme="minorEastAsia" w:hAnsiTheme="minorEastAsia" w:hint="eastAsia"/>
                <w:sz w:val="18"/>
              </w:rPr>
              <w:t>◎会計省令第4条第1項</w:t>
            </w:r>
          </w:p>
          <w:p w14:paraId="1B6EBF0F" w14:textId="77777777" w:rsidR="006801DD" w:rsidRPr="00E970A1" w:rsidRDefault="00013538" w:rsidP="007B3482">
            <w:pPr>
              <w:wordWrap w:val="0"/>
              <w:autoSpaceDE w:val="0"/>
              <w:autoSpaceDN w:val="0"/>
              <w:adjustRightInd w:val="0"/>
              <w:rPr>
                <w:rFonts w:asciiTheme="minorEastAsia" w:eastAsiaTheme="minorEastAsia" w:hAnsiTheme="minorEastAsia"/>
                <w:sz w:val="18"/>
              </w:rPr>
            </w:pPr>
            <w:r>
              <w:rPr>
                <w:rFonts w:asciiTheme="minorEastAsia" w:eastAsiaTheme="minorEastAsia" w:hAnsiTheme="minorEastAsia" w:hint="eastAsia"/>
                <w:sz w:val="18"/>
              </w:rPr>
              <w:t>◎</w:t>
            </w:r>
            <w:r w:rsidR="006801DD" w:rsidRPr="00E970A1">
              <w:rPr>
                <w:rFonts w:asciiTheme="minorEastAsia" w:eastAsiaTheme="minorEastAsia" w:hAnsiTheme="minorEastAsia" w:hint="eastAsia"/>
                <w:sz w:val="18"/>
              </w:rPr>
              <w:t>運用上の取扱い14</w:t>
            </w:r>
          </w:p>
          <w:p w14:paraId="02A456C1" w14:textId="77777777" w:rsidR="006801DD" w:rsidRPr="00BB22B0" w:rsidRDefault="006801DD" w:rsidP="001F2C17">
            <w:pPr>
              <w:wordWrap w:val="0"/>
              <w:autoSpaceDE w:val="0"/>
              <w:autoSpaceDN w:val="0"/>
              <w:adjustRightInd w:val="0"/>
              <w:ind w:left="200" w:hangingChars="100" w:hanging="200"/>
              <w:rPr>
                <w:rFonts w:asciiTheme="minorEastAsia" w:eastAsiaTheme="minorEastAsia" w:hAnsiTheme="minorEastAsia"/>
                <w:sz w:val="20"/>
                <w:szCs w:val="24"/>
              </w:rPr>
            </w:pPr>
          </w:p>
        </w:tc>
        <w:tc>
          <w:tcPr>
            <w:tcW w:w="1435" w:type="dxa"/>
            <w:vMerge/>
          </w:tcPr>
          <w:p w14:paraId="75A0D558" w14:textId="77777777" w:rsidR="006801DD" w:rsidRPr="00BF207F" w:rsidRDefault="006801DD" w:rsidP="00B95C68">
            <w:pPr>
              <w:wordWrap w:val="0"/>
              <w:autoSpaceDE w:val="0"/>
              <w:autoSpaceDN w:val="0"/>
              <w:adjustRightInd w:val="0"/>
              <w:rPr>
                <w:rFonts w:ascii="ＭＳ ゴシック" w:eastAsia="ＭＳ ゴシック" w:hAnsi="ＭＳ ゴシック" w:cs="ＭＳ ゴシック"/>
                <w:kern w:val="0"/>
                <w:sz w:val="20"/>
              </w:rPr>
            </w:pPr>
          </w:p>
        </w:tc>
      </w:tr>
    </w:tbl>
    <w:p w14:paraId="59229A89" w14:textId="77777777" w:rsidR="00C84FB0" w:rsidRPr="00D57B38" w:rsidRDefault="00D57B38" w:rsidP="00C84FB0">
      <w:pPr>
        <w:wordWrap w:val="0"/>
        <w:autoSpaceDE w:val="0"/>
        <w:autoSpaceDN w:val="0"/>
        <w:adjustRightInd w:val="0"/>
        <w:jc w:val="center"/>
        <w:rPr>
          <w:rFonts w:asciiTheme="minorEastAsia" w:eastAsiaTheme="minorEastAsia" w:hAnsiTheme="minorEastAsia" w:cs="ＭＳ ゴシック"/>
          <w:kern w:val="0"/>
          <w:sz w:val="20"/>
        </w:rPr>
      </w:pPr>
      <w:r w:rsidRPr="00D57B38">
        <w:rPr>
          <w:rFonts w:asciiTheme="minorEastAsia" w:eastAsiaTheme="minorEastAsia" w:hAnsiTheme="minorEastAsia" w:cs="ＭＳ ゴシック" w:hint="eastAsia"/>
          <w:kern w:val="0"/>
          <w:sz w:val="20"/>
        </w:rPr>
        <w:t>法１</w:t>
      </w:r>
      <w:r w:rsidR="00C84FB0" w:rsidRPr="00D57B38">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７２</w:t>
      </w:r>
    </w:p>
    <w:p w14:paraId="1F8F696A" w14:textId="77777777" w:rsidR="009E4703" w:rsidRPr="008E254A" w:rsidRDefault="009E4703" w:rsidP="009E4703">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9E4703" w:rsidRPr="00BF207F" w14:paraId="7950256F" w14:textId="77777777" w:rsidTr="008E254A">
        <w:trPr>
          <w:trHeight w:val="458"/>
          <w:jc w:val="center"/>
        </w:trPr>
        <w:tc>
          <w:tcPr>
            <w:tcW w:w="2016" w:type="dxa"/>
            <w:vAlign w:val="center"/>
          </w:tcPr>
          <w:p w14:paraId="5BCBD3B5" w14:textId="77777777" w:rsidR="009E4703" w:rsidRPr="00BB22B0" w:rsidRDefault="009E4703"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kern w:val="0"/>
                <w:sz w:val="20"/>
              </w:rPr>
              <w:br w:type="page"/>
            </w:r>
            <w:r w:rsidRPr="00BB22B0">
              <w:rPr>
                <w:rFonts w:asciiTheme="minorEastAsia" w:eastAsiaTheme="minorEastAsia" w:hAnsiTheme="minorEastAsia" w:cs="ＭＳ ゴシック" w:hint="eastAsia"/>
                <w:kern w:val="0"/>
                <w:sz w:val="20"/>
              </w:rPr>
              <w:t>主　眼　事　項</w:t>
            </w:r>
          </w:p>
        </w:tc>
        <w:tc>
          <w:tcPr>
            <w:tcW w:w="6244" w:type="dxa"/>
            <w:vAlign w:val="center"/>
          </w:tcPr>
          <w:p w14:paraId="3585BC8B" w14:textId="77777777" w:rsidR="009E4703" w:rsidRPr="00BB22B0" w:rsidRDefault="009E4703"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669EE8A6" w14:textId="77777777" w:rsidR="009E4703" w:rsidRPr="00BB22B0" w:rsidRDefault="009E4703"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9E4703" w:rsidRPr="00BF207F" w14:paraId="674AEFCB" w14:textId="77777777" w:rsidTr="00A87F74">
        <w:trPr>
          <w:trHeight w:val="13954"/>
          <w:jc w:val="center"/>
        </w:trPr>
        <w:tc>
          <w:tcPr>
            <w:tcW w:w="2016" w:type="dxa"/>
          </w:tcPr>
          <w:p w14:paraId="12B8FA34" w14:textId="77777777" w:rsidR="009E4703" w:rsidRPr="00BB22B0" w:rsidRDefault="009E4703" w:rsidP="008E254A">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5D635F80" w14:textId="77777777" w:rsidR="009E4703" w:rsidRPr="00BB22B0" w:rsidRDefault="009E4703" w:rsidP="008E254A">
            <w:pPr>
              <w:wordWrap w:val="0"/>
              <w:autoSpaceDE w:val="0"/>
              <w:autoSpaceDN w:val="0"/>
              <w:adjustRightInd w:val="0"/>
              <w:rPr>
                <w:rFonts w:asciiTheme="minorEastAsia" w:eastAsiaTheme="minorEastAsia" w:hAnsiTheme="minorEastAsia" w:cs="ＭＳ ゴシック"/>
                <w:kern w:val="0"/>
                <w:sz w:val="20"/>
              </w:rPr>
            </w:pPr>
          </w:p>
          <w:p w14:paraId="48539DB2" w14:textId="77777777" w:rsidR="009E4703" w:rsidRPr="00BB22B0" w:rsidRDefault="009E4703" w:rsidP="008F3695">
            <w:pPr>
              <w:wordWrap w:val="0"/>
              <w:autoSpaceDE w:val="0"/>
              <w:autoSpaceDN w:val="0"/>
              <w:adjustRightInd w:val="0"/>
              <w:ind w:leftChars="100" w:left="406" w:hangingChars="100" w:hanging="196"/>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w:t>
            </w:r>
            <w:r w:rsidR="00CD457B" w:rsidRPr="00BB22B0">
              <w:rPr>
                <w:rFonts w:asciiTheme="minorEastAsia" w:eastAsiaTheme="minorEastAsia" w:hAnsiTheme="minorEastAsia" w:cs="ＭＳ ゴシック" w:hint="eastAsia"/>
                <w:spacing w:val="-2"/>
                <w:kern w:val="0"/>
                <w:sz w:val="20"/>
              </w:rPr>
              <w:t>5</w:t>
            </w:r>
            <w:r w:rsidRPr="00BB22B0">
              <w:rPr>
                <w:rFonts w:asciiTheme="minorEastAsia" w:eastAsiaTheme="minorEastAsia" w:hAnsiTheme="minorEastAsia" w:cs="ＭＳ ゴシック"/>
                <w:spacing w:val="-2"/>
                <w:kern w:val="0"/>
                <w:sz w:val="20"/>
              </w:rPr>
              <w:t xml:space="preserve">) </w:t>
            </w:r>
            <w:r w:rsidRPr="00BB22B0">
              <w:rPr>
                <w:rFonts w:asciiTheme="minorEastAsia" w:eastAsiaTheme="minorEastAsia" w:hAnsiTheme="minorEastAsia" w:cs="ＭＳ ゴシック" w:hint="eastAsia"/>
                <w:spacing w:val="-2"/>
                <w:kern w:val="0"/>
                <w:sz w:val="20"/>
              </w:rPr>
              <w:t>有形固定資産及び無形固定資産に係る減価償却を行っているか。</w:t>
            </w:r>
          </w:p>
          <w:p w14:paraId="4AD59A98" w14:textId="77777777" w:rsidR="009E4703" w:rsidRPr="00BB22B0" w:rsidRDefault="009E4703" w:rsidP="008E254A">
            <w:pPr>
              <w:wordWrap w:val="0"/>
              <w:autoSpaceDE w:val="0"/>
              <w:autoSpaceDN w:val="0"/>
              <w:adjustRightInd w:val="0"/>
              <w:rPr>
                <w:rFonts w:asciiTheme="minorEastAsia" w:eastAsiaTheme="minorEastAsia" w:hAnsiTheme="minorEastAsia" w:cs="ＭＳ ゴシック"/>
                <w:kern w:val="0"/>
                <w:sz w:val="20"/>
              </w:rPr>
            </w:pPr>
          </w:p>
          <w:p w14:paraId="7F988664" w14:textId="77777777" w:rsidR="009E4703" w:rsidRPr="00BB22B0" w:rsidRDefault="009E4703" w:rsidP="008E254A">
            <w:pPr>
              <w:wordWrap w:val="0"/>
              <w:autoSpaceDE w:val="0"/>
              <w:autoSpaceDN w:val="0"/>
              <w:adjustRightInd w:val="0"/>
              <w:rPr>
                <w:rFonts w:asciiTheme="minorEastAsia" w:eastAsiaTheme="minorEastAsia" w:hAnsiTheme="minorEastAsia" w:cs="ＭＳ ゴシック"/>
                <w:kern w:val="0"/>
                <w:sz w:val="20"/>
              </w:rPr>
            </w:pPr>
          </w:p>
          <w:p w14:paraId="1968ADFB" w14:textId="77777777" w:rsidR="001F0B6D" w:rsidRPr="00BB22B0" w:rsidRDefault="001F0B6D" w:rsidP="008E254A">
            <w:pPr>
              <w:wordWrap w:val="0"/>
              <w:autoSpaceDE w:val="0"/>
              <w:autoSpaceDN w:val="0"/>
              <w:adjustRightInd w:val="0"/>
              <w:rPr>
                <w:rFonts w:asciiTheme="minorEastAsia" w:eastAsiaTheme="minorEastAsia" w:hAnsiTheme="minorEastAsia" w:cs="ＭＳ ゴシック"/>
                <w:kern w:val="0"/>
                <w:sz w:val="20"/>
              </w:rPr>
            </w:pPr>
          </w:p>
          <w:p w14:paraId="5FE72F34" w14:textId="77777777" w:rsidR="001F0B6D" w:rsidRPr="00BB22B0" w:rsidRDefault="001F0B6D" w:rsidP="008E254A">
            <w:pPr>
              <w:wordWrap w:val="0"/>
              <w:autoSpaceDE w:val="0"/>
              <w:autoSpaceDN w:val="0"/>
              <w:adjustRightInd w:val="0"/>
              <w:rPr>
                <w:rFonts w:asciiTheme="minorEastAsia" w:eastAsiaTheme="minorEastAsia" w:hAnsiTheme="minorEastAsia" w:cs="ＭＳ ゴシック"/>
                <w:kern w:val="0"/>
                <w:sz w:val="20"/>
              </w:rPr>
            </w:pPr>
          </w:p>
          <w:p w14:paraId="430AC07F" w14:textId="77777777" w:rsidR="001F0B6D" w:rsidRPr="00BB22B0" w:rsidRDefault="001F0B6D" w:rsidP="008E254A">
            <w:pPr>
              <w:wordWrap w:val="0"/>
              <w:autoSpaceDE w:val="0"/>
              <w:autoSpaceDN w:val="0"/>
              <w:adjustRightInd w:val="0"/>
              <w:rPr>
                <w:rFonts w:asciiTheme="minorEastAsia" w:eastAsiaTheme="minorEastAsia" w:hAnsiTheme="minorEastAsia" w:cs="ＭＳ ゴシック"/>
                <w:kern w:val="0"/>
                <w:sz w:val="20"/>
              </w:rPr>
            </w:pPr>
          </w:p>
          <w:p w14:paraId="0E87A37A" w14:textId="77777777" w:rsidR="001F0B6D" w:rsidRPr="00BB22B0" w:rsidRDefault="001F0B6D" w:rsidP="008E254A">
            <w:pPr>
              <w:wordWrap w:val="0"/>
              <w:autoSpaceDE w:val="0"/>
              <w:autoSpaceDN w:val="0"/>
              <w:adjustRightInd w:val="0"/>
              <w:rPr>
                <w:rFonts w:asciiTheme="minorEastAsia" w:eastAsiaTheme="minorEastAsia" w:hAnsiTheme="minorEastAsia" w:cs="ＭＳ ゴシック"/>
                <w:kern w:val="0"/>
                <w:sz w:val="20"/>
              </w:rPr>
            </w:pPr>
          </w:p>
          <w:p w14:paraId="049742E9" w14:textId="77777777" w:rsidR="001F0B6D" w:rsidRPr="00BB22B0" w:rsidRDefault="001F0B6D" w:rsidP="008E254A">
            <w:pPr>
              <w:wordWrap w:val="0"/>
              <w:autoSpaceDE w:val="0"/>
              <w:autoSpaceDN w:val="0"/>
              <w:adjustRightInd w:val="0"/>
              <w:rPr>
                <w:rFonts w:asciiTheme="minorEastAsia" w:eastAsiaTheme="minorEastAsia" w:hAnsiTheme="minorEastAsia" w:cs="ＭＳ ゴシック"/>
                <w:kern w:val="0"/>
                <w:sz w:val="20"/>
              </w:rPr>
            </w:pPr>
          </w:p>
          <w:p w14:paraId="39EE91FA" w14:textId="77777777" w:rsidR="001F0B6D" w:rsidRPr="00BB22B0" w:rsidRDefault="001F0B6D" w:rsidP="008E254A">
            <w:pPr>
              <w:wordWrap w:val="0"/>
              <w:autoSpaceDE w:val="0"/>
              <w:autoSpaceDN w:val="0"/>
              <w:adjustRightInd w:val="0"/>
              <w:rPr>
                <w:rFonts w:asciiTheme="minorEastAsia" w:eastAsiaTheme="minorEastAsia" w:hAnsiTheme="minorEastAsia" w:cs="ＭＳ ゴシック"/>
                <w:kern w:val="0"/>
                <w:sz w:val="20"/>
              </w:rPr>
            </w:pPr>
          </w:p>
          <w:p w14:paraId="1062F98B" w14:textId="77777777" w:rsidR="001F0B6D" w:rsidRPr="00BB22B0" w:rsidRDefault="001F0B6D" w:rsidP="008E254A">
            <w:pPr>
              <w:wordWrap w:val="0"/>
              <w:autoSpaceDE w:val="0"/>
              <w:autoSpaceDN w:val="0"/>
              <w:adjustRightInd w:val="0"/>
              <w:rPr>
                <w:rFonts w:asciiTheme="minorEastAsia" w:eastAsiaTheme="minorEastAsia" w:hAnsiTheme="minorEastAsia" w:cs="ＭＳ ゴシック"/>
                <w:kern w:val="0"/>
                <w:sz w:val="20"/>
              </w:rPr>
            </w:pPr>
          </w:p>
          <w:p w14:paraId="400BF52E" w14:textId="77777777" w:rsidR="001F0B6D" w:rsidRPr="00BB22B0" w:rsidRDefault="001F0B6D" w:rsidP="008E254A">
            <w:pPr>
              <w:wordWrap w:val="0"/>
              <w:autoSpaceDE w:val="0"/>
              <w:autoSpaceDN w:val="0"/>
              <w:adjustRightInd w:val="0"/>
              <w:rPr>
                <w:rFonts w:asciiTheme="minorEastAsia" w:eastAsiaTheme="minorEastAsia" w:hAnsiTheme="minorEastAsia" w:cs="ＭＳ ゴシック"/>
                <w:kern w:val="0"/>
                <w:sz w:val="20"/>
              </w:rPr>
            </w:pPr>
          </w:p>
          <w:p w14:paraId="25C9BB95" w14:textId="77777777" w:rsidR="001F0B6D" w:rsidRPr="00BB22B0" w:rsidRDefault="001F0B6D" w:rsidP="008E254A">
            <w:pPr>
              <w:wordWrap w:val="0"/>
              <w:autoSpaceDE w:val="0"/>
              <w:autoSpaceDN w:val="0"/>
              <w:adjustRightInd w:val="0"/>
              <w:rPr>
                <w:rFonts w:asciiTheme="minorEastAsia" w:eastAsiaTheme="minorEastAsia" w:hAnsiTheme="minorEastAsia" w:cs="ＭＳ ゴシック"/>
                <w:kern w:val="0"/>
                <w:sz w:val="20"/>
              </w:rPr>
            </w:pPr>
          </w:p>
          <w:p w14:paraId="472DFCC0" w14:textId="77777777" w:rsidR="001F0B6D" w:rsidRPr="00BB22B0" w:rsidRDefault="001F0B6D" w:rsidP="008E254A">
            <w:pPr>
              <w:wordWrap w:val="0"/>
              <w:autoSpaceDE w:val="0"/>
              <w:autoSpaceDN w:val="0"/>
              <w:adjustRightInd w:val="0"/>
              <w:rPr>
                <w:rFonts w:asciiTheme="minorEastAsia" w:eastAsiaTheme="minorEastAsia" w:hAnsiTheme="minorEastAsia" w:cs="ＭＳ ゴシック"/>
                <w:kern w:val="0"/>
                <w:sz w:val="20"/>
              </w:rPr>
            </w:pPr>
          </w:p>
          <w:p w14:paraId="4A461F60" w14:textId="77777777" w:rsidR="001F0B6D" w:rsidRPr="00BB22B0" w:rsidRDefault="001F0B6D" w:rsidP="008E254A">
            <w:pPr>
              <w:wordWrap w:val="0"/>
              <w:autoSpaceDE w:val="0"/>
              <w:autoSpaceDN w:val="0"/>
              <w:adjustRightInd w:val="0"/>
              <w:rPr>
                <w:rFonts w:asciiTheme="minorEastAsia" w:eastAsiaTheme="minorEastAsia" w:hAnsiTheme="minorEastAsia" w:cs="ＭＳ ゴシック"/>
                <w:kern w:val="0"/>
                <w:sz w:val="20"/>
              </w:rPr>
            </w:pPr>
          </w:p>
          <w:p w14:paraId="7F2E869B" w14:textId="77777777" w:rsidR="001F0B6D" w:rsidRPr="00BB22B0" w:rsidRDefault="001F0B6D" w:rsidP="008E254A">
            <w:pPr>
              <w:wordWrap w:val="0"/>
              <w:autoSpaceDE w:val="0"/>
              <w:autoSpaceDN w:val="0"/>
              <w:adjustRightInd w:val="0"/>
              <w:rPr>
                <w:rFonts w:asciiTheme="minorEastAsia" w:eastAsiaTheme="minorEastAsia" w:hAnsiTheme="minorEastAsia" w:cs="ＭＳ ゴシック"/>
                <w:kern w:val="0"/>
                <w:sz w:val="20"/>
              </w:rPr>
            </w:pPr>
          </w:p>
          <w:p w14:paraId="36EED541" w14:textId="77777777" w:rsidR="001F0B6D" w:rsidRPr="00BB22B0" w:rsidRDefault="001F0B6D" w:rsidP="008E254A">
            <w:pPr>
              <w:wordWrap w:val="0"/>
              <w:autoSpaceDE w:val="0"/>
              <w:autoSpaceDN w:val="0"/>
              <w:adjustRightInd w:val="0"/>
              <w:rPr>
                <w:rFonts w:asciiTheme="minorEastAsia" w:eastAsiaTheme="minorEastAsia" w:hAnsiTheme="minorEastAsia" w:cs="ＭＳ ゴシック"/>
                <w:kern w:val="0"/>
                <w:sz w:val="20"/>
              </w:rPr>
            </w:pPr>
          </w:p>
          <w:p w14:paraId="0377FCA7" w14:textId="77777777" w:rsidR="001F0B6D" w:rsidRPr="00BB22B0" w:rsidRDefault="001F0B6D" w:rsidP="008E254A">
            <w:pPr>
              <w:wordWrap w:val="0"/>
              <w:autoSpaceDE w:val="0"/>
              <w:autoSpaceDN w:val="0"/>
              <w:adjustRightInd w:val="0"/>
              <w:rPr>
                <w:rFonts w:asciiTheme="minorEastAsia" w:eastAsiaTheme="minorEastAsia" w:hAnsiTheme="minorEastAsia" w:cs="ＭＳ ゴシック"/>
                <w:kern w:val="0"/>
                <w:sz w:val="20"/>
              </w:rPr>
            </w:pPr>
          </w:p>
          <w:p w14:paraId="2D244492" w14:textId="77777777" w:rsidR="001F0B6D" w:rsidRPr="00BB22B0" w:rsidRDefault="001F0B6D" w:rsidP="008E254A">
            <w:pPr>
              <w:wordWrap w:val="0"/>
              <w:autoSpaceDE w:val="0"/>
              <w:autoSpaceDN w:val="0"/>
              <w:adjustRightInd w:val="0"/>
              <w:rPr>
                <w:rFonts w:asciiTheme="minorEastAsia" w:eastAsiaTheme="minorEastAsia" w:hAnsiTheme="minorEastAsia" w:cs="ＭＳ ゴシック"/>
                <w:kern w:val="0"/>
                <w:sz w:val="20"/>
              </w:rPr>
            </w:pPr>
          </w:p>
          <w:p w14:paraId="63676DD4" w14:textId="77777777" w:rsidR="001F0B6D" w:rsidRPr="00BB22B0" w:rsidRDefault="001F0B6D" w:rsidP="008E254A">
            <w:pPr>
              <w:wordWrap w:val="0"/>
              <w:autoSpaceDE w:val="0"/>
              <w:autoSpaceDN w:val="0"/>
              <w:adjustRightInd w:val="0"/>
              <w:rPr>
                <w:rFonts w:asciiTheme="minorEastAsia" w:eastAsiaTheme="minorEastAsia" w:hAnsiTheme="minorEastAsia" w:cs="ＭＳ ゴシック"/>
                <w:kern w:val="0"/>
                <w:sz w:val="20"/>
              </w:rPr>
            </w:pPr>
          </w:p>
          <w:p w14:paraId="11ED4139" w14:textId="77777777" w:rsidR="001F0B6D" w:rsidRPr="00BB22B0" w:rsidRDefault="001F0B6D" w:rsidP="008E254A">
            <w:pPr>
              <w:wordWrap w:val="0"/>
              <w:autoSpaceDE w:val="0"/>
              <w:autoSpaceDN w:val="0"/>
              <w:adjustRightInd w:val="0"/>
              <w:rPr>
                <w:rFonts w:asciiTheme="minorEastAsia" w:eastAsiaTheme="minorEastAsia" w:hAnsiTheme="minorEastAsia" w:cs="ＭＳ ゴシック"/>
                <w:kern w:val="0"/>
                <w:sz w:val="20"/>
              </w:rPr>
            </w:pPr>
          </w:p>
          <w:p w14:paraId="55EBEE10" w14:textId="77777777" w:rsidR="001F0B6D" w:rsidRPr="00BB22B0" w:rsidRDefault="001F0B6D" w:rsidP="008E254A">
            <w:pPr>
              <w:wordWrap w:val="0"/>
              <w:autoSpaceDE w:val="0"/>
              <w:autoSpaceDN w:val="0"/>
              <w:adjustRightInd w:val="0"/>
              <w:rPr>
                <w:rFonts w:asciiTheme="minorEastAsia" w:eastAsiaTheme="minorEastAsia" w:hAnsiTheme="minorEastAsia" w:cs="ＭＳ ゴシック"/>
                <w:kern w:val="0"/>
                <w:sz w:val="20"/>
              </w:rPr>
            </w:pPr>
          </w:p>
          <w:p w14:paraId="5718CB28" w14:textId="77777777" w:rsidR="001F0B6D" w:rsidRPr="00BB22B0" w:rsidRDefault="001F0B6D" w:rsidP="008E254A">
            <w:pPr>
              <w:wordWrap w:val="0"/>
              <w:autoSpaceDE w:val="0"/>
              <w:autoSpaceDN w:val="0"/>
              <w:adjustRightInd w:val="0"/>
              <w:rPr>
                <w:rFonts w:asciiTheme="minorEastAsia" w:eastAsiaTheme="minorEastAsia" w:hAnsiTheme="minorEastAsia" w:cs="ＭＳ ゴシック"/>
                <w:kern w:val="0"/>
                <w:sz w:val="20"/>
              </w:rPr>
            </w:pPr>
          </w:p>
          <w:p w14:paraId="6D369439" w14:textId="77777777" w:rsidR="001F0B6D" w:rsidRDefault="001F0B6D" w:rsidP="008F3695">
            <w:pPr>
              <w:wordWrap w:val="0"/>
              <w:autoSpaceDE w:val="0"/>
              <w:autoSpaceDN w:val="0"/>
              <w:adjustRightInd w:val="0"/>
              <w:ind w:firstLineChars="100" w:firstLine="196"/>
              <w:rPr>
                <w:rFonts w:asciiTheme="minorEastAsia" w:eastAsiaTheme="minorEastAsia" w:hAnsiTheme="minorEastAsia" w:cs="ＭＳ ゴシック"/>
                <w:spacing w:val="-2"/>
                <w:kern w:val="0"/>
                <w:sz w:val="20"/>
              </w:rPr>
            </w:pPr>
            <w:r w:rsidRPr="00BB22B0">
              <w:rPr>
                <w:rFonts w:asciiTheme="minorEastAsia" w:eastAsiaTheme="minorEastAsia" w:hAnsiTheme="minorEastAsia" w:cs="ＭＳ ゴシック" w:hint="eastAsia"/>
                <w:spacing w:val="-2"/>
                <w:kern w:val="0"/>
                <w:sz w:val="20"/>
              </w:rPr>
              <w:t>(6) 資産について時価評価を適正に行っているか。</w:t>
            </w:r>
          </w:p>
          <w:p w14:paraId="61E12E9D" w14:textId="77777777" w:rsidR="00DD61EB" w:rsidRDefault="00DD61EB" w:rsidP="001F0B6D">
            <w:pPr>
              <w:wordWrap w:val="0"/>
              <w:autoSpaceDE w:val="0"/>
              <w:autoSpaceDN w:val="0"/>
              <w:adjustRightInd w:val="0"/>
              <w:rPr>
                <w:rFonts w:asciiTheme="minorEastAsia" w:eastAsiaTheme="minorEastAsia" w:hAnsiTheme="minorEastAsia" w:cs="ＭＳ ゴシック"/>
                <w:spacing w:val="-2"/>
                <w:kern w:val="0"/>
                <w:sz w:val="20"/>
              </w:rPr>
            </w:pPr>
          </w:p>
          <w:p w14:paraId="16C62A0F" w14:textId="77777777" w:rsidR="00DD61EB" w:rsidRDefault="00DD61EB" w:rsidP="001F0B6D">
            <w:pPr>
              <w:wordWrap w:val="0"/>
              <w:autoSpaceDE w:val="0"/>
              <w:autoSpaceDN w:val="0"/>
              <w:adjustRightInd w:val="0"/>
              <w:rPr>
                <w:rFonts w:asciiTheme="minorEastAsia" w:eastAsiaTheme="minorEastAsia" w:hAnsiTheme="minorEastAsia" w:cs="ＭＳ ゴシック"/>
                <w:b/>
                <w:kern w:val="0"/>
                <w:sz w:val="20"/>
              </w:rPr>
            </w:pPr>
          </w:p>
          <w:p w14:paraId="4B483FF0" w14:textId="77777777" w:rsidR="00E2559F" w:rsidRDefault="00E2559F" w:rsidP="001F0B6D">
            <w:pPr>
              <w:wordWrap w:val="0"/>
              <w:autoSpaceDE w:val="0"/>
              <w:autoSpaceDN w:val="0"/>
              <w:adjustRightInd w:val="0"/>
              <w:rPr>
                <w:rFonts w:asciiTheme="minorEastAsia" w:eastAsiaTheme="minorEastAsia" w:hAnsiTheme="minorEastAsia" w:cs="ＭＳ ゴシック"/>
                <w:b/>
                <w:kern w:val="0"/>
                <w:sz w:val="20"/>
              </w:rPr>
            </w:pPr>
          </w:p>
          <w:p w14:paraId="2DC9C6C3" w14:textId="77777777" w:rsidR="00E2559F" w:rsidRDefault="00E2559F" w:rsidP="001F0B6D">
            <w:pPr>
              <w:wordWrap w:val="0"/>
              <w:autoSpaceDE w:val="0"/>
              <w:autoSpaceDN w:val="0"/>
              <w:adjustRightInd w:val="0"/>
              <w:rPr>
                <w:rFonts w:asciiTheme="minorEastAsia" w:eastAsiaTheme="minorEastAsia" w:hAnsiTheme="minorEastAsia" w:cs="ＭＳ ゴシック"/>
                <w:b/>
                <w:kern w:val="0"/>
                <w:sz w:val="20"/>
              </w:rPr>
            </w:pPr>
          </w:p>
          <w:p w14:paraId="30DAE1E2" w14:textId="77777777" w:rsidR="00E2559F" w:rsidRDefault="00E2559F" w:rsidP="001F0B6D">
            <w:pPr>
              <w:wordWrap w:val="0"/>
              <w:autoSpaceDE w:val="0"/>
              <w:autoSpaceDN w:val="0"/>
              <w:adjustRightInd w:val="0"/>
              <w:rPr>
                <w:rFonts w:asciiTheme="minorEastAsia" w:eastAsiaTheme="minorEastAsia" w:hAnsiTheme="minorEastAsia" w:cs="ＭＳ ゴシック"/>
                <w:b/>
                <w:kern w:val="0"/>
                <w:sz w:val="20"/>
              </w:rPr>
            </w:pPr>
          </w:p>
          <w:p w14:paraId="58187A09" w14:textId="77777777" w:rsidR="00E2559F" w:rsidRDefault="00E2559F" w:rsidP="001F0B6D">
            <w:pPr>
              <w:wordWrap w:val="0"/>
              <w:autoSpaceDE w:val="0"/>
              <w:autoSpaceDN w:val="0"/>
              <w:adjustRightInd w:val="0"/>
              <w:rPr>
                <w:rFonts w:asciiTheme="minorEastAsia" w:eastAsiaTheme="minorEastAsia" w:hAnsiTheme="minorEastAsia" w:cs="ＭＳ ゴシック"/>
                <w:b/>
                <w:kern w:val="0"/>
                <w:sz w:val="20"/>
              </w:rPr>
            </w:pPr>
          </w:p>
          <w:p w14:paraId="3E0E8A6E" w14:textId="77777777" w:rsidR="00E2559F" w:rsidRDefault="00E2559F" w:rsidP="001F0B6D">
            <w:pPr>
              <w:wordWrap w:val="0"/>
              <w:autoSpaceDE w:val="0"/>
              <w:autoSpaceDN w:val="0"/>
              <w:adjustRightInd w:val="0"/>
              <w:rPr>
                <w:rFonts w:asciiTheme="minorEastAsia" w:eastAsiaTheme="minorEastAsia" w:hAnsiTheme="minorEastAsia" w:cs="ＭＳ ゴシック"/>
                <w:b/>
                <w:kern w:val="0"/>
                <w:sz w:val="20"/>
              </w:rPr>
            </w:pPr>
          </w:p>
          <w:p w14:paraId="4EE16BA9" w14:textId="77777777" w:rsidR="00E2559F" w:rsidRDefault="00E2559F" w:rsidP="001F0B6D">
            <w:pPr>
              <w:wordWrap w:val="0"/>
              <w:autoSpaceDE w:val="0"/>
              <w:autoSpaceDN w:val="0"/>
              <w:adjustRightInd w:val="0"/>
              <w:rPr>
                <w:rFonts w:asciiTheme="minorEastAsia" w:eastAsiaTheme="minorEastAsia" w:hAnsiTheme="minorEastAsia" w:cs="ＭＳ ゴシック"/>
                <w:b/>
                <w:kern w:val="0"/>
                <w:sz w:val="20"/>
              </w:rPr>
            </w:pPr>
          </w:p>
          <w:p w14:paraId="38EC1A19" w14:textId="77777777" w:rsidR="00E2559F" w:rsidRDefault="00E2559F" w:rsidP="001F0B6D">
            <w:pPr>
              <w:wordWrap w:val="0"/>
              <w:autoSpaceDE w:val="0"/>
              <w:autoSpaceDN w:val="0"/>
              <w:adjustRightInd w:val="0"/>
              <w:rPr>
                <w:rFonts w:asciiTheme="minorEastAsia" w:eastAsiaTheme="minorEastAsia" w:hAnsiTheme="minorEastAsia" w:cs="ＭＳ ゴシック"/>
                <w:b/>
                <w:kern w:val="0"/>
                <w:sz w:val="20"/>
              </w:rPr>
            </w:pPr>
          </w:p>
          <w:p w14:paraId="54B1F38B" w14:textId="77777777" w:rsidR="00E2559F" w:rsidRDefault="00E2559F" w:rsidP="001F0B6D">
            <w:pPr>
              <w:wordWrap w:val="0"/>
              <w:autoSpaceDE w:val="0"/>
              <w:autoSpaceDN w:val="0"/>
              <w:adjustRightInd w:val="0"/>
              <w:rPr>
                <w:rFonts w:asciiTheme="minorEastAsia" w:eastAsiaTheme="minorEastAsia" w:hAnsiTheme="minorEastAsia" w:cs="ＭＳ ゴシック"/>
                <w:b/>
                <w:kern w:val="0"/>
                <w:sz w:val="20"/>
              </w:rPr>
            </w:pPr>
          </w:p>
          <w:p w14:paraId="49D8F9C1" w14:textId="77777777" w:rsidR="00E2559F" w:rsidRDefault="00E2559F" w:rsidP="001F0B6D">
            <w:pPr>
              <w:wordWrap w:val="0"/>
              <w:autoSpaceDE w:val="0"/>
              <w:autoSpaceDN w:val="0"/>
              <w:adjustRightInd w:val="0"/>
              <w:rPr>
                <w:rFonts w:asciiTheme="minorEastAsia" w:eastAsiaTheme="minorEastAsia" w:hAnsiTheme="minorEastAsia" w:cs="ＭＳ ゴシック"/>
                <w:b/>
                <w:kern w:val="0"/>
                <w:sz w:val="20"/>
              </w:rPr>
            </w:pPr>
          </w:p>
          <w:p w14:paraId="23F24E49" w14:textId="77777777" w:rsidR="00E2559F" w:rsidRDefault="00E2559F" w:rsidP="001F0B6D">
            <w:pPr>
              <w:wordWrap w:val="0"/>
              <w:autoSpaceDE w:val="0"/>
              <w:autoSpaceDN w:val="0"/>
              <w:adjustRightInd w:val="0"/>
              <w:rPr>
                <w:rFonts w:asciiTheme="minorEastAsia" w:eastAsiaTheme="minorEastAsia" w:hAnsiTheme="minorEastAsia" w:cs="ＭＳ ゴシック"/>
                <w:b/>
                <w:kern w:val="0"/>
                <w:sz w:val="20"/>
              </w:rPr>
            </w:pPr>
          </w:p>
          <w:p w14:paraId="21B212F3" w14:textId="77777777" w:rsidR="000B3231" w:rsidRDefault="000B3231" w:rsidP="001F0B6D">
            <w:pPr>
              <w:wordWrap w:val="0"/>
              <w:autoSpaceDE w:val="0"/>
              <w:autoSpaceDN w:val="0"/>
              <w:adjustRightInd w:val="0"/>
              <w:rPr>
                <w:rFonts w:asciiTheme="minorEastAsia" w:eastAsiaTheme="minorEastAsia" w:hAnsiTheme="minorEastAsia" w:cs="ＭＳ ゴシック"/>
                <w:b/>
                <w:kern w:val="0"/>
                <w:sz w:val="20"/>
              </w:rPr>
            </w:pPr>
          </w:p>
          <w:p w14:paraId="478DB23E" w14:textId="77777777" w:rsidR="00E2559F" w:rsidRDefault="00E2559F" w:rsidP="001F0B6D">
            <w:pPr>
              <w:wordWrap w:val="0"/>
              <w:autoSpaceDE w:val="0"/>
              <w:autoSpaceDN w:val="0"/>
              <w:adjustRightInd w:val="0"/>
              <w:rPr>
                <w:rFonts w:asciiTheme="minorEastAsia" w:eastAsiaTheme="minorEastAsia" w:hAnsiTheme="minorEastAsia" w:cs="ＭＳ ゴシック"/>
                <w:b/>
                <w:kern w:val="0"/>
                <w:sz w:val="20"/>
              </w:rPr>
            </w:pPr>
          </w:p>
          <w:p w14:paraId="21FBD6AF" w14:textId="77777777" w:rsidR="00204D7E" w:rsidRDefault="00204D7E" w:rsidP="001F0B6D">
            <w:pPr>
              <w:wordWrap w:val="0"/>
              <w:autoSpaceDE w:val="0"/>
              <w:autoSpaceDN w:val="0"/>
              <w:adjustRightInd w:val="0"/>
              <w:rPr>
                <w:rFonts w:asciiTheme="minorEastAsia" w:eastAsiaTheme="minorEastAsia" w:hAnsiTheme="minorEastAsia" w:cs="ＭＳ ゴシック"/>
                <w:b/>
                <w:kern w:val="0"/>
                <w:sz w:val="20"/>
              </w:rPr>
            </w:pPr>
          </w:p>
          <w:p w14:paraId="5567A91A" w14:textId="77777777" w:rsidR="00E2559F" w:rsidRDefault="00E2559F" w:rsidP="001F0B6D">
            <w:pPr>
              <w:wordWrap w:val="0"/>
              <w:autoSpaceDE w:val="0"/>
              <w:autoSpaceDN w:val="0"/>
              <w:adjustRightInd w:val="0"/>
              <w:rPr>
                <w:rFonts w:asciiTheme="minorEastAsia" w:eastAsiaTheme="minorEastAsia" w:hAnsiTheme="minorEastAsia" w:cs="ＭＳ ゴシック"/>
                <w:b/>
                <w:kern w:val="0"/>
                <w:sz w:val="20"/>
              </w:rPr>
            </w:pPr>
          </w:p>
          <w:p w14:paraId="04CF26C3" w14:textId="77777777" w:rsidR="00E2559F" w:rsidRPr="00BB22B0" w:rsidRDefault="00E2559F" w:rsidP="00E2559F">
            <w:pPr>
              <w:wordWrap w:val="0"/>
              <w:autoSpaceDE w:val="0"/>
              <w:autoSpaceDN w:val="0"/>
              <w:adjustRightInd w:val="0"/>
              <w:rPr>
                <w:rFonts w:asciiTheme="minorEastAsia" w:eastAsiaTheme="minorEastAsia" w:hAnsiTheme="minorEastAsia" w:cs="ＭＳ ゴシック"/>
                <w:kern w:val="0"/>
                <w:sz w:val="20"/>
              </w:rPr>
            </w:pPr>
          </w:p>
          <w:p w14:paraId="1A0EB1ED" w14:textId="77777777" w:rsidR="00E2559F" w:rsidRPr="00BB22B0" w:rsidRDefault="00E2559F" w:rsidP="008F3695">
            <w:pPr>
              <w:wordWrap w:val="0"/>
              <w:autoSpaceDE w:val="0"/>
              <w:autoSpaceDN w:val="0"/>
              <w:adjustRightInd w:val="0"/>
              <w:ind w:firstLineChars="100" w:firstLine="196"/>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(7) 有価証券の価額について適正に評価しているか。</w:t>
            </w:r>
          </w:p>
          <w:p w14:paraId="40CC9595" w14:textId="77777777" w:rsidR="00E2559F" w:rsidRPr="00BB22B0" w:rsidRDefault="00E2559F" w:rsidP="00E2559F">
            <w:pPr>
              <w:wordWrap w:val="0"/>
              <w:autoSpaceDE w:val="0"/>
              <w:autoSpaceDN w:val="0"/>
              <w:adjustRightInd w:val="0"/>
              <w:rPr>
                <w:rFonts w:asciiTheme="minorEastAsia" w:eastAsiaTheme="minorEastAsia" w:hAnsiTheme="minorEastAsia" w:cs="ＭＳ ゴシック"/>
                <w:kern w:val="0"/>
                <w:sz w:val="20"/>
              </w:rPr>
            </w:pPr>
          </w:p>
          <w:p w14:paraId="03934FB9" w14:textId="77777777" w:rsidR="00E2559F" w:rsidRPr="00BB22B0" w:rsidRDefault="00E2559F" w:rsidP="00E2559F">
            <w:pPr>
              <w:wordWrap w:val="0"/>
              <w:autoSpaceDE w:val="0"/>
              <w:autoSpaceDN w:val="0"/>
              <w:adjustRightInd w:val="0"/>
              <w:rPr>
                <w:rFonts w:asciiTheme="minorEastAsia" w:eastAsiaTheme="minorEastAsia" w:hAnsiTheme="minorEastAsia" w:cs="ＭＳ ゴシック"/>
                <w:kern w:val="0"/>
                <w:sz w:val="20"/>
              </w:rPr>
            </w:pPr>
          </w:p>
          <w:p w14:paraId="45661079" w14:textId="77777777" w:rsidR="00E2559F" w:rsidRPr="00BB22B0" w:rsidRDefault="00E2559F" w:rsidP="00E2559F">
            <w:pPr>
              <w:wordWrap w:val="0"/>
              <w:autoSpaceDE w:val="0"/>
              <w:autoSpaceDN w:val="0"/>
              <w:adjustRightInd w:val="0"/>
              <w:rPr>
                <w:rFonts w:asciiTheme="minorEastAsia" w:eastAsiaTheme="minorEastAsia" w:hAnsiTheme="minorEastAsia" w:cs="ＭＳ ゴシック"/>
                <w:kern w:val="0"/>
                <w:sz w:val="20"/>
              </w:rPr>
            </w:pPr>
          </w:p>
          <w:p w14:paraId="7792C87F" w14:textId="77777777" w:rsidR="00E2559F" w:rsidRPr="00BB22B0" w:rsidRDefault="00E2559F" w:rsidP="00E2559F">
            <w:pPr>
              <w:wordWrap w:val="0"/>
              <w:autoSpaceDE w:val="0"/>
              <w:autoSpaceDN w:val="0"/>
              <w:adjustRightInd w:val="0"/>
              <w:rPr>
                <w:rFonts w:asciiTheme="minorEastAsia" w:eastAsiaTheme="minorEastAsia" w:hAnsiTheme="minorEastAsia" w:cs="ＭＳ ゴシック"/>
                <w:kern w:val="0"/>
                <w:sz w:val="20"/>
              </w:rPr>
            </w:pPr>
          </w:p>
          <w:p w14:paraId="5522A878" w14:textId="77777777" w:rsidR="00E2559F" w:rsidRPr="00BB22B0" w:rsidRDefault="00E2559F" w:rsidP="00E2559F">
            <w:pPr>
              <w:wordWrap w:val="0"/>
              <w:autoSpaceDE w:val="0"/>
              <w:autoSpaceDN w:val="0"/>
              <w:adjustRightInd w:val="0"/>
              <w:rPr>
                <w:rFonts w:asciiTheme="minorEastAsia" w:eastAsiaTheme="minorEastAsia" w:hAnsiTheme="minorEastAsia" w:cs="ＭＳ ゴシック"/>
                <w:kern w:val="0"/>
                <w:sz w:val="20"/>
              </w:rPr>
            </w:pPr>
          </w:p>
          <w:p w14:paraId="2DA5F902" w14:textId="77777777" w:rsidR="00E2559F" w:rsidRPr="00E2559F" w:rsidRDefault="00E2559F" w:rsidP="001F0B6D">
            <w:pPr>
              <w:wordWrap w:val="0"/>
              <w:autoSpaceDE w:val="0"/>
              <w:autoSpaceDN w:val="0"/>
              <w:adjustRightInd w:val="0"/>
              <w:rPr>
                <w:rFonts w:asciiTheme="minorEastAsia" w:eastAsiaTheme="minorEastAsia" w:hAnsiTheme="minorEastAsia" w:cs="ＭＳ ゴシック"/>
                <w:b/>
                <w:kern w:val="0"/>
                <w:sz w:val="20"/>
              </w:rPr>
            </w:pPr>
          </w:p>
        </w:tc>
        <w:tc>
          <w:tcPr>
            <w:tcW w:w="1662" w:type="dxa"/>
          </w:tcPr>
          <w:p w14:paraId="534E8D67" w14:textId="77777777" w:rsidR="009E4703" w:rsidRPr="00BB22B0" w:rsidRDefault="009E4703" w:rsidP="008E254A">
            <w:pPr>
              <w:wordWrap w:val="0"/>
              <w:autoSpaceDE w:val="0"/>
              <w:autoSpaceDN w:val="0"/>
              <w:adjustRightInd w:val="0"/>
              <w:jc w:val="center"/>
              <w:rPr>
                <w:rFonts w:asciiTheme="minorEastAsia" w:eastAsiaTheme="minorEastAsia" w:hAnsiTheme="minorEastAsia" w:cs="ＭＳ ゴシック"/>
                <w:kern w:val="0"/>
                <w:sz w:val="20"/>
              </w:rPr>
            </w:pPr>
          </w:p>
          <w:p w14:paraId="079393CB" w14:textId="77777777" w:rsidR="009E4703" w:rsidRPr="00BB22B0" w:rsidRDefault="009E4703"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43999163" w14:textId="77777777" w:rsidR="009E4703" w:rsidRPr="00BB22B0" w:rsidRDefault="009E4703" w:rsidP="008E254A">
            <w:pPr>
              <w:wordWrap w:val="0"/>
              <w:autoSpaceDE w:val="0"/>
              <w:autoSpaceDN w:val="0"/>
              <w:adjustRightInd w:val="0"/>
              <w:jc w:val="center"/>
              <w:rPr>
                <w:rFonts w:asciiTheme="minorEastAsia" w:eastAsiaTheme="minorEastAsia" w:hAnsiTheme="minorEastAsia" w:cs="ＭＳ ゴシック"/>
                <w:kern w:val="0"/>
                <w:sz w:val="20"/>
              </w:rPr>
            </w:pPr>
          </w:p>
          <w:p w14:paraId="756B571B" w14:textId="77777777" w:rsidR="001F0B6D" w:rsidRPr="00BB22B0" w:rsidRDefault="001F0B6D" w:rsidP="008E254A">
            <w:pPr>
              <w:wordWrap w:val="0"/>
              <w:autoSpaceDE w:val="0"/>
              <w:autoSpaceDN w:val="0"/>
              <w:adjustRightInd w:val="0"/>
              <w:jc w:val="center"/>
              <w:rPr>
                <w:rFonts w:asciiTheme="minorEastAsia" w:eastAsiaTheme="minorEastAsia" w:hAnsiTheme="minorEastAsia" w:cs="ＭＳ ゴシック"/>
                <w:kern w:val="0"/>
                <w:sz w:val="20"/>
              </w:rPr>
            </w:pPr>
          </w:p>
          <w:p w14:paraId="31F9A656" w14:textId="77777777" w:rsidR="001F0B6D" w:rsidRPr="00BB22B0" w:rsidRDefault="001F0B6D" w:rsidP="008E254A">
            <w:pPr>
              <w:wordWrap w:val="0"/>
              <w:autoSpaceDE w:val="0"/>
              <w:autoSpaceDN w:val="0"/>
              <w:adjustRightInd w:val="0"/>
              <w:jc w:val="center"/>
              <w:rPr>
                <w:rFonts w:asciiTheme="minorEastAsia" w:eastAsiaTheme="minorEastAsia" w:hAnsiTheme="minorEastAsia" w:cs="ＭＳ ゴシック"/>
                <w:kern w:val="0"/>
                <w:sz w:val="20"/>
              </w:rPr>
            </w:pPr>
          </w:p>
          <w:p w14:paraId="516F1113" w14:textId="77777777" w:rsidR="001F0B6D" w:rsidRPr="00BB22B0" w:rsidRDefault="001F0B6D" w:rsidP="008E254A">
            <w:pPr>
              <w:wordWrap w:val="0"/>
              <w:autoSpaceDE w:val="0"/>
              <w:autoSpaceDN w:val="0"/>
              <w:adjustRightInd w:val="0"/>
              <w:jc w:val="center"/>
              <w:rPr>
                <w:rFonts w:asciiTheme="minorEastAsia" w:eastAsiaTheme="minorEastAsia" w:hAnsiTheme="minorEastAsia" w:cs="ＭＳ ゴシック"/>
                <w:kern w:val="0"/>
                <w:sz w:val="20"/>
              </w:rPr>
            </w:pPr>
          </w:p>
          <w:p w14:paraId="2CEEEBF5" w14:textId="77777777" w:rsidR="001F0B6D" w:rsidRPr="00BB22B0" w:rsidRDefault="001F0B6D" w:rsidP="008E254A">
            <w:pPr>
              <w:wordWrap w:val="0"/>
              <w:autoSpaceDE w:val="0"/>
              <w:autoSpaceDN w:val="0"/>
              <w:adjustRightInd w:val="0"/>
              <w:jc w:val="center"/>
              <w:rPr>
                <w:rFonts w:asciiTheme="minorEastAsia" w:eastAsiaTheme="minorEastAsia" w:hAnsiTheme="minorEastAsia" w:cs="ＭＳ ゴシック"/>
                <w:kern w:val="0"/>
                <w:sz w:val="20"/>
              </w:rPr>
            </w:pPr>
          </w:p>
          <w:p w14:paraId="64DED89D" w14:textId="77777777" w:rsidR="001F0B6D" w:rsidRPr="00BB22B0" w:rsidRDefault="001F0B6D" w:rsidP="008E254A">
            <w:pPr>
              <w:wordWrap w:val="0"/>
              <w:autoSpaceDE w:val="0"/>
              <w:autoSpaceDN w:val="0"/>
              <w:adjustRightInd w:val="0"/>
              <w:jc w:val="center"/>
              <w:rPr>
                <w:rFonts w:asciiTheme="minorEastAsia" w:eastAsiaTheme="minorEastAsia" w:hAnsiTheme="minorEastAsia" w:cs="ＭＳ ゴシック"/>
                <w:kern w:val="0"/>
                <w:sz w:val="20"/>
              </w:rPr>
            </w:pPr>
          </w:p>
          <w:p w14:paraId="5428EB3B" w14:textId="77777777" w:rsidR="001F0B6D" w:rsidRPr="00BB22B0" w:rsidRDefault="001F0B6D" w:rsidP="008E254A">
            <w:pPr>
              <w:wordWrap w:val="0"/>
              <w:autoSpaceDE w:val="0"/>
              <w:autoSpaceDN w:val="0"/>
              <w:adjustRightInd w:val="0"/>
              <w:jc w:val="center"/>
              <w:rPr>
                <w:rFonts w:asciiTheme="minorEastAsia" w:eastAsiaTheme="minorEastAsia" w:hAnsiTheme="minorEastAsia" w:cs="ＭＳ ゴシック"/>
                <w:kern w:val="0"/>
                <w:sz w:val="20"/>
              </w:rPr>
            </w:pPr>
          </w:p>
          <w:p w14:paraId="40D51B5D" w14:textId="77777777" w:rsidR="001F0B6D" w:rsidRPr="00BB22B0" w:rsidRDefault="001F0B6D" w:rsidP="008E254A">
            <w:pPr>
              <w:wordWrap w:val="0"/>
              <w:autoSpaceDE w:val="0"/>
              <w:autoSpaceDN w:val="0"/>
              <w:adjustRightInd w:val="0"/>
              <w:jc w:val="center"/>
              <w:rPr>
                <w:rFonts w:asciiTheme="minorEastAsia" w:eastAsiaTheme="minorEastAsia" w:hAnsiTheme="minorEastAsia" w:cs="ＭＳ ゴシック"/>
                <w:kern w:val="0"/>
                <w:sz w:val="20"/>
              </w:rPr>
            </w:pPr>
          </w:p>
          <w:p w14:paraId="4A878BF6" w14:textId="77777777" w:rsidR="001F0B6D" w:rsidRPr="00BB22B0" w:rsidRDefault="001F0B6D" w:rsidP="008E254A">
            <w:pPr>
              <w:wordWrap w:val="0"/>
              <w:autoSpaceDE w:val="0"/>
              <w:autoSpaceDN w:val="0"/>
              <w:adjustRightInd w:val="0"/>
              <w:jc w:val="center"/>
              <w:rPr>
                <w:rFonts w:asciiTheme="minorEastAsia" w:eastAsiaTheme="minorEastAsia" w:hAnsiTheme="minorEastAsia" w:cs="ＭＳ ゴシック"/>
                <w:kern w:val="0"/>
                <w:sz w:val="20"/>
              </w:rPr>
            </w:pPr>
          </w:p>
          <w:p w14:paraId="4D1139A7" w14:textId="77777777" w:rsidR="001F0B6D" w:rsidRPr="00BB22B0" w:rsidRDefault="001F0B6D" w:rsidP="008E254A">
            <w:pPr>
              <w:wordWrap w:val="0"/>
              <w:autoSpaceDE w:val="0"/>
              <w:autoSpaceDN w:val="0"/>
              <w:adjustRightInd w:val="0"/>
              <w:jc w:val="center"/>
              <w:rPr>
                <w:rFonts w:asciiTheme="minorEastAsia" w:eastAsiaTheme="minorEastAsia" w:hAnsiTheme="minorEastAsia" w:cs="ＭＳ ゴシック"/>
                <w:kern w:val="0"/>
                <w:sz w:val="20"/>
              </w:rPr>
            </w:pPr>
          </w:p>
          <w:p w14:paraId="28DD9AFA" w14:textId="77777777" w:rsidR="001F0B6D" w:rsidRPr="00BB22B0" w:rsidRDefault="001F0B6D" w:rsidP="008E254A">
            <w:pPr>
              <w:wordWrap w:val="0"/>
              <w:autoSpaceDE w:val="0"/>
              <w:autoSpaceDN w:val="0"/>
              <w:adjustRightInd w:val="0"/>
              <w:jc w:val="center"/>
              <w:rPr>
                <w:rFonts w:asciiTheme="minorEastAsia" w:eastAsiaTheme="minorEastAsia" w:hAnsiTheme="minorEastAsia" w:cs="ＭＳ ゴシック"/>
                <w:kern w:val="0"/>
                <w:sz w:val="20"/>
              </w:rPr>
            </w:pPr>
          </w:p>
          <w:p w14:paraId="588F4475" w14:textId="77777777" w:rsidR="001F0B6D" w:rsidRPr="00BB22B0" w:rsidRDefault="001F0B6D" w:rsidP="008E254A">
            <w:pPr>
              <w:wordWrap w:val="0"/>
              <w:autoSpaceDE w:val="0"/>
              <w:autoSpaceDN w:val="0"/>
              <w:adjustRightInd w:val="0"/>
              <w:jc w:val="center"/>
              <w:rPr>
                <w:rFonts w:asciiTheme="minorEastAsia" w:eastAsiaTheme="minorEastAsia" w:hAnsiTheme="minorEastAsia" w:cs="ＭＳ ゴシック"/>
                <w:kern w:val="0"/>
                <w:sz w:val="20"/>
              </w:rPr>
            </w:pPr>
          </w:p>
          <w:p w14:paraId="0B421BF7" w14:textId="77777777" w:rsidR="001F0B6D" w:rsidRPr="00BB22B0" w:rsidRDefault="001F0B6D" w:rsidP="008E254A">
            <w:pPr>
              <w:wordWrap w:val="0"/>
              <w:autoSpaceDE w:val="0"/>
              <w:autoSpaceDN w:val="0"/>
              <w:adjustRightInd w:val="0"/>
              <w:jc w:val="center"/>
              <w:rPr>
                <w:rFonts w:asciiTheme="minorEastAsia" w:eastAsiaTheme="minorEastAsia" w:hAnsiTheme="minorEastAsia" w:cs="ＭＳ ゴシック"/>
                <w:kern w:val="0"/>
                <w:sz w:val="20"/>
              </w:rPr>
            </w:pPr>
          </w:p>
          <w:p w14:paraId="023795F2" w14:textId="77777777" w:rsidR="001F0B6D" w:rsidRPr="00BB22B0" w:rsidRDefault="001F0B6D" w:rsidP="008E254A">
            <w:pPr>
              <w:wordWrap w:val="0"/>
              <w:autoSpaceDE w:val="0"/>
              <w:autoSpaceDN w:val="0"/>
              <w:adjustRightInd w:val="0"/>
              <w:jc w:val="center"/>
              <w:rPr>
                <w:rFonts w:asciiTheme="minorEastAsia" w:eastAsiaTheme="minorEastAsia" w:hAnsiTheme="minorEastAsia" w:cs="ＭＳ ゴシック"/>
                <w:kern w:val="0"/>
                <w:sz w:val="20"/>
              </w:rPr>
            </w:pPr>
          </w:p>
          <w:p w14:paraId="298015C5" w14:textId="77777777" w:rsidR="001F0B6D" w:rsidRPr="00BB22B0" w:rsidRDefault="001F0B6D" w:rsidP="008E254A">
            <w:pPr>
              <w:wordWrap w:val="0"/>
              <w:autoSpaceDE w:val="0"/>
              <w:autoSpaceDN w:val="0"/>
              <w:adjustRightInd w:val="0"/>
              <w:jc w:val="center"/>
              <w:rPr>
                <w:rFonts w:asciiTheme="minorEastAsia" w:eastAsiaTheme="minorEastAsia" w:hAnsiTheme="minorEastAsia" w:cs="ＭＳ ゴシック"/>
                <w:kern w:val="0"/>
                <w:sz w:val="20"/>
              </w:rPr>
            </w:pPr>
          </w:p>
          <w:p w14:paraId="31CFEA88" w14:textId="77777777" w:rsidR="001F0B6D" w:rsidRPr="00BB22B0" w:rsidRDefault="001F0B6D" w:rsidP="008E254A">
            <w:pPr>
              <w:wordWrap w:val="0"/>
              <w:autoSpaceDE w:val="0"/>
              <w:autoSpaceDN w:val="0"/>
              <w:adjustRightInd w:val="0"/>
              <w:jc w:val="center"/>
              <w:rPr>
                <w:rFonts w:asciiTheme="minorEastAsia" w:eastAsiaTheme="minorEastAsia" w:hAnsiTheme="minorEastAsia" w:cs="ＭＳ ゴシック"/>
                <w:kern w:val="0"/>
                <w:sz w:val="20"/>
              </w:rPr>
            </w:pPr>
          </w:p>
          <w:p w14:paraId="10652439" w14:textId="77777777" w:rsidR="001F0B6D" w:rsidRPr="00BB22B0" w:rsidRDefault="001F0B6D" w:rsidP="008E254A">
            <w:pPr>
              <w:wordWrap w:val="0"/>
              <w:autoSpaceDE w:val="0"/>
              <w:autoSpaceDN w:val="0"/>
              <w:adjustRightInd w:val="0"/>
              <w:jc w:val="center"/>
              <w:rPr>
                <w:rFonts w:asciiTheme="minorEastAsia" w:eastAsiaTheme="minorEastAsia" w:hAnsiTheme="minorEastAsia" w:cs="ＭＳ ゴシック"/>
                <w:kern w:val="0"/>
                <w:sz w:val="20"/>
              </w:rPr>
            </w:pPr>
          </w:p>
          <w:p w14:paraId="132B56C2" w14:textId="77777777" w:rsidR="001F0B6D" w:rsidRPr="00BB22B0" w:rsidRDefault="001F0B6D" w:rsidP="008E254A">
            <w:pPr>
              <w:wordWrap w:val="0"/>
              <w:autoSpaceDE w:val="0"/>
              <w:autoSpaceDN w:val="0"/>
              <w:adjustRightInd w:val="0"/>
              <w:jc w:val="center"/>
              <w:rPr>
                <w:rFonts w:asciiTheme="minorEastAsia" w:eastAsiaTheme="minorEastAsia" w:hAnsiTheme="minorEastAsia" w:cs="ＭＳ ゴシック"/>
                <w:kern w:val="0"/>
                <w:sz w:val="20"/>
              </w:rPr>
            </w:pPr>
          </w:p>
          <w:p w14:paraId="00ABFEDD" w14:textId="77777777" w:rsidR="001F0B6D" w:rsidRPr="00BB22B0" w:rsidRDefault="001F0B6D" w:rsidP="008E254A">
            <w:pPr>
              <w:wordWrap w:val="0"/>
              <w:autoSpaceDE w:val="0"/>
              <w:autoSpaceDN w:val="0"/>
              <w:adjustRightInd w:val="0"/>
              <w:jc w:val="center"/>
              <w:rPr>
                <w:rFonts w:asciiTheme="minorEastAsia" w:eastAsiaTheme="minorEastAsia" w:hAnsiTheme="minorEastAsia" w:cs="ＭＳ ゴシック"/>
                <w:kern w:val="0"/>
                <w:sz w:val="20"/>
              </w:rPr>
            </w:pPr>
          </w:p>
          <w:p w14:paraId="615D021B" w14:textId="77777777" w:rsidR="001F0B6D" w:rsidRPr="00BB22B0" w:rsidRDefault="001F0B6D" w:rsidP="008E254A">
            <w:pPr>
              <w:wordWrap w:val="0"/>
              <w:autoSpaceDE w:val="0"/>
              <w:autoSpaceDN w:val="0"/>
              <w:adjustRightInd w:val="0"/>
              <w:jc w:val="center"/>
              <w:rPr>
                <w:rFonts w:asciiTheme="minorEastAsia" w:eastAsiaTheme="minorEastAsia" w:hAnsiTheme="minorEastAsia" w:cs="ＭＳ ゴシック"/>
                <w:kern w:val="0"/>
                <w:sz w:val="20"/>
              </w:rPr>
            </w:pPr>
          </w:p>
          <w:p w14:paraId="4826AAE3" w14:textId="77777777" w:rsidR="001F0B6D" w:rsidRPr="00BB22B0" w:rsidRDefault="001F0B6D" w:rsidP="008E254A">
            <w:pPr>
              <w:wordWrap w:val="0"/>
              <w:autoSpaceDE w:val="0"/>
              <w:autoSpaceDN w:val="0"/>
              <w:adjustRightInd w:val="0"/>
              <w:jc w:val="center"/>
              <w:rPr>
                <w:rFonts w:asciiTheme="minorEastAsia" w:eastAsiaTheme="minorEastAsia" w:hAnsiTheme="minorEastAsia" w:cs="ＭＳ ゴシック"/>
                <w:kern w:val="0"/>
                <w:sz w:val="20"/>
              </w:rPr>
            </w:pPr>
          </w:p>
          <w:p w14:paraId="0E76AD0C" w14:textId="77777777" w:rsidR="001F0B6D" w:rsidRPr="00BB22B0" w:rsidRDefault="001F0B6D" w:rsidP="008E254A">
            <w:pPr>
              <w:wordWrap w:val="0"/>
              <w:autoSpaceDE w:val="0"/>
              <w:autoSpaceDN w:val="0"/>
              <w:adjustRightInd w:val="0"/>
              <w:jc w:val="center"/>
              <w:rPr>
                <w:rFonts w:asciiTheme="minorEastAsia" w:eastAsiaTheme="minorEastAsia" w:hAnsiTheme="minorEastAsia" w:cs="ＭＳ ゴシック"/>
                <w:kern w:val="0"/>
                <w:sz w:val="20"/>
              </w:rPr>
            </w:pPr>
          </w:p>
          <w:p w14:paraId="79D94C05" w14:textId="77777777" w:rsidR="001F0B6D" w:rsidRDefault="001F0B6D"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20465188" w14:textId="77777777" w:rsidR="00FF3F7B" w:rsidRDefault="00FF3F7B" w:rsidP="008E254A">
            <w:pPr>
              <w:wordWrap w:val="0"/>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p w14:paraId="44B28FAB" w14:textId="77777777" w:rsidR="00DD61EB" w:rsidRDefault="00DD61EB" w:rsidP="008E254A">
            <w:pPr>
              <w:wordWrap w:val="0"/>
              <w:autoSpaceDE w:val="0"/>
              <w:autoSpaceDN w:val="0"/>
              <w:adjustRightInd w:val="0"/>
              <w:jc w:val="center"/>
              <w:rPr>
                <w:rFonts w:asciiTheme="minorEastAsia" w:eastAsiaTheme="minorEastAsia" w:hAnsiTheme="minorEastAsia" w:cs="ＭＳ ゴシック"/>
                <w:kern w:val="0"/>
                <w:sz w:val="20"/>
              </w:rPr>
            </w:pPr>
          </w:p>
          <w:p w14:paraId="113E74FB" w14:textId="77777777" w:rsidR="00E2559F" w:rsidRDefault="00E2559F" w:rsidP="00E2559F">
            <w:pPr>
              <w:wordWrap w:val="0"/>
              <w:autoSpaceDE w:val="0"/>
              <w:autoSpaceDN w:val="0"/>
              <w:adjustRightInd w:val="0"/>
              <w:jc w:val="center"/>
              <w:rPr>
                <w:rFonts w:asciiTheme="minorEastAsia" w:eastAsiaTheme="minorEastAsia" w:hAnsiTheme="minorEastAsia" w:cs="ＭＳ ゴシック"/>
                <w:kern w:val="0"/>
                <w:sz w:val="20"/>
              </w:rPr>
            </w:pPr>
          </w:p>
          <w:p w14:paraId="241A7D34" w14:textId="77777777" w:rsidR="00E2559F" w:rsidRDefault="00E2559F" w:rsidP="00E2559F">
            <w:pPr>
              <w:wordWrap w:val="0"/>
              <w:autoSpaceDE w:val="0"/>
              <w:autoSpaceDN w:val="0"/>
              <w:adjustRightInd w:val="0"/>
              <w:jc w:val="center"/>
              <w:rPr>
                <w:rFonts w:asciiTheme="minorEastAsia" w:eastAsiaTheme="minorEastAsia" w:hAnsiTheme="minorEastAsia" w:cs="ＭＳ ゴシック"/>
                <w:kern w:val="0"/>
                <w:sz w:val="20"/>
              </w:rPr>
            </w:pPr>
          </w:p>
          <w:p w14:paraId="2741FA53" w14:textId="77777777" w:rsidR="00E2559F" w:rsidRDefault="00E2559F" w:rsidP="00E2559F">
            <w:pPr>
              <w:wordWrap w:val="0"/>
              <w:autoSpaceDE w:val="0"/>
              <w:autoSpaceDN w:val="0"/>
              <w:adjustRightInd w:val="0"/>
              <w:jc w:val="center"/>
              <w:rPr>
                <w:rFonts w:asciiTheme="minorEastAsia" w:eastAsiaTheme="minorEastAsia" w:hAnsiTheme="minorEastAsia" w:cs="ＭＳ ゴシック"/>
                <w:kern w:val="0"/>
                <w:sz w:val="20"/>
              </w:rPr>
            </w:pPr>
          </w:p>
          <w:p w14:paraId="292D121A" w14:textId="77777777" w:rsidR="00E2559F" w:rsidRDefault="00E2559F" w:rsidP="00E2559F">
            <w:pPr>
              <w:wordWrap w:val="0"/>
              <w:autoSpaceDE w:val="0"/>
              <w:autoSpaceDN w:val="0"/>
              <w:adjustRightInd w:val="0"/>
              <w:jc w:val="center"/>
              <w:rPr>
                <w:rFonts w:asciiTheme="minorEastAsia" w:eastAsiaTheme="minorEastAsia" w:hAnsiTheme="minorEastAsia" w:cs="ＭＳ ゴシック"/>
                <w:kern w:val="0"/>
                <w:sz w:val="20"/>
              </w:rPr>
            </w:pPr>
          </w:p>
          <w:p w14:paraId="411C4204" w14:textId="77777777" w:rsidR="00E2559F" w:rsidRDefault="00E2559F" w:rsidP="00E2559F">
            <w:pPr>
              <w:wordWrap w:val="0"/>
              <w:autoSpaceDE w:val="0"/>
              <w:autoSpaceDN w:val="0"/>
              <w:adjustRightInd w:val="0"/>
              <w:jc w:val="center"/>
              <w:rPr>
                <w:rFonts w:asciiTheme="minorEastAsia" w:eastAsiaTheme="minorEastAsia" w:hAnsiTheme="minorEastAsia" w:cs="ＭＳ ゴシック"/>
                <w:kern w:val="0"/>
                <w:sz w:val="20"/>
              </w:rPr>
            </w:pPr>
          </w:p>
          <w:p w14:paraId="741D73BC" w14:textId="77777777" w:rsidR="00E2559F" w:rsidRDefault="00E2559F" w:rsidP="00E2559F">
            <w:pPr>
              <w:wordWrap w:val="0"/>
              <w:autoSpaceDE w:val="0"/>
              <w:autoSpaceDN w:val="0"/>
              <w:adjustRightInd w:val="0"/>
              <w:jc w:val="center"/>
              <w:rPr>
                <w:rFonts w:asciiTheme="minorEastAsia" w:eastAsiaTheme="minorEastAsia" w:hAnsiTheme="minorEastAsia" w:cs="ＭＳ ゴシック"/>
                <w:kern w:val="0"/>
                <w:sz w:val="20"/>
              </w:rPr>
            </w:pPr>
          </w:p>
          <w:p w14:paraId="28EDDCCC" w14:textId="77777777" w:rsidR="00E2559F" w:rsidRDefault="00E2559F" w:rsidP="00E2559F">
            <w:pPr>
              <w:wordWrap w:val="0"/>
              <w:autoSpaceDE w:val="0"/>
              <w:autoSpaceDN w:val="0"/>
              <w:adjustRightInd w:val="0"/>
              <w:jc w:val="center"/>
              <w:rPr>
                <w:rFonts w:asciiTheme="minorEastAsia" w:eastAsiaTheme="minorEastAsia" w:hAnsiTheme="minorEastAsia" w:cs="ＭＳ ゴシック"/>
                <w:kern w:val="0"/>
                <w:sz w:val="20"/>
              </w:rPr>
            </w:pPr>
          </w:p>
          <w:p w14:paraId="483C4E5B" w14:textId="77777777" w:rsidR="00E2559F" w:rsidRDefault="00E2559F" w:rsidP="00E2559F">
            <w:pPr>
              <w:wordWrap w:val="0"/>
              <w:autoSpaceDE w:val="0"/>
              <w:autoSpaceDN w:val="0"/>
              <w:adjustRightInd w:val="0"/>
              <w:jc w:val="center"/>
              <w:rPr>
                <w:rFonts w:asciiTheme="minorEastAsia" w:eastAsiaTheme="minorEastAsia" w:hAnsiTheme="minorEastAsia" w:cs="ＭＳ ゴシック"/>
                <w:kern w:val="0"/>
                <w:sz w:val="20"/>
              </w:rPr>
            </w:pPr>
          </w:p>
          <w:p w14:paraId="4C96E781" w14:textId="77777777" w:rsidR="00E2559F" w:rsidRDefault="00E2559F" w:rsidP="00E2559F">
            <w:pPr>
              <w:wordWrap w:val="0"/>
              <w:autoSpaceDE w:val="0"/>
              <w:autoSpaceDN w:val="0"/>
              <w:adjustRightInd w:val="0"/>
              <w:jc w:val="center"/>
              <w:rPr>
                <w:rFonts w:asciiTheme="minorEastAsia" w:eastAsiaTheme="minorEastAsia" w:hAnsiTheme="minorEastAsia" w:cs="ＭＳ ゴシック"/>
                <w:kern w:val="0"/>
                <w:sz w:val="20"/>
              </w:rPr>
            </w:pPr>
          </w:p>
          <w:p w14:paraId="543C0FA9" w14:textId="77777777" w:rsidR="00E2559F" w:rsidRDefault="00E2559F" w:rsidP="00E2559F">
            <w:pPr>
              <w:wordWrap w:val="0"/>
              <w:autoSpaceDE w:val="0"/>
              <w:autoSpaceDN w:val="0"/>
              <w:adjustRightInd w:val="0"/>
              <w:jc w:val="center"/>
              <w:rPr>
                <w:rFonts w:asciiTheme="minorEastAsia" w:eastAsiaTheme="minorEastAsia" w:hAnsiTheme="minorEastAsia" w:cs="ＭＳ ゴシック"/>
                <w:kern w:val="0"/>
                <w:sz w:val="20"/>
              </w:rPr>
            </w:pPr>
          </w:p>
          <w:p w14:paraId="1F31B165" w14:textId="77777777" w:rsidR="00204D7E" w:rsidRDefault="00204D7E" w:rsidP="00E2559F">
            <w:pPr>
              <w:wordWrap w:val="0"/>
              <w:autoSpaceDE w:val="0"/>
              <w:autoSpaceDN w:val="0"/>
              <w:adjustRightInd w:val="0"/>
              <w:jc w:val="center"/>
              <w:rPr>
                <w:rFonts w:asciiTheme="minorEastAsia" w:eastAsiaTheme="minorEastAsia" w:hAnsiTheme="minorEastAsia" w:cs="ＭＳ ゴシック"/>
                <w:kern w:val="0"/>
                <w:sz w:val="20"/>
              </w:rPr>
            </w:pPr>
          </w:p>
          <w:p w14:paraId="506F31DA" w14:textId="77777777" w:rsidR="00E2559F" w:rsidRDefault="00E2559F" w:rsidP="00E2559F">
            <w:pPr>
              <w:wordWrap w:val="0"/>
              <w:autoSpaceDE w:val="0"/>
              <w:autoSpaceDN w:val="0"/>
              <w:adjustRightInd w:val="0"/>
              <w:jc w:val="center"/>
              <w:rPr>
                <w:rFonts w:asciiTheme="minorEastAsia" w:eastAsiaTheme="minorEastAsia" w:hAnsiTheme="minorEastAsia" w:cs="ＭＳ ゴシック"/>
                <w:kern w:val="0"/>
                <w:sz w:val="20"/>
              </w:rPr>
            </w:pPr>
          </w:p>
          <w:p w14:paraId="54D860F2" w14:textId="77777777" w:rsidR="00E2559F" w:rsidRDefault="00E2559F" w:rsidP="00E2559F">
            <w:pPr>
              <w:wordWrap w:val="0"/>
              <w:autoSpaceDE w:val="0"/>
              <w:autoSpaceDN w:val="0"/>
              <w:adjustRightInd w:val="0"/>
              <w:jc w:val="center"/>
              <w:rPr>
                <w:rFonts w:asciiTheme="minorEastAsia" w:eastAsiaTheme="minorEastAsia" w:hAnsiTheme="minorEastAsia" w:cs="ＭＳ ゴシック"/>
                <w:kern w:val="0"/>
                <w:sz w:val="20"/>
              </w:rPr>
            </w:pPr>
          </w:p>
          <w:p w14:paraId="0C0BFB36" w14:textId="77777777" w:rsidR="000B3231" w:rsidRDefault="000B3231" w:rsidP="00E2559F">
            <w:pPr>
              <w:wordWrap w:val="0"/>
              <w:autoSpaceDE w:val="0"/>
              <w:autoSpaceDN w:val="0"/>
              <w:adjustRightInd w:val="0"/>
              <w:jc w:val="center"/>
              <w:rPr>
                <w:rFonts w:asciiTheme="minorEastAsia" w:eastAsiaTheme="minorEastAsia" w:hAnsiTheme="minorEastAsia" w:cs="ＭＳ ゴシック"/>
                <w:kern w:val="0"/>
                <w:sz w:val="20"/>
              </w:rPr>
            </w:pPr>
          </w:p>
          <w:p w14:paraId="42B0EB2F" w14:textId="77777777" w:rsidR="00E2559F" w:rsidRPr="00BB22B0" w:rsidRDefault="00E2559F" w:rsidP="00E2559F">
            <w:pPr>
              <w:wordWrap w:val="0"/>
              <w:autoSpaceDE w:val="0"/>
              <w:autoSpaceDN w:val="0"/>
              <w:adjustRightInd w:val="0"/>
              <w:jc w:val="center"/>
              <w:rPr>
                <w:rFonts w:asciiTheme="minorEastAsia" w:eastAsiaTheme="minorEastAsia" w:hAnsiTheme="minorEastAsia" w:cs="ＭＳ ゴシック"/>
                <w:kern w:val="0"/>
                <w:sz w:val="20"/>
              </w:rPr>
            </w:pPr>
          </w:p>
          <w:p w14:paraId="183B3621" w14:textId="77777777" w:rsidR="00E2559F" w:rsidRPr="00BB22B0" w:rsidRDefault="00E2559F" w:rsidP="00E2559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3298517A" w14:textId="77777777" w:rsidR="00E2559F" w:rsidRPr="00BB22B0" w:rsidRDefault="00E2559F" w:rsidP="00E2559F">
            <w:pPr>
              <w:wordWrap w:val="0"/>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p w14:paraId="187A85B9" w14:textId="77777777" w:rsidR="00E2559F" w:rsidRPr="00BB22B0" w:rsidRDefault="00E2559F" w:rsidP="00E2559F">
            <w:pPr>
              <w:wordWrap w:val="0"/>
              <w:autoSpaceDE w:val="0"/>
              <w:autoSpaceDN w:val="0"/>
              <w:adjustRightInd w:val="0"/>
              <w:jc w:val="center"/>
              <w:rPr>
                <w:rFonts w:asciiTheme="minorEastAsia" w:eastAsiaTheme="minorEastAsia" w:hAnsiTheme="minorEastAsia" w:cs="ＭＳ ゴシック"/>
                <w:kern w:val="0"/>
                <w:sz w:val="20"/>
              </w:rPr>
            </w:pPr>
          </w:p>
          <w:p w14:paraId="2F68B9DD" w14:textId="77777777" w:rsidR="00E2559F" w:rsidRPr="00BB22B0" w:rsidRDefault="00E2559F" w:rsidP="00E2559F">
            <w:pPr>
              <w:wordWrap w:val="0"/>
              <w:autoSpaceDE w:val="0"/>
              <w:autoSpaceDN w:val="0"/>
              <w:adjustRightInd w:val="0"/>
              <w:jc w:val="center"/>
              <w:rPr>
                <w:rFonts w:asciiTheme="minorEastAsia" w:eastAsiaTheme="minorEastAsia" w:hAnsiTheme="minorEastAsia" w:cs="ＭＳ ゴシック"/>
                <w:kern w:val="0"/>
                <w:sz w:val="20"/>
              </w:rPr>
            </w:pPr>
          </w:p>
          <w:p w14:paraId="5FAF1AD7" w14:textId="77777777" w:rsidR="00E2559F" w:rsidRPr="00BB22B0" w:rsidRDefault="00E2559F" w:rsidP="00E2559F">
            <w:pPr>
              <w:wordWrap w:val="0"/>
              <w:autoSpaceDE w:val="0"/>
              <w:autoSpaceDN w:val="0"/>
              <w:adjustRightInd w:val="0"/>
              <w:jc w:val="center"/>
              <w:rPr>
                <w:rFonts w:asciiTheme="minorEastAsia" w:eastAsiaTheme="minorEastAsia" w:hAnsiTheme="minorEastAsia" w:cs="ＭＳ ゴシック"/>
                <w:kern w:val="0"/>
                <w:sz w:val="20"/>
              </w:rPr>
            </w:pPr>
          </w:p>
          <w:p w14:paraId="5BA595DA" w14:textId="77777777" w:rsidR="00E2559F" w:rsidRPr="00BB22B0" w:rsidRDefault="00E2559F" w:rsidP="00E2559F">
            <w:pPr>
              <w:wordWrap w:val="0"/>
              <w:autoSpaceDE w:val="0"/>
              <w:autoSpaceDN w:val="0"/>
              <w:adjustRightInd w:val="0"/>
              <w:jc w:val="center"/>
              <w:rPr>
                <w:rFonts w:asciiTheme="minorEastAsia" w:eastAsiaTheme="minorEastAsia" w:hAnsiTheme="minorEastAsia" w:cs="ＭＳ ゴシック"/>
                <w:kern w:val="0"/>
                <w:sz w:val="20"/>
              </w:rPr>
            </w:pPr>
          </w:p>
          <w:p w14:paraId="7A72ADAC" w14:textId="77777777" w:rsidR="00E2559F" w:rsidRPr="00BB22B0" w:rsidRDefault="00E2559F" w:rsidP="00E2559F">
            <w:pPr>
              <w:wordWrap w:val="0"/>
              <w:autoSpaceDE w:val="0"/>
              <w:autoSpaceDN w:val="0"/>
              <w:adjustRightInd w:val="0"/>
              <w:jc w:val="center"/>
              <w:rPr>
                <w:rFonts w:asciiTheme="minorEastAsia" w:eastAsiaTheme="minorEastAsia" w:hAnsiTheme="minorEastAsia" w:cs="ＭＳ ゴシック"/>
                <w:kern w:val="0"/>
                <w:sz w:val="20"/>
              </w:rPr>
            </w:pPr>
          </w:p>
          <w:p w14:paraId="1C7DABC1" w14:textId="77777777" w:rsidR="00E2559F" w:rsidRPr="00BB22B0" w:rsidRDefault="00E2559F" w:rsidP="00E2559F">
            <w:pPr>
              <w:wordWrap w:val="0"/>
              <w:autoSpaceDE w:val="0"/>
              <w:autoSpaceDN w:val="0"/>
              <w:adjustRightInd w:val="0"/>
              <w:jc w:val="center"/>
              <w:rPr>
                <w:rFonts w:asciiTheme="minorEastAsia" w:eastAsiaTheme="minorEastAsia" w:hAnsiTheme="minorEastAsia" w:cs="ＭＳ ゴシック"/>
                <w:kern w:val="0"/>
                <w:sz w:val="20"/>
              </w:rPr>
            </w:pPr>
          </w:p>
          <w:p w14:paraId="1C32BFCA" w14:textId="77777777" w:rsidR="00E2559F" w:rsidRPr="00BB22B0" w:rsidRDefault="00E2559F" w:rsidP="00E2559F">
            <w:pPr>
              <w:wordWrap w:val="0"/>
              <w:autoSpaceDE w:val="0"/>
              <w:autoSpaceDN w:val="0"/>
              <w:adjustRightInd w:val="0"/>
              <w:jc w:val="center"/>
              <w:rPr>
                <w:rFonts w:asciiTheme="minorEastAsia" w:eastAsiaTheme="minorEastAsia" w:hAnsiTheme="minorEastAsia" w:cs="ＭＳ ゴシック"/>
                <w:kern w:val="0"/>
                <w:sz w:val="20"/>
              </w:rPr>
            </w:pPr>
          </w:p>
          <w:p w14:paraId="61F47675" w14:textId="77777777" w:rsidR="00E2559F" w:rsidRPr="00BB22B0" w:rsidRDefault="00E2559F" w:rsidP="00E2559F">
            <w:pPr>
              <w:wordWrap w:val="0"/>
              <w:autoSpaceDE w:val="0"/>
              <w:autoSpaceDN w:val="0"/>
              <w:adjustRightInd w:val="0"/>
              <w:jc w:val="center"/>
              <w:rPr>
                <w:rFonts w:asciiTheme="minorEastAsia" w:eastAsiaTheme="minorEastAsia" w:hAnsiTheme="minorEastAsia" w:cs="ＭＳ ゴシック"/>
                <w:kern w:val="0"/>
                <w:sz w:val="20"/>
              </w:rPr>
            </w:pPr>
          </w:p>
          <w:p w14:paraId="7A714AAE" w14:textId="77777777" w:rsidR="00DD61EB" w:rsidRPr="00BB22B0" w:rsidRDefault="00DD61EB" w:rsidP="008E254A">
            <w:pPr>
              <w:wordWrap w:val="0"/>
              <w:autoSpaceDE w:val="0"/>
              <w:autoSpaceDN w:val="0"/>
              <w:adjustRightInd w:val="0"/>
              <w:jc w:val="center"/>
              <w:rPr>
                <w:rFonts w:asciiTheme="minorEastAsia" w:eastAsiaTheme="minorEastAsia" w:hAnsiTheme="minorEastAsia" w:cs="ＭＳ ゴシック"/>
                <w:kern w:val="0"/>
                <w:sz w:val="20"/>
              </w:rPr>
            </w:pPr>
          </w:p>
        </w:tc>
      </w:tr>
    </w:tbl>
    <w:p w14:paraId="40DE1EE1" w14:textId="77777777" w:rsidR="009E4703" w:rsidRPr="00CE2481" w:rsidRDefault="00CE2481" w:rsidP="009E4703">
      <w:pPr>
        <w:wordWrap w:val="0"/>
        <w:autoSpaceDE w:val="0"/>
        <w:autoSpaceDN w:val="0"/>
        <w:adjustRightInd w:val="0"/>
        <w:jc w:val="center"/>
        <w:rPr>
          <w:rFonts w:asciiTheme="minorEastAsia" w:eastAsiaTheme="minorEastAsia" w:hAnsiTheme="minorEastAsia" w:cs="ＭＳ ゴシック"/>
          <w:kern w:val="0"/>
          <w:sz w:val="20"/>
        </w:rPr>
      </w:pPr>
      <w:r w:rsidRPr="00CE2481">
        <w:rPr>
          <w:rFonts w:asciiTheme="minorEastAsia" w:eastAsiaTheme="minorEastAsia" w:hAnsiTheme="minorEastAsia" w:cs="ＭＳ ゴシック" w:hint="eastAsia"/>
          <w:kern w:val="0"/>
          <w:sz w:val="20"/>
        </w:rPr>
        <w:t>法１</w:t>
      </w:r>
      <w:r w:rsidR="009E4703" w:rsidRPr="00CE2481">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７３</w:t>
      </w:r>
    </w:p>
    <w:p w14:paraId="2453794D" w14:textId="77777777" w:rsidR="009E4703" w:rsidRPr="00BF207F" w:rsidRDefault="009E4703" w:rsidP="009E4703">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33"/>
        <w:gridCol w:w="1951"/>
        <w:gridCol w:w="44"/>
        <w:gridCol w:w="8"/>
        <w:gridCol w:w="2348"/>
        <w:gridCol w:w="1435"/>
      </w:tblGrid>
      <w:tr w:rsidR="009E4703" w:rsidRPr="00BF207F" w14:paraId="263D3BBE" w14:textId="77777777" w:rsidTr="00224739">
        <w:trPr>
          <w:trHeight w:val="421"/>
          <w:jc w:val="center"/>
        </w:trPr>
        <w:tc>
          <w:tcPr>
            <w:tcW w:w="4111" w:type="dxa"/>
            <w:vAlign w:val="center"/>
          </w:tcPr>
          <w:p w14:paraId="31615777" w14:textId="77777777" w:rsidR="009E4703" w:rsidRPr="00BB22B0" w:rsidRDefault="009E4703"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1984" w:type="dxa"/>
            <w:gridSpan w:val="2"/>
            <w:vAlign w:val="center"/>
          </w:tcPr>
          <w:p w14:paraId="7E65378F" w14:textId="77777777" w:rsidR="009E4703" w:rsidRPr="00BB22B0" w:rsidRDefault="009E4703"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400" w:type="dxa"/>
            <w:gridSpan w:val="3"/>
            <w:vAlign w:val="center"/>
          </w:tcPr>
          <w:p w14:paraId="0C116628" w14:textId="77777777" w:rsidR="009E4703" w:rsidRPr="00BB22B0" w:rsidRDefault="009E4703"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1288D417" w14:textId="77777777" w:rsidR="009E4703" w:rsidRPr="00BB22B0" w:rsidRDefault="009E4703"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224739" w:rsidRPr="00BF207F" w14:paraId="33657724" w14:textId="77777777" w:rsidTr="00017D03">
        <w:trPr>
          <w:trHeight w:val="2467"/>
          <w:jc w:val="center"/>
        </w:trPr>
        <w:tc>
          <w:tcPr>
            <w:tcW w:w="4111" w:type="dxa"/>
            <w:tcBorders>
              <w:bottom w:val="nil"/>
            </w:tcBorders>
          </w:tcPr>
          <w:p w14:paraId="1629A325" w14:textId="77777777" w:rsidR="00224739" w:rsidRPr="00BB22B0" w:rsidRDefault="00224739" w:rsidP="008E254A">
            <w:pPr>
              <w:wordWrap w:val="0"/>
              <w:autoSpaceDE w:val="0"/>
              <w:autoSpaceDN w:val="0"/>
              <w:adjustRightInd w:val="0"/>
              <w:rPr>
                <w:rFonts w:asciiTheme="minorEastAsia" w:eastAsiaTheme="minorEastAsia" w:hAnsiTheme="minorEastAsia" w:cs="ＭＳ ゴシック"/>
                <w:kern w:val="0"/>
                <w:sz w:val="20"/>
              </w:rPr>
            </w:pPr>
          </w:p>
          <w:p w14:paraId="566481FB" w14:textId="77777777" w:rsidR="00017D03" w:rsidRDefault="00224739" w:rsidP="00017D03">
            <w:pPr>
              <w:ind w:left="180" w:hangingChars="100" w:hanging="180"/>
              <w:jc w:val="left"/>
              <w:rPr>
                <w:rFonts w:asciiTheme="minorEastAsia" w:eastAsiaTheme="minorEastAsia" w:hAnsiTheme="minorEastAsia"/>
                <w:sz w:val="18"/>
              </w:rPr>
            </w:pPr>
            <w:r w:rsidRPr="00D4706B">
              <w:rPr>
                <w:rFonts w:asciiTheme="minorEastAsia" w:eastAsiaTheme="minorEastAsia" w:hAnsiTheme="minorEastAsia" w:hint="eastAsia"/>
                <w:sz w:val="18"/>
              </w:rPr>
              <w:t>○　減価償却は</w:t>
            </w:r>
            <w:r w:rsidR="00E94414">
              <w:rPr>
                <w:rFonts w:asciiTheme="minorEastAsia" w:eastAsiaTheme="minorEastAsia" w:hAnsiTheme="minorEastAsia" w:hint="eastAsia"/>
                <w:sz w:val="18"/>
              </w:rPr>
              <w:t>、</w:t>
            </w:r>
            <w:r w:rsidRPr="00D4706B">
              <w:rPr>
                <w:rFonts w:asciiTheme="minorEastAsia" w:eastAsiaTheme="minorEastAsia" w:hAnsiTheme="minorEastAsia" w:hint="eastAsia"/>
                <w:sz w:val="18"/>
              </w:rPr>
              <w:t>各年度末における各資産の価額を表示するため</w:t>
            </w:r>
            <w:r w:rsidR="00E94414">
              <w:rPr>
                <w:rFonts w:asciiTheme="minorEastAsia" w:eastAsiaTheme="minorEastAsia" w:hAnsiTheme="minorEastAsia" w:hint="eastAsia"/>
                <w:sz w:val="18"/>
              </w:rPr>
              <w:t>、</w:t>
            </w:r>
            <w:r w:rsidRPr="00D4706B">
              <w:rPr>
                <w:rFonts w:asciiTheme="minorEastAsia" w:eastAsiaTheme="minorEastAsia" w:hAnsiTheme="minorEastAsia" w:hint="eastAsia"/>
                <w:sz w:val="18"/>
              </w:rPr>
              <w:t>建物</w:t>
            </w:r>
            <w:r w:rsidR="00E94414">
              <w:rPr>
                <w:rFonts w:asciiTheme="minorEastAsia" w:eastAsiaTheme="minorEastAsia" w:hAnsiTheme="minorEastAsia" w:hint="eastAsia"/>
                <w:sz w:val="18"/>
              </w:rPr>
              <w:t>、</w:t>
            </w:r>
            <w:r w:rsidRPr="00D4706B">
              <w:rPr>
                <w:rFonts w:asciiTheme="minorEastAsia" w:eastAsiaTheme="minorEastAsia" w:hAnsiTheme="minorEastAsia" w:hint="eastAsia"/>
                <w:sz w:val="18"/>
              </w:rPr>
              <w:t>構築物及び車輌運搬具等の使用又は時の経過により価値が減少するもので</w:t>
            </w:r>
            <w:r w:rsidR="00E94414">
              <w:rPr>
                <w:rFonts w:asciiTheme="minorEastAsia" w:eastAsiaTheme="minorEastAsia" w:hAnsiTheme="minorEastAsia" w:hint="eastAsia"/>
                <w:sz w:val="18"/>
              </w:rPr>
              <w:t>、</w:t>
            </w:r>
            <w:r w:rsidR="00017D03">
              <w:rPr>
                <w:rFonts w:asciiTheme="minorEastAsia" w:eastAsiaTheme="minorEastAsia" w:hAnsiTheme="minorEastAsia" w:hint="eastAsia"/>
                <w:sz w:val="18"/>
              </w:rPr>
              <w:t>耐用年数が1</w:t>
            </w:r>
            <w:r w:rsidRPr="00D4706B">
              <w:rPr>
                <w:rFonts w:asciiTheme="minorEastAsia" w:eastAsiaTheme="minorEastAsia" w:hAnsiTheme="minorEastAsia" w:hint="eastAsia"/>
                <w:sz w:val="18"/>
              </w:rPr>
              <w:t>年以上</w:t>
            </w:r>
            <w:r w:rsidR="00E94414">
              <w:rPr>
                <w:rFonts w:asciiTheme="minorEastAsia" w:eastAsiaTheme="minorEastAsia" w:hAnsiTheme="minorEastAsia" w:hint="eastAsia"/>
                <w:sz w:val="18"/>
              </w:rPr>
              <w:t>、</w:t>
            </w:r>
            <w:r w:rsidRPr="00D4706B">
              <w:rPr>
                <w:rFonts w:asciiTheme="minorEastAsia" w:eastAsiaTheme="minorEastAsia" w:hAnsiTheme="minorEastAsia" w:hint="eastAsia"/>
                <w:sz w:val="18"/>
              </w:rPr>
              <w:t>かつ</w:t>
            </w:r>
            <w:r w:rsidR="00E94414">
              <w:rPr>
                <w:rFonts w:asciiTheme="minorEastAsia" w:eastAsiaTheme="minorEastAsia" w:hAnsiTheme="minorEastAsia" w:hint="eastAsia"/>
                <w:sz w:val="18"/>
              </w:rPr>
              <w:t>、</w:t>
            </w:r>
            <w:r w:rsidR="00017D03">
              <w:rPr>
                <w:rFonts w:asciiTheme="minorEastAsia" w:eastAsiaTheme="minorEastAsia" w:hAnsiTheme="minorEastAsia" w:hint="eastAsia"/>
                <w:sz w:val="18"/>
              </w:rPr>
              <w:t>原則として1個若しくは1</w:t>
            </w:r>
            <w:r w:rsidRPr="00D4706B">
              <w:rPr>
                <w:rFonts w:asciiTheme="minorEastAsia" w:eastAsiaTheme="minorEastAsia" w:hAnsiTheme="minorEastAsia" w:hint="eastAsia"/>
                <w:sz w:val="18"/>
              </w:rPr>
              <w:t>組の金額が10万円以上の有形固定資産及び無形固定資産を対象として</w:t>
            </w:r>
            <w:r w:rsidR="00E94414">
              <w:rPr>
                <w:rFonts w:asciiTheme="minorEastAsia" w:eastAsiaTheme="minorEastAsia" w:hAnsiTheme="minorEastAsia" w:hint="eastAsia"/>
                <w:sz w:val="18"/>
              </w:rPr>
              <w:t>、</w:t>
            </w:r>
            <w:r w:rsidRPr="00D4706B">
              <w:rPr>
                <w:rFonts w:asciiTheme="minorEastAsia" w:eastAsiaTheme="minorEastAsia" w:hAnsiTheme="minorEastAsia" w:hint="eastAsia"/>
                <w:sz w:val="18"/>
              </w:rPr>
              <w:t>原則として資産ごとに行う。</w:t>
            </w:r>
          </w:p>
          <w:p w14:paraId="68DB5538" w14:textId="77777777" w:rsidR="00224739" w:rsidRPr="00BB22B0" w:rsidRDefault="00224739" w:rsidP="00017D03">
            <w:pPr>
              <w:ind w:leftChars="100" w:left="210" w:firstLineChars="100" w:firstLine="180"/>
              <w:rPr>
                <w:rFonts w:asciiTheme="minorEastAsia" w:eastAsiaTheme="minorEastAsia" w:hAnsiTheme="minorEastAsia"/>
                <w:szCs w:val="24"/>
              </w:rPr>
            </w:pPr>
            <w:r w:rsidRPr="00D4706B">
              <w:rPr>
                <w:rFonts w:asciiTheme="minorEastAsia" w:eastAsiaTheme="minorEastAsia" w:hAnsiTheme="minorEastAsia" w:hint="eastAsia"/>
                <w:sz w:val="18"/>
              </w:rPr>
              <w:t>なお</w:t>
            </w:r>
            <w:r w:rsidR="00E94414">
              <w:rPr>
                <w:rFonts w:asciiTheme="minorEastAsia" w:eastAsiaTheme="minorEastAsia" w:hAnsiTheme="minorEastAsia" w:hint="eastAsia"/>
                <w:sz w:val="18"/>
              </w:rPr>
              <w:t>、</w:t>
            </w:r>
            <w:r w:rsidRPr="00D4706B">
              <w:rPr>
                <w:rFonts w:asciiTheme="minorEastAsia" w:eastAsiaTheme="minorEastAsia" w:hAnsiTheme="minorEastAsia" w:hint="eastAsia"/>
                <w:sz w:val="18"/>
              </w:rPr>
              <w:t>土地など減価が生じない資産については</w:t>
            </w:r>
            <w:r w:rsidR="00E94414">
              <w:rPr>
                <w:rFonts w:asciiTheme="minorEastAsia" w:eastAsiaTheme="minorEastAsia" w:hAnsiTheme="minorEastAsia" w:hint="eastAsia"/>
                <w:sz w:val="18"/>
              </w:rPr>
              <w:t>、</w:t>
            </w:r>
            <w:r w:rsidRPr="00D4706B">
              <w:rPr>
                <w:rFonts w:asciiTheme="minorEastAsia" w:eastAsiaTheme="minorEastAsia" w:hAnsiTheme="minorEastAsia" w:hint="eastAsia"/>
                <w:sz w:val="18"/>
              </w:rPr>
              <w:t>減価償却を行わない。</w:t>
            </w:r>
          </w:p>
        </w:tc>
        <w:tc>
          <w:tcPr>
            <w:tcW w:w="1984" w:type="dxa"/>
            <w:gridSpan w:val="2"/>
          </w:tcPr>
          <w:p w14:paraId="416139C8" w14:textId="77777777" w:rsidR="00224739" w:rsidRPr="00BB22B0" w:rsidRDefault="00224739" w:rsidP="008E254A">
            <w:pPr>
              <w:wordWrap w:val="0"/>
              <w:autoSpaceDE w:val="0"/>
              <w:autoSpaceDN w:val="0"/>
              <w:adjustRightInd w:val="0"/>
              <w:rPr>
                <w:rFonts w:asciiTheme="minorEastAsia" w:eastAsiaTheme="minorEastAsia" w:hAnsiTheme="minorEastAsia" w:cs="ＭＳ ゴシック"/>
                <w:kern w:val="0"/>
                <w:sz w:val="20"/>
              </w:rPr>
            </w:pPr>
          </w:p>
          <w:p w14:paraId="49F291D6" w14:textId="77777777" w:rsidR="00224739" w:rsidRDefault="00CE0C35" w:rsidP="009D1057">
            <w:pPr>
              <w:autoSpaceDE w:val="0"/>
              <w:autoSpaceDN w:val="0"/>
              <w:adjustRightInd w:val="0"/>
              <w:spacing w:line="200" w:lineRule="exact"/>
              <w:ind w:left="176"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224739" w:rsidRPr="00D4706B">
              <w:rPr>
                <w:rFonts w:asciiTheme="minorEastAsia" w:eastAsiaTheme="minorEastAsia" w:hAnsiTheme="minorEastAsia" w:cs="ＭＳ ゴシック" w:hint="eastAsia"/>
                <w:spacing w:val="-2"/>
                <w:kern w:val="0"/>
                <w:sz w:val="18"/>
              </w:rPr>
              <w:t>計算書類の附属明細書</w:t>
            </w:r>
            <w:r w:rsidR="00224739" w:rsidRPr="00CE0C35">
              <w:rPr>
                <w:rFonts w:asciiTheme="minorEastAsia" w:eastAsiaTheme="minorEastAsia" w:hAnsiTheme="minorEastAsia" w:cs="ＭＳ ゴシック" w:hint="eastAsia"/>
                <w:spacing w:val="-2"/>
                <w:kern w:val="0"/>
                <w:sz w:val="18"/>
              </w:rPr>
              <w:t>（基本財産及びその他の固定資産（有形・無形固定資産）の明細書）</w:t>
            </w:r>
          </w:p>
          <w:p w14:paraId="79D192F5" w14:textId="77777777" w:rsidR="00CE0C35" w:rsidRDefault="00CE0C35" w:rsidP="009D1057">
            <w:pPr>
              <w:wordWrap w:val="0"/>
              <w:autoSpaceDE w:val="0"/>
              <w:autoSpaceDN w:val="0"/>
              <w:adjustRightInd w:val="0"/>
              <w:spacing w:line="200" w:lineRule="exact"/>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224739" w:rsidRPr="00D4706B">
              <w:rPr>
                <w:rFonts w:asciiTheme="minorEastAsia" w:eastAsiaTheme="minorEastAsia" w:hAnsiTheme="minorEastAsia" w:cs="ＭＳ ゴシック" w:hint="eastAsia"/>
                <w:spacing w:val="-2"/>
                <w:kern w:val="0"/>
                <w:sz w:val="18"/>
              </w:rPr>
              <w:t>固定資産管理台帳</w:t>
            </w:r>
          </w:p>
          <w:p w14:paraId="77FFC77F" w14:textId="77777777" w:rsidR="00224739" w:rsidRDefault="00CE0C35" w:rsidP="009D1057">
            <w:pPr>
              <w:wordWrap w:val="0"/>
              <w:autoSpaceDE w:val="0"/>
              <w:autoSpaceDN w:val="0"/>
              <w:adjustRightInd w:val="0"/>
              <w:spacing w:line="200" w:lineRule="exact"/>
              <w:ind w:left="176"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□法人が減価償却計算を行っている補助簿</w:t>
            </w:r>
          </w:p>
          <w:p w14:paraId="2A955524" w14:textId="77777777" w:rsidR="00224739" w:rsidRPr="00BB22B0" w:rsidRDefault="00CE0C35" w:rsidP="009D1057">
            <w:pPr>
              <w:wordWrap w:val="0"/>
              <w:autoSpaceDE w:val="0"/>
              <w:autoSpaceDN w:val="0"/>
              <w:adjustRightInd w:val="0"/>
              <w:spacing w:line="200" w:lineRule="exact"/>
              <w:ind w:left="176" w:hangingChars="100" w:hanging="176"/>
              <w:jc w:val="left"/>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spacing w:val="-2"/>
                <w:kern w:val="0"/>
                <w:sz w:val="18"/>
              </w:rPr>
              <w:t>□</w:t>
            </w:r>
            <w:r w:rsidR="00224739" w:rsidRPr="00D4706B">
              <w:rPr>
                <w:rFonts w:asciiTheme="minorEastAsia" w:eastAsiaTheme="minorEastAsia" w:hAnsiTheme="minorEastAsia" w:cs="ＭＳ ゴシック" w:hint="eastAsia"/>
                <w:spacing w:val="-2"/>
                <w:kern w:val="0"/>
                <w:sz w:val="18"/>
              </w:rPr>
              <w:t>減価償却費を計上した会計伝票</w:t>
            </w:r>
            <w:r>
              <w:rPr>
                <w:rFonts w:asciiTheme="minorEastAsia" w:eastAsiaTheme="minorEastAsia" w:hAnsiTheme="minorEastAsia" w:cs="ＭＳ ゴシック" w:hint="eastAsia"/>
                <w:spacing w:val="-2"/>
                <w:kern w:val="0"/>
                <w:sz w:val="18"/>
              </w:rPr>
              <w:t xml:space="preserve"> </w:t>
            </w:r>
            <w:r w:rsidR="00224739" w:rsidRPr="00D4706B">
              <w:rPr>
                <w:rFonts w:asciiTheme="minorEastAsia" w:eastAsiaTheme="minorEastAsia" w:hAnsiTheme="minorEastAsia" w:cs="ＭＳ ゴシック" w:hint="eastAsia"/>
                <w:spacing w:val="-2"/>
                <w:kern w:val="0"/>
                <w:sz w:val="18"/>
              </w:rPr>
              <w:t>等</w:t>
            </w:r>
          </w:p>
        </w:tc>
        <w:tc>
          <w:tcPr>
            <w:tcW w:w="2400" w:type="dxa"/>
            <w:gridSpan w:val="3"/>
          </w:tcPr>
          <w:p w14:paraId="3DEFFF40" w14:textId="77777777" w:rsidR="00224739" w:rsidRPr="00BB22B0" w:rsidRDefault="00224739" w:rsidP="008E254A">
            <w:pPr>
              <w:wordWrap w:val="0"/>
              <w:autoSpaceDE w:val="0"/>
              <w:autoSpaceDN w:val="0"/>
              <w:adjustRightInd w:val="0"/>
              <w:rPr>
                <w:rFonts w:asciiTheme="minorEastAsia" w:eastAsiaTheme="minorEastAsia" w:hAnsiTheme="minorEastAsia" w:cs="ＭＳ ゴシック"/>
                <w:kern w:val="0"/>
                <w:sz w:val="20"/>
              </w:rPr>
            </w:pPr>
          </w:p>
          <w:p w14:paraId="3B20046E" w14:textId="77777777" w:rsidR="00224739" w:rsidRPr="00D4706B" w:rsidRDefault="00013538" w:rsidP="008E254A">
            <w:pPr>
              <w:rPr>
                <w:rFonts w:asciiTheme="minorEastAsia" w:eastAsiaTheme="minorEastAsia" w:hAnsiTheme="minorEastAsia"/>
                <w:sz w:val="18"/>
              </w:rPr>
            </w:pPr>
            <w:r>
              <w:rPr>
                <w:rFonts w:asciiTheme="minorEastAsia" w:eastAsiaTheme="minorEastAsia" w:hAnsiTheme="minorEastAsia" w:hint="eastAsia"/>
                <w:sz w:val="18"/>
              </w:rPr>
              <w:t>◎会計省令第4</w:t>
            </w:r>
            <w:r w:rsidR="00ED0FAA">
              <w:rPr>
                <w:rFonts w:asciiTheme="minorEastAsia" w:eastAsiaTheme="minorEastAsia" w:hAnsiTheme="minorEastAsia" w:hint="eastAsia"/>
                <w:sz w:val="18"/>
              </w:rPr>
              <w:t>条第2</w:t>
            </w:r>
            <w:r>
              <w:rPr>
                <w:rFonts w:asciiTheme="minorEastAsia" w:eastAsiaTheme="minorEastAsia" w:hAnsiTheme="minorEastAsia" w:hint="eastAsia"/>
                <w:sz w:val="18"/>
              </w:rPr>
              <w:t>項</w:t>
            </w:r>
          </w:p>
          <w:p w14:paraId="5656C30E" w14:textId="77777777" w:rsidR="00013538" w:rsidRDefault="00013538" w:rsidP="00013538">
            <w:pPr>
              <w:rPr>
                <w:rFonts w:asciiTheme="minorEastAsia" w:eastAsiaTheme="minorEastAsia" w:hAnsiTheme="minorEastAsia"/>
                <w:sz w:val="18"/>
              </w:rPr>
            </w:pPr>
            <w:r>
              <w:rPr>
                <w:rFonts w:asciiTheme="minorEastAsia" w:eastAsiaTheme="minorEastAsia" w:hAnsiTheme="minorEastAsia" w:hint="eastAsia"/>
                <w:sz w:val="18"/>
              </w:rPr>
              <w:t>◎</w:t>
            </w:r>
            <w:r w:rsidR="00224739" w:rsidRPr="00D4706B">
              <w:rPr>
                <w:rFonts w:asciiTheme="minorEastAsia" w:eastAsiaTheme="minorEastAsia" w:hAnsiTheme="minorEastAsia" w:hint="eastAsia"/>
                <w:sz w:val="18"/>
              </w:rPr>
              <w:t>運用上の取扱い16</w:t>
            </w:r>
          </w:p>
          <w:p w14:paraId="5985DAC8" w14:textId="77777777" w:rsidR="00224739" w:rsidRPr="00D4706B" w:rsidRDefault="00013538" w:rsidP="00013538">
            <w:pPr>
              <w:rPr>
                <w:rFonts w:asciiTheme="minorEastAsia" w:eastAsiaTheme="minorEastAsia" w:hAnsiTheme="minorEastAsia"/>
                <w:sz w:val="18"/>
              </w:rPr>
            </w:pPr>
            <w:r>
              <w:rPr>
                <w:rFonts w:asciiTheme="minorEastAsia" w:eastAsiaTheme="minorEastAsia" w:hAnsiTheme="minorEastAsia" w:hint="eastAsia"/>
                <w:sz w:val="18"/>
              </w:rPr>
              <w:t>◎</w:t>
            </w:r>
            <w:r w:rsidR="00224739" w:rsidRPr="00D4706B">
              <w:rPr>
                <w:rFonts w:asciiTheme="minorEastAsia" w:eastAsiaTheme="minorEastAsia" w:hAnsiTheme="minorEastAsia" w:hint="eastAsia"/>
                <w:sz w:val="18"/>
              </w:rPr>
              <w:t>留意事項17</w:t>
            </w:r>
          </w:p>
          <w:p w14:paraId="7F271DAB" w14:textId="77777777" w:rsidR="00224739" w:rsidRPr="00BB22B0" w:rsidRDefault="00224739" w:rsidP="008E254A">
            <w:pPr>
              <w:wordWrap w:val="0"/>
              <w:autoSpaceDE w:val="0"/>
              <w:autoSpaceDN w:val="0"/>
              <w:adjustRightInd w:val="0"/>
              <w:rPr>
                <w:rFonts w:asciiTheme="minorEastAsia" w:eastAsiaTheme="minorEastAsia" w:hAnsiTheme="minorEastAsia" w:cs="ＭＳ ゴシック"/>
                <w:kern w:val="0"/>
                <w:sz w:val="20"/>
              </w:rPr>
            </w:pPr>
          </w:p>
        </w:tc>
        <w:tc>
          <w:tcPr>
            <w:tcW w:w="1435" w:type="dxa"/>
            <w:vMerge w:val="restart"/>
          </w:tcPr>
          <w:p w14:paraId="1AAA225C" w14:textId="77777777" w:rsidR="00224739" w:rsidRPr="00BB22B0" w:rsidRDefault="00224739" w:rsidP="008E254A">
            <w:pPr>
              <w:wordWrap w:val="0"/>
              <w:autoSpaceDE w:val="0"/>
              <w:autoSpaceDN w:val="0"/>
              <w:adjustRightInd w:val="0"/>
              <w:rPr>
                <w:rFonts w:asciiTheme="minorEastAsia" w:eastAsiaTheme="minorEastAsia" w:hAnsiTheme="minorEastAsia" w:cs="ＭＳ ゴシック"/>
                <w:kern w:val="0"/>
                <w:sz w:val="20"/>
              </w:rPr>
            </w:pPr>
          </w:p>
          <w:p w14:paraId="0BF4D301" w14:textId="77777777" w:rsidR="00224739" w:rsidRPr="00D4706B" w:rsidRDefault="00224739" w:rsidP="008E254A">
            <w:pPr>
              <w:autoSpaceDE w:val="0"/>
              <w:autoSpaceDN w:val="0"/>
              <w:adjustRightInd w:val="0"/>
              <w:rPr>
                <w:rFonts w:asciiTheme="minorEastAsia" w:eastAsiaTheme="minorEastAsia" w:hAnsiTheme="minorEastAsia" w:cs="ＭＳ ゴシック"/>
                <w:kern w:val="0"/>
                <w:sz w:val="18"/>
              </w:rPr>
            </w:pPr>
            <w:r w:rsidRPr="00D4706B">
              <w:rPr>
                <w:rFonts w:asciiTheme="minorEastAsia" w:eastAsiaTheme="minorEastAsia" w:hAnsiTheme="minorEastAsia" w:cs="ＭＳ ゴシック" w:hint="eastAsia"/>
                <w:kern w:val="0"/>
                <w:sz w:val="18"/>
              </w:rPr>
              <w:t>ｶﾞｲﾄﾞﾗｲﾝ</w:t>
            </w:r>
          </w:p>
          <w:p w14:paraId="4A4F8DF3" w14:textId="77777777" w:rsidR="00224739" w:rsidRPr="00D4706B" w:rsidRDefault="00224739" w:rsidP="008E254A">
            <w:pPr>
              <w:autoSpaceDE w:val="0"/>
              <w:autoSpaceDN w:val="0"/>
              <w:adjustRightInd w:val="0"/>
              <w:rPr>
                <w:rFonts w:asciiTheme="minorEastAsia" w:eastAsiaTheme="minorEastAsia" w:hAnsiTheme="minorEastAsia" w:cs="ＭＳ ゴシック"/>
                <w:kern w:val="0"/>
                <w:sz w:val="18"/>
              </w:rPr>
            </w:pPr>
            <w:r w:rsidRPr="00D4706B">
              <w:rPr>
                <w:rFonts w:asciiTheme="minorEastAsia" w:eastAsiaTheme="minorEastAsia" w:hAnsiTheme="minorEastAsia" w:cs="ＭＳ ゴシック" w:hint="eastAsia"/>
                <w:kern w:val="0"/>
                <w:sz w:val="18"/>
              </w:rPr>
              <w:t>(Ⅲ-3-(3)-3)</w:t>
            </w:r>
          </w:p>
          <w:p w14:paraId="69059325" w14:textId="77777777" w:rsidR="00224739" w:rsidRPr="00B43428" w:rsidRDefault="00224739" w:rsidP="008E254A">
            <w:pPr>
              <w:wordWrap w:val="0"/>
              <w:autoSpaceDE w:val="0"/>
              <w:autoSpaceDN w:val="0"/>
              <w:adjustRightInd w:val="0"/>
              <w:rPr>
                <w:rFonts w:asciiTheme="minorEastAsia" w:eastAsiaTheme="minorEastAsia" w:hAnsiTheme="minorEastAsia" w:cs="ＭＳ ゴシック"/>
                <w:kern w:val="0"/>
                <w:sz w:val="18"/>
                <w:szCs w:val="18"/>
              </w:rPr>
            </w:pPr>
          </w:p>
          <w:p w14:paraId="15EAD38D" w14:textId="77777777" w:rsidR="00224739" w:rsidRPr="00B43428" w:rsidRDefault="00224739" w:rsidP="008E254A">
            <w:pPr>
              <w:wordWrap w:val="0"/>
              <w:autoSpaceDE w:val="0"/>
              <w:autoSpaceDN w:val="0"/>
              <w:adjustRightInd w:val="0"/>
              <w:rPr>
                <w:rFonts w:asciiTheme="minorEastAsia" w:eastAsiaTheme="minorEastAsia" w:hAnsiTheme="minorEastAsia" w:cs="ＭＳ ゴシック"/>
                <w:kern w:val="0"/>
                <w:sz w:val="18"/>
                <w:szCs w:val="18"/>
              </w:rPr>
            </w:pPr>
          </w:p>
          <w:p w14:paraId="6CC28B48" w14:textId="77777777" w:rsidR="00224739" w:rsidRPr="00B43428" w:rsidRDefault="00224739" w:rsidP="008E254A">
            <w:pPr>
              <w:wordWrap w:val="0"/>
              <w:autoSpaceDE w:val="0"/>
              <w:autoSpaceDN w:val="0"/>
              <w:adjustRightInd w:val="0"/>
              <w:rPr>
                <w:rFonts w:asciiTheme="minorEastAsia" w:eastAsiaTheme="minorEastAsia" w:hAnsiTheme="minorEastAsia" w:cs="ＭＳ ゴシック"/>
                <w:kern w:val="0"/>
                <w:sz w:val="18"/>
                <w:szCs w:val="18"/>
              </w:rPr>
            </w:pPr>
          </w:p>
          <w:p w14:paraId="7E6638CC" w14:textId="77777777" w:rsidR="00224739" w:rsidRPr="00B43428" w:rsidRDefault="00224739" w:rsidP="008E254A">
            <w:pPr>
              <w:wordWrap w:val="0"/>
              <w:autoSpaceDE w:val="0"/>
              <w:autoSpaceDN w:val="0"/>
              <w:adjustRightInd w:val="0"/>
              <w:rPr>
                <w:rFonts w:asciiTheme="minorEastAsia" w:eastAsiaTheme="minorEastAsia" w:hAnsiTheme="minorEastAsia" w:cs="ＭＳ ゴシック"/>
                <w:kern w:val="0"/>
                <w:sz w:val="18"/>
                <w:szCs w:val="18"/>
              </w:rPr>
            </w:pPr>
          </w:p>
          <w:p w14:paraId="329DDCD3" w14:textId="77777777" w:rsidR="00224739" w:rsidRPr="00B43428" w:rsidRDefault="00224739" w:rsidP="008E254A">
            <w:pPr>
              <w:wordWrap w:val="0"/>
              <w:autoSpaceDE w:val="0"/>
              <w:autoSpaceDN w:val="0"/>
              <w:adjustRightInd w:val="0"/>
              <w:rPr>
                <w:rFonts w:asciiTheme="minorEastAsia" w:eastAsiaTheme="minorEastAsia" w:hAnsiTheme="minorEastAsia" w:cs="ＭＳ ゴシック"/>
                <w:kern w:val="0"/>
                <w:sz w:val="18"/>
                <w:szCs w:val="18"/>
              </w:rPr>
            </w:pPr>
          </w:p>
          <w:p w14:paraId="6D2D6816" w14:textId="77777777" w:rsidR="00224739" w:rsidRPr="00B43428" w:rsidRDefault="00224739" w:rsidP="008E254A">
            <w:pPr>
              <w:wordWrap w:val="0"/>
              <w:autoSpaceDE w:val="0"/>
              <w:autoSpaceDN w:val="0"/>
              <w:adjustRightInd w:val="0"/>
              <w:rPr>
                <w:rFonts w:asciiTheme="minorEastAsia" w:eastAsiaTheme="minorEastAsia" w:hAnsiTheme="minorEastAsia" w:cs="ＭＳ ゴシック"/>
                <w:kern w:val="0"/>
                <w:sz w:val="18"/>
                <w:szCs w:val="18"/>
              </w:rPr>
            </w:pPr>
          </w:p>
          <w:p w14:paraId="01FF013E" w14:textId="77777777" w:rsidR="00224739" w:rsidRPr="00B43428" w:rsidRDefault="00224739" w:rsidP="008E254A">
            <w:pPr>
              <w:wordWrap w:val="0"/>
              <w:autoSpaceDE w:val="0"/>
              <w:autoSpaceDN w:val="0"/>
              <w:adjustRightInd w:val="0"/>
              <w:rPr>
                <w:rFonts w:asciiTheme="minorEastAsia" w:eastAsiaTheme="minorEastAsia" w:hAnsiTheme="minorEastAsia" w:cs="ＭＳ ゴシック"/>
                <w:kern w:val="0"/>
                <w:sz w:val="18"/>
                <w:szCs w:val="18"/>
              </w:rPr>
            </w:pPr>
          </w:p>
          <w:p w14:paraId="2EDF54B5" w14:textId="77777777" w:rsidR="00224739" w:rsidRPr="00B43428" w:rsidRDefault="00224739" w:rsidP="008E254A">
            <w:pPr>
              <w:wordWrap w:val="0"/>
              <w:autoSpaceDE w:val="0"/>
              <w:autoSpaceDN w:val="0"/>
              <w:adjustRightInd w:val="0"/>
              <w:rPr>
                <w:rFonts w:asciiTheme="minorEastAsia" w:eastAsiaTheme="minorEastAsia" w:hAnsiTheme="minorEastAsia" w:cs="ＭＳ ゴシック"/>
                <w:kern w:val="0"/>
                <w:sz w:val="18"/>
                <w:szCs w:val="18"/>
              </w:rPr>
            </w:pPr>
          </w:p>
          <w:p w14:paraId="48C16B8A" w14:textId="77777777" w:rsidR="00224739" w:rsidRPr="00B43428" w:rsidRDefault="00224739" w:rsidP="008E254A">
            <w:pPr>
              <w:wordWrap w:val="0"/>
              <w:autoSpaceDE w:val="0"/>
              <w:autoSpaceDN w:val="0"/>
              <w:adjustRightInd w:val="0"/>
              <w:rPr>
                <w:rFonts w:asciiTheme="minorEastAsia" w:eastAsiaTheme="minorEastAsia" w:hAnsiTheme="minorEastAsia" w:cs="ＭＳ ゴシック"/>
                <w:kern w:val="0"/>
                <w:sz w:val="18"/>
                <w:szCs w:val="18"/>
              </w:rPr>
            </w:pPr>
          </w:p>
          <w:p w14:paraId="3F475810" w14:textId="77777777" w:rsidR="00224739" w:rsidRPr="00B43428" w:rsidRDefault="00224739" w:rsidP="008E254A">
            <w:pPr>
              <w:wordWrap w:val="0"/>
              <w:autoSpaceDE w:val="0"/>
              <w:autoSpaceDN w:val="0"/>
              <w:adjustRightInd w:val="0"/>
              <w:rPr>
                <w:rFonts w:asciiTheme="minorEastAsia" w:eastAsiaTheme="minorEastAsia" w:hAnsiTheme="minorEastAsia" w:cs="ＭＳ ゴシック"/>
                <w:kern w:val="0"/>
                <w:sz w:val="18"/>
                <w:szCs w:val="18"/>
              </w:rPr>
            </w:pPr>
          </w:p>
          <w:p w14:paraId="2F0A29DE" w14:textId="77777777" w:rsidR="00224739" w:rsidRPr="00B43428" w:rsidRDefault="00224739" w:rsidP="008E254A">
            <w:pPr>
              <w:wordWrap w:val="0"/>
              <w:autoSpaceDE w:val="0"/>
              <w:autoSpaceDN w:val="0"/>
              <w:adjustRightInd w:val="0"/>
              <w:rPr>
                <w:rFonts w:asciiTheme="minorEastAsia" w:eastAsiaTheme="minorEastAsia" w:hAnsiTheme="minorEastAsia" w:cs="ＭＳ ゴシック"/>
                <w:kern w:val="0"/>
                <w:sz w:val="18"/>
                <w:szCs w:val="18"/>
              </w:rPr>
            </w:pPr>
          </w:p>
          <w:p w14:paraId="33F4EB23" w14:textId="77777777" w:rsidR="00224739" w:rsidRPr="00B43428" w:rsidRDefault="00224739" w:rsidP="008E254A">
            <w:pPr>
              <w:wordWrap w:val="0"/>
              <w:autoSpaceDE w:val="0"/>
              <w:autoSpaceDN w:val="0"/>
              <w:adjustRightInd w:val="0"/>
              <w:rPr>
                <w:rFonts w:asciiTheme="minorEastAsia" w:eastAsiaTheme="minorEastAsia" w:hAnsiTheme="minorEastAsia" w:cs="ＭＳ ゴシック"/>
                <w:kern w:val="0"/>
                <w:sz w:val="18"/>
                <w:szCs w:val="18"/>
              </w:rPr>
            </w:pPr>
          </w:p>
          <w:p w14:paraId="55ED6E1D" w14:textId="77777777" w:rsidR="00224739" w:rsidRPr="00B43428" w:rsidRDefault="00224739" w:rsidP="008E254A">
            <w:pPr>
              <w:wordWrap w:val="0"/>
              <w:autoSpaceDE w:val="0"/>
              <w:autoSpaceDN w:val="0"/>
              <w:adjustRightInd w:val="0"/>
              <w:rPr>
                <w:rFonts w:asciiTheme="minorEastAsia" w:eastAsiaTheme="minorEastAsia" w:hAnsiTheme="minorEastAsia" w:cs="ＭＳ ゴシック"/>
                <w:kern w:val="0"/>
                <w:sz w:val="18"/>
                <w:szCs w:val="18"/>
              </w:rPr>
            </w:pPr>
          </w:p>
          <w:p w14:paraId="10A6248E" w14:textId="77777777" w:rsidR="00224739" w:rsidRPr="00B43428" w:rsidRDefault="00224739" w:rsidP="008E254A">
            <w:pPr>
              <w:wordWrap w:val="0"/>
              <w:autoSpaceDE w:val="0"/>
              <w:autoSpaceDN w:val="0"/>
              <w:adjustRightInd w:val="0"/>
              <w:rPr>
                <w:rFonts w:asciiTheme="minorEastAsia" w:eastAsiaTheme="minorEastAsia" w:hAnsiTheme="minorEastAsia" w:cs="ＭＳ ゴシック"/>
                <w:kern w:val="0"/>
                <w:sz w:val="18"/>
                <w:szCs w:val="18"/>
              </w:rPr>
            </w:pPr>
          </w:p>
          <w:p w14:paraId="50D52324" w14:textId="77777777" w:rsidR="00224739" w:rsidRPr="00B43428" w:rsidRDefault="00224739" w:rsidP="008E254A">
            <w:pPr>
              <w:wordWrap w:val="0"/>
              <w:autoSpaceDE w:val="0"/>
              <w:autoSpaceDN w:val="0"/>
              <w:adjustRightInd w:val="0"/>
              <w:rPr>
                <w:rFonts w:asciiTheme="minorEastAsia" w:eastAsiaTheme="minorEastAsia" w:hAnsiTheme="minorEastAsia" w:cs="ＭＳ ゴシック"/>
                <w:kern w:val="0"/>
                <w:sz w:val="18"/>
                <w:szCs w:val="18"/>
              </w:rPr>
            </w:pPr>
          </w:p>
          <w:p w14:paraId="1BB207D4" w14:textId="77777777" w:rsidR="00224739" w:rsidRPr="00B43428" w:rsidRDefault="00224739" w:rsidP="008E254A">
            <w:pPr>
              <w:wordWrap w:val="0"/>
              <w:autoSpaceDE w:val="0"/>
              <w:autoSpaceDN w:val="0"/>
              <w:adjustRightInd w:val="0"/>
              <w:rPr>
                <w:rFonts w:asciiTheme="minorEastAsia" w:eastAsiaTheme="minorEastAsia" w:hAnsiTheme="minorEastAsia" w:cs="ＭＳ ゴシック"/>
                <w:kern w:val="0"/>
                <w:sz w:val="18"/>
                <w:szCs w:val="18"/>
              </w:rPr>
            </w:pPr>
          </w:p>
          <w:p w14:paraId="17E30B23" w14:textId="77777777" w:rsidR="00224739" w:rsidRPr="00B43428" w:rsidRDefault="00224739" w:rsidP="008E254A">
            <w:pPr>
              <w:wordWrap w:val="0"/>
              <w:autoSpaceDE w:val="0"/>
              <w:autoSpaceDN w:val="0"/>
              <w:adjustRightInd w:val="0"/>
              <w:rPr>
                <w:rFonts w:asciiTheme="minorEastAsia" w:eastAsiaTheme="minorEastAsia" w:hAnsiTheme="minorEastAsia" w:cs="ＭＳ ゴシック"/>
                <w:kern w:val="0"/>
                <w:sz w:val="18"/>
                <w:szCs w:val="18"/>
              </w:rPr>
            </w:pPr>
          </w:p>
          <w:p w14:paraId="7C2EFD40" w14:textId="77777777" w:rsidR="00224739" w:rsidRPr="00B43428" w:rsidRDefault="00224739" w:rsidP="008E254A">
            <w:pPr>
              <w:wordWrap w:val="0"/>
              <w:autoSpaceDE w:val="0"/>
              <w:autoSpaceDN w:val="0"/>
              <w:adjustRightInd w:val="0"/>
              <w:rPr>
                <w:rFonts w:asciiTheme="minorEastAsia" w:eastAsiaTheme="minorEastAsia" w:hAnsiTheme="minorEastAsia" w:cs="ＭＳ ゴシック"/>
                <w:kern w:val="0"/>
                <w:sz w:val="18"/>
                <w:szCs w:val="18"/>
              </w:rPr>
            </w:pPr>
          </w:p>
          <w:p w14:paraId="31B681A7" w14:textId="77777777" w:rsidR="00224739" w:rsidRPr="00B43428" w:rsidRDefault="00224739" w:rsidP="008E254A">
            <w:pPr>
              <w:wordWrap w:val="0"/>
              <w:autoSpaceDE w:val="0"/>
              <w:autoSpaceDN w:val="0"/>
              <w:adjustRightInd w:val="0"/>
              <w:rPr>
                <w:rFonts w:asciiTheme="minorEastAsia" w:eastAsiaTheme="minorEastAsia" w:hAnsiTheme="minorEastAsia" w:cs="ＭＳ ゴシック"/>
                <w:kern w:val="0"/>
                <w:sz w:val="18"/>
                <w:szCs w:val="18"/>
              </w:rPr>
            </w:pPr>
          </w:p>
          <w:p w14:paraId="4198B1D2" w14:textId="77777777" w:rsidR="00224739" w:rsidRPr="00B43428" w:rsidRDefault="00224739" w:rsidP="008E254A">
            <w:pPr>
              <w:wordWrap w:val="0"/>
              <w:autoSpaceDE w:val="0"/>
              <w:autoSpaceDN w:val="0"/>
              <w:adjustRightInd w:val="0"/>
              <w:rPr>
                <w:rFonts w:asciiTheme="minorEastAsia" w:eastAsiaTheme="minorEastAsia" w:hAnsiTheme="minorEastAsia" w:cs="ＭＳ ゴシック"/>
                <w:kern w:val="0"/>
                <w:sz w:val="18"/>
                <w:szCs w:val="18"/>
              </w:rPr>
            </w:pPr>
          </w:p>
          <w:p w14:paraId="19EA8A13" w14:textId="77777777" w:rsidR="00224739" w:rsidRDefault="00224739" w:rsidP="001F0B6D">
            <w:pPr>
              <w:autoSpaceDE w:val="0"/>
              <w:autoSpaceDN w:val="0"/>
              <w:adjustRightInd w:val="0"/>
              <w:rPr>
                <w:rFonts w:asciiTheme="minorEastAsia" w:eastAsiaTheme="minorEastAsia" w:hAnsiTheme="minorEastAsia" w:cs="ＭＳ ゴシック"/>
                <w:kern w:val="0"/>
                <w:sz w:val="18"/>
                <w:szCs w:val="18"/>
              </w:rPr>
            </w:pPr>
          </w:p>
          <w:p w14:paraId="55BFCB00" w14:textId="77777777" w:rsidR="00B43428" w:rsidRDefault="00B43428" w:rsidP="001F0B6D">
            <w:pPr>
              <w:autoSpaceDE w:val="0"/>
              <w:autoSpaceDN w:val="0"/>
              <w:adjustRightInd w:val="0"/>
              <w:rPr>
                <w:rFonts w:asciiTheme="minorEastAsia" w:eastAsiaTheme="minorEastAsia" w:hAnsiTheme="minorEastAsia" w:cs="ＭＳ ゴシック"/>
                <w:kern w:val="0"/>
                <w:sz w:val="18"/>
                <w:szCs w:val="18"/>
              </w:rPr>
            </w:pPr>
          </w:p>
          <w:p w14:paraId="39DB9F82" w14:textId="77777777" w:rsidR="00B43428" w:rsidRDefault="00B43428" w:rsidP="001F0B6D">
            <w:pPr>
              <w:autoSpaceDE w:val="0"/>
              <w:autoSpaceDN w:val="0"/>
              <w:adjustRightInd w:val="0"/>
              <w:rPr>
                <w:rFonts w:asciiTheme="minorEastAsia" w:eastAsiaTheme="minorEastAsia" w:hAnsiTheme="minorEastAsia" w:cs="ＭＳ ゴシック"/>
                <w:kern w:val="0"/>
                <w:sz w:val="18"/>
                <w:szCs w:val="18"/>
              </w:rPr>
            </w:pPr>
          </w:p>
          <w:p w14:paraId="39831645" w14:textId="77777777" w:rsidR="00B43428" w:rsidRPr="00B43428" w:rsidRDefault="00B43428" w:rsidP="001F0B6D">
            <w:pPr>
              <w:autoSpaceDE w:val="0"/>
              <w:autoSpaceDN w:val="0"/>
              <w:adjustRightInd w:val="0"/>
              <w:rPr>
                <w:rFonts w:asciiTheme="minorEastAsia" w:eastAsiaTheme="minorEastAsia" w:hAnsiTheme="minorEastAsia" w:cs="ＭＳ ゴシック"/>
                <w:kern w:val="0"/>
                <w:sz w:val="18"/>
                <w:szCs w:val="18"/>
              </w:rPr>
            </w:pPr>
          </w:p>
          <w:p w14:paraId="74FA18F3" w14:textId="77777777" w:rsidR="00224739" w:rsidRPr="00D4706B" w:rsidRDefault="00224739" w:rsidP="001F0B6D">
            <w:pPr>
              <w:autoSpaceDE w:val="0"/>
              <w:autoSpaceDN w:val="0"/>
              <w:adjustRightInd w:val="0"/>
              <w:rPr>
                <w:rFonts w:asciiTheme="minorEastAsia" w:eastAsiaTheme="minorEastAsia" w:hAnsiTheme="minorEastAsia" w:cs="ＭＳ ゴシック"/>
                <w:kern w:val="0"/>
                <w:sz w:val="18"/>
              </w:rPr>
            </w:pPr>
          </w:p>
          <w:p w14:paraId="399C11D9" w14:textId="77777777" w:rsidR="00224739" w:rsidRPr="00BB22B0" w:rsidRDefault="00224739" w:rsidP="008E254A">
            <w:pPr>
              <w:wordWrap w:val="0"/>
              <w:autoSpaceDE w:val="0"/>
              <w:autoSpaceDN w:val="0"/>
              <w:adjustRightInd w:val="0"/>
              <w:rPr>
                <w:rFonts w:asciiTheme="minorEastAsia" w:eastAsiaTheme="minorEastAsia" w:hAnsiTheme="minorEastAsia" w:cs="ＭＳ ゴシック"/>
                <w:kern w:val="0"/>
                <w:sz w:val="20"/>
              </w:rPr>
            </w:pPr>
          </w:p>
        </w:tc>
      </w:tr>
      <w:tr w:rsidR="00224739" w:rsidRPr="00BF207F" w14:paraId="5DE4F2FA" w14:textId="77777777" w:rsidTr="00A560BD">
        <w:trPr>
          <w:trHeight w:val="3850"/>
          <w:jc w:val="center"/>
        </w:trPr>
        <w:tc>
          <w:tcPr>
            <w:tcW w:w="8495" w:type="dxa"/>
            <w:gridSpan w:val="6"/>
            <w:tcBorders>
              <w:top w:val="nil"/>
              <w:bottom w:val="nil"/>
            </w:tcBorders>
          </w:tcPr>
          <w:p w14:paraId="56987A97" w14:textId="77777777" w:rsidR="00224739" w:rsidRDefault="00224739" w:rsidP="00B43428">
            <w:pPr>
              <w:spacing w:line="200" w:lineRule="exact"/>
              <w:ind w:left="180" w:hangingChars="100" w:hanging="180"/>
              <w:rPr>
                <w:rFonts w:asciiTheme="minorEastAsia" w:eastAsiaTheme="minorEastAsia" w:hAnsiTheme="minorEastAsia"/>
                <w:sz w:val="18"/>
                <w:szCs w:val="18"/>
              </w:rPr>
            </w:pPr>
            <w:r w:rsidRPr="00D4706B">
              <w:rPr>
                <w:rFonts w:asciiTheme="minorEastAsia" w:eastAsiaTheme="minorEastAsia" w:hAnsiTheme="minorEastAsia" w:hint="eastAsia"/>
                <w:sz w:val="18"/>
                <w:szCs w:val="18"/>
              </w:rPr>
              <w:t>○　減価償却計算については</w:t>
            </w:r>
            <w:r w:rsidR="00E94414">
              <w:rPr>
                <w:rFonts w:asciiTheme="minorEastAsia" w:eastAsiaTheme="minorEastAsia" w:hAnsiTheme="minorEastAsia" w:hint="eastAsia"/>
                <w:sz w:val="18"/>
                <w:szCs w:val="18"/>
              </w:rPr>
              <w:t>、</w:t>
            </w:r>
            <w:r w:rsidRPr="00D4706B">
              <w:rPr>
                <w:rFonts w:asciiTheme="minorEastAsia" w:eastAsiaTheme="minorEastAsia" w:hAnsiTheme="minorEastAsia" w:hint="eastAsia"/>
                <w:sz w:val="18"/>
                <w:szCs w:val="18"/>
              </w:rPr>
              <w:t>有形固定資産については</w:t>
            </w:r>
            <w:r w:rsidR="00E94414">
              <w:rPr>
                <w:rFonts w:asciiTheme="minorEastAsia" w:eastAsiaTheme="minorEastAsia" w:hAnsiTheme="minorEastAsia" w:hint="eastAsia"/>
                <w:sz w:val="18"/>
                <w:szCs w:val="18"/>
              </w:rPr>
              <w:t>、</w:t>
            </w:r>
            <w:r w:rsidRPr="00D4706B">
              <w:rPr>
                <w:rFonts w:asciiTheme="minorEastAsia" w:eastAsiaTheme="minorEastAsia" w:hAnsiTheme="minorEastAsia" w:hint="eastAsia"/>
                <w:sz w:val="18"/>
                <w:szCs w:val="18"/>
              </w:rPr>
              <w:t>定額法又は定率法のいずれかの方法により</w:t>
            </w:r>
            <w:r w:rsidR="00E94414">
              <w:rPr>
                <w:rFonts w:asciiTheme="minorEastAsia" w:eastAsiaTheme="minorEastAsia" w:hAnsiTheme="minorEastAsia" w:hint="eastAsia"/>
                <w:sz w:val="18"/>
                <w:szCs w:val="18"/>
              </w:rPr>
              <w:t>、</w:t>
            </w:r>
            <w:r w:rsidRPr="00D4706B">
              <w:rPr>
                <w:rFonts w:asciiTheme="minorEastAsia" w:eastAsiaTheme="minorEastAsia" w:hAnsiTheme="minorEastAsia" w:hint="eastAsia"/>
                <w:sz w:val="18"/>
                <w:szCs w:val="18"/>
              </w:rPr>
              <w:t>ソフトウエア等の無形固定資産については</w:t>
            </w:r>
            <w:r w:rsidR="00E94414">
              <w:rPr>
                <w:rFonts w:asciiTheme="minorEastAsia" w:eastAsiaTheme="minorEastAsia" w:hAnsiTheme="minorEastAsia" w:hint="eastAsia"/>
                <w:sz w:val="18"/>
                <w:szCs w:val="18"/>
              </w:rPr>
              <w:t>、</w:t>
            </w:r>
            <w:r w:rsidRPr="00D4706B">
              <w:rPr>
                <w:rFonts w:asciiTheme="minorEastAsia" w:eastAsiaTheme="minorEastAsia" w:hAnsiTheme="minorEastAsia" w:hint="eastAsia"/>
                <w:sz w:val="18"/>
                <w:szCs w:val="18"/>
              </w:rPr>
              <w:t>定額法により償却計算を行う。</w:t>
            </w:r>
          </w:p>
          <w:p w14:paraId="32A3DCE1" w14:textId="77777777" w:rsidR="00B43428" w:rsidRPr="00B43428" w:rsidRDefault="00B43428" w:rsidP="00B82082">
            <w:pPr>
              <w:ind w:left="100" w:hangingChars="100" w:hanging="100"/>
              <w:rPr>
                <w:rFonts w:asciiTheme="minorEastAsia" w:eastAsiaTheme="minorEastAsia" w:hAnsiTheme="minorEastAsia"/>
                <w:sz w:val="10"/>
                <w:szCs w:val="18"/>
              </w:rPr>
            </w:pPr>
          </w:p>
          <w:p w14:paraId="535D7E67" w14:textId="77777777" w:rsidR="00224739" w:rsidRPr="00D4706B" w:rsidRDefault="00224739" w:rsidP="008E254A">
            <w:pPr>
              <w:ind w:left="180" w:hangingChars="100" w:hanging="180"/>
              <w:rPr>
                <w:rFonts w:asciiTheme="minorEastAsia" w:eastAsiaTheme="minorEastAsia" w:hAnsiTheme="minorEastAsia"/>
                <w:sz w:val="18"/>
                <w:szCs w:val="18"/>
              </w:rPr>
            </w:pPr>
            <w:r w:rsidRPr="00D4706B">
              <w:rPr>
                <w:rFonts w:asciiTheme="minorEastAsia" w:eastAsiaTheme="minorEastAsia" w:hAnsiTheme="minorEastAsia" w:hint="eastAsia"/>
                <w:sz w:val="18"/>
                <w:szCs w:val="18"/>
              </w:rPr>
              <w:t>○　減価償却期間が終了している資産については</w:t>
            </w:r>
            <w:r w:rsidR="00E94414">
              <w:rPr>
                <w:rFonts w:asciiTheme="minorEastAsia" w:eastAsiaTheme="minorEastAsia" w:hAnsiTheme="minorEastAsia" w:hint="eastAsia"/>
                <w:sz w:val="18"/>
                <w:szCs w:val="18"/>
              </w:rPr>
              <w:t>、</w:t>
            </w:r>
            <w:r w:rsidRPr="00D4706B">
              <w:rPr>
                <w:rFonts w:asciiTheme="minorEastAsia" w:eastAsiaTheme="minorEastAsia" w:hAnsiTheme="minorEastAsia" w:hint="eastAsia"/>
                <w:sz w:val="18"/>
                <w:szCs w:val="18"/>
              </w:rPr>
              <w:t>資産の種別及び取得時期に応じて</w:t>
            </w:r>
            <w:r w:rsidR="00E94414">
              <w:rPr>
                <w:rFonts w:asciiTheme="minorEastAsia" w:eastAsiaTheme="minorEastAsia" w:hAnsiTheme="minorEastAsia" w:hint="eastAsia"/>
                <w:sz w:val="18"/>
                <w:szCs w:val="18"/>
              </w:rPr>
              <w:t>、</w:t>
            </w:r>
            <w:r w:rsidRPr="00D4706B">
              <w:rPr>
                <w:rFonts w:asciiTheme="minorEastAsia" w:eastAsiaTheme="minorEastAsia" w:hAnsiTheme="minorEastAsia" w:hint="eastAsia"/>
                <w:sz w:val="18"/>
                <w:szCs w:val="18"/>
              </w:rPr>
              <w:t>残存価額を次の</w:t>
            </w:r>
            <w:r w:rsidR="00AE312F">
              <w:rPr>
                <w:rFonts w:asciiTheme="minorEastAsia" w:eastAsiaTheme="minorEastAsia" w:hAnsiTheme="minorEastAsia" w:hint="eastAsia"/>
                <w:sz w:val="18"/>
                <w:szCs w:val="18"/>
              </w:rPr>
              <w:t>とお</w:t>
            </w:r>
            <w:r w:rsidRPr="00D4706B">
              <w:rPr>
                <w:rFonts w:asciiTheme="minorEastAsia" w:eastAsiaTheme="minorEastAsia" w:hAnsiTheme="minorEastAsia" w:hint="eastAsia"/>
                <w:sz w:val="18"/>
                <w:szCs w:val="18"/>
              </w:rPr>
              <w:t>り計上する。</w:t>
            </w:r>
          </w:p>
          <w:p w14:paraId="44C70704" w14:textId="77777777" w:rsidR="00224739" w:rsidRPr="00D4706B" w:rsidRDefault="00224739" w:rsidP="00017D03">
            <w:pPr>
              <w:spacing w:line="200" w:lineRule="exact"/>
              <w:ind w:left="360" w:hangingChars="200" w:hanging="360"/>
              <w:jc w:val="left"/>
              <w:rPr>
                <w:rFonts w:asciiTheme="minorEastAsia" w:eastAsiaTheme="minorEastAsia" w:hAnsiTheme="minorEastAsia"/>
                <w:sz w:val="18"/>
                <w:szCs w:val="18"/>
              </w:rPr>
            </w:pPr>
            <w:r w:rsidRPr="00D4706B">
              <w:rPr>
                <w:rFonts w:asciiTheme="minorEastAsia" w:eastAsiaTheme="minorEastAsia" w:hAnsiTheme="minorEastAsia" w:hint="eastAsia"/>
                <w:sz w:val="18"/>
                <w:szCs w:val="18"/>
              </w:rPr>
              <w:t xml:space="preserve">　・平成19</w:t>
            </w:r>
            <w:r w:rsidR="00755D78">
              <w:rPr>
                <w:rFonts w:asciiTheme="minorEastAsia" w:eastAsiaTheme="minorEastAsia" w:hAnsiTheme="minorEastAsia" w:hint="eastAsia"/>
                <w:sz w:val="18"/>
                <w:szCs w:val="18"/>
              </w:rPr>
              <w:t>年3</w:t>
            </w:r>
            <w:r w:rsidRPr="00D4706B">
              <w:rPr>
                <w:rFonts w:asciiTheme="minorEastAsia" w:eastAsiaTheme="minorEastAsia" w:hAnsiTheme="minorEastAsia" w:hint="eastAsia"/>
                <w:sz w:val="18"/>
                <w:szCs w:val="18"/>
              </w:rPr>
              <w:t>月31日以前に取得した有形固定資産は取得価額の10%を残存価額とする。ただし</w:t>
            </w:r>
            <w:r w:rsidR="00E94414">
              <w:rPr>
                <w:rFonts w:asciiTheme="minorEastAsia" w:eastAsiaTheme="minorEastAsia" w:hAnsiTheme="minorEastAsia" w:hint="eastAsia"/>
                <w:sz w:val="18"/>
                <w:szCs w:val="18"/>
              </w:rPr>
              <w:t>、</w:t>
            </w:r>
            <w:r w:rsidRPr="00D4706B">
              <w:rPr>
                <w:rFonts w:asciiTheme="minorEastAsia" w:eastAsiaTheme="minorEastAsia" w:hAnsiTheme="minorEastAsia" w:hint="eastAsia"/>
                <w:sz w:val="18"/>
                <w:szCs w:val="18"/>
              </w:rPr>
              <w:t>耐用年数到来時においても使用し続けている有形固定資産については</w:t>
            </w:r>
            <w:r w:rsidR="00E94414">
              <w:rPr>
                <w:rFonts w:asciiTheme="minorEastAsia" w:eastAsiaTheme="minorEastAsia" w:hAnsiTheme="minorEastAsia" w:hint="eastAsia"/>
                <w:sz w:val="18"/>
                <w:szCs w:val="18"/>
              </w:rPr>
              <w:t>、</w:t>
            </w:r>
            <w:r w:rsidRPr="00D4706B">
              <w:rPr>
                <w:rFonts w:asciiTheme="minorEastAsia" w:eastAsiaTheme="minorEastAsia" w:hAnsiTheme="minorEastAsia" w:hint="eastAsia"/>
                <w:sz w:val="18"/>
                <w:szCs w:val="18"/>
              </w:rPr>
              <w:t>さらに</w:t>
            </w:r>
            <w:r w:rsidR="00E94414">
              <w:rPr>
                <w:rFonts w:asciiTheme="minorEastAsia" w:eastAsiaTheme="minorEastAsia" w:hAnsiTheme="minorEastAsia" w:hint="eastAsia"/>
                <w:sz w:val="18"/>
                <w:szCs w:val="18"/>
              </w:rPr>
              <w:t>、</w:t>
            </w:r>
            <w:r w:rsidR="00755D78">
              <w:rPr>
                <w:rFonts w:asciiTheme="minorEastAsia" w:eastAsiaTheme="minorEastAsia" w:hAnsiTheme="minorEastAsia" w:hint="eastAsia"/>
                <w:sz w:val="18"/>
                <w:szCs w:val="18"/>
              </w:rPr>
              <w:t>減価償却期間が終了していることを示す備忘価額（1</w:t>
            </w:r>
            <w:r w:rsidRPr="00D4706B">
              <w:rPr>
                <w:rFonts w:asciiTheme="minorEastAsia" w:eastAsiaTheme="minorEastAsia" w:hAnsiTheme="minorEastAsia" w:hint="eastAsia"/>
                <w:sz w:val="18"/>
                <w:szCs w:val="18"/>
              </w:rPr>
              <w:t>円）まで償却を行うことが可能である。</w:t>
            </w:r>
          </w:p>
          <w:p w14:paraId="2264F6E0" w14:textId="77777777" w:rsidR="00224739" w:rsidRPr="00D4706B" w:rsidRDefault="00224739" w:rsidP="00D4706B">
            <w:pPr>
              <w:spacing w:line="200" w:lineRule="exact"/>
              <w:ind w:left="360" w:hangingChars="200" w:hanging="360"/>
              <w:rPr>
                <w:rFonts w:asciiTheme="minorEastAsia" w:eastAsiaTheme="minorEastAsia" w:hAnsiTheme="minorEastAsia"/>
                <w:sz w:val="18"/>
                <w:szCs w:val="18"/>
              </w:rPr>
            </w:pPr>
            <w:r w:rsidRPr="00D4706B">
              <w:rPr>
                <w:rFonts w:asciiTheme="minorEastAsia" w:eastAsiaTheme="minorEastAsia" w:hAnsiTheme="minorEastAsia" w:hint="eastAsia"/>
                <w:sz w:val="18"/>
                <w:szCs w:val="18"/>
              </w:rPr>
              <w:t xml:space="preserve">　・平成19</w:t>
            </w:r>
            <w:r w:rsidR="00755D78">
              <w:rPr>
                <w:rFonts w:asciiTheme="minorEastAsia" w:eastAsiaTheme="minorEastAsia" w:hAnsiTheme="minorEastAsia" w:hint="eastAsia"/>
                <w:sz w:val="18"/>
                <w:szCs w:val="18"/>
              </w:rPr>
              <w:t>年4月1</w:t>
            </w:r>
            <w:r w:rsidRPr="00D4706B">
              <w:rPr>
                <w:rFonts w:asciiTheme="minorEastAsia" w:eastAsiaTheme="minorEastAsia" w:hAnsiTheme="minorEastAsia" w:hint="eastAsia"/>
                <w:sz w:val="18"/>
                <w:szCs w:val="18"/>
              </w:rPr>
              <w:t>日以降に取得した有形固定資産は償却計算を実施するための残存価額はゼロとし</w:t>
            </w:r>
            <w:r w:rsidR="00E94414">
              <w:rPr>
                <w:rFonts w:asciiTheme="minorEastAsia" w:eastAsiaTheme="minorEastAsia" w:hAnsiTheme="minorEastAsia" w:hint="eastAsia"/>
                <w:sz w:val="18"/>
                <w:szCs w:val="18"/>
              </w:rPr>
              <w:t>、</w:t>
            </w:r>
            <w:r w:rsidRPr="00D4706B">
              <w:rPr>
                <w:rFonts w:asciiTheme="minorEastAsia" w:eastAsiaTheme="minorEastAsia" w:hAnsiTheme="minorEastAsia" w:hint="eastAsia"/>
                <w:sz w:val="18"/>
                <w:szCs w:val="18"/>
              </w:rPr>
              <w:t>償却累計額が当該</w:t>
            </w:r>
            <w:r w:rsidR="00755D78">
              <w:rPr>
                <w:rFonts w:asciiTheme="minorEastAsia" w:eastAsiaTheme="minorEastAsia" w:hAnsiTheme="minorEastAsia" w:hint="eastAsia"/>
                <w:sz w:val="18"/>
                <w:szCs w:val="18"/>
              </w:rPr>
              <w:t>資産の取得価額から備忘価額（1</w:t>
            </w:r>
            <w:r w:rsidRPr="00D4706B">
              <w:rPr>
                <w:rFonts w:asciiTheme="minorEastAsia" w:eastAsiaTheme="minorEastAsia" w:hAnsiTheme="minorEastAsia" w:hint="eastAsia"/>
                <w:sz w:val="18"/>
                <w:szCs w:val="18"/>
              </w:rPr>
              <w:t>円）を控除した金額に達するまで償却する。</w:t>
            </w:r>
          </w:p>
          <w:p w14:paraId="165FC1B9" w14:textId="77777777" w:rsidR="00224739" w:rsidRDefault="00224739" w:rsidP="00D4706B">
            <w:pPr>
              <w:spacing w:line="200" w:lineRule="exact"/>
              <w:rPr>
                <w:rFonts w:asciiTheme="minorEastAsia" w:eastAsiaTheme="minorEastAsia" w:hAnsiTheme="minorEastAsia"/>
                <w:sz w:val="18"/>
                <w:szCs w:val="18"/>
              </w:rPr>
            </w:pPr>
            <w:r w:rsidRPr="00D4706B">
              <w:rPr>
                <w:rFonts w:asciiTheme="minorEastAsia" w:eastAsiaTheme="minorEastAsia" w:hAnsiTheme="minorEastAsia" w:hint="eastAsia"/>
                <w:sz w:val="18"/>
                <w:szCs w:val="18"/>
              </w:rPr>
              <w:t xml:space="preserve">　・無形固定資産は取得時期にかかわらず</w:t>
            </w:r>
            <w:r w:rsidR="00E94414">
              <w:rPr>
                <w:rFonts w:asciiTheme="minorEastAsia" w:eastAsiaTheme="minorEastAsia" w:hAnsiTheme="minorEastAsia" w:hint="eastAsia"/>
                <w:sz w:val="18"/>
                <w:szCs w:val="18"/>
              </w:rPr>
              <w:t>、</w:t>
            </w:r>
            <w:r w:rsidRPr="00D4706B">
              <w:rPr>
                <w:rFonts w:asciiTheme="minorEastAsia" w:eastAsiaTheme="minorEastAsia" w:hAnsiTheme="minorEastAsia" w:hint="eastAsia"/>
                <w:sz w:val="18"/>
                <w:szCs w:val="18"/>
              </w:rPr>
              <w:t>残存価額はゼロとする。</w:t>
            </w:r>
          </w:p>
          <w:p w14:paraId="7297A195" w14:textId="77777777" w:rsidR="00B43428" w:rsidRPr="00B43428" w:rsidRDefault="00B43428" w:rsidP="00755D78">
            <w:pPr>
              <w:rPr>
                <w:rFonts w:asciiTheme="minorEastAsia" w:eastAsiaTheme="minorEastAsia" w:hAnsiTheme="minorEastAsia"/>
                <w:sz w:val="10"/>
                <w:szCs w:val="18"/>
              </w:rPr>
            </w:pPr>
          </w:p>
          <w:p w14:paraId="3E1EC6FE" w14:textId="77777777" w:rsidR="00224739" w:rsidRDefault="00224739" w:rsidP="00B43428">
            <w:pPr>
              <w:spacing w:line="200" w:lineRule="exact"/>
              <w:ind w:left="180" w:hangingChars="100" w:hanging="180"/>
              <w:rPr>
                <w:rFonts w:asciiTheme="minorEastAsia" w:eastAsiaTheme="minorEastAsia" w:hAnsiTheme="minorEastAsia"/>
                <w:sz w:val="18"/>
                <w:szCs w:val="18"/>
              </w:rPr>
            </w:pPr>
            <w:r w:rsidRPr="00D4706B">
              <w:rPr>
                <w:rFonts w:asciiTheme="minorEastAsia" w:eastAsiaTheme="minorEastAsia" w:hAnsiTheme="minorEastAsia" w:hint="eastAsia"/>
                <w:sz w:val="18"/>
                <w:szCs w:val="18"/>
              </w:rPr>
              <w:t>○　各資産の耐用年数については</w:t>
            </w:r>
            <w:r w:rsidR="00E94414">
              <w:rPr>
                <w:rFonts w:asciiTheme="minorEastAsia" w:eastAsiaTheme="minorEastAsia" w:hAnsiTheme="minorEastAsia" w:hint="eastAsia"/>
                <w:sz w:val="18"/>
                <w:szCs w:val="18"/>
              </w:rPr>
              <w:t>、</w:t>
            </w:r>
            <w:r w:rsidRPr="00D4706B">
              <w:rPr>
                <w:rFonts w:asciiTheme="minorEastAsia" w:eastAsiaTheme="minorEastAsia" w:hAnsiTheme="minorEastAsia" w:hint="eastAsia"/>
                <w:sz w:val="18"/>
                <w:szCs w:val="18"/>
              </w:rPr>
              <w:t>原則として「減価償却資産の耐用年数等に関する省令」（昭和40年大蔵省令第15号）により</w:t>
            </w:r>
            <w:r w:rsidR="00E94414">
              <w:rPr>
                <w:rFonts w:asciiTheme="minorEastAsia" w:eastAsiaTheme="minorEastAsia" w:hAnsiTheme="minorEastAsia" w:hint="eastAsia"/>
                <w:sz w:val="18"/>
                <w:szCs w:val="18"/>
              </w:rPr>
              <w:t>、</w:t>
            </w:r>
            <w:r w:rsidR="00A560BD">
              <w:rPr>
                <w:rFonts w:asciiTheme="minorEastAsia" w:eastAsiaTheme="minorEastAsia" w:hAnsiTheme="minorEastAsia" w:hint="eastAsia"/>
                <w:sz w:val="18"/>
                <w:szCs w:val="18"/>
              </w:rPr>
              <w:t>適用する償却率等は留意事項別添2</w:t>
            </w:r>
            <w:r w:rsidRPr="00D4706B">
              <w:rPr>
                <w:rFonts w:asciiTheme="minorEastAsia" w:eastAsiaTheme="minorEastAsia" w:hAnsiTheme="minorEastAsia" w:hint="eastAsia"/>
                <w:sz w:val="18"/>
                <w:szCs w:val="18"/>
              </w:rPr>
              <w:t>（減価償却資産の償却率</w:t>
            </w:r>
            <w:r w:rsidR="00E94414">
              <w:rPr>
                <w:rFonts w:asciiTheme="minorEastAsia" w:eastAsiaTheme="minorEastAsia" w:hAnsiTheme="minorEastAsia" w:hint="eastAsia"/>
                <w:sz w:val="18"/>
                <w:szCs w:val="18"/>
              </w:rPr>
              <w:t>、</w:t>
            </w:r>
            <w:r w:rsidRPr="00D4706B">
              <w:rPr>
                <w:rFonts w:asciiTheme="minorEastAsia" w:eastAsiaTheme="minorEastAsia" w:hAnsiTheme="minorEastAsia" w:hint="eastAsia"/>
                <w:sz w:val="18"/>
                <w:szCs w:val="18"/>
              </w:rPr>
              <w:t>改定償却率及び保証率表）による。</w:t>
            </w:r>
          </w:p>
          <w:p w14:paraId="3DC4CD79" w14:textId="77777777" w:rsidR="00B43428" w:rsidRPr="00B43428" w:rsidRDefault="00B43428" w:rsidP="008E254A">
            <w:pPr>
              <w:ind w:left="100" w:hangingChars="100" w:hanging="100"/>
              <w:rPr>
                <w:rFonts w:asciiTheme="minorEastAsia" w:eastAsiaTheme="minorEastAsia" w:hAnsiTheme="minorEastAsia"/>
                <w:sz w:val="10"/>
                <w:szCs w:val="18"/>
              </w:rPr>
            </w:pPr>
          </w:p>
          <w:p w14:paraId="420B7492" w14:textId="77777777" w:rsidR="00224739" w:rsidRDefault="00224739" w:rsidP="00B43428">
            <w:pPr>
              <w:spacing w:line="200" w:lineRule="exact"/>
              <w:ind w:left="180" w:hangingChars="100" w:hanging="180"/>
              <w:rPr>
                <w:rFonts w:asciiTheme="minorEastAsia" w:eastAsiaTheme="minorEastAsia" w:hAnsiTheme="minorEastAsia"/>
                <w:sz w:val="18"/>
                <w:szCs w:val="18"/>
              </w:rPr>
            </w:pPr>
            <w:r w:rsidRPr="00D4706B">
              <w:rPr>
                <w:rFonts w:asciiTheme="minorEastAsia" w:eastAsiaTheme="minorEastAsia" w:hAnsiTheme="minorEastAsia" w:hint="eastAsia"/>
                <w:sz w:val="18"/>
                <w:szCs w:val="18"/>
              </w:rPr>
              <w:t>○　減価償却計算は</w:t>
            </w:r>
            <w:r w:rsidR="00E94414">
              <w:rPr>
                <w:rFonts w:asciiTheme="minorEastAsia" w:eastAsiaTheme="minorEastAsia" w:hAnsiTheme="minorEastAsia" w:hint="eastAsia"/>
                <w:sz w:val="18"/>
                <w:szCs w:val="18"/>
              </w:rPr>
              <w:t>、</w:t>
            </w:r>
            <w:r w:rsidRPr="00D4706B">
              <w:rPr>
                <w:rFonts w:asciiTheme="minorEastAsia" w:eastAsiaTheme="minorEastAsia" w:hAnsiTheme="minorEastAsia" w:hint="eastAsia"/>
                <w:sz w:val="18"/>
                <w:szCs w:val="18"/>
              </w:rPr>
              <w:t>原則として</w:t>
            </w:r>
            <w:r w:rsidR="00E94414">
              <w:rPr>
                <w:rFonts w:asciiTheme="minorEastAsia" w:eastAsiaTheme="minorEastAsia" w:hAnsiTheme="minorEastAsia" w:hint="eastAsia"/>
                <w:sz w:val="18"/>
                <w:szCs w:val="18"/>
              </w:rPr>
              <w:t>、</w:t>
            </w:r>
            <w:r w:rsidR="00A560BD">
              <w:rPr>
                <w:rFonts w:asciiTheme="minorEastAsia" w:eastAsiaTheme="minorEastAsia" w:hAnsiTheme="minorEastAsia" w:hint="eastAsia"/>
                <w:sz w:val="18"/>
                <w:szCs w:val="18"/>
              </w:rPr>
              <w:t>1</w:t>
            </w:r>
            <w:r w:rsidRPr="00D4706B">
              <w:rPr>
                <w:rFonts w:asciiTheme="minorEastAsia" w:eastAsiaTheme="minorEastAsia" w:hAnsiTheme="minorEastAsia" w:hint="eastAsia"/>
                <w:sz w:val="18"/>
                <w:szCs w:val="18"/>
              </w:rPr>
              <w:t>年を単位として行うが</w:t>
            </w:r>
            <w:r w:rsidR="00E94414">
              <w:rPr>
                <w:rFonts w:asciiTheme="minorEastAsia" w:eastAsiaTheme="minorEastAsia" w:hAnsiTheme="minorEastAsia" w:hint="eastAsia"/>
                <w:sz w:val="18"/>
                <w:szCs w:val="18"/>
              </w:rPr>
              <w:t>、</w:t>
            </w:r>
            <w:r w:rsidRPr="00D4706B">
              <w:rPr>
                <w:rFonts w:asciiTheme="minorEastAsia" w:eastAsiaTheme="minorEastAsia" w:hAnsiTheme="minorEastAsia" w:hint="eastAsia"/>
                <w:sz w:val="18"/>
                <w:szCs w:val="18"/>
              </w:rPr>
              <w:t>年度の中途で取得又は売却・廃棄した減価償却資産については</w:t>
            </w:r>
            <w:r w:rsidR="00E94414">
              <w:rPr>
                <w:rFonts w:asciiTheme="minorEastAsia" w:eastAsiaTheme="minorEastAsia" w:hAnsiTheme="minorEastAsia" w:hint="eastAsia"/>
                <w:sz w:val="18"/>
                <w:szCs w:val="18"/>
              </w:rPr>
              <w:t>、</w:t>
            </w:r>
            <w:r w:rsidRPr="00D4706B">
              <w:rPr>
                <w:rFonts w:asciiTheme="minorEastAsia" w:eastAsiaTheme="minorEastAsia" w:hAnsiTheme="minorEastAsia" w:hint="eastAsia"/>
                <w:sz w:val="18"/>
                <w:szCs w:val="18"/>
              </w:rPr>
              <w:t>月を単位（月数は暦に従って計算し</w:t>
            </w:r>
            <w:r w:rsidR="00E94414">
              <w:rPr>
                <w:rFonts w:asciiTheme="minorEastAsia" w:eastAsiaTheme="minorEastAsia" w:hAnsiTheme="minorEastAsia" w:hint="eastAsia"/>
                <w:sz w:val="18"/>
                <w:szCs w:val="18"/>
              </w:rPr>
              <w:t>、</w:t>
            </w:r>
            <w:r w:rsidR="00A560BD">
              <w:rPr>
                <w:rFonts w:asciiTheme="minorEastAsia" w:eastAsiaTheme="minorEastAsia" w:hAnsiTheme="minorEastAsia" w:hint="eastAsia"/>
                <w:sz w:val="18"/>
                <w:szCs w:val="18"/>
              </w:rPr>
              <w:t>1</w:t>
            </w:r>
            <w:r w:rsidRPr="00D4706B">
              <w:rPr>
                <w:rFonts w:asciiTheme="minorEastAsia" w:eastAsiaTheme="minorEastAsia" w:hAnsiTheme="minorEastAsia" w:hint="eastAsia"/>
                <w:sz w:val="18"/>
                <w:szCs w:val="18"/>
              </w:rPr>
              <w:t>か月に満た</w:t>
            </w:r>
            <w:r w:rsidR="00A560BD">
              <w:rPr>
                <w:rFonts w:asciiTheme="minorEastAsia" w:eastAsiaTheme="minorEastAsia" w:hAnsiTheme="minorEastAsia" w:hint="eastAsia"/>
                <w:sz w:val="18"/>
                <w:szCs w:val="18"/>
              </w:rPr>
              <w:t>ない端数を生じた時はこれを1</w:t>
            </w:r>
            <w:r w:rsidRPr="00D4706B">
              <w:rPr>
                <w:rFonts w:asciiTheme="minorEastAsia" w:eastAsiaTheme="minorEastAsia" w:hAnsiTheme="minorEastAsia" w:hint="eastAsia"/>
                <w:sz w:val="18"/>
                <w:szCs w:val="18"/>
              </w:rPr>
              <w:t>か月とする）として計算を行う。</w:t>
            </w:r>
          </w:p>
          <w:p w14:paraId="4C83E82B" w14:textId="77777777" w:rsidR="00B43428" w:rsidRPr="00B43428" w:rsidRDefault="00B43428" w:rsidP="00CE0C35">
            <w:pPr>
              <w:ind w:left="100" w:hangingChars="100" w:hanging="100"/>
              <w:rPr>
                <w:rFonts w:asciiTheme="minorEastAsia" w:eastAsiaTheme="minorEastAsia" w:hAnsiTheme="minorEastAsia"/>
                <w:sz w:val="10"/>
                <w:szCs w:val="18"/>
              </w:rPr>
            </w:pPr>
          </w:p>
        </w:tc>
        <w:tc>
          <w:tcPr>
            <w:tcW w:w="1435" w:type="dxa"/>
            <w:vMerge/>
          </w:tcPr>
          <w:p w14:paraId="7B6E9F5F" w14:textId="77777777" w:rsidR="00224739" w:rsidRPr="00BF207F" w:rsidRDefault="00224739" w:rsidP="008E254A">
            <w:pPr>
              <w:wordWrap w:val="0"/>
              <w:autoSpaceDE w:val="0"/>
              <w:autoSpaceDN w:val="0"/>
              <w:adjustRightInd w:val="0"/>
              <w:rPr>
                <w:rFonts w:ascii="ＭＳ ゴシック" w:eastAsia="ＭＳ ゴシック" w:hAnsi="ＭＳ ゴシック" w:cs="ＭＳ ゴシック"/>
                <w:kern w:val="0"/>
                <w:sz w:val="20"/>
              </w:rPr>
            </w:pPr>
          </w:p>
        </w:tc>
      </w:tr>
      <w:tr w:rsidR="00224739" w:rsidRPr="00BF207F" w14:paraId="7439C193" w14:textId="77777777" w:rsidTr="00224739">
        <w:trPr>
          <w:trHeight w:val="1438"/>
          <w:jc w:val="center"/>
        </w:trPr>
        <w:tc>
          <w:tcPr>
            <w:tcW w:w="4144" w:type="dxa"/>
            <w:gridSpan w:val="2"/>
            <w:tcBorders>
              <w:top w:val="nil"/>
              <w:bottom w:val="nil"/>
            </w:tcBorders>
          </w:tcPr>
          <w:p w14:paraId="334A3737" w14:textId="77777777" w:rsidR="00224739" w:rsidRDefault="00224739" w:rsidP="006D396F">
            <w:pPr>
              <w:wordWrap w:val="0"/>
              <w:autoSpaceDE w:val="0"/>
              <w:autoSpaceDN w:val="0"/>
              <w:adjustRightInd w:val="0"/>
              <w:ind w:left="200" w:hanging="200"/>
              <w:rPr>
                <w:rFonts w:asciiTheme="minorEastAsia" w:eastAsiaTheme="minorEastAsia" w:hAnsiTheme="minorEastAsia"/>
                <w:sz w:val="18"/>
              </w:rPr>
            </w:pPr>
            <w:r w:rsidRPr="00D4706B">
              <w:rPr>
                <w:rFonts w:asciiTheme="minorEastAsia" w:eastAsiaTheme="minorEastAsia" w:hAnsiTheme="minorEastAsia" w:hint="eastAsia"/>
                <w:sz w:val="18"/>
              </w:rPr>
              <w:t>○　法人の資産を適正に表示するため</w:t>
            </w:r>
            <w:r w:rsidR="00E94414">
              <w:rPr>
                <w:rFonts w:asciiTheme="minorEastAsia" w:eastAsiaTheme="minorEastAsia" w:hAnsiTheme="minorEastAsia" w:hint="eastAsia"/>
                <w:sz w:val="18"/>
              </w:rPr>
              <w:t>、</w:t>
            </w:r>
            <w:r w:rsidRPr="00D4706B">
              <w:rPr>
                <w:rFonts w:asciiTheme="minorEastAsia" w:eastAsiaTheme="minorEastAsia" w:hAnsiTheme="minorEastAsia" w:hint="eastAsia"/>
                <w:sz w:val="18"/>
              </w:rPr>
              <w:t>会計年度の末日における時価がその時の取得価額より著しく低い資産については</w:t>
            </w:r>
            <w:r w:rsidR="00E94414">
              <w:rPr>
                <w:rFonts w:asciiTheme="minorEastAsia" w:eastAsiaTheme="minorEastAsia" w:hAnsiTheme="minorEastAsia" w:hint="eastAsia"/>
                <w:sz w:val="18"/>
              </w:rPr>
              <w:t>、</w:t>
            </w:r>
            <w:r w:rsidRPr="00D4706B">
              <w:rPr>
                <w:rFonts w:asciiTheme="minorEastAsia" w:eastAsiaTheme="minorEastAsia" w:hAnsiTheme="minorEastAsia" w:hint="eastAsia"/>
                <w:sz w:val="18"/>
              </w:rPr>
              <w:t>当該資産の時価がその時の取得価額まで回復すると認められる場合を除き</w:t>
            </w:r>
            <w:r w:rsidR="00E94414">
              <w:rPr>
                <w:rFonts w:asciiTheme="minorEastAsia" w:eastAsiaTheme="minorEastAsia" w:hAnsiTheme="minorEastAsia" w:hint="eastAsia"/>
                <w:sz w:val="18"/>
              </w:rPr>
              <w:t>、</w:t>
            </w:r>
            <w:r w:rsidRPr="00D4706B">
              <w:rPr>
                <w:rFonts w:asciiTheme="minorEastAsia" w:eastAsiaTheme="minorEastAsia" w:hAnsiTheme="minorEastAsia" w:hint="eastAsia"/>
                <w:sz w:val="18"/>
              </w:rPr>
              <w:t>時価を付す（時価評価を行う）必要がある。</w:t>
            </w:r>
          </w:p>
          <w:p w14:paraId="4134FD04" w14:textId="77777777" w:rsidR="00B43428" w:rsidRPr="00B43428" w:rsidRDefault="00B43428" w:rsidP="006D396F">
            <w:pPr>
              <w:wordWrap w:val="0"/>
              <w:autoSpaceDE w:val="0"/>
              <w:autoSpaceDN w:val="0"/>
              <w:adjustRightInd w:val="0"/>
              <w:ind w:left="200" w:hanging="200"/>
              <w:rPr>
                <w:rFonts w:asciiTheme="minorEastAsia" w:eastAsiaTheme="minorEastAsia" w:hAnsiTheme="minorEastAsia"/>
                <w:sz w:val="10"/>
              </w:rPr>
            </w:pPr>
          </w:p>
        </w:tc>
        <w:tc>
          <w:tcPr>
            <w:tcW w:w="1995" w:type="dxa"/>
            <w:gridSpan w:val="2"/>
            <w:tcBorders>
              <w:top w:val="single" w:sz="4" w:space="0" w:color="auto"/>
              <w:bottom w:val="single" w:sz="4" w:space="0" w:color="auto"/>
            </w:tcBorders>
          </w:tcPr>
          <w:p w14:paraId="28DB5999" w14:textId="77777777" w:rsidR="00224739" w:rsidRDefault="00CE0C35" w:rsidP="009D1057">
            <w:pPr>
              <w:ind w:rightChars="-10" w:right="-21"/>
              <w:jc w:val="left"/>
              <w:rPr>
                <w:rFonts w:asciiTheme="minorEastAsia" w:eastAsiaTheme="minorEastAsia" w:hAnsiTheme="minorEastAsia"/>
                <w:sz w:val="18"/>
              </w:rPr>
            </w:pPr>
            <w:r>
              <w:rPr>
                <w:rFonts w:asciiTheme="minorEastAsia" w:eastAsiaTheme="minorEastAsia" w:hAnsiTheme="minorEastAsia" w:hint="eastAsia"/>
                <w:sz w:val="18"/>
              </w:rPr>
              <w:t>□</w:t>
            </w:r>
            <w:r w:rsidR="00224739" w:rsidRPr="00D4706B">
              <w:rPr>
                <w:rFonts w:asciiTheme="minorEastAsia" w:eastAsiaTheme="minorEastAsia" w:hAnsiTheme="minorEastAsia" w:hint="eastAsia"/>
                <w:sz w:val="18"/>
              </w:rPr>
              <w:t>固定資産管理台帳</w:t>
            </w:r>
          </w:p>
          <w:p w14:paraId="0208FF94" w14:textId="77777777" w:rsidR="00224739" w:rsidRDefault="00CE0C35" w:rsidP="009D1057">
            <w:pPr>
              <w:ind w:left="180" w:rightChars="-10" w:right="-21" w:hangingChars="100" w:hanging="180"/>
              <w:jc w:val="left"/>
              <w:rPr>
                <w:rFonts w:asciiTheme="minorEastAsia" w:eastAsiaTheme="minorEastAsia" w:hAnsiTheme="minorEastAsia"/>
                <w:sz w:val="18"/>
              </w:rPr>
            </w:pPr>
            <w:r>
              <w:rPr>
                <w:rFonts w:asciiTheme="minorEastAsia" w:eastAsiaTheme="minorEastAsia" w:hAnsiTheme="minorEastAsia" w:hint="eastAsia"/>
                <w:sz w:val="18"/>
              </w:rPr>
              <w:t>□</w:t>
            </w:r>
            <w:r w:rsidR="00224739" w:rsidRPr="00D4706B">
              <w:rPr>
                <w:rFonts w:asciiTheme="minorEastAsia" w:eastAsiaTheme="minorEastAsia" w:hAnsiTheme="minorEastAsia" w:hint="eastAsia"/>
                <w:sz w:val="18"/>
              </w:rPr>
              <w:t>時価評価の必要性の有無を判定している法人作成資料</w:t>
            </w:r>
          </w:p>
          <w:p w14:paraId="2E417EB3" w14:textId="77777777" w:rsidR="00224739" w:rsidRPr="00D4706B" w:rsidRDefault="00CE0C35" w:rsidP="009D1057">
            <w:pPr>
              <w:ind w:left="180" w:rightChars="-10" w:right="-21" w:hangingChars="100" w:hanging="180"/>
              <w:jc w:val="left"/>
              <w:rPr>
                <w:rFonts w:asciiTheme="minorEastAsia" w:eastAsiaTheme="minorEastAsia" w:hAnsiTheme="minorEastAsia"/>
                <w:sz w:val="18"/>
              </w:rPr>
            </w:pPr>
            <w:r>
              <w:rPr>
                <w:rFonts w:asciiTheme="minorEastAsia" w:eastAsiaTheme="minorEastAsia" w:hAnsiTheme="minorEastAsia" w:hint="eastAsia"/>
                <w:sz w:val="18"/>
              </w:rPr>
              <w:t>□</w:t>
            </w:r>
            <w:r w:rsidR="00224739" w:rsidRPr="00D4706B">
              <w:rPr>
                <w:rFonts w:asciiTheme="minorEastAsia" w:eastAsiaTheme="minorEastAsia" w:hAnsiTheme="minorEastAsia" w:hint="eastAsia"/>
                <w:sz w:val="18"/>
              </w:rPr>
              <w:t>時価評価に係る会計伝票</w:t>
            </w:r>
            <w:r>
              <w:rPr>
                <w:rFonts w:asciiTheme="minorEastAsia" w:eastAsiaTheme="minorEastAsia" w:hAnsiTheme="minorEastAsia" w:hint="eastAsia"/>
                <w:sz w:val="18"/>
              </w:rPr>
              <w:t xml:space="preserve"> </w:t>
            </w:r>
            <w:r w:rsidR="00224739" w:rsidRPr="00D4706B">
              <w:rPr>
                <w:rFonts w:asciiTheme="minorEastAsia" w:eastAsiaTheme="minorEastAsia" w:hAnsiTheme="minorEastAsia" w:hint="eastAsia"/>
                <w:sz w:val="18"/>
              </w:rPr>
              <w:t>等</w:t>
            </w:r>
          </w:p>
        </w:tc>
        <w:tc>
          <w:tcPr>
            <w:tcW w:w="2356" w:type="dxa"/>
            <w:gridSpan w:val="2"/>
            <w:tcBorders>
              <w:top w:val="single" w:sz="4" w:space="0" w:color="auto"/>
              <w:bottom w:val="single" w:sz="4" w:space="0" w:color="auto"/>
            </w:tcBorders>
          </w:tcPr>
          <w:p w14:paraId="21A659C5" w14:textId="77777777" w:rsidR="00224739" w:rsidRPr="00D4706B" w:rsidRDefault="00013538" w:rsidP="00297379">
            <w:pPr>
              <w:rPr>
                <w:rFonts w:asciiTheme="minorEastAsia" w:eastAsiaTheme="minorEastAsia" w:hAnsiTheme="minorEastAsia"/>
                <w:sz w:val="18"/>
              </w:rPr>
            </w:pPr>
            <w:r>
              <w:rPr>
                <w:rFonts w:asciiTheme="minorEastAsia" w:eastAsiaTheme="minorEastAsia" w:hAnsiTheme="minorEastAsia" w:hint="eastAsia"/>
                <w:sz w:val="18"/>
              </w:rPr>
              <w:t>◎会計省令第4条第3</w:t>
            </w:r>
            <w:r w:rsidR="00224739" w:rsidRPr="00D4706B">
              <w:rPr>
                <w:rFonts w:asciiTheme="minorEastAsia" w:eastAsiaTheme="minorEastAsia" w:hAnsiTheme="minorEastAsia" w:hint="eastAsia"/>
                <w:sz w:val="18"/>
              </w:rPr>
              <w:t>項</w:t>
            </w:r>
          </w:p>
          <w:p w14:paraId="05CEA2A7" w14:textId="77777777" w:rsidR="00224739" w:rsidRPr="00D4706B" w:rsidRDefault="00013538" w:rsidP="00297379">
            <w:pPr>
              <w:rPr>
                <w:rFonts w:asciiTheme="minorEastAsia" w:eastAsiaTheme="minorEastAsia" w:hAnsiTheme="minorEastAsia"/>
                <w:sz w:val="18"/>
              </w:rPr>
            </w:pPr>
            <w:r>
              <w:rPr>
                <w:rFonts w:asciiTheme="minorEastAsia" w:eastAsiaTheme="minorEastAsia" w:hAnsiTheme="minorEastAsia" w:hint="eastAsia"/>
                <w:sz w:val="18"/>
              </w:rPr>
              <w:t>◎</w:t>
            </w:r>
            <w:r w:rsidR="00224739" w:rsidRPr="00D4706B">
              <w:rPr>
                <w:rFonts w:asciiTheme="minorEastAsia" w:eastAsiaTheme="minorEastAsia" w:hAnsiTheme="minorEastAsia" w:hint="eastAsia"/>
                <w:sz w:val="18"/>
              </w:rPr>
              <w:t>運用上の取扱い</w:t>
            </w:r>
            <w:r>
              <w:rPr>
                <w:rFonts w:asciiTheme="minorEastAsia" w:eastAsiaTheme="minorEastAsia" w:hAnsiTheme="minorEastAsia" w:hint="eastAsia"/>
                <w:sz w:val="18"/>
              </w:rPr>
              <w:t>17</w:t>
            </w:r>
          </w:p>
          <w:p w14:paraId="63428A1A" w14:textId="77777777" w:rsidR="00224739" w:rsidRPr="00BB22B0" w:rsidRDefault="00013538" w:rsidP="00297379">
            <w:pPr>
              <w:rPr>
                <w:rFonts w:asciiTheme="minorEastAsia" w:eastAsiaTheme="minorEastAsia" w:hAnsiTheme="minorEastAsia"/>
                <w:sz w:val="20"/>
              </w:rPr>
            </w:pPr>
            <w:r>
              <w:rPr>
                <w:rFonts w:asciiTheme="minorEastAsia" w:eastAsiaTheme="minorEastAsia" w:hAnsiTheme="minorEastAsia" w:hint="eastAsia"/>
                <w:sz w:val="18"/>
              </w:rPr>
              <w:t>◎</w:t>
            </w:r>
            <w:r w:rsidR="00224739" w:rsidRPr="00D4706B">
              <w:rPr>
                <w:rFonts w:asciiTheme="minorEastAsia" w:eastAsiaTheme="minorEastAsia" w:hAnsiTheme="minorEastAsia" w:hint="eastAsia"/>
                <w:sz w:val="18"/>
              </w:rPr>
              <w:t>留意事項22</w:t>
            </w:r>
          </w:p>
        </w:tc>
        <w:tc>
          <w:tcPr>
            <w:tcW w:w="1435" w:type="dxa"/>
            <w:vMerge/>
          </w:tcPr>
          <w:p w14:paraId="0AB8F272" w14:textId="77777777" w:rsidR="00224739" w:rsidRPr="00BF207F" w:rsidRDefault="00224739" w:rsidP="008E254A">
            <w:pPr>
              <w:wordWrap w:val="0"/>
              <w:autoSpaceDE w:val="0"/>
              <w:autoSpaceDN w:val="0"/>
              <w:adjustRightInd w:val="0"/>
              <w:rPr>
                <w:rFonts w:ascii="ＭＳ ゴシック" w:eastAsia="ＭＳ ゴシック" w:hAnsi="ＭＳ ゴシック" w:cs="ＭＳ ゴシック"/>
                <w:kern w:val="0"/>
                <w:sz w:val="20"/>
              </w:rPr>
            </w:pPr>
          </w:p>
        </w:tc>
      </w:tr>
      <w:tr w:rsidR="00224739" w:rsidRPr="00BF207F" w14:paraId="2FAD20DA" w14:textId="77777777" w:rsidTr="00224739">
        <w:trPr>
          <w:trHeight w:val="3120"/>
          <w:jc w:val="center"/>
        </w:trPr>
        <w:tc>
          <w:tcPr>
            <w:tcW w:w="8495" w:type="dxa"/>
            <w:gridSpan w:val="6"/>
            <w:tcBorders>
              <w:top w:val="nil"/>
              <w:bottom w:val="nil"/>
            </w:tcBorders>
          </w:tcPr>
          <w:p w14:paraId="66C40D26" w14:textId="77777777" w:rsidR="00224739" w:rsidRPr="00D4706B" w:rsidRDefault="00224739" w:rsidP="00B715B7">
            <w:pPr>
              <w:wordWrap w:val="0"/>
              <w:autoSpaceDE w:val="0"/>
              <w:autoSpaceDN w:val="0"/>
              <w:adjustRightInd w:val="0"/>
              <w:ind w:left="180" w:hangingChars="100" w:hanging="180"/>
              <w:rPr>
                <w:rFonts w:asciiTheme="minorEastAsia" w:eastAsiaTheme="minorEastAsia" w:hAnsiTheme="minorEastAsia"/>
                <w:sz w:val="18"/>
              </w:rPr>
            </w:pPr>
            <w:r w:rsidRPr="00D4706B">
              <w:rPr>
                <w:rFonts w:asciiTheme="minorEastAsia" w:eastAsiaTheme="minorEastAsia" w:hAnsiTheme="minorEastAsia" w:hint="eastAsia"/>
                <w:sz w:val="18"/>
              </w:rPr>
              <w:t>○　時価評価の対象となる「著しく低い」とは</w:t>
            </w:r>
            <w:r w:rsidR="00E94414">
              <w:rPr>
                <w:rFonts w:asciiTheme="minorEastAsia" w:eastAsiaTheme="minorEastAsia" w:hAnsiTheme="minorEastAsia" w:hint="eastAsia"/>
                <w:sz w:val="18"/>
              </w:rPr>
              <w:t>、</w:t>
            </w:r>
            <w:r w:rsidRPr="00D4706B">
              <w:rPr>
                <w:rFonts w:asciiTheme="minorEastAsia" w:eastAsiaTheme="minorEastAsia" w:hAnsiTheme="minorEastAsia" w:hint="eastAsia"/>
                <w:sz w:val="18"/>
              </w:rPr>
              <w:t>時価が帳簿価額から概ね50%を超えて下落している場合をいう。ただし</w:t>
            </w:r>
            <w:r w:rsidR="00E94414">
              <w:rPr>
                <w:rFonts w:asciiTheme="minorEastAsia" w:eastAsiaTheme="minorEastAsia" w:hAnsiTheme="minorEastAsia" w:hint="eastAsia"/>
                <w:sz w:val="18"/>
              </w:rPr>
              <w:t>、</w:t>
            </w:r>
            <w:r w:rsidRPr="00D4706B">
              <w:rPr>
                <w:rFonts w:asciiTheme="minorEastAsia" w:eastAsiaTheme="minorEastAsia" w:hAnsiTheme="minorEastAsia" w:hint="eastAsia"/>
                <w:sz w:val="18"/>
              </w:rPr>
              <w:t>「使用価値」（注）を算定することができる有形固定資産又は無形固定資産であって</w:t>
            </w:r>
            <w:r w:rsidR="00E94414">
              <w:rPr>
                <w:rFonts w:asciiTheme="minorEastAsia" w:eastAsiaTheme="minorEastAsia" w:hAnsiTheme="minorEastAsia" w:hint="eastAsia"/>
                <w:sz w:val="18"/>
              </w:rPr>
              <w:t>、</w:t>
            </w:r>
            <w:r w:rsidRPr="00D4706B">
              <w:rPr>
                <w:rFonts w:asciiTheme="minorEastAsia" w:eastAsiaTheme="minorEastAsia" w:hAnsiTheme="minorEastAsia" w:hint="eastAsia"/>
                <w:sz w:val="18"/>
              </w:rPr>
              <w:t>当該資産の使用価値が時価を超えるものについては</w:t>
            </w:r>
            <w:r w:rsidR="00E94414">
              <w:rPr>
                <w:rFonts w:asciiTheme="minorEastAsia" w:eastAsiaTheme="minorEastAsia" w:hAnsiTheme="minorEastAsia" w:hint="eastAsia"/>
                <w:sz w:val="18"/>
              </w:rPr>
              <w:t>、</w:t>
            </w:r>
            <w:r w:rsidRPr="00D4706B">
              <w:rPr>
                <w:rFonts w:asciiTheme="minorEastAsia" w:eastAsiaTheme="minorEastAsia" w:hAnsiTheme="minorEastAsia" w:hint="eastAsia"/>
                <w:sz w:val="18"/>
              </w:rPr>
              <w:t>取得価額から減価償却累計額を控除した価額を超えない限りにおいて</w:t>
            </w:r>
            <w:r w:rsidR="00E94414">
              <w:rPr>
                <w:rFonts w:asciiTheme="minorEastAsia" w:eastAsiaTheme="minorEastAsia" w:hAnsiTheme="minorEastAsia" w:hint="eastAsia"/>
                <w:sz w:val="18"/>
              </w:rPr>
              <w:t>、</w:t>
            </w:r>
            <w:r w:rsidRPr="00D4706B">
              <w:rPr>
                <w:rFonts w:asciiTheme="minorEastAsia" w:eastAsiaTheme="minorEastAsia" w:hAnsiTheme="minorEastAsia" w:hint="eastAsia"/>
                <w:sz w:val="18"/>
              </w:rPr>
              <w:t>使用価値を付することができる。</w:t>
            </w:r>
          </w:p>
          <w:p w14:paraId="0A39689D" w14:textId="77777777" w:rsidR="00224739" w:rsidRDefault="00224739" w:rsidP="00B715B7">
            <w:pPr>
              <w:wordWrap w:val="0"/>
              <w:autoSpaceDE w:val="0"/>
              <w:autoSpaceDN w:val="0"/>
              <w:adjustRightInd w:val="0"/>
              <w:spacing w:line="200" w:lineRule="exact"/>
              <w:ind w:leftChars="100" w:left="570" w:hangingChars="200" w:hanging="360"/>
              <w:rPr>
                <w:rFonts w:asciiTheme="minorEastAsia" w:eastAsiaTheme="minorEastAsia" w:hAnsiTheme="minorEastAsia"/>
                <w:sz w:val="18"/>
              </w:rPr>
            </w:pPr>
            <w:r w:rsidRPr="00D4706B">
              <w:rPr>
                <w:rFonts w:asciiTheme="minorEastAsia" w:eastAsiaTheme="minorEastAsia" w:hAnsiTheme="minorEastAsia" w:hint="eastAsia"/>
                <w:sz w:val="18"/>
              </w:rPr>
              <w:t>（注）「使用価値」により評価できるのは</w:t>
            </w:r>
            <w:r w:rsidR="00E94414">
              <w:rPr>
                <w:rFonts w:asciiTheme="minorEastAsia" w:eastAsiaTheme="minorEastAsia" w:hAnsiTheme="minorEastAsia" w:hint="eastAsia"/>
                <w:sz w:val="18"/>
              </w:rPr>
              <w:t>、</w:t>
            </w:r>
            <w:r w:rsidRPr="00D4706B">
              <w:rPr>
                <w:rFonts w:asciiTheme="minorEastAsia" w:eastAsiaTheme="minorEastAsia" w:hAnsiTheme="minorEastAsia" w:hint="eastAsia"/>
                <w:sz w:val="18"/>
              </w:rPr>
              <w:t>対価を伴う事業に供している固定資産に限られ</w:t>
            </w:r>
            <w:r w:rsidR="00E94414">
              <w:rPr>
                <w:rFonts w:asciiTheme="minorEastAsia" w:eastAsiaTheme="minorEastAsia" w:hAnsiTheme="minorEastAsia" w:hint="eastAsia"/>
                <w:sz w:val="18"/>
              </w:rPr>
              <w:t>、</w:t>
            </w:r>
            <w:r w:rsidRPr="00D4706B">
              <w:rPr>
                <w:rFonts w:asciiTheme="minorEastAsia" w:eastAsiaTheme="minorEastAsia" w:hAnsiTheme="minorEastAsia" w:hint="eastAsia"/>
                <w:sz w:val="18"/>
              </w:rPr>
              <w:t>資産又は資産グループを単位とし</w:t>
            </w:r>
            <w:r w:rsidR="00E94414">
              <w:rPr>
                <w:rFonts w:asciiTheme="minorEastAsia" w:eastAsiaTheme="minorEastAsia" w:hAnsiTheme="minorEastAsia" w:hint="eastAsia"/>
                <w:sz w:val="18"/>
              </w:rPr>
              <w:t>、</w:t>
            </w:r>
            <w:r w:rsidRPr="00D4706B">
              <w:rPr>
                <w:rFonts w:asciiTheme="minorEastAsia" w:eastAsiaTheme="minorEastAsia" w:hAnsiTheme="minorEastAsia" w:hint="eastAsia"/>
                <w:sz w:val="18"/>
              </w:rPr>
              <w:t>継続的使用と使用後の処分によって生ずると見込まれる将来キャッシュ・フローの現在価値をもって算定する。</w:t>
            </w:r>
          </w:p>
          <w:p w14:paraId="576F0189" w14:textId="77777777" w:rsidR="00B43428" w:rsidRPr="00B43428" w:rsidRDefault="00B43428" w:rsidP="00B715B7">
            <w:pPr>
              <w:wordWrap w:val="0"/>
              <w:autoSpaceDE w:val="0"/>
              <w:autoSpaceDN w:val="0"/>
              <w:adjustRightInd w:val="0"/>
              <w:rPr>
                <w:rFonts w:asciiTheme="minorEastAsia" w:eastAsiaTheme="minorEastAsia" w:hAnsiTheme="minorEastAsia"/>
                <w:sz w:val="10"/>
              </w:rPr>
            </w:pPr>
          </w:p>
          <w:p w14:paraId="589ACEF1" w14:textId="77777777" w:rsidR="00224739" w:rsidRDefault="00224739" w:rsidP="00B715B7">
            <w:pPr>
              <w:wordWrap w:val="0"/>
              <w:autoSpaceDE w:val="0"/>
              <w:autoSpaceDN w:val="0"/>
              <w:adjustRightInd w:val="0"/>
              <w:ind w:left="180" w:hangingChars="100" w:hanging="180"/>
              <w:rPr>
                <w:rFonts w:asciiTheme="minorEastAsia" w:eastAsiaTheme="minorEastAsia" w:hAnsiTheme="minorEastAsia"/>
                <w:sz w:val="18"/>
              </w:rPr>
            </w:pPr>
            <w:r w:rsidRPr="00D4706B">
              <w:rPr>
                <w:rFonts w:asciiTheme="minorEastAsia" w:eastAsiaTheme="minorEastAsia" w:hAnsiTheme="minorEastAsia" w:hint="eastAsia"/>
                <w:sz w:val="18"/>
              </w:rPr>
              <w:t>○　法人の資産については</w:t>
            </w:r>
            <w:r w:rsidR="00E94414">
              <w:rPr>
                <w:rFonts w:asciiTheme="minorEastAsia" w:eastAsiaTheme="minorEastAsia" w:hAnsiTheme="minorEastAsia" w:hint="eastAsia"/>
                <w:sz w:val="18"/>
              </w:rPr>
              <w:t>、</w:t>
            </w:r>
            <w:r w:rsidRPr="00D4706B">
              <w:rPr>
                <w:rFonts w:asciiTheme="minorEastAsia" w:eastAsiaTheme="minorEastAsia" w:hAnsiTheme="minorEastAsia" w:hint="eastAsia"/>
                <w:sz w:val="18"/>
              </w:rPr>
              <w:t>不動産や現預金の他</w:t>
            </w:r>
            <w:r w:rsidR="00E94414">
              <w:rPr>
                <w:rFonts w:asciiTheme="minorEastAsia" w:eastAsiaTheme="minorEastAsia" w:hAnsiTheme="minorEastAsia" w:hint="eastAsia"/>
                <w:sz w:val="18"/>
              </w:rPr>
              <w:t>、</w:t>
            </w:r>
            <w:r w:rsidRPr="00D4706B">
              <w:rPr>
                <w:rFonts w:asciiTheme="minorEastAsia" w:eastAsiaTheme="minorEastAsia" w:hAnsiTheme="minorEastAsia" w:hint="eastAsia"/>
                <w:sz w:val="18"/>
              </w:rPr>
              <w:t>安全・確実な方法により管理運用を行うことを原則とするものであるから</w:t>
            </w:r>
            <w:r w:rsidR="00E94414">
              <w:rPr>
                <w:rFonts w:asciiTheme="minorEastAsia" w:eastAsiaTheme="minorEastAsia" w:hAnsiTheme="minorEastAsia" w:hint="eastAsia"/>
                <w:sz w:val="18"/>
              </w:rPr>
              <w:t>、</w:t>
            </w:r>
            <w:r w:rsidRPr="00D4706B">
              <w:rPr>
                <w:rFonts w:asciiTheme="minorEastAsia" w:eastAsiaTheme="minorEastAsia" w:hAnsiTheme="minorEastAsia" w:hint="eastAsia"/>
                <w:sz w:val="18"/>
              </w:rPr>
              <w:t>寄附を受けた株式等を除き</w:t>
            </w:r>
            <w:r w:rsidR="00E94414">
              <w:rPr>
                <w:rFonts w:asciiTheme="minorEastAsia" w:eastAsiaTheme="minorEastAsia" w:hAnsiTheme="minorEastAsia" w:hint="eastAsia"/>
                <w:sz w:val="18"/>
              </w:rPr>
              <w:t>、</w:t>
            </w:r>
            <w:r w:rsidRPr="00D4706B">
              <w:rPr>
                <w:rFonts w:asciiTheme="minorEastAsia" w:eastAsiaTheme="minorEastAsia" w:hAnsiTheme="minorEastAsia" w:hint="eastAsia"/>
                <w:sz w:val="18"/>
              </w:rPr>
              <w:t>上記の時価評価を行わなければならない場合は少ないと考えられる。そのため</w:t>
            </w:r>
            <w:r w:rsidR="00E94414">
              <w:rPr>
                <w:rFonts w:asciiTheme="minorEastAsia" w:eastAsiaTheme="minorEastAsia" w:hAnsiTheme="minorEastAsia" w:hint="eastAsia"/>
                <w:sz w:val="18"/>
              </w:rPr>
              <w:t>、</w:t>
            </w:r>
            <w:r w:rsidRPr="00D4706B">
              <w:rPr>
                <w:rFonts w:asciiTheme="minorEastAsia" w:eastAsiaTheme="minorEastAsia" w:hAnsiTheme="minorEastAsia" w:hint="eastAsia"/>
                <w:sz w:val="18"/>
              </w:rPr>
              <w:t>指導監査においては</w:t>
            </w:r>
            <w:r w:rsidR="00E94414">
              <w:rPr>
                <w:rFonts w:asciiTheme="minorEastAsia" w:eastAsiaTheme="minorEastAsia" w:hAnsiTheme="minorEastAsia" w:hint="eastAsia"/>
                <w:sz w:val="18"/>
              </w:rPr>
              <w:t>、</w:t>
            </w:r>
            <w:r w:rsidRPr="00D4706B">
              <w:rPr>
                <w:rFonts w:asciiTheme="minorEastAsia" w:eastAsiaTheme="minorEastAsia" w:hAnsiTheme="minorEastAsia" w:hint="eastAsia"/>
                <w:sz w:val="18"/>
              </w:rPr>
              <w:t>法人が上記の時価評価を行うべき資産を把握しているか</w:t>
            </w:r>
            <w:r w:rsidR="00E94414">
              <w:rPr>
                <w:rFonts w:asciiTheme="minorEastAsia" w:eastAsiaTheme="minorEastAsia" w:hAnsiTheme="minorEastAsia" w:hint="eastAsia"/>
                <w:sz w:val="18"/>
              </w:rPr>
              <w:t>、</w:t>
            </w:r>
            <w:r w:rsidRPr="00D4706B">
              <w:rPr>
                <w:rFonts w:asciiTheme="minorEastAsia" w:eastAsiaTheme="minorEastAsia" w:hAnsiTheme="minorEastAsia" w:hint="eastAsia"/>
                <w:sz w:val="18"/>
              </w:rPr>
              <w:t>把握している場合には当該資産について時価評価を行っているかを法人が保有する資料により確認する。ただし</w:t>
            </w:r>
            <w:r w:rsidR="00E94414">
              <w:rPr>
                <w:rFonts w:asciiTheme="minorEastAsia" w:eastAsiaTheme="minorEastAsia" w:hAnsiTheme="minorEastAsia" w:hint="eastAsia"/>
                <w:sz w:val="18"/>
              </w:rPr>
              <w:t>、</w:t>
            </w:r>
            <w:r w:rsidRPr="00D4706B">
              <w:rPr>
                <w:rFonts w:asciiTheme="minorEastAsia" w:eastAsiaTheme="minorEastAsia" w:hAnsiTheme="minorEastAsia" w:hint="eastAsia"/>
                <w:sz w:val="18"/>
              </w:rPr>
              <w:t>法人にその時価の変動が法人運営に重大な影響を与えるおそれがある資産を有すると認める場合はこの限りではない。</w:t>
            </w:r>
          </w:p>
          <w:p w14:paraId="4601DC27" w14:textId="77777777" w:rsidR="00B43428" w:rsidRPr="00B43428" w:rsidRDefault="00B43428" w:rsidP="00B715B7">
            <w:pPr>
              <w:wordWrap w:val="0"/>
              <w:autoSpaceDE w:val="0"/>
              <w:autoSpaceDN w:val="0"/>
              <w:adjustRightInd w:val="0"/>
              <w:ind w:left="100" w:hangingChars="100" w:hanging="100"/>
              <w:rPr>
                <w:rFonts w:asciiTheme="minorEastAsia" w:eastAsiaTheme="minorEastAsia" w:hAnsiTheme="minorEastAsia"/>
                <w:sz w:val="10"/>
              </w:rPr>
            </w:pPr>
          </w:p>
        </w:tc>
        <w:tc>
          <w:tcPr>
            <w:tcW w:w="1435" w:type="dxa"/>
            <w:vMerge/>
          </w:tcPr>
          <w:p w14:paraId="50678D86" w14:textId="77777777" w:rsidR="00224739" w:rsidRPr="00BF207F" w:rsidRDefault="00224739" w:rsidP="008E254A">
            <w:pPr>
              <w:wordWrap w:val="0"/>
              <w:autoSpaceDE w:val="0"/>
              <w:autoSpaceDN w:val="0"/>
              <w:adjustRightInd w:val="0"/>
              <w:rPr>
                <w:rFonts w:ascii="ＭＳ ゴシック" w:eastAsia="ＭＳ ゴシック" w:hAnsi="ＭＳ ゴシック" w:cs="ＭＳ ゴシック"/>
                <w:kern w:val="0"/>
                <w:sz w:val="20"/>
              </w:rPr>
            </w:pPr>
          </w:p>
        </w:tc>
      </w:tr>
      <w:tr w:rsidR="00224739" w:rsidRPr="00BF207F" w14:paraId="1A6A9357" w14:textId="77777777" w:rsidTr="00A87F74">
        <w:trPr>
          <w:trHeight w:val="2899"/>
          <w:jc w:val="center"/>
        </w:trPr>
        <w:tc>
          <w:tcPr>
            <w:tcW w:w="4144" w:type="dxa"/>
            <w:gridSpan w:val="2"/>
            <w:tcBorders>
              <w:top w:val="nil"/>
            </w:tcBorders>
          </w:tcPr>
          <w:p w14:paraId="1FD21680" w14:textId="77777777" w:rsidR="00B93871" w:rsidRDefault="00204D7E" w:rsidP="00204D7E">
            <w:pPr>
              <w:ind w:left="180" w:hangingChars="100" w:hanging="180"/>
              <w:rPr>
                <w:rFonts w:asciiTheme="minorEastAsia" w:eastAsiaTheme="minorEastAsia" w:hAnsiTheme="minorEastAsia"/>
                <w:sz w:val="18"/>
              </w:rPr>
            </w:pPr>
            <w:r w:rsidRPr="00204D7E">
              <w:rPr>
                <w:rFonts w:asciiTheme="minorEastAsia" w:eastAsiaTheme="minorEastAsia" w:hAnsiTheme="minorEastAsia" w:hint="eastAsia"/>
                <w:sz w:val="18"/>
              </w:rPr>
              <w:t>○　有価証券の評価については</w:t>
            </w:r>
            <w:r w:rsidR="00E94414">
              <w:rPr>
                <w:rFonts w:asciiTheme="minorEastAsia" w:eastAsiaTheme="minorEastAsia" w:hAnsiTheme="minorEastAsia" w:hint="eastAsia"/>
                <w:sz w:val="18"/>
              </w:rPr>
              <w:t>、</w:t>
            </w:r>
            <w:r w:rsidRPr="00204D7E">
              <w:rPr>
                <w:rFonts w:asciiTheme="minorEastAsia" w:eastAsiaTheme="minorEastAsia" w:hAnsiTheme="minorEastAsia" w:hint="eastAsia"/>
                <w:sz w:val="18"/>
              </w:rPr>
              <w:t>満期保有目的の債券（満期まで所有する意図をもって保有する債券をいう。）以外の有価証券のうち市場価格のあるものは</w:t>
            </w:r>
            <w:r w:rsidR="00E94414">
              <w:rPr>
                <w:rFonts w:asciiTheme="minorEastAsia" w:eastAsiaTheme="minorEastAsia" w:hAnsiTheme="minorEastAsia" w:hint="eastAsia"/>
                <w:sz w:val="18"/>
              </w:rPr>
              <w:t>、</w:t>
            </w:r>
            <w:r w:rsidRPr="00204D7E">
              <w:rPr>
                <w:rFonts w:asciiTheme="minorEastAsia" w:eastAsiaTheme="minorEastAsia" w:hAnsiTheme="minorEastAsia" w:hint="eastAsia"/>
                <w:sz w:val="18"/>
              </w:rPr>
              <w:t>会計年度の末日においてその時の時価を付する。</w:t>
            </w:r>
          </w:p>
          <w:p w14:paraId="59B5F508" w14:textId="77777777" w:rsidR="00204D7E" w:rsidRPr="00204D7E" w:rsidRDefault="00204D7E" w:rsidP="00B93871">
            <w:pPr>
              <w:ind w:leftChars="100" w:left="210" w:firstLineChars="100" w:firstLine="180"/>
              <w:rPr>
                <w:rFonts w:asciiTheme="minorEastAsia" w:eastAsiaTheme="minorEastAsia" w:hAnsiTheme="minorEastAsia"/>
                <w:sz w:val="18"/>
              </w:rPr>
            </w:pPr>
            <w:r w:rsidRPr="00204D7E">
              <w:rPr>
                <w:rFonts w:asciiTheme="minorEastAsia" w:eastAsiaTheme="minorEastAsia" w:hAnsiTheme="minorEastAsia" w:hint="eastAsia"/>
                <w:sz w:val="18"/>
              </w:rPr>
              <w:t>一方</w:t>
            </w:r>
            <w:r w:rsidR="00E94414">
              <w:rPr>
                <w:rFonts w:asciiTheme="minorEastAsia" w:eastAsiaTheme="minorEastAsia" w:hAnsiTheme="minorEastAsia" w:hint="eastAsia"/>
                <w:sz w:val="18"/>
              </w:rPr>
              <w:t>、</w:t>
            </w:r>
            <w:r w:rsidRPr="00204D7E">
              <w:rPr>
                <w:rFonts w:asciiTheme="minorEastAsia" w:eastAsiaTheme="minorEastAsia" w:hAnsiTheme="minorEastAsia" w:hint="eastAsia"/>
                <w:sz w:val="18"/>
              </w:rPr>
              <w:t>満期保有目的の債券は</w:t>
            </w:r>
            <w:r w:rsidR="00E94414">
              <w:rPr>
                <w:rFonts w:asciiTheme="minorEastAsia" w:eastAsiaTheme="minorEastAsia" w:hAnsiTheme="minorEastAsia" w:hint="eastAsia"/>
                <w:sz w:val="18"/>
              </w:rPr>
              <w:t>、</w:t>
            </w:r>
            <w:r w:rsidRPr="00204D7E">
              <w:rPr>
                <w:rFonts w:asciiTheme="minorEastAsia" w:eastAsiaTheme="minorEastAsia" w:hAnsiTheme="minorEastAsia" w:hint="eastAsia"/>
                <w:sz w:val="18"/>
              </w:rPr>
              <w:t>債券金額より低い価額又は高い価額で取得した場合において</w:t>
            </w:r>
            <w:r w:rsidR="00E94414">
              <w:rPr>
                <w:rFonts w:asciiTheme="minorEastAsia" w:eastAsiaTheme="minorEastAsia" w:hAnsiTheme="minorEastAsia" w:hint="eastAsia"/>
                <w:sz w:val="18"/>
              </w:rPr>
              <w:t>、</w:t>
            </w:r>
            <w:r w:rsidRPr="00204D7E">
              <w:rPr>
                <w:rFonts w:asciiTheme="minorEastAsia" w:eastAsiaTheme="minorEastAsia" w:hAnsiTheme="minorEastAsia" w:hint="eastAsia"/>
                <w:sz w:val="18"/>
              </w:rPr>
              <w:t>取得価額と債券金額との差額の性格が金利の調整と認められるときは</w:t>
            </w:r>
            <w:r w:rsidR="00E94414">
              <w:rPr>
                <w:rFonts w:asciiTheme="minorEastAsia" w:eastAsiaTheme="minorEastAsia" w:hAnsiTheme="minorEastAsia" w:hint="eastAsia"/>
                <w:sz w:val="18"/>
              </w:rPr>
              <w:t>、</w:t>
            </w:r>
            <w:r w:rsidRPr="00204D7E">
              <w:rPr>
                <w:rFonts w:asciiTheme="minorEastAsia" w:eastAsiaTheme="minorEastAsia" w:hAnsiTheme="minorEastAsia" w:hint="eastAsia"/>
                <w:sz w:val="18"/>
              </w:rPr>
              <w:t>償却原価法に基づいて算定された価額をもって貸借対照</w:t>
            </w:r>
            <w:r w:rsidR="00281D74">
              <w:rPr>
                <w:rFonts w:asciiTheme="minorEastAsia" w:eastAsiaTheme="minorEastAsia" w:hAnsiTheme="minorEastAsia" w:hint="eastAsia"/>
                <w:sz w:val="18"/>
              </w:rPr>
              <w:t>表</w:t>
            </w:r>
            <w:r w:rsidRPr="00204D7E">
              <w:rPr>
                <w:rFonts w:asciiTheme="minorEastAsia" w:eastAsiaTheme="minorEastAsia" w:hAnsiTheme="minorEastAsia" w:hint="eastAsia"/>
                <w:sz w:val="18"/>
              </w:rPr>
              <w:t>価額とする。</w:t>
            </w:r>
          </w:p>
          <w:p w14:paraId="34860727" w14:textId="77777777" w:rsidR="00224739" w:rsidRPr="00204D7E" w:rsidRDefault="00224739" w:rsidP="00297379">
            <w:pPr>
              <w:wordWrap w:val="0"/>
              <w:autoSpaceDE w:val="0"/>
              <w:autoSpaceDN w:val="0"/>
              <w:adjustRightInd w:val="0"/>
              <w:ind w:left="180" w:hangingChars="100" w:hanging="180"/>
              <w:rPr>
                <w:rFonts w:asciiTheme="minorEastAsia" w:eastAsiaTheme="minorEastAsia" w:hAnsiTheme="minorEastAsia"/>
                <w:sz w:val="18"/>
              </w:rPr>
            </w:pPr>
          </w:p>
        </w:tc>
        <w:tc>
          <w:tcPr>
            <w:tcW w:w="2003" w:type="dxa"/>
            <w:gridSpan w:val="3"/>
            <w:tcBorders>
              <w:top w:val="single" w:sz="4" w:space="0" w:color="auto"/>
              <w:bottom w:val="single" w:sz="4" w:space="0" w:color="auto"/>
            </w:tcBorders>
          </w:tcPr>
          <w:p w14:paraId="14CD3571" w14:textId="77777777" w:rsidR="0060260C" w:rsidRDefault="0060260C" w:rsidP="003C1978">
            <w:pPr>
              <w:autoSpaceDE w:val="0"/>
              <w:autoSpaceDN w:val="0"/>
              <w:adjustRightInd w:val="0"/>
              <w:spacing w:line="200" w:lineRule="exact"/>
              <w:ind w:left="176"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204D7E" w:rsidRPr="00204D7E">
              <w:rPr>
                <w:rFonts w:asciiTheme="minorEastAsia" w:eastAsiaTheme="minorEastAsia" w:hAnsiTheme="minorEastAsia" w:cs="ＭＳ ゴシック" w:hint="eastAsia"/>
                <w:spacing w:val="-2"/>
                <w:kern w:val="0"/>
                <w:sz w:val="18"/>
              </w:rPr>
              <w:t>市場価格のある有価証券（満期保有目的の債券を除</w:t>
            </w:r>
            <w:r>
              <w:rPr>
                <w:rFonts w:asciiTheme="minorEastAsia" w:eastAsiaTheme="minorEastAsia" w:hAnsiTheme="minorEastAsia" w:cs="ＭＳ ゴシック" w:hint="eastAsia"/>
                <w:spacing w:val="-2"/>
                <w:kern w:val="0"/>
                <w:sz w:val="18"/>
              </w:rPr>
              <w:t>く。）について時価評価の必要性の有無を判断している法人作成資料</w:t>
            </w:r>
          </w:p>
          <w:p w14:paraId="1F87F476" w14:textId="77777777" w:rsidR="00C62130" w:rsidRDefault="0060260C" w:rsidP="003C1978">
            <w:pPr>
              <w:wordWrap w:val="0"/>
              <w:autoSpaceDE w:val="0"/>
              <w:autoSpaceDN w:val="0"/>
              <w:adjustRightInd w:val="0"/>
              <w:spacing w:line="200" w:lineRule="exact"/>
              <w:ind w:left="176"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204D7E" w:rsidRPr="00204D7E">
              <w:rPr>
                <w:rFonts w:asciiTheme="minorEastAsia" w:eastAsiaTheme="minorEastAsia" w:hAnsiTheme="minorEastAsia" w:cs="ＭＳ ゴシック" w:hint="eastAsia"/>
                <w:spacing w:val="-2"/>
                <w:kern w:val="0"/>
                <w:sz w:val="18"/>
              </w:rPr>
              <w:t>時価評価に係る会計伝票</w:t>
            </w:r>
            <w:r>
              <w:rPr>
                <w:rFonts w:asciiTheme="minorEastAsia" w:eastAsiaTheme="minorEastAsia" w:hAnsiTheme="minorEastAsia" w:cs="ＭＳ ゴシック" w:hint="eastAsia"/>
                <w:spacing w:val="-2"/>
                <w:kern w:val="0"/>
                <w:sz w:val="18"/>
              </w:rPr>
              <w:t xml:space="preserve"> 等</w:t>
            </w:r>
          </w:p>
          <w:p w14:paraId="3DBA267D" w14:textId="77777777" w:rsidR="00C62130" w:rsidRDefault="0060260C" w:rsidP="003C1978">
            <w:pPr>
              <w:wordWrap w:val="0"/>
              <w:autoSpaceDE w:val="0"/>
              <w:autoSpaceDN w:val="0"/>
              <w:adjustRightInd w:val="0"/>
              <w:spacing w:line="200" w:lineRule="exact"/>
              <w:ind w:left="176"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□満期保有目的の債券についての償却原価法に係る法人作成資料</w:t>
            </w:r>
          </w:p>
          <w:p w14:paraId="29635829" w14:textId="77777777" w:rsidR="00224739" w:rsidRPr="00B43428" w:rsidRDefault="0060260C" w:rsidP="003C1978">
            <w:pPr>
              <w:wordWrap w:val="0"/>
              <w:autoSpaceDE w:val="0"/>
              <w:autoSpaceDN w:val="0"/>
              <w:adjustRightInd w:val="0"/>
              <w:spacing w:line="200" w:lineRule="exact"/>
              <w:ind w:left="176"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204D7E" w:rsidRPr="00204D7E">
              <w:rPr>
                <w:rFonts w:asciiTheme="minorEastAsia" w:eastAsiaTheme="minorEastAsia" w:hAnsiTheme="minorEastAsia" w:cs="ＭＳ ゴシック" w:hint="eastAsia"/>
                <w:spacing w:val="-2"/>
                <w:kern w:val="0"/>
                <w:sz w:val="18"/>
              </w:rPr>
              <w:t>償却原価法に係</w:t>
            </w:r>
            <w:r>
              <w:rPr>
                <w:rFonts w:asciiTheme="minorEastAsia" w:eastAsiaTheme="minorEastAsia" w:hAnsiTheme="minorEastAsia" w:cs="ＭＳ ゴシック" w:hint="eastAsia"/>
                <w:spacing w:val="-2"/>
                <w:kern w:val="0"/>
                <w:sz w:val="18"/>
              </w:rPr>
              <w:t>る会計伝票 等</w:t>
            </w:r>
          </w:p>
        </w:tc>
        <w:tc>
          <w:tcPr>
            <w:tcW w:w="2348" w:type="dxa"/>
            <w:tcBorders>
              <w:top w:val="single" w:sz="4" w:space="0" w:color="auto"/>
            </w:tcBorders>
          </w:tcPr>
          <w:p w14:paraId="6339F30F" w14:textId="77777777" w:rsidR="00204D7E" w:rsidRPr="00204D7E" w:rsidRDefault="00013538" w:rsidP="00204D7E">
            <w:pPr>
              <w:wordWrap w:val="0"/>
              <w:autoSpaceDE w:val="0"/>
              <w:autoSpaceDN w:val="0"/>
              <w:adjustRightInd w:val="0"/>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◎会計省令第4条第5項</w:t>
            </w:r>
          </w:p>
          <w:p w14:paraId="412E824E" w14:textId="77777777" w:rsidR="00224739" w:rsidRPr="00D4706B" w:rsidRDefault="00013538" w:rsidP="00204D7E">
            <w:pPr>
              <w:wordWrap w:val="0"/>
              <w:autoSpaceDE w:val="0"/>
              <w:autoSpaceDN w:val="0"/>
              <w:adjustRightInd w:val="0"/>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w:t>
            </w:r>
            <w:r w:rsidR="00204D7E" w:rsidRPr="00204D7E">
              <w:rPr>
                <w:rFonts w:asciiTheme="minorEastAsia" w:eastAsiaTheme="minorEastAsia" w:hAnsiTheme="minorEastAsia" w:hint="eastAsia"/>
                <w:sz w:val="18"/>
              </w:rPr>
              <w:t>運用上の取扱い15</w:t>
            </w:r>
          </w:p>
        </w:tc>
        <w:tc>
          <w:tcPr>
            <w:tcW w:w="1435" w:type="dxa"/>
            <w:vMerge/>
          </w:tcPr>
          <w:p w14:paraId="3049CDD8" w14:textId="77777777" w:rsidR="00224739" w:rsidRPr="00BF207F" w:rsidRDefault="00224739" w:rsidP="008E254A">
            <w:pPr>
              <w:wordWrap w:val="0"/>
              <w:autoSpaceDE w:val="0"/>
              <w:autoSpaceDN w:val="0"/>
              <w:adjustRightInd w:val="0"/>
              <w:rPr>
                <w:rFonts w:ascii="ＭＳ ゴシック" w:eastAsia="ＭＳ ゴシック" w:hAnsi="ＭＳ ゴシック" w:cs="ＭＳ ゴシック"/>
                <w:kern w:val="0"/>
                <w:sz w:val="20"/>
              </w:rPr>
            </w:pPr>
          </w:p>
        </w:tc>
      </w:tr>
    </w:tbl>
    <w:p w14:paraId="05A3291B" w14:textId="77777777" w:rsidR="009E4703" w:rsidRPr="00BE2C12" w:rsidRDefault="00BE2C12" w:rsidP="009E4703">
      <w:pPr>
        <w:wordWrap w:val="0"/>
        <w:autoSpaceDE w:val="0"/>
        <w:autoSpaceDN w:val="0"/>
        <w:adjustRightInd w:val="0"/>
        <w:jc w:val="center"/>
        <w:rPr>
          <w:rFonts w:asciiTheme="minorEastAsia" w:eastAsiaTheme="minorEastAsia" w:hAnsiTheme="minorEastAsia" w:cs="ＭＳ ゴシック"/>
          <w:kern w:val="0"/>
          <w:sz w:val="20"/>
        </w:rPr>
      </w:pPr>
      <w:r w:rsidRPr="00BE2C12">
        <w:rPr>
          <w:rFonts w:asciiTheme="minorEastAsia" w:eastAsiaTheme="minorEastAsia" w:hAnsiTheme="minorEastAsia" w:cs="ＭＳ ゴシック" w:hint="eastAsia"/>
          <w:kern w:val="0"/>
          <w:sz w:val="20"/>
        </w:rPr>
        <w:t>法１</w:t>
      </w:r>
      <w:r w:rsidR="001F0B6D" w:rsidRPr="00BE2C12">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７４</w:t>
      </w:r>
    </w:p>
    <w:p w14:paraId="5F6CA2A2" w14:textId="77777777" w:rsidR="009E4703" w:rsidRPr="009E4703" w:rsidRDefault="009E4703"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31ED4B54" w14:textId="77777777" w:rsidTr="00BF207F">
        <w:trPr>
          <w:trHeight w:val="458"/>
          <w:jc w:val="center"/>
        </w:trPr>
        <w:tc>
          <w:tcPr>
            <w:tcW w:w="2016" w:type="dxa"/>
            <w:vAlign w:val="center"/>
          </w:tcPr>
          <w:p w14:paraId="65A8190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kern w:val="0"/>
                <w:sz w:val="20"/>
              </w:rPr>
              <w:br w:type="page"/>
            </w:r>
            <w:r w:rsidRPr="00BB22B0">
              <w:rPr>
                <w:rFonts w:asciiTheme="minorEastAsia" w:eastAsiaTheme="minorEastAsia" w:hAnsiTheme="minorEastAsia" w:cs="ＭＳ ゴシック" w:hint="eastAsia"/>
                <w:kern w:val="0"/>
                <w:sz w:val="20"/>
              </w:rPr>
              <w:t>主　眼　事　項</w:t>
            </w:r>
          </w:p>
        </w:tc>
        <w:tc>
          <w:tcPr>
            <w:tcW w:w="6244" w:type="dxa"/>
            <w:vAlign w:val="center"/>
          </w:tcPr>
          <w:p w14:paraId="7CD5559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1F419491"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247D0D" w:rsidRPr="00BF207F" w14:paraId="3D3E683C" w14:textId="77777777" w:rsidTr="00A87F74">
        <w:trPr>
          <w:trHeight w:val="13954"/>
          <w:jc w:val="center"/>
        </w:trPr>
        <w:tc>
          <w:tcPr>
            <w:tcW w:w="2016" w:type="dxa"/>
          </w:tcPr>
          <w:p w14:paraId="776FA862" w14:textId="77777777" w:rsidR="00247D0D" w:rsidRPr="00BB22B0" w:rsidRDefault="00247D0D" w:rsidP="008E254A">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119BB3C3" w14:textId="77777777" w:rsidR="00247D0D" w:rsidRPr="00BB22B0" w:rsidRDefault="00247D0D" w:rsidP="008E254A">
            <w:pPr>
              <w:wordWrap w:val="0"/>
              <w:autoSpaceDE w:val="0"/>
              <w:autoSpaceDN w:val="0"/>
              <w:adjustRightInd w:val="0"/>
              <w:rPr>
                <w:rFonts w:asciiTheme="minorEastAsia" w:eastAsiaTheme="minorEastAsia" w:hAnsiTheme="minorEastAsia" w:cs="ＭＳ ゴシック"/>
                <w:kern w:val="0"/>
                <w:sz w:val="20"/>
              </w:rPr>
            </w:pPr>
          </w:p>
          <w:p w14:paraId="1D4BF292" w14:textId="77777777" w:rsidR="00247D0D" w:rsidRPr="00BB22B0" w:rsidRDefault="00247D0D" w:rsidP="008F3695">
            <w:pPr>
              <w:wordWrap w:val="0"/>
              <w:autoSpaceDE w:val="0"/>
              <w:autoSpaceDN w:val="0"/>
              <w:adjustRightInd w:val="0"/>
              <w:ind w:firstLineChars="100" w:firstLine="196"/>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w:t>
            </w:r>
            <w:r w:rsidR="001F0B6D" w:rsidRPr="00BB22B0">
              <w:rPr>
                <w:rFonts w:asciiTheme="minorEastAsia" w:eastAsiaTheme="minorEastAsia" w:hAnsiTheme="minorEastAsia" w:cs="ＭＳ ゴシック" w:hint="eastAsia"/>
                <w:spacing w:val="-2"/>
                <w:kern w:val="0"/>
                <w:sz w:val="20"/>
              </w:rPr>
              <w:t>8</w:t>
            </w:r>
            <w:r w:rsidRPr="00BB22B0">
              <w:rPr>
                <w:rFonts w:asciiTheme="minorEastAsia" w:eastAsiaTheme="minorEastAsia" w:hAnsiTheme="minorEastAsia" w:cs="ＭＳ ゴシック" w:hint="eastAsia"/>
                <w:spacing w:val="-2"/>
                <w:kern w:val="0"/>
                <w:sz w:val="20"/>
              </w:rPr>
              <w:t>) 棚卸資産について適正に評価しているか。</w:t>
            </w:r>
          </w:p>
          <w:p w14:paraId="05A57D65" w14:textId="77777777" w:rsidR="00247D0D" w:rsidRPr="008F3695" w:rsidRDefault="00247D0D" w:rsidP="008E254A">
            <w:pPr>
              <w:wordWrap w:val="0"/>
              <w:autoSpaceDE w:val="0"/>
              <w:autoSpaceDN w:val="0"/>
              <w:adjustRightInd w:val="0"/>
              <w:rPr>
                <w:rFonts w:asciiTheme="minorEastAsia" w:eastAsiaTheme="minorEastAsia" w:hAnsiTheme="minorEastAsia" w:cs="ＭＳ ゴシック"/>
                <w:kern w:val="0"/>
                <w:sz w:val="20"/>
              </w:rPr>
            </w:pPr>
          </w:p>
          <w:p w14:paraId="38C84191" w14:textId="77777777" w:rsidR="00D11344" w:rsidRPr="00BB22B0" w:rsidRDefault="00D11344" w:rsidP="008E254A">
            <w:pPr>
              <w:wordWrap w:val="0"/>
              <w:autoSpaceDE w:val="0"/>
              <w:autoSpaceDN w:val="0"/>
              <w:adjustRightInd w:val="0"/>
              <w:rPr>
                <w:rFonts w:asciiTheme="minorEastAsia" w:eastAsiaTheme="minorEastAsia" w:hAnsiTheme="minorEastAsia" w:cs="ＭＳ ゴシック"/>
                <w:kern w:val="0"/>
                <w:sz w:val="20"/>
              </w:rPr>
            </w:pPr>
          </w:p>
          <w:p w14:paraId="75882227" w14:textId="77777777" w:rsidR="00D11344" w:rsidRPr="00BB22B0" w:rsidRDefault="00D11344" w:rsidP="008E254A">
            <w:pPr>
              <w:wordWrap w:val="0"/>
              <w:autoSpaceDE w:val="0"/>
              <w:autoSpaceDN w:val="0"/>
              <w:adjustRightInd w:val="0"/>
              <w:rPr>
                <w:rFonts w:asciiTheme="minorEastAsia" w:eastAsiaTheme="minorEastAsia" w:hAnsiTheme="minorEastAsia" w:cs="ＭＳ ゴシック"/>
                <w:kern w:val="0"/>
                <w:sz w:val="20"/>
              </w:rPr>
            </w:pPr>
          </w:p>
          <w:p w14:paraId="02932124" w14:textId="77777777" w:rsidR="00D11344" w:rsidRPr="00BB22B0" w:rsidRDefault="00D11344" w:rsidP="008E254A">
            <w:pPr>
              <w:wordWrap w:val="0"/>
              <w:autoSpaceDE w:val="0"/>
              <w:autoSpaceDN w:val="0"/>
              <w:adjustRightInd w:val="0"/>
              <w:rPr>
                <w:rFonts w:asciiTheme="minorEastAsia" w:eastAsiaTheme="minorEastAsia" w:hAnsiTheme="minorEastAsia" w:cs="ＭＳ ゴシック"/>
                <w:kern w:val="0"/>
                <w:sz w:val="20"/>
              </w:rPr>
            </w:pPr>
          </w:p>
          <w:p w14:paraId="616B1600" w14:textId="77777777" w:rsidR="00D11344" w:rsidRPr="00BB22B0" w:rsidRDefault="00D11344" w:rsidP="008E254A">
            <w:pPr>
              <w:wordWrap w:val="0"/>
              <w:autoSpaceDE w:val="0"/>
              <w:autoSpaceDN w:val="0"/>
              <w:adjustRightInd w:val="0"/>
              <w:rPr>
                <w:rFonts w:asciiTheme="minorEastAsia" w:eastAsiaTheme="minorEastAsia" w:hAnsiTheme="minorEastAsia" w:cs="ＭＳ ゴシック"/>
                <w:kern w:val="0"/>
                <w:sz w:val="20"/>
              </w:rPr>
            </w:pPr>
          </w:p>
          <w:p w14:paraId="6437F97B" w14:textId="77777777" w:rsidR="00D11344" w:rsidRDefault="00D11344" w:rsidP="008E254A">
            <w:pPr>
              <w:wordWrap w:val="0"/>
              <w:autoSpaceDE w:val="0"/>
              <w:autoSpaceDN w:val="0"/>
              <w:adjustRightInd w:val="0"/>
              <w:rPr>
                <w:rFonts w:asciiTheme="minorEastAsia" w:eastAsiaTheme="minorEastAsia" w:hAnsiTheme="minorEastAsia" w:cs="ＭＳ ゴシック"/>
                <w:kern w:val="0"/>
                <w:sz w:val="20"/>
              </w:rPr>
            </w:pPr>
          </w:p>
          <w:p w14:paraId="526AE1B6" w14:textId="77777777" w:rsidR="00025038" w:rsidRPr="00BB22B0" w:rsidRDefault="00025038" w:rsidP="008E254A">
            <w:pPr>
              <w:wordWrap w:val="0"/>
              <w:autoSpaceDE w:val="0"/>
              <w:autoSpaceDN w:val="0"/>
              <w:adjustRightInd w:val="0"/>
              <w:rPr>
                <w:rFonts w:asciiTheme="minorEastAsia" w:eastAsiaTheme="minorEastAsia" w:hAnsiTheme="minorEastAsia" w:cs="ＭＳ ゴシック"/>
                <w:kern w:val="0"/>
                <w:sz w:val="20"/>
              </w:rPr>
            </w:pPr>
          </w:p>
          <w:p w14:paraId="6961F0E3" w14:textId="77777777" w:rsidR="00D11344" w:rsidRDefault="00D11344" w:rsidP="008E254A">
            <w:pPr>
              <w:wordWrap w:val="0"/>
              <w:autoSpaceDE w:val="0"/>
              <w:autoSpaceDN w:val="0"/>
              <w:adjustRightInd w:val="0"/>
              <w:rPr>
                <w:rFonts w:asciiTheme="minorEastAsia" w:eastAsiaTheme="minorEastAsia" w:hAnsiTheme="minorEastAsia" w:cs="ＭＳ ゴシック"/>
                <w:kern w:val="0"/>
                <w:sz w:val="20"/>
              </w:rPr>
            </w:pPr>
          </w:p>
          <w:p w14:paraId="6D631246" w14:textId="77777777" w:rsidR="00025038" w:rsidRDefault="00025038" w:rsidP="008E254A">
            <w:pPr>
              <w:wordWrap w:val="0"/>
              <w:autoSpaceDE w:val="0"/>
              <w:autoSpaceDN w:val="0"/>
              <w:adjustRightInd w:val="0"/>
              <w:rPr>
                <w:rFonts w:asciiTheme="minorEastAsia" w:eastAsiaTheme="minorEastAsia" w:hAnsiTheme="minorEastAsia" w:cs="ＭＳ ゴシック"/>
                <w:kern w:val="0"/>
                <w:sz w:val="20"/>
              </w:rPr>
            </w:pPr>
          </w:p>
          <w:p w14:paraId="0CC0F128" w14:textId="77777777" w:rsidR="00D4039F" w:rsidRPr="00BB22B0" w:rsidRDefault="00D4039F" w:rsidP="008E254A">
            <w:pPr>
              <w:wordWrap w:val="0"/>
              <w:autoSpaceDE w:val="0"/>
              <w:autoSpaceDN w:val="0"/>
              <w:adjustRightInd w:val="0"/>
              <w:rPr>
                <w:rFonts w:asciiTheme="minorEastAsia" w:eastAsiaTheme="minorEastAsia" w:hAnsiTheme="minorEastAsia" w:cs="ＭＳ ゴシック"/>
                <w:kern w:val="0"/>
                <w:sz w:val="20"/>
              </w:rPr>
            </w:pPr>
          </w:p>
          <w:p w14:paraId="60F04A65" w14:textId="77777777" w:rsidR="00247D0D" w:rsidRPr="00BB22B0" w:rsidRDefault="00D11344" w:rsidP="008F3695">
            <w:pPr>
              <w:wordWrap w:val="0"/>
              <w:autoSpaceDE w:val="0"/>
              <w:autoSpaceDN w:val="0"/>
              <w:adjustRightInd w:val="0"/>
              <w:ind w:firstLineChars="100" w:firstLine="20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(9) 負債は網羅的に計上されているか（引当金を除く）。</w:t>
            </w:r>
          </w:p>
          <w:p w14:paraId="7D62EDBD" w14:textId="77777777" w:rsidR="00D11344" w:rsidRPr="00BB22B0" w:rsidRDefault="00D11344" w:rsidP="00D11344">
            <w:pPr>
              <w:wordWrap w:val="0"/>
              <w:autoSpaceDE w:val="0"/>
              <w:autoSpaceDN w:val="0"/>
              <w:adjustRightInd w:val="0"/>
              <w:rPr>
                <w:rFonts w:asciiTheme="minorEastAsia" w:eastAsiaTheme="minorEastAsia" w:hAnsiTheme="minorEastAsia" w:cs="ＭＳ ゴシック"/>
                <w:kern w:val="0"/>
                <w:sz w:val="20"/>
              </w:rPr>
            </w:pPr>
          </w:p>
          <w:p w14:paraId="57475ED3" w14:textId="77777777" w:rsidR="00D11344" w:rsidRPr="00BB22B0" w:rsidRDefault="00D11344" w:rsidP="00D11344">
            <w:pPr>
              <w:wordWrap w:val="0"/>
              <w:autoSpaceDE w:val="0"/>
              <w:autoSpaceDN w:val="0"/>
              <w:adjustRightInd w:val="0"/>
              <w:rPr>
                <w:rFonts w:asciiTheme="minorEastAsia" w:eastAsiaTheme="minorEastAsia" w:hAnsiTheme="minorEastAsia" w:cs="ＭＳ ゴシック"/>
                <w:kern w:val="0"/>
                <w:sz w:val="20"/>
              </w:rPr>
            </w:pPr>
          </w:p>
          <w:p w14:paraId="680DA588" w14:textId="77777777" w:rsidR="00D11344" w:rsidRPr="00BB22B0" w:rsidRDefault="00D11344" w:rsidP="00D11344">
            <w:pPr>
              <w:wordWrap w:val="0"/>
              <w:autoSpaceDE w:val="0"/>
              <w:autoSpaceDN w:val="0"/>
              <w:adjustRightInd w:val="0"/>
              <w:rPr>
                <w:rFonts w:asciiTheme="minorEastAsia" w:eastAsiaTheme="minorEastAsia" w:hAnsiTheme="minorEastAsia" w:cs="ＭＳ ゴシック"/>
                <w:kern w:val="0"/>
                <w:sz w:val="20"/>
              </w:rPr>
            </w:pPr>
          </w:p>
          <w:p w14:paraId="6E944D49" w14:textId="77777777" w:rsidR="00D11344" w:rsidRDefault="00D11344" w:rsidP="00D11344">
            <w:pPr>
              <w:wordWrap w:val="0"/>
              <w:autoSpaceDE w:val="0"/>
              <w:autoSpaceDN w:val="0"/>
              <w:adjustRightInd w:val="0"/>
              <w:rPr>
                <w:rFonts w:asciiTheme="minorEastAsia" w:eastAsiaTheme="minorEastAsia" w:hAnsiTheme="minorEastAsia" w:cs="ＭＳ ゴシック"/>
                <w:kern w:val="0"/>
                <w:sz w:val="20"/>
              </w:rPr>
            </w:pPr>
          </w:p>
          <w:p w14:paraId="4A65E587" w14:textId="77777777" w:rsidR="00025038" w:rsidRPr="00BB22B0" w:rsidRDefault="00025038" w:rsidP="00D11344">
            <w:pPr>
              <w:wordWrap w:val="0"/>
              <w:autoSpaceDE w:val="0"/>
              <w:autoSpaceDN w:val="0"/>
              <w:adjustRightInd w:val="0"/>
              <w:rPr>
                <w:rFonts w:asciiTheme="minorEastAsia" w:eastAsiaTheme="minorEastAsia" w:hAnsiTheme="minorEastAsia" w:cs="ＭＳ ゴシック"/>
                <w:kern w:val="0"/>
                <w:sz w:val="20"/>
              </w:rPr>
            </w:pPr>
          </w:p>
          <w:p w14:paraId="42233732" w14:textId="77777777" w:rsidR="00120B34" w:rsidRDefault="00D11344" w:rsidP="008F3695">
            <w:pPr>
              <w:wordWrap w:val="0"/>
              <w:autoSpaceDE w:val="0"/>
              <w:autoSpaceDN w:val="0"/>
              <w:adjustRightInd w:val="0"/>
              <w:ind w:firstLineChars="100" w:firstLine="20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 xml:space="preserve">(10) </w:t>
            </w:r>
            <w:r w:rsidR="00120B34" w:rsidRPr="00120B34">
              <w:rPr>
                <w:rFonts w:asciiTheme="minorEastAsia" w:eastAsiaTheme="minorEastAsia" w:hAnsiTheme="minorEastAsia" w:cs="ＭＳ ゴシック" w:hint="eastAsia"/>
                <w:kern w:val="0"/>
                <w:sz w:val="20"/>
              </w:rPr>
              <w:t>引当金は適正かつ網羅的に計上されているか。</w:t>
            </w:r>
          </w:p>
          <w:p w14:paraId="5C095A1F" w14:textId="77777777" w:rsidR="00D11344" w:rsidRDefault="00120B34" w:rsidP="00120B34">
            <w:pPr>
              <w:wordWrap w:val="0"/>
              <w:autoSpaceDE w:val="0"/>
              <w:autoSpaceDN w:val="0"/>
              <w:adjustRightInd w:val="0"/>
              <w:ind w:firstLineChars="200" w:firstLine="400"/>
              <w:rPr>
                <w:rFonts w:asciiTheme="minorEastAsia" w:eastAsiaTheme="minorEastAsia" w:hAnsiTheme="minorEastAsia" w:cs="ＭＳ ゴシック"/>
                <w:kern w:val="0"/>
                <w:sz w:val="20"/>
              </w:rPr>
            </w:pPr>
            <w:r w:rsidRPr="00120B34">
              <w:rPr>
                <w:rFonts w:asciiTheme="minorEastAsia" w:eastAsiaTheme="minorEastAsia" w:hAnsiTheme="minorEastAsia" w:cs="ＭＳ ゴシック" w:hint="eastAsia"/>
                <w:kern w:val="0"/>
                <w:sz w:val="20"/>
              </w:rPr>
              <w:t>（徴収不能引当金、賞与引当金、退職給付引当金以外）</w:t>
            </w:r>
          </w:p>
          <w:p w14:paraId="6DD332BF" w14:textId="77777777" w:rsidR="00F8036B" w:rsidRDefault="00F8036B" w:rsidP="00D11344">
            <w:pPr>
              <w:wordWrap w:val="0"/>
              <w:autoSpaceDE w:val="0"/>
              <w:autoSpaceDN w:val="0"/>
              <w:adjustRightInd w:val="0"/>
              <w:rPr>
                <w:rFonts w:asciiTheme="minorEastAsia" w:eastAsiaTheme="minorEastAsia" w:hAnsiTheme="minorEastAsia" w:cs="ＭＳ ゴシック"/>
                <w:kern w:val="0"/>
                <w:sz w:val="20"/>
              </w:rPr>
            </w:pPr>
          </w:p>
          <w:p w14:paraId="5A4EC145" w14:textId="77777777" w:rsidR="00F8036B" w:rsidRDefault="00F8036B" w:rsidP="00D11344">
            <w:pPr>
              <w:wordWrap w:val="0"/>
              <w:autoSpaceDE w:val="0"/>
              <w:autoSpaceDN w:val="0"/>
              <w:adjustRightInd w:val="0"/>
              <w:rPr>
                <w:rFonts w:asciiTheme="minorEastAsia" w:eastAsiaTheme="minorEastAsia" w:hAnsiTheme="minorEastAsia" w:cs="ＭＳ ゴシック"/>
                <w:kern w:val="0"/>
                <w:sz w:val="20"/>
              </w:rPr>
            </w:pPr>
          </w:p>
          <w:p w14:paraId="1A5965E3" w14:textId="77777777" w:rsidR="00F8036B" w:rsidRDefault="00F8036B" w:rsidP="00D11344">
            <w:pPr>
              <w:wordWrap w:val="0"/>
              <w:autoSpaceDE w:val="0"/>
              <w:autoSpaceDN w:val="0"/>
              <w:adjustRightInd w:val="0"/>
              <w:rPr>
                <w:rFonts w:asciiTheme="minorEastAsia" w:eastAsiaTheme="minorEastAsia" w:hAnsiTheme="minorEastAsia" w:cs="ＭＳ ゴシック"/>
                <w:kern w:val="0"/>
                <w:sz w:val="20"/>
              </w:rPr>
            </w:pPr>
          </w:p>
          <w:p w14:paraId="72A66591" w14:textId="77777777" w:rsidR="00F8036B" w:rsidRDefault="00F8036B" w:rsidP="00D11344">
            <w:pPr>
              <w:wordWrap w:val="0"/>
              <w:autoSpaceDE w:val="0"/>
              <w:autoSpaceDN w:val="0"/>
              <w:adjustRightInd w:val="0"/>
              <w:rPr>
                <w:rFonts w:asciiTheme="minorEastAsia" w:eastAsiaTheme="minorEastAsia" w:hAnsiTheme="minorEastAsia" w:cs="ＭＳ ゴシック"/>
                <w:b/>
                <w:kern w:val="0"/>
                <w:sz w:val="20"/>
              </w:rPr>
            </w:pPr>
          </w:p>
          <w:p w14:paraId="74935D0A" w14:textId="77777777" w:rsidR="00CE75F6" w:rsidRDefault="00CE75F6" w:rsidP="00D11344">
            <w:pPr>
              <w:wordWrap w:val="0"/>
              <w:autoSpaceDE w:val="0"/>
              <w:autoSpaceDN w:val="0"/>
              <w:adjustRightInd w:val="0"/>
              <w:rPr>
                <w:rFonts w:asciiTheme="minorEastAsia" w:eastAsiaTheme="minorEastAsia" w:hAnsiTheme="minorEastAsia" w:cs="ＭＳ ゴシック"/>
                <w:b/>
                <w:kern w:val="0"/>
                <w:sz w:val="20"/>
              </w:rPr>
            </w:pPr>
          </w:p>
          <w:p w14:paraId="54654217" w14:textId="77777777" w:rsidR="00CE75F6" w:rsidRDefault="00CE75F6" w:rsidP="00D11344">
            <w:pPr>
              <w:wordWrap w:val="0"/>
              <w:autoSpaceDE w:val="0"/>
              <w:autoSpaceDN w:val="0"/>
              <w:adjustRightInd w:val="0"/>
              <w:rPr>
                <w:rFonts w:asciiTheme="minorEastAsia" w:eastAsiaTheme="minorEastAsia" w:hAnsiTheme="minorEastAsia" w:cs="ＭＳ ゴシック"/>
                <w:b/>
                <w:kern w:val="0"/>
                <w:sz w:val="20"/>
              </w:rPr>
            </w:pPr>
          </w:p>
          <w:p w14:paraId="4BA55721" w14:textId="77777777" w:rsidR="00CE75F6" w:rsidRDefault="00CE75F6" w:rsidP="00D11344">
            <w:pPr>
              <w:wordWrap w:val="0"/>
              <w:autoSpaceDE w:val="0"/>
              <w:autoSpaceDN w:val="0"/>
              <w:adjustRightInd w:val="0"/>
              <w:rPr>
                <w:rFonts w:asciiTheme="minorEastAsia" w:eastAsiaTheme="minorEastAsia" w:hAnsiTheme="minorEastAsia" w:cs="ＭＳ ゴシック"/>
                <w:b/>
                <w:kern w:val="0"/>
                <w:sz w:val="20"/>
              </w:rPr>
            </w:pPr>
          </w:p>
          <w:p w14:paraId="210C609C" w14:textId="77777777" w:rsidR="00CE75F6" w:rsidRDefault="00CE75F6" w:rsidP="00D11344">
            <w:pPr>
              <w:wordWrap w:val="0"/>
              <w:autoSpaceDE w:val="0"/>
              <w:autoSpaceDN w:val="0"/>
              <w:adjustRightInd w:val="0"/>
              <w:rPr>
                <w:rFonts w:asciiTheme="minorEastAsia" w:eastAsiaTheme="minorEastAsia" w:hAnsiTheme="minorEastAsia" w:cs="ＭＳ ゴシック"/>
                <w:b/>
                <w:kern w:val="0"/>
                <w:sz w:val="20"/>
              </w:rPr>
            </w:pPr>
          </w:p>
          <w:p w14:paraId="72E30F6B" w14:textId="77777777" w:rsidR="00E64E7D" w:rsidRDefault="00E64E7D" w:rsidP="00D11344">
            <w:pPr>
              <w:wordWrap w:val="0"/>
              <w:autoSpaceDE w:val="0"/>
              <w:autoSpaceDN w:val="0"/>
              <w:adjustRightInd w:val="0"/>
              <w:rPr>
                <w:rFonts w:asciiTheme="minorEastAsia" w:eastAsiaTheme="minorEastAsia" w:hAnsiTheme="minorEastAsia" w:cs="ＭＳ ゴシック"/>
                <w:b/>
                <w:kern w:val="0"/>
                <w:sz w:val="20"/>
              </w:rPr>
            </w:pPr>
          </w:p>
          <w:p w14:paraId="0BD37868" w14:textId="77777777" w:rsidR="00E64E7D" w:rsidRDefault="00E64E7D" w:rsidP="00D11344">
            <w:pPr>
              <w:wordWrap w:val="0"/>
              <w:autoSpaceDE w:val="0"/>
              <w:autoSpaceDN w:val="0"/>
              <w:adjustRightInd w:val="0"/>
              <w:rPr>
                <w:rFonts w:asciiTheme="minorEastAsia" w:eastAsiaTheme="minorEastAsia" w:hAnsiTheme="minorEastAsia" w:cs="ＭＳ ゴシック"/>
                <w:b/>
                <w:kern w:val="0"/>
                <w:sz w:val="20"/>
              </w:rPr>
            </w:pPr>
          </w:p>
          <w:p w14:paraId="4ABEDD10" w14:textId="77777777" w:rsidR="00E64E7D" w:rsidRDefault="00E64E7D" w:rsidP="00D11344">
            <w:pPr>
              <w:wordWrap w:val="0"/>
              <w:autoSpaceDE w:val="0"/>
              <w:autoSpaceDN w:val="0"/>
              <w:adjustRightInd w:val="0"/>
              <w:rPr>
                <w:rFonts w:asciiTheme="minorEastAsia" w:eastAsiaTheme="minorEastAsia" w:hAnsiTheme="minorEastAsia" w:cs="ＭＳ ゴシック"/>
                <w:b/>
                <w:kern w:val="0"/>
                <w:sz w:val="20"/>
              </w:rPr>
            </w:pPr>
          </w:p>
          <w:p w14:paraId="173379E5" w14:textId="77777777" w:rsidR="00E64E7D" w:rsidRDefault="00E64E7D" w:rsidP="00D11344">
            <w:pPr>
              <w:wordWrap w:val="0"/>
              <w:autoSpaceDE w:val="0"/>
              <w:autoSpaceDN w:val="0"/>
              <w:adjustRightInd w:val="0"/>
              <w:rPr>
                <w:rFonts w:asciiTheme="minorEastAsia" w:eastAsiaTheme="minorEastAsia" w:hAnsiTheme="minorEastAsia" w:cs="ＭＳ ゴシック"/>
                <w:b/>
                <w:kern w:val="0"/>
                <w:sz w:val="20"/>
              </w:rPr>
            </w:pPr>
          </w:p>
          <w:p w14:paraId="2CD7F9D2" w14:textId="77777777" w:rsidR="00E64E7D" w:rsidRDefault="00E64E7D" w:rsidP="00D11344">
            <w:pPr>
              <w:wordWrap w:val="0"/>
              <w:autoSpaceDE w:val="0"/>
              <w:autoSpaceDN w:val="0"/>
              <w:adjustRightInd w:val="0"/>
              <w:rPr>
                <w:rFonts w:asciiTheme="minorEastAsia" w:eastAsiaTheme="minorEastAsia" w:hAnsiTheme="minorEastAsia" w:cs="ＭＳ ゴシック"/>
                <w:b/>
                <w:kern w:val="0"/>
                <w:sz w:val="20"/>
              </w:rPr>
            </w:pPr>
          </w:p>
          <w:p w14:paraId="7497A688" w14:textId="77777777" w:rsidR="00E64E7D" w:rsidRDefault="00E64E7D" w:rsidP="00D11344">
            <w:pPr>
              <w:wordWrap w:val="0"/>
              <w:autoSpaceDE w:val="0"/>
              <w:autoSpaceDN w:val="0"/>
              <w:adjustRightInd w:val="0"/>
              <w:rPr>
                <w:rFonts w:asciiTheme="minorEastAsia" w:eastAsiaTheme="minorEastAsia" w:hAnsiTheme="minorEastAsia" w:cs="ＭＳ ゴシック"/>
                <w:b/>
                <w:kern w:val="0"/>
                <w:sz w:val="20"/>
              </w:rPr>
            </w:pPr>
          </w:p>
          <w:p w14:paraId="78DCA6EA" w14:textId="77777777" w:rsidR="00E64E7D" w:rsidRDefault="00E64E7D" w:rsidP="00D11344">
            <w:pPr>
              <w:wordWrap w:val="0"/>
              <w:autoSpaceDE w:val="0"/>
              <w:autoSpaceDN w:val="0"/>
              <w:adjustRightInd w:val="0"/>
              <w:rPr>
                <w:rFonts w:asciiTheme="minorEastAsia" w:eastAsiaTheme="minorEastAsia" w:hAnsiTheme="minorEastAsia" w:cs="ＭＳ ゴシック"/>
                <w:b/>
                <w:kern w:val="0"/>
                <w:sz w:val="20"/>
              </w:rPr>
            </w:pPr>
          </w:p>
          <w:p w14:paraId="43FC546C" w14:textId="77777777" w:rsidR="00E64E7D" w:rsidRDefault="00E64E7D" w:rsidP="00D11344">
            <w:pPr>
              <w:wordWrap w:val="0"/>
              <w:autoSpaceDE w:val="0"/>
              <w:autoSpaceDN w:val="0"/>
              <w:adjustRightInd w:val="0"/>
              <w:rPr>
                <w:rFonts w:asciiTheme="minorEastAsia" w:eastAsiaTheme="minorEastAsia" w:hAnsiTheme="minorEastAsia" w:cs="ＭＳ ゴシック"/>
                <w:b/>
                <w:kern w:val="0"/>
                <w:sz w:val="20"/>
              </w:rPr>
            </w:pPr>
          </w:p>
          <w:p w14:paraId="423F7EFD" w14:textId="77777777" w:rsidR="00CE75F6" w:rsidRDefault="00CE75F6" w:rsidP="00D11344">
            <w:pPr>
              <w:wordWrap w:val="0"/>
              <w:autoSpaceDE w:val="0"/>
              <w:autoSpaceDN w:val="0"/>
              <w:adjustRightInd w:val="0"/>
              <w:rPr>
                <w:rFonts w:asciiTheme="minorEastAsia" w:eastAsiaTheme="minorEastAsia" w:hAnsiTheme="minorEastAsia" w:cs="ＭＳ ゴシック"/>
                <w:b/>
                <w:kern w:val="0"/>
                <w:sz w:val="20"/>
              </w:rPr>
            </w:pPr>
          </w:p>
          <w:p w14:paraId="18F77BE4" w14:textId="77777777" w:rsidR="00025038" w:rsidRDefault="00025038" w:rsidP="00D11344">
            <w:pPr>
              <w:wordWrap w:val="0"/>
              <w:autoSpaceDE w:val="0"/>
              <w:autoSpaceDN w:val="0"/>
              <w:adjustRightInd w:val="0"/>
              <w:rPr>
                <w:rFonts w:asciiTheme="minorEastAsia" w:eastAsiaTheme="minorEastAsia" w:hAnsiTheme="minorEastAsia" w:cs="ＭＳ ゴシック"/>
                <w:b/>
                <w:kern w:val="0"/>
                <w:sz w:val="20"/>
              </w:rPr>
            </w:pPr>
          </w:p>
          <w:p w14:paraId="69589458" w14:textId="77777777" w:rsidR="00CE75F6" w:rsidRDefault="00CE75F6" w:rsidP="00D11344">
            <w:pPr>
              <w:wordWrap w:val="0"/>
              <w:autoSpaceDE w:val="0"/>
              <w:autoSpaceDN w:val="0"/>
              <w:adjustRightInd w:val="0"/>
              <w:rPr>
                <w:rFonts w:asciiTheme="minorEastAsia" w:eastAsiaTheme="minorEastAsia" w:hAnsiTheme="minorEastAsia" w:cs="ＭＳ ゴシック"/>
                <w:b/>
                <w:kern w:val="0"/>
                <w:sz w:val="20"/>
              </w:rPr>
            </w:pPr>
          </w:p>
          <w:p w14:paraId="063FEEDB" w14:textId="77777777" w:rsidR="00CE75F6" w:rsidRPr="00BB22B0" w:rsidRDefault="00CE75F6" w:rsidP="00AA09A6">
            <w:pPr>
              <w:wordWrap w:val="0"/>
              <w:autoSpaceDE w:val="0"/>
              <w:autoSpaceDN w:val="0"/>
              <w:adjustRightInd w:val="0"/>
              <w:ind w:firstLineChars="100" w:firstLine="196"/>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(11) 債権について徴収不能引当金を適正に計上しているか。</w:t>
            </w:r>
          </w:p>
          <w:p w14:paraId="5DBAF6D6" w14:textId="77777777" w:rsidR="00CE75F6" w:rsidRPr="00BB22B0" w:rsidRDefault="00CE75F6" w:rsidP="00CE75F6">
            <w:pPr>
              <w:wordWrap w:val="0"/>
              <w:autoSpaceDE w:val="0"/>
              <w:autoSpaceDN w:val="0"/>
              <w:adjustRightInd w:val="0"/>
              <w:rPr>
                <w:rFonts w:asciiTheme="minorEastAsia" w:eastAsiaTheme="minorEastAsia" w:hAnsiTheme="minorEastAsia" w:cs="ＭＳ ゴシック"/>
                <w:kern w:val="0"/>
                <w:sz w:val="20"/>
              </w:rPr>
            </w:pPr>
          </w:p>
          <w:p w14:paraId="689C612E" w14:textId="77777777" w:rsidR="00CE75F6" w:rsidRPr="00BB22B0" w:rsidRDefault="00CE75F6" w:rsidP="00CE75F6">
            <w:pPr>
              <w:wordWrap w:val="0"/>
              <w:autoSpaceDE w:val="0"/>
              <w:autoSpaceDN w:val="0"/>
              <w:adjustRightInd w:val="0"/>
              <w:rPr>
                <w:rFonts w:asciiTheme="minorEastAsia" w:eastAsiaTheme="minorEastAsia" w:hAnsiTheme="minorEastAsia" w:cs="ＭＳ ゴシック"/>
                <w:kern w:val="0"/>
                <w:sz w:val="20"/>
              </w:rPr>
            </w:pPr>
          </w:p>
          <w:p w14:paraId="52492210" w14:textId="77777777" w:rsidR="00CE75F6" w:rsidRPr="00BB22B0" w:rsidRDefault="00CE75F6" w:rsidP="00CE75F6">
            <w:pPr>
              <w:wordWrap w:val="0"/>
              <w:autoSpaceDE w:val="0"/>
              <w:autoSpaceDN w:val="0"/>
              <w:adjustRightInd w:val="0"/>
              <w:rPr>
                <w:rFonts w:asciiTheme="minorEastAsia" w:eastAsiaTheme="minorEastAsia" w:hAnsiTheme="minorEastAsia" w:cs="ＭＳ ゴシック"/>
                <w:kern w:val="0"/>
                <w:sz w:val="20"/>
              </w:rPr>
            </w:pPr>
          </w:p>
          <w:p w14:paraId="5AAC9F6B" w14:textId="77777777" w:rsidR="00CE75F6" w:rsidRPr="00BB22B0" w:rsidRDefault="00CE75F6" w:rsidP="00CE75F6">
            <w:pPr>
              <w:wordWrap w:val="0"/>
              <w:autoSpaceDE w:val="0"/>
              <w:autoSpaceDN w:val="0"/>
              <w:adjustRightInd w:val="0"/>
              <w:rPr>
                <w:rFonts w:asciiTheme="minorEastAsia" w:eastAsiaTheme="minorEastAsia" w:hAnsiTheme="minorEastAsia" w:cs="ＭＳ ゴシック"/>
                <w:kern w:val="0"/>
                <w:sz w:val="20"/>
              </w:rPr>
            </w:pPr>
          </w:p>
          <w:p w14:paraId="2B6CC362" w14:textId="77777777" w:rsidR="00CE75F6" w:rsidRPr="00BB22B0" w:rsidRDefault="00CE75F6" w:rsidP="00CE75F6">
            <w:pPr>
              <w:wordWrap w:val="0"/>
              <w:autoSpaceDE w:val="0"/>
              <w:autoSpaceDN w:val="0"/>
              <w:adjustRightInd w:val="0"/>
              <w:rPr>
                <w:rFonts w:asciiTheme="minorEastAsia" w:eastAsiaTheme="minorEastAsia" w:hAnsiTheme="minorEastAsia" w:cs="ＭＳ ゴシック"/>
                <w:kern w:val="0"/>
                <w:sz w:val="20"/>
              </w:rPr>
            </w:pPr>
          </w:p>
          <w:p w14:paraId="06905594" w14:textId="77777777" w:rsidR="00CE75F6" w:rsidRPr="00BB22B0" w:rsidRDefault="00CE75F6" w:rsidP="00CE75F6">
            <w:pPr>
              <w:wordWrap w:val="0"/>
              <w:autoSpaceDE w:val="0"/>
              <w:autoSpaceDN w:val="0"/>
              <w:adjustRightInd w:val="0"/>
              <w:rPr>
                <w:rFonts w:asciiTheme="minorEastAsia" w:eastAsiaTheme="minorEastAsia" w:hAnsiTheme="minorEastAsia" w:cs="ＭＳ ゴシック"/>
                <w:kern w:val="0"/>
                <w:sz w:val="20"/>
              </w:rPr>
            </w:pPr>
          </w:p>
          <w:p w14:paraId="6A2FD379" w14:textId="77777777" w:rsidR="00CE75F6" w:rsidRPr="00BB22B0" w:rsidRDefault="00CE75F6" w:rsidP="00CE75F6">
            <w:pPr>
              <w:wordWrap w:val="0"/>
              <w:autoSpaceDE w:val="0"/>
              <w:autoSpaceDN w:val="0"/>
              <w:adjustRightInd w:val="0"/>
              <w:rPr>
                <w:rFonts w:asciiTheme="minorEastAsia" w:eastAsiaTheme="minorEastAsia" w:hAnsiTheme="minorEastAsia" w:cs="ＭＳ ゴシック"/>
                <w:kern w:val="0"/>
                <w:sz w:val="20"/>
              </w:rPr>
            </w:pPr>
          </w:p>
          <w:p w14:paraId="47D0B873" w14:textId="77777777" w:rsidR="00CE75F6" w:rsidRPr="00CE75F6" w:rsidRDefault="00CE75F6" w:rsidP="00662E28">
            <w:pPr>
              <w:wordWrap w:val="0"/>
              <w:autoSpaceDE w:val="0"/>
              <w:autoSpaceDN w:val="0"/>
              <w:adjustRightInd w:val="0"/>
              <w:rPr>
                <w:rFonts w:asciiTheme="minorEastAsia" w:eastAsiaTheme="minorEastAsia" w:hAnsiTheme="minorEastAsia" w:cs="ＭＳ ゴシック"/>
                <w:b/>
                <w:kern w:val="0"/>
                <w:sz w:val="20"/>
              </w:rPr>
            </w:pPr>
          </w:p>
        </w:tc>
        <w:tc>
          <w:tcPr>
            <w:tcW w:w="1662" w:type="dxa"/>
          </w:tcPr>
          <w:p w14:paraId="2D40F868" w14:textId="77777777" w:rsidR="00247D0D" w:rsidRPr="00BB22B0" w:rsidRDefault="00247D0D" w:rsidP="008E254A">
            <w:pPr>
              <w:wordWrap w:val="0"/>
              <w:autoSpaceDE w:val="0"/>
              <w:autoSpaceDN w:val="0"/>
              <w:adjustRightInd w:val="0"/>
              <w:jc w:val="center"/>
              <w:rPr>
                <w:rFonts w:asciiTheme="minorEastAsia" w:eastAsiaTheme="minorEastAsia" w:hAnsiTheme="minorEastAsia" w:cs="ＭＳ ゴシック"/>
                <w:kern w:val="0"/>
                <w:sz w:val="20"/>
              </w:rPr>
            </w:pPr>
          </w:p>
          <w:p w14:paraId="30868573" w14:textId="77777777" w:rsidR="00247D0D" w:rsidRPr="00BB22B0" w:rsidRDefault="00247D0D"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33BA542F" w14:textId="77777777" w:rsidR="00247D0D" w:rsidRPr="00BB22B0" w:rsidRDefault="00FF3F7B" w:rsidP="008E254A">
            <w:pPr>
              <w:wordWrap w:val="0"/>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p w14:paraId="0E3C6CE3" w14:textId="77777777" w:rsidR="00247D0D" w:rsidRPr="00BB22B0" w:rsidRDefault="00247D0D" w:rsidP="008E254A">
            <w:pPr>
              <w:wordWrap w:val="0"/>
              <w:autoSpaceDE w:val="0"/>
              <w:autoSpaceDN w:val="0"/>
              <w:adjustRightInd w:val="0"/>
              <w:jc w:val="center"/>
              <w:rPr>
                <w:rFonts w:asciiTheme="minorEastAsia" w:eastAsiaTheme="minorEastAsia" w:hAnsiTheme="minorEastAsia" w:cs="ＭＳ ゴシック"/>
                <w:kern w:val="0"/>
                <w:sz w:val="20"/>
              </w:rPr>
            </w:pPr>
          </w:p>
          <w:p w14:paraId="3F2A03D3" w14:textId="77777777" w:rsidR="00D11344" w:rsidRPr="00BB22B0" w:rsidRDefault="00D11344" w:rsidP="008E254A">
            <w:pPr>
              <w:wordWrap w:val="0"/>
              <w:autoSpaceDE w:val="0"/>
              <w:autoSpaceDN w:val="0"/>
              <w:adjustRightInd w:val="0"/>
              <w:jc w:val="center"/>
              <w:rPr>
                <w:rFonts w:asciiTheme="minorEastAsia" w:eastAsiaTheme="minorEastAsia" w:hAnsiTheme="minorEastAsia" w:cs="ＭＳ ゴシック"/>
                <w:kern w:val="0"/>
                <w:sz w:val="20"/>
              </w:rPr>
            </w:pPr>
          </w:p>
          <w:p w14:paraId="49E19ACE" w14:textId="77777777" w:rsidR="00D11344" w:rsidRPr="00BB22B0" w:rsidRDefault="00D11344" w:rsidP="008E254A">
            <w:pPr>
              <w:wordWrap w:val="0"/>
              <w:autoSpaceDE w:val="0"/>
              <w:autoSpaceDN w:val="0"/>
              <w:adjustRightInd w:val="0"/>
              <w:jc w:val="center"/>
              <w:rPr>
                <w:rFonts w:asciiTheme="minorEastAsia" w:eastAsiaTheme="minorEastAsia" w:hAnsiTheme="minorEastAsia" w:cs="ＭＳ ゴシック"/>
                <w:kern w:val="0"/>
                <w:sz w:val="20"/>
              </w:rPr>
            </w:pPr>
          </w:p>
          <w:p w14:paraId="6EFCB2EA" w14:textId="77777777" w:rsidR="00D11344" w:rsidRPr="00BB22B0" w:rsidRDefault="00D11344" w:rsidP="008E254A">
            <w:pPr>
              <w:wordWrap w:val="0"/>
              <w:autoSpaceDE w:val="0"/>
              <w:autoSpaceDN w:val="0"/>
              <w:adjustRightInd w:val="0"/>
              <w:jc w:val="center"/>
              <w:rPr>
                <w:rFonts w:asciiTheme="minorEastAsia" w:eastAsiaTheme="minorEastAsia" w:hAnsiTheme="minorEastAsia" w:cs="ＭＳ ゴシック"/>
                <w:kern w:val="0"/>
                <w:sz w:val="20"/>
              </w:rPr>
            </w:pPr>
          </w:p>
          <w:p w14:paraId="6F68B24B" w14:textId="77777777" w:rsidR="00D11344" w:rsidRPr="00BB22B0" w:rsidRDefault="00D11344" w:rsidP="008E254A">
            <w:pPr>
              <w:wordWrap w:val="0"/>
              <w:autoSpaceDE w:val="0"/>
              <w:autoSpaceDN w:val="0"/>
              <w:adjustRightInd w:val="0"/>
              <w:jc w:val="center"/>
              <w:rPr>
                <w:rFonts w:asciiTheme="minorEastAsia" w:eastAsiaTheme="minorEastAsia" w:hAnsiTheme="minorEastAsia" w:cs="ＭＳ ゴシック"/>
                <w:kern w:val="0"/>
                <w:sz w:val="20"/>
              </w:rPr>
            </w:pPr>
          </w:p>
          <w:p w14:paraId="1E8CC7AE" w14:textId="77777777" w:rsidR="00D11344" w:rsidRDefault="00D11344" w:rsidP="008E254A">
            <w:pPr>
              <w:wordWrap w:val="0"/>
              <w:autoSpaceDE w:val="0"/>
              <w:autoSpaceDN w:val="0"/>
              <w:adjustRightInd w:val="0"/>
              <w:jc w:val="center"/>
              <w:rPr>
                <w:rFonts w:asciiTheme="minorEastAsia" w:eastAsiaTheme="minorEastAsia" w:hAnsiTheme="minorEastAsia" w:cs="ＭＳ ゴシック"/>
                <w:kern w:val="0"/>
                <w:sz w:val="20"/>
              </w:rPr>
            </w:pPr>
          </w:p>
          <w:p w14:paraId="19D52F5C" w14:textId="77777777" w:rsidR="00D4039F" w:rsidRPr="00BB22B0" w:rsidRDefault="00D4039F" w:rsidP="008E254A">
            <w:pPr>
              <w:wordWrap w:val="0"/>
              <w:autoSpaceDE w:val="0"/>
              <w:autoSpaceDN w:val="0"/>
              <w:adjustRightInd w:val="0"/>
              <w:jc w:val="center"/>
              <w:rPr>
                <w:rFonts w:asciiTheme="minorEastAsia" w:eastAsiaTheme="minorEastAsia" w:hAnsiTheme="minorEastAsia" w:cs="ＭＳ ゴシック"/>
                <w:kern w:val="0"/>
                <w:sz w:val="20"/>
              </w:rPr>
            </w:pPr>
          </w:p>
          <w:p w14:paraId="2286AB66" w14:textId="77777777" w:rsidR="00645958" w:rsidRDefault="00645958" w:rsidP="008E254A">
            <w:pPr>
              <w:wordWrap w:val="0"/>
              <w:autoSpaceDE w:val="0"/>
              <w:autoSpaceDN w:val="0"/>
              <w:adjustRightInd w:val="0"/>
              <w:jc w:val="center"/>
              <w:rPr>
                <w:rFonts w:asciiTheme="minorEastAsia" w:eastAsiaTheme="minorEastAsia" w:hAnsiTheme="minorEastAsia" w:cs="ＭＳ ゴシック"/>
                <w:kern w:val="0"/>
                <w:sz w:val="20"/>
              </w:rPr>
            </w:pPr>
          </w:p>
          <w:p w14:paraId="236A2CC4" w14:textId="77777777" w:rsidR="00025038" w:rsidRDefault="00025038" w:rsidP="008E254A">
            <w:pPr>
              <w:wordWrap w:val="0"/>
              <w:autoSpaceDE w:val="0"/>
              <w:autoSpaceDN w:val="0"/>
              <w:adjustRightInd w:val="0"/>
              <w:jc w:val="center"/>
              <w:rPr>
                <w:rFonts w:asciiTheme="minorEastAsia" w:eastAsiaTheme="minorEastAsia" w:hAnsiTheme="minorEastAsia" w:cs="ＭＳ ゴシック"/>
                <w:kern w:val="0"/>
                <w:sz w:val="20"/>
              </w:rPr>
            </w:pPr>
          </w:p>
          <w:p w14:paraId="3B442455" w14:textId="77777777" w:rsidR="00D11344" w:rsidRPr="00BB22B0" w:rsidRDefault="00D11344"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4032B582" w14:textId="77777777" w:rsidR="00D11344" w:rsidRPr="00BB22B0" w:rsidRDefault="00D11344" w:rsidP="008E254A">
            <w:pPr>
              <w:wordWrap w:val="0"/>
              <w:autoSpaceDE w:val="0"/>
              <w:autoSpaceDN w:val="0"/>
              <w:adjustRightInd w:val="0"/>
              <w:jc w:val="center"/>
              <w:rPr>
                <w:rFonts w:asciiTheme="minorEastAsia" w:eastAsiaTheme="minorEastAsia" w:hAnsiTheme="minorEastAsia" w:cs="ＭＳ ゴシック"/>
                <w:kern w:val="0"/>
                <w:sz w:val="20"/>
              </w:rPr>
            </w:pPr>
          </w:p>
          <w:p w14:paraId="746A13E4" w14:textId="77777777" w:rsidR="00D11344" w:rsidRPr="00BB22B0" w:rsidRDefault="00D11344" w:rsidP="008E254A">
            <w:pPr>
              <w:wordWrap w:val="0"/>
              <w:autoSpaceDE w:val="0"/>
              <w:autoSpaceDN w:val="0"/>
              <w:adjustRightInd w:val="0"/>
              <w:jc w:val="center"/>
              <w:rPr>
                <w:rFonts w:asciiTheme="minorEastAsia" w:eastAsiaTheme="minorEastAsia" w:hAnsiTheme="minorEastAsia" w:cs="ＭＳ ゴシック"/>
                <w:kern w:val="0"/>
                <w:sz w:val="20"/>
              </w:rPr>
            </w:pPr>
          </w:p>
          <w:p w14:paraId="2489FF9A" w14:textId="77777777" w:rsidR="00D11344" w:rsidRDefault="00D11344" w:rsidP="008E254A">
            <w:pPr>
              <w:wordWrap w:val="0"/>
              <w:autoSpaceDE w:val="0"/>
              <w:autoSpaceDN w:val="0"/>
              <w:adjustRightInd w:val="0"/>
              <w:jc w:val="center"/>
              <w:rPr>
                <w:rFonts w:asciiTheme="minorEastAsia" w:eastAsiaTheme="minorEastAsia" w:hAnsiTheme="minorEastAsia" w:cs="ＭＳ ゴシック"/>
                <w:kern w:val="0"/>
                <w:sz w:val="20"/>
              </w:rPr>
            </w:pPr>
          </w:p>
          <w:p w14:paraId="5D1F6E77" w14:textId="77777777" w:rsidR="00025038" w:rsidRPr="00BB22B0" w:rsidRDefault="00025038" w:rsidP="008E254A">
            <w:pPr>
              <w:wordWrap w:val="0"/>
              <w:autoSpaceDE w:val="0"/>
              <w:autoSpaceDN w:val="0"/>
              <w:adjustRightInd w:val="0"/>
              <w:jc w:val="center"/>
              <w:rPr>
                <w:rFonts w:asciiTheme="minorEastAsia" w:eastAsiaTheme="minorEastAsia" w:hAnsiTheme="minorEastAsia" w:cs="ＭＳ ゴシック"/>
                <w:kern w:val="0"/>
                <w:sz w:val="20"/>
              </w:rPr>
            </w:pPr>
          </w:p>
          <w:p w14:paraId="19DDBBED" w14:textId="77777777" w:rsidR="00D11344" w:rsidRPr="00BB22B0" w:rsidRDefault="00D11344" w:rsidP="008E254A">
            <w:pPr>
              <w:wordWrap w:val="0"/>
              <w:autoSpaceDE w:val="0"/>
              <w:autoSpaceDN w:val="0"/>
              <w:adjustRightInd w:val="0"/>
              <w:jc w:val="center"/>
              <w:rPr>
                <w:rFonts w:asciiTheme="minorEastAsia" w:eastAsiaTheme="minorEastAsia" w:hAnsiTheme="minorEastAsia" w:cs="ＭＳ ゴシック"/>
                <w:kern w:val="0"/>
                <w:sz w:val="20"/>
              </w:rPr>
            </w:pPr>
          </w:p>
          <w:p w14:paraId="6A7F2DC4" w14:textId="77777777" w:rsidR="00D11344" w:rsidRDefault="00D11344" w:rsidP="008E254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2C0B9AA9" w14:textId="77777777" w:rsidR="00FF3F7B" w:rsidRDefault="00FF3F7B" w:rsidP="008E254A">
            <w:pPr>
              <w:wordWrap w:val="0"/>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p w14:paraId="543912CB" w14:textId="77777777" w:rsidR="00F8036B" w:rsidRDefault="00F8036B" w:rsidP="008E254A">
            <w:pPr>
              <w:wordWrap w:val="0"/>
              <w:autoSpaceDE w:val="0"/>
              <w:autoSpaceDN w:val="0"/>
              <w:adjustRightInd w:val="0"/>
              <w:jc w:val="center"/>
              <w:rPr>
                <w:rFonts w:asciiTheme="minorEastAsia" w:eastAsiaTheme="minorEastAsia" w:hAnsiTheme="minorEastAsia" w:cs="ＭＳ ゴシック"/>
                <w:kern w:val="0"/>
                <w:sz w:val="20"/>
              </w:rPr>
            </w:pPr>
          </w:p>
          <w:p w14:paraId="2C92E7F0" w14:textId="77777777" w:rsidR="00F8036B" w:rsidRDefault="00F8036B" w:rsidP="008E254A">
            <w:pPr>
              <w:wordWrap w:val="0"/>
              <w:autoSpaceDE w:val="0"/>
              <w:autoSpaceDN w:val="0"/>
              <w:adjustRightInd w:val="0"/>
              <w:jc w:val="center"/>
              <w:rPr>
                <w:rFonts w:asciiTheme="minorEastAsia" w:eastAsiaTheme="minorEastAsia" w:hAnsiTheme="minorEastAsia" w:cs="ＭＳ ゴシック"/>
                <w:kern w:val="0"/>
                <w:sz w:val="20"/>
              </w:rPr>
            </w:pPr>
          </w:p>
          <w:p w14:paraId="1AD8B523" w14:textId="77777777" w:rsidR="00F8036B" w:rsidRDefault="00F8036B" w:rsidP="008E254A">
            <w:pPr>
              <w:wordWrap w:val="0"/>
              <w:autoSpaceDE w:val="0"/>
              <w:autoSpaceDN w:val="0"/>
              <w:adjustRightInd w:val="0"/>
              <w:jc w:val="center"/>
              <w:rPr>
                <w:rFonts w:asciiTheme="minorEastAsia" w:eastAsiaTheme="minorEastAsia" w:hAnsiTheme="minorEastAsia" w:cs="ＭＳ ゴシック"/>
                <w:kern w:val="0"/>
                <w:sz w:val="20"/>
              </w:rPr>
            </w:pPr>
          </w:p>
          <w:p w14:paraId="06A9B61E" w14:textId="77777777" w:rsidR="00CE75F6" w:rsidRDefault="00CE75F6" w:rsidP="008E254A">
            <w:pPr>
              <w:wordWrap w:val="0"/>
              <w:autoSpaceDE w:val="0"/>
              <w:autoSpaceDN w:val="0"/>
              <w:adjustRightInd w:val="0"/>
              <w:jc w:val="center"/>
              <w:rPr>
                <w:rFonts w:asciiTheme="minorEastAsia" w:eastAsiaTheme="minorEastAsia" w:hAnsiTheme="minorEastAsia" w:cs="ＭＳ ゴシック"/>
                <w:kern w:val="0"/>
                <w:sz w:val="20"/>
              </w:rPr>
            </w:pPr>
          </w:p>
          <w:p w14:paraId="37BC4B6E" w14:textId="77777777" w:rsidR="00CE75F6" w:rsidRDefault="00CE75F6" w:rsidP="008E254A">
            <w:pPr>
              <w:wordWrap w:val="0"/>
              <w:autoSpaceDE w:val="0"/>
              <w:autoSpaceDN w:val="0"/>
              <w:adjustRightInd w:val="0"/>
              <w:jc w:val="center"/>
              <w:rPr>
                <w:rFonts w:asciiTheme="minorEastAsia" w:eastAsiaTheme="minorEastAsia" w:hAnsiTheme="minorEastAsia" w:cs="ＭＳ ゴシック"/>
                <w:kern w:val="0"/>
                <w:sz w:val="20"/>
              </w:rPr>
            </w:pPr>
          </w:p>
          <w:p w14:paraId="4DA68D15" w14:textId="77777777" w:rsidR="00CE75F6" w:rsidRDefault="00CE75F6" w:rsidP="008E254A">
            <w:pPr>
              <w:wordWrap w:val="0"/>
              <w:autoSpaceDE w:val="0"/>
              <w:autoSpaceDN w:val="0"/>
              <w:adjustRightInd w:val="0"/>
              <w:jc w:val="center"/>
              <w:rPr>
                <w:rFonts w:asciiTheme="minorEastAsia" w:eastAsiaTheme="minorEastAsia" w:hAnsiTheme="minorEastAsia" w:cs="ＭＳ ゴシック"/>
                <w:kern w:val="0"/>
                <w:sz w:val="20"/>
              </w:rPr>
            </w:pPr>
          </w:p>
          <w:p w14:paraId="097F3B78" w14:textId="77777777" w:rsidR="00CE75F6" w:rsidRDefault="00CE75F6" w:rsidP="008E254A">
            <w:pPr>
              <w:wordWrap w:val="0"/>
              <w:autoSpaceDE w:val="0"/>
              <w:autoSpaceDN w:val="0"/>
              <w:adjustRightInd w:val="0"/>
              <w:jc w:val="center"/>
              <w:rPr>
                <w:rFonts w:asciiTheme="minorEastAsia" w:eastAsiaTheme="minorEastAsia" w:hAnsiTheme="minorEastAsia" w:cs="ＭＳ ゴシック"/>
                <w:kern w:val="0"/>
                <w:sz w:val="20"/>
              </w:rPr>
            </w:pPr>
          </w:p>
          <w:p w14:paraId="71192017" w14:textId="77777777" w:rsidR="00CE75F6" w:rsidRDefault="00CE75F6" w:rsidP="008E254A">
            <w:pPr>
              <w:wordWrap w:val="0"/>
              <w:autoSpaceDE w:val="0"/>
              <w:autoSpaceDN w:val="0"/>
              <w:adjustRightInd w:val="0"/>
              <w:jc w:val="center"/>
              <w:rPr>
                <w:rFonts w:asciiTheme="minorEastAsia" w:eastAsiaTheme="minorEastAsia" w:hAnsiTheme="minorEastAsia" w:cs="ＭＳ ゴシック"/>
                <w:kern w:val="0"/>
                <w:sz w:val="20"/>
              </w:rPr>
            </w:pPr>
          </w:p>
          <w:p w14:paraId="6BF106B7" w14:textId="77777777" w:rsidR="00E64E7D" w:rsidRDefault="00E64E7D" w:rsidP="008E254A">
            <w:pPr>
              <w:wordWrap w:val="0"/>
              <w:autoSpaceDE w:val="0"/>
              <w:autoSpaceDN w:val="0"/>
              <w:adjustRightInd w:val="0"/>
              <w:jc w:val="center"/>
              <w:rPr>
                <w:rFonts w:asciiTheme="minorEastAsia" w:eastAsiaTheme="minorEastAsia" w:hAnsiTheme="minorEastAsia" w:cs="ＭＳ ゴシック"/>
                <w:kern w:val="0"/>
                <w:sz w:val="20"/>
              </w:rPr>
            </w:pPr>
          </w:p>
          <w:p w14:paraId="189B9E22" w14:textId="77777777" w:rsidR="00E64E7D" w:rsidRDefault="00E64E7D" w:rsidP="008E254A">
            <w:pPr>
              <w:wordWrap w:val="0"/>
              <w:autoSpaceDE w:val="0"/>
              <w:autoSpaceDN w:val="0"/>
              <w:adjustRightInd w:val="0"/>
              <w:jc w:val="center"/>
              <w:rPr>
                <w:rFonts w:asciiTheme="minorEastAsia" w:eastAsiaTheme="minorEastAsia" w:hAnsiTheme="minorEastAsia" w:cs="ＭＳ ゴシック"/>
                <w:kern w:val="0"/>
                <w:sz w:val="20"/>
              </w:rPr>
            </w:pPr>
          </w:p>
          <w:p w14:paraId="250E3760" w14:textId="77777777" w:rsidR="00E64E7D" w:rsidRDefault="00E64E7D" w:rsidP="008E254A">
            <w:pPr>
              <w:wordWrap w:val="0"/>
              <w:autoSpaceDE w:val="0"/>
              <w:autoSpaceDN w:val="0"/>
              <w:adjustRightInd w:val="0"/>
              <w:jc w:val="center"/>
              <w:rPr>
                <w:rFonts w:asciiTheme="minorEastAsia" w:eastAsiaTheme="minorEastAsia" w:hAnsiTheme="minorEastAsia" w:cs="ＭＳ ゴシック"/>
                <w:kern w:val="0"/>
                <w:sz w:val="20"/>
              </w:rPr>
            </w:pPr>
          </w:p>
          <w:p w14:paraId="2D6F1A1E" w14:textId="77777777" w:rsidR="00E64E7D" w:rsidRDefault="00E64E7D" w:rsidP="008E254A">
            <w:pPr>
              <w:wordWrap w:val="0"/>
              <w:autoSpaceDE w:val="0"/>
              <w:autoSpaceDN w:val="0"/>
              <w:adjustRightInd w:val="0"/>
              <w:jc w:val="center"/>
              <w:rPr>
                <w:rFonts w:asciiTheme="minorEastAsia" w:eastAsiaTheme="minorEastAsia" w:hAnsiTheme="minorEastAsia" w:cs="ＭＳ ゴシック"/>
                <w:kern w:val="0"/>
                <w:sz w:val="20"/>
              </w:rPr>
            </w:pPr>
          </w:p>
          <w:p w14:paraId="1A49CC3D" w14:textId="77777777" w:rsidR="00E64E7D" w:rsidRDefault="00E64E7D" w:rsidP="008E254A">
            <w:pPr>
              <w:wordWrap w:val="0"/>
              <w:autoSpaceDE w:val="0"/>
              <w:autoSpaceDN w:val="0"/>
              <w:adjustRightInd w:val="0"/>
              <w:jc w:val="center"/>
              <w:rPr>
                <w:rFonts w:asciiTheme="minorEastAsia" w:eastAsiaTheme="minorEastAsia" w:hAnsiTheme="minorEastAsia" w:cs="ＭＳ ゴシック"/>
                <w:kern w:val="0"/>
                <w:sz w:val="20"/>
              </w:rPr>
            </w:pPr>
          </w:p>
          <w:p w14:paraId="1C2D03BF" w14:textId="77777777" w:rsidR="00E64E7D" w:rsidRDefault="00E64E7D" w:rsidP="008E254A">
            <w:pPr>
              <w:wordWrap w:val="0"/>
              <w:autoSpaceDE w:val="0"/>
              <w:autoSpaceDN w:val="0"/>
              <w:adjustRightInd w:val="0"/>
              <w:jc w:val="center"/>
              <w:rPr>
                <w:rFonts w:asciiTheme="minorEastAsia" w:eastAsiaTheme="minorEastAsia" w:hAnsiTheme="minorEastAsia" w:cs="ＭＳ ゴシック"/>
                <w:kern w:val="0"/>
                <w:sz w:val="20"/>
              </w:rPr>
            </w:pPr>
          </w:p>
          <w:p w14:paraId="05F58A16" w14:textId="77777777" w:rsidR="00E64E7D" w:rsidRDefault="00E64E7D" w:rsidP="008E254A">
            <w:pPr>
              <w:wordWrap w:val="0"/>
              <w:autoSpaceDE w:val="0"/>
              <w:autoSpaceDN w:val="0"/>
              <w:adjustRightInd w:val="0"/>
              <w:jc w:val="center"/>
              <w:rPr>
                <w:rFonts w:asciiTheme="minorEastAsia" w:eastAsiaTheme="minorEastAsia" w:hAnsiTheme="minorEastAsia" w:cs="ＭＳ ゴシック"/>
                <w:kern w:val="0"/>
                <w:sz w:val="20"/>
              </w:rPr>
            </w:pPr>
          </w:p>
          <w:p w14:paraId="37BF1D59" w14:textId="77777777" w:rsidR="00E64E7D" w:rsidRDefault="00E64E7D" w:rsidP="008E254A">
            <w:pPr>
              <w:wordWrap w:val="0"/>
              <w:autoSpaceDE w:val="0"/>
              <w:autoSpaceDN w:val="0"/>
              <w:adjustRightInd w:val="0"/>
              <w:jc w:val="center"/>
              <w:rPr>
                <w:rFonts w:asciiTheme="minorEastAsia" w:eastAsiaTheme="minorEastAsia" w:hAnsiTheme="minorEastAsia" w:cs="ＭＳ ゴシック"/>
                <w:kern w:val="0"/>
                <w:sz w:val="20"/>
              </w:rPr>
            </w:pPr>
          </w:p>
          <w:p w14:paraId="39D5B161" w14:textId="77777777" w:rsidR="00CE75F6" w:rsidRDefault="00CE75F6" w:rsidP="008E254A">
            <w:pPr>
              <w:wordWrap w:val="0"/>
              <w:autoSpaceDE w:val="0"/>
              <w:autoSpaceDN w:val="0"/>
              <w:adjustRightInd w:val="0"/>
              <w:jc w:val="center"/>
              <w:rPr>
                <w:rFonts w:asciiTheme="minorEastAsia" w:eastAsiaTheme="minorEastAsia" w:hAnsiTheme="minorEastAsia" w:cs="ＭＳ ゴシック"/>
                <w:kern w:val="0"/>
                <w:sz w:val="20"/>
              </w:rPr>
            </w:pPr>
          </w:p>
          <w:p w14:paraId="5602AC1B" w14:textId="77777777" w:rsidR="00025038" w:rsidRDefault="00025038" w:rsidP="008E254A">
            <w:pPr>
              <w:wordWrap w:val="0"/>
              <w:autoSpaceDE w:val="0"/>
              <w:autoSpaceDN w:val="0"/>
              <w:adjustRightInd w:val="0"/>
              <w:jc w:val="center"/>
              <w:rPr>
                <w:rFonts w:asciiTheme="minorEastAsia" w:eastAsiaTheme="minorEastAsia" w:hAnsiTheme="minorEastAsia" w:cs="ＭＳ ゴシック"/>
                <w:kern w:val="0"/>
                <w:sz w:val="20"/>
              </w:rPr>
            </w:pPr>
          </w:p>
          <w:p w14:paraId="3F9167CB" w14:textId="77777777" w:rsidR="00CE75F6" w:rsidRDefault="00CE75F6" w:rsidP="008E254A">
            <w:pPr>
              <w:wordWrap w:val="0"/>
              <w:autoSpaceDE w:val="0"/>
              <w:autoSpaceDN w:val="0"/>
              <w:adjustRightInd w:val="0"/>
              <w:jc w:val="center"/>
              <w:rPr>
                <w:rFonts w:asciiTheme="minorEastAsia" w:eastAsiaTheme="minorEastAsia" w:hAnsiTheme="minorEastAsia" w:cs="ＭＳ ゴシック"/>
                <w:kern w:val="0"/>
                <w:sz w:val="20"/>
              </w:rPr>
            </w:pPr>
          </w:p>
          <w:p w14:paraId="4847A45F" w14:textId="77777777" w:rsidR="00CE75F6" w:rsidRPr="00BB22B0" w:rsidRDefault="00CE75F6" w:rsidP="00CE75F6">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7F79B13E" w14:textId="77777777" w:rsidR="00CE75F6" w:rsidRPr="00BB22B0" w:rsidRDefault="00CE75F6" w:rsidP="00CE75F6">
            <w:pPr>
              <w:wordWrap w:val="0"/>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p w14:paraId="7A918477" w14:textId="77777777" w:rsidR="00CE75F6" w:rsidRPr="00BB22B0" w:rsidRDefault="00CE75F6" w:rsidP="00CE75F6">
            <w:pPr>
              <w:wordWrap w:val="0"/>
              <w:autoSpaceDE w:val="0"/>
              <w:autoSpaceDN w:val="0"/>
              <w:adjustRightInd w:val="0"/>
              <w:jc w:val="center"/>
              <w:rPr>
                <w:rFonts w:asciiTheme="minorEastAsia" w:eastAsiaTheme="minorEastAsia" w:hAnsiTheme="minorEastAsia" w:cs="ＭＳ ゴシック"/>
                <w:kern w:val="0"/>
                <w:sz w:val="20"/>
              </w:rPr>
            </w:pPr>
          </w:p>
          <w:p w14:paraId="3B93CDA1" w14:textId="77777777" w:rsidR="00CE75F6" w:rsidRPr="00BB22B0" w:rsidRDefault="00CE75F6" w:rsidP="00CE75F6">
            <w:pPr>
              <w:wordWrap w:val="0"/>
              <w:autoSpaceDE w:val="0"/>
              <w:autoSpaceDN w:val="0"/>
              <w:adjustRightInd w:val="0"/>
              <w:jc w:val="center"/>
              <w:rPr>
                <w:rFonts w:asciiTheme="minorEastAsia" w:eastAsiaTheme="minorEastAsia" w:hAnsiTheme="minorEastAsia" w:cs="ＭＳ ゴシック"/>
                <w:kern w:val="0"/>
                <w:sz w:val="20"/>
              </w:rPr>
            </w:pPr>
          </w:p>
          <w:p w14:paraId="304471D4" w14:textId="77777777" w:rsidR="00CE75F6" w:rsidRPr="00BB22B0" w:rsidRDefault="00CE75F6" w:rsidP="00CE75F6">
            <w:pPr>
              <w:wordWrap w:val="0"/>
              <w:autoSpaceDE w:val="0"/>
              <w:autoSpaceDN w:val="0"/>
              <w:adjustRightInd w:val="0"/>
              <w:jc w:val="center"/>
              <w:rPr>
                <w:rFonts w:asciiTheme="minorEastAsia" w:eastAsiaTheme="minorEastAsia" w:hAnsiTheme="minorEastAsia" w:cs="ＭＳ ゴシック"/>
                <w:kern w:val="0"/>
                <w:sz w:val="20"/>
              </w:rPr>
            </w:pPr>
          </w:p>
          <w:p w14:paraId="4CCFB1C6" w14:textId="77777777" w:rsidR="00CE75F6" w:rsidRPr="00BB22B0" w:rsidRDefault="00CE75F6" w:rsidP="00CE75F6">
            <w:pPr>
              <w:wordWrap w:val="0"/>
              <w:autoSpaceDE w:val="0"/>
              <w:autoSpaceDN w:val="0"/>
              <w:adjustRightInd w:val="0"/>
              <w:jc w:val="center"/>
              <w:rPr>
                <w:rFonts w:asciiTheme="minorEastAsia" w:eastAsiaTheme="minorEastAsia" w:hAnsiTheme="minorEastAsia" w:cs="ＭＳ ゴシック"/>
                <w:kern w:val="0"/>
                <w:sz w:val="20"/>
              </w:rPr>
            </w:pPr>
          </w:p>
          <w:p w14:paraId="56E3D803" w14:textId="77777777" w:rsidR="00CE75F6" w:rsidRPr="00BB22B0" w:rsidRDefault="00CE75F6" w:rsidP="00CE75F6">
            <w:pPr>
              <w:wordWrap w:val="0"/>
              <w:autoSpaceDE w:val="0"/>
              <w:autoSpaceDN w:val="0"/>
              <w:adjustRightInd w:val="0"/>
              <w:jc w:val="center"/>
              <w:rPr>
                <w:rFonts w:asciiTheme="minorEastAsia" w:eastAsiaTheme="minorEastAsia" w:hAnsiTheme="minorEastAsia" w:cs="ＭＳ ゴシック"/>
                <w:kern w:val="0"/>
                <w:sz w:val="20"/>
              </w:rPr>
            </w:pPr>
          </w:p>
          <w:p w14:paraId="7DE2D82F" w14:textId="77777777" w:rsidR="00CE75F6" w:rsidRPr="00BB22B0" w:rsidRDefault="00CE75F6" w:rsidP="00CE75F6">
            <w:pPr>
              <w:wordWrap w:val="0"/>
              <w:autoSpaceDE w:val="0"/>
              <w:autoSpaceDN w:val="0"/>
              <w:adjustRightInd w:val="0"/>
              <w:jc w:val="center"/>
              <w:rPr>
                <w:rFonts w:asciiTheme="minorEastAsia" w:eastAsiaTheme="minorEastAsia" w:hAnsiTheme="minorEastAsia" w:cs="ＭＳ ゴシック"/>
                <w:kern w:val="0"/>
                <w:sz w:val="20"/>
              </w:rPr>
            </w:pPr>
          </w:p>
          <w:p w14:paraId="028C6EE6" w14:textId="77777777" w:rsidR="00CE75F6" w:rsidRPr="00BB22B0" w:rsidRDefault="00CE75F6" w:rsidP="00CE75F6">
            <w:pPr>
              <w:wordWrap w:val="0"/>
              <w:autoSpaceDE w:val="0"/>
              <w:autoSpaceDN w:val="0"/>
              <w:adjustRightInd w:val="0"/>
              <w:jc w:val="center"/>
              <w:rPr>
                <w:rFonts w:asciiTheme="minorEastAsia" w:eastAsiaTheme="minorEastAsia" w:hAnsiTheme="minorEastAsia" w:cs="ＭＳ ゴシック"/>
                <w:kern w:val="0"/>
                <w:sz w:val="20"/>
              </w:rPr>
            </w:pPr>
          </w:p>
          <w:p w14:paraId="60872FB7" w14:textId="77777777" w:rsidR="00CE75F6" w:rsidRPr="00CE75F6" w:rsidRDefault="00CE75F6" w:rsidP="00662E28">
            <w:pPr>
              <w:wordWrap w:val="0"/>
              <w:autoSpaceDE w:val="0"/>
              <w:autoSpaceDN w:val="0"/>
              <w:adjustRightInd w:val="0"/>
              <w:jc w:val="center"/>
              <w:rPr>
                <w:rFonts w:asciiTheme="minorEastAsia" w:eastAsiaTheme="minorEastAsia" w:hAnsiTheme="minorEastAsia" w:cs="ＭＳ ゴシック"/>
                <w:kern w:val="0"/>
                <w:sz w:val="20"/>
              </w:rPr>
            </w:pPr>
          </w:p>
        </w:tc>
      </w:tr>
    </w:tbl>
    <w:p w14:paraId="1E318DBB" w14:textId="77777777" w:rsidR="00BF207F" w:rsidRPr="00D05E21" w:rsidRDefault="00D05E21" w:rsidP="00BF207F">
      <w:pPr>
        <w:wordWrap w:val="0"/>
        <w:autoSpaceDE w:val="0"/>
        <w:autoSpaceDN w:val="0"/>
        <w:adjustRightInd w:val="0"/>
        <w:jc w:val="center"/>
        <w:rPr>
          <w:rFonts w:asciiTheme="minorEastAsia" w:eastAsiaTheme="minorEastAsia" w:hAnsiTheme="minorEastAsia" w:cs="ＭＳ ゴシック"/>
          <w:kern w:val="0"/>
          <w:sz w:val="20"/>
        </w:rPr>
      </w:pPr>
      <w:r w:rsidRPr="00D05E21">
        <w:rPr>
          <w:rFonts w:asciiTheme="minorEastAsia" w:eastAsiaTheme="minorEastAsia" w:hAnsiTheme="minorEastAsia" w:cs="ＭＳ ゴシック" w:hint="eastAsia"/>
          <w:kern w:val="0"/>
          <w:sz w:val="20"/>
        </w:rPr>
        <w:t>法１</w:t>
      </w:r>
      <w:r w:rsidR="001F0B6D" w:rsidRPr="00D05E21">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７５</w:t>
      </w:r>
    </w:p>
    <w:p w14:paraId="6E1700CB"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0"/>
        <w:gridCol w:w="1982"/>
        <w:gridCol w:w="2401"/>
        <w:gridCol w:w="1435"/>
      </w:tblGrid>
      <w:tr w:rsidR="00BF207F" w:rsidRPr="00BF207F" w14:paraId="62484AA7" w14:textId="77777777" w:rsidTr="00662E28">
        <w:trPr>
          <w:trHeight w:val="421"/>
          <w:jc w:val="center"/>
        </w:trPr>
        <w:tc>
          <w:tcPr>
            <w:tcW w:w="4111" w:type="dxa"/>
            <w:vAlign w:val="center"/>
          </w:tcPr>
          <w:p w14:paraId="03865EFD"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1992" w:type="dxa"/>
            <w:gridSpan w:val="2"/>
            <w:vAlign w:val="center"/>
          </w:tcPr>
          <w:p w14:paraId="54F6D17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401" w:type="dxa"/>
            <w:vAlign w:val="center"/>
          </w:tcPr>
          <w:p w14:paraId="1BCEE653"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6B66D00C"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032EC0" w:rsidRPr="00BF207F" w14:paraId="458B5580" w14:textId="77777777" w:rsidTr="00662E28">
        <w:trPr>
          <w:trHeight w:val="4950"/>
          <w:jc w:val="center"/>
        </w:trPr>
        <w:tc>
          <w:tcPr>
            <w:tcW w:w="4111" w:type="dxa"/>
            <w:tcBorders>
              <w:bottom w:val="nil"/>
            </w:tcBorders>
          </w:tcPr>
          <w:p w14:paraId="0A64D0E6" w14:textId="77777777" w:rsidR="00032EC0" w:rsidRPr="00BB22B0" w:rsidRDefault="00032EC0" w:rsidP="00BF207F">
            <w:pPr>
              <w:rPr>
                <w:rFonts w:asciiTheme="minorEastAsia" w:eastAsiaTheme="minorEastAsia" w:hAnsiTheme="minorEastAsia"/>
                <w:sz w:val="20"/>
              </w:rPr>
            </w:pPr>
          </w:p>
          <w:p w14:paraId="58AEAE11" w14:textId="77777777" w:rsidR="0083658C" w:rsidRDefault="0083658C" w:rsidP="0083658C">
            <w:pPr>
              <w:wordWrap w:val="0"/>
              <w:autoSpaceDE w:val="0"/>
              <w:autoSpaceDN w:val="0"/>
              <w:adjustRightInd w:val="0"/>
              <w:spacing w:line="200" w:lineRule="exact"/>
              <w:ind w:left="176" w:hangingChars="100" w:hanging="176"/>
              <w:rPr>
                <w:rFonts w:asciiTheme="minorEastAsia" w:eastAsiaTheme="minorEastAsia" w:hAnsiTheme="minorEastAsia" w:cs="ＭＳ ゴシック"/>
                <w:spacing w:val="-2"/>
                <w:kern w:val="0"/>
                <w:sz w:val="18"/>
              </w:rPr>
            </w:pPr>
            <w:r w:rsidRPr="0083658C">
              <w:rPr>
                <w:rFonts w:asciiTheme="minorEastAsia" w:eastAsiaTheme="minorEastAsia" w:hAnsiTheme="minorEastAsia" w:cs="ＭＳ ゴシック" w:hint="eastAsia"/>
                <w:spacing w:val="-2"/>
                <w:kern w:val="0"/>
                <w:sz w:val="18"/>
              </w:rPr>
              <w:t>○ 棚卸資産（貯蔵品、医薬品、診療・療養費等材料、給食用材料、商品・製品、仕掛品、原材料等）は、数量と単価により評価される。</w:t>
            </w:r>
          </w:p>
          <w:p w14:paraId="4058A9F4" w14:textId="77777777" w:rsidR="0083658C" w:rsidRPr="0083658C" w:rsidRDefault="0083658C" w:rsidP="0083658C">
            <w:pPr>
              <w:wordWrap w:val="0"/>
              <w:autoSpaceDE w:val="0"/>
              <w:autoSpaceDN w:val="0"/>
              <w:adjustRightInd w:val="0"/>
              <w:ind w:left="76" w:hangingChars="100" w:hanging="76"/>
              <w:rPr>
                <w:rFonts w:asciiTheme="minorEastAsia" w:eastAsiaTheme="minorEastAsia" w:hAnsiTheme="minorEastAsia" w:cs="ＭＳ ゴシック"/>
                <w:spacing w:val="-2"/>
                <w:kern w:val="0"/>
                <w:sz w:val="8"/>
              </w:rPr>
            </w:pPr>
          </w:p>
          <w:p w14:paraId="247CBF13" w14:textId="77777777" w:rsidR="0083658C" w:rsidRDefault="0083658C" w:rsidP="0083658C">
            <w:pPr>
              <w:wordWrap w:val="0"/>
              <w:autoSpaceDE w:val="0"/>
              <w:autoSpaceDN w:val="0"/>
              <w:adjustRightInd w:val="0"/>
              <w:spacing w:line="200" w:lineRule="exact"/>
              <w:ind w:left="176" w:hangingChars="100" w:hanging="176"/>
              <w:rPr>
                <w:rFonts w:asciiTheme="minorEastAsia" w:eastAsiaTheme="minorEastAsia" w:hAnsiTheme="minorEastAsia" w:cs="ＭＳ ゴシック"/>
                <w:spacing w:val="-2"/>
                <w:kern w:val="0"/>
                <w:sz w:val="18"/>
              </w:rPr>
            </w:pPr>
            <w:r w:rsidRPr="0083658C">
              <w:rPr>
                <w:rFonts w:asciiTheme="minorEastAsia" w:eastAsiaTheme="minorEastAsia" w:hAnsiTheme="minorEastAsia" w:cs="ＭＳ ゴシック" w:hint="eastAsia"/>
                <w:spacing w:val="-2"/>
                <w:kern w:val="0"/>
                <w:sz w:val="18"/>
              </w:rPr>
              <w:t>○ 数量については、継続的に記録される場合であっても帳簿の数量と実際の数量に誤差が生じる可能性があるため、経理規程で会計年度ごとに実地棚卸を行うことが規定されている。</w:t>
            </w:r>
          </w:p>
          <w:p w14:paraId="60BAEFAD" w14:textId="77777777" w:rsidR="0083658C" w:rsidRPr="0083658C" w:rsidRDefault="0083658C" w:rsidP="0083658C">
            <w:pPr>
              <w:wordWrap w:val="0"/>
              <w:autoSpaceDE w:val="0"/>
              <w:autoSpaceDN w:val="0"/>
              <w:adjustRightInd w:val="0"/>
              <w:ind w:left="76" w:hangingChars="100" w:hanging="76"/>
              <w:rPr>
                <w:rFonts w:asciiTheme="minorEastAsia" w:eastAsiaTheme="minorEastAsia" w:hAnsiTheme="minorEastAsia" w:cs="ＭＳ ゴシック"/>
                <w:spacing w:val="-2"/>
                <w:kern w:val="0"/>
                <w:sz w:val="8"/>
              </w:rPr>
            </w:pPr>
          </w:p>
          <w:p w14:paraId="7E89AD64" w14:textId="77777777" w:rsidR="00032EC0" w:rsidRPr="00E76475" w:rsidRDefault="0083658C" w:rsidP="0083658C">
            <w:pPr>
              <w:wordWrap w:val="0"/>
              <w:autoSpaceDE w:val="0"/>
              <w:autoSpaceDN w:val="0"/>
              <w:adjustRightInd w:val="0"/>
              <w:spacing w:line="200" w:lineRule="exact"/>
              <w:ind w:left="176" w:hangingChars="100" w:hanging="176"/>
              <w:rPr>
                <w:rFonts w:asciiTheme="minorEastAsia" w:eastAsiaTheme="minorEastAsia" w:hAnsiTheme="minorEastAsia" w:cs="ＭＳ ゴシック"/>
                <w:spacing w:val="-2"/>
                <w:kern w:val="0"/>
                <w:sz w:val="18"/>
              </w:rPr>
            </w:pPr>
            <w:r w:rsidRPr="0083658C">
              <w:rPr>
                <w:rFonts w:asciiTheme="minorEastAsia" w:eastAsiaTheme="minorEastAsia" w:hAnsiTheme="minorEastAsia" w:cs="ＭＳ ゴシック" w:hint="eastAsia"/>
                <w:spacing w:val="-2"/>
                <w:kern w:val="0"/>
                <w:sz w:val="18"/>
              </w:rPr>
              <w:t>○ 単価については、会計年度末における時価がその時の取得原価より低いときは、時価を付しているかを確認する。この場合の「時価」とは、公正な評価額をいい、市場価格に基づく価額をいう。</w:t>
            </w:r>
          </w:p>
          <w:p w14:paraId="02CDC49A" w14:textId="77777777" w:rsidR="00032EC0" w:rsidRPr="00025038" w:rsidRDefault="00032EC0" w:rsidP="00E76475">
            <w:pPr>
              <w:wordWrap w:val="0"/>
              <w:autoSpaceDE w:val="0"/>
              <w:autoSpaceDN w:val="0"/>
              <w:adjustRightInd w:val="0"/>
              <w:rPr>
                <w:rFonts w:asciiTheme="minorEastAsia" w:eastAsiaTheme="minorEastAsia" w:hAnsiTheme="minorEastAsia" w:cs="ＭＳ ゴシック"/>
                <w:spacing w:val="-2"/>
                <w:kern w:val="0"/>
                <w:sz w:val="18"/>
              </w:rPr>
            </w:pPr>
          </w:p>
          <w:p w14:paraId="2AFBF162" w14:textId="77777777" w:rsidR="00032EC0" w:rsidRPr="00E76475" w:rsidRDefault="00032EC0" w:rsidP="00F250D1">
            <w:pPr>
              <w:wordWrap w:val="0"/>
              <w:autoSpaceDE w:val="0"/>
              <w:autoSpaceDN w:val="0"/>
              <w:adjustRightInd w:val="0"/>
              <w:spacing w:line="200" w:lineRule="exact"/>
              <w:ind w:left="180" w:hangingChars="100" w:hanging="180"/>
              <w:rPr>
                <w:rFonts w:asciiTheme="minorEastAsia" w:eastAsiaTheme="minorEastAsia" w:hAnsiTheme="minorEastAsia"/>
                <w:sz w:val="18"/>
                <w:szCs w:val="24"/>
              </w:rPr>
            </w:pPr>
            <w:r w:rsidRPr="00E76475">
              <w:rPr>
                <w:rFonts w:asciiTheme="minorEastAsia" w:eastAsiaTheme="minorEastAsia" w:hAnsiTheme="minorEastAsia" w:hint="eastAsia"/>
                <w:sz w:val="18"/>
                <w:szCs w:val="24"/>
              </w:rPr>
              <w:t>○　負債のうち</w:t>
            </w:r>
            <w:r w:rsidR="00E94414">
              <w:rPr>
                <w:rFonts w:asciiTheme="minorEastAsia" w:eastAsiaTheme="minorEastAsia" w:hAnsiTheme="minorEastAsia" w:hint="eastAsia"/>
                <w:sz w:val="18"/>
                <w:szCs w:val="24"/>
              </w:rPr>
              <w:t>、</w:t>
            </w:r>
            <w:r w:rsidRPr="00E76475">
              <w:rPr>
                <w:rFonts w:asciiTheme="minorEastAsia" w:eastAsiaTheme="minorEastAsia" w:hAnsiTheme="minorEastAsia" w:hint="eastAsia"/>
                <w:sz w:val="18"/>
                <w:szCs w:val="24"/>
              </w:rPr>
              <w:t>債務は原則として債務額で計上さ</w:t>
            </w:r>
            <w:r w:rsidR="00F250D1">
              <w:rPr>
                <w:rFonts w:asciiTheme="minorEastAsia" w:eastAsiaTheme="minorEastAsia" w:hAnsiTheme="minorEastAsia" w:hint="eastAsia"/>
                <w:sz w:val="18"/>
                <w:szCs w:val="24"/>
              </w:rPr>
              <w:t>れ</w:t>
            </w:r>
            <w:r w:rsidRPr="00E76475">
              <w:rPr>
                <w:rFonts w:asciiTheme="minorEastAsia" w:eastAsiaTheme="minorEastAsia" w:hAnsiTheme="minorEastAsia" w:hint="eastAsia"/>
                <w:sz w:val="18"/>
                <w:szCs w:val="24"/>
              </w:rPr>
              <w:t>る。資金繰りが悪化し</w:t>
            </w:r>
            <w:r w:rsidR="00E94414">
              <w:rPr>
                <w:rFonts w:asciiTheme="minorEastAsia" w:eastAsiaTheme="minorEastAsia" w:hAnsiTheme="minorEastAsia" w:hint="eastAsia"/>
                <w:sz w:val="18"/>
                <w:szCs w:val="24"/>
              </w:rPr>
              <w:t>、</w:t>
            </w:r>
            <w:r w:rsidRPr="00E76475">
              <w:rPr>
                <w:rFonts w:asciiTheme="minorEastAsia" w:eastAsiaTheme="minorEastAsia" w:hAnsiTheme="minorEastAsia" w:hint="eastAsia"/>
                <w:sz w:val="18"/>
                <w:szCs w:val="24"/>
              </w:rPr>
              <w:t>借入金の利息を支払っていない場合も当該利息を債務に計上する必要がある。</w:t>
            </w:r>
          </w:p>
          <w:p w14:paraId="1E68013E" w14:textId="77777777" w:rsidR="00032EC0" w:rsidRDefault="00032EC0" w:rsidP="00993FC9">
            <w:pPr>
              <w:wordWrap w:val="0"/>
              <w:autoSpaceDE w:val="0"/>
              <w:autoSpaceDN w:val="0"/>
              <w:adjustRightInd w:val="0"/>
              <w:ind w:left="180" w:hangingChars="100" w:hanging="180"/>
              <w:rPr>
                <w:rFonts w:asciiTheme="minorEastAsia" w:eastAsiaTheme="minorEastAsia" w:hAnsiTheme="minorEastAsia"/>
                <w:sz w:val="18"/>
                <w:szCs w:val="24"/>
              </w:rPr>
            </w:pPr>
          </w:p>
          <w:p w14:paraId="17045A54" w14:textId="77777777" w:rsidR="00EC72E7" w:rsidRDefault="00EC72E7" w:rsidP="00993FC9">
            <w:pPr>
              <w:wordWrap w:val="0"/>
              <w:autoSpaceDE w:val="0"/>
              <w:autoSpaceDN w:val="0"/>
              <w:adjustRightInd w:val="0"/>
              <w:ind w:left="180" w:hangingChars="100" w:hanging="180"/>
              <w:rPr>
                <w:rFonts w:asciiTheme="minorEastAsia" w:eastAsiaTheme="minorEastAsia" w:hAnsiTheme="minorEastAsia"/>
                <w:sz w:val="18"/>
                <w:szCs w:val="24"/>
              </w:rPr>
            </w:pPr>
          </w:p>
          <w:p w14:paraId="1D0A01D7" w14:textId="77777777" w:rsidR="00025038" w:rsidRPr="00EC72E7" w:rsidRDefault="00025038" w:rsidP="00993FC9">
            <w:pPr>
              <w:wordWrap w:val="0"/>
              <w:autoSpaceDE w:val="0"/>
              <w:autoSpaceDN w:val="0"/>
              <w:adjustRightInd w:val="0"/>
              <w:ind w:left="220" w:hangingChars="100" w:hanging="220"/>
              <w:rPr>
                <w:rFonts w:asciiTheme="minorEastAsia" w:eastAsiaTheme="minorEastAsia" w:hAnsiTheme="minorEastAsia"/>
                <w:sz w:val="22"/>
                <w:szCs w:val="24"/>
              </w:rPr>
            </w:pPr>
          </w:p>
          <w:p w14:paraId="23F546DC" w14:textId="77777777" w:rsidR="00032EC0" w:rsidRDefault="00032EC0" w:rsidP="0083658C">
            <w:pPr>
              <w:wordWrap w:val="0"/>
              <w:autoSpaceDE w:val="0"/>
              <w:autoSpaceDN w:val="0"/>
              <w:adjustRightInd w:val="0"/>
              <w:spacing w:line="200" w:lineRule="exact"/>
              <w:ind w:left="180" w:hangingChars="100" w:hanging="180"/>
              <w:rPr>
                <w:rFonts w:asciiTheme="minorEastAsia" w:eastAsiaTheme="minorEastAsia" w:hAnsiTheme="minorEastAsia"/>
                <w:sz w:val="18"/>
              </w:rPr>
            </w:pPr>
            <w:r w:rsidRPr="00E76475">
              <w:rPr>
                <w:rFonts w:asciiTheme="minorEastAsia" w:eastAsiaTheme="minorEastAsia" w:hAnsiTheme="minorEastAsia" w:hint="eastAsia"/>
                <w:sz w:val="18"/>
                <w:szCs w:val="24"/>
              </w:rPr>
              <w:t>○　引当金とは</w:t>
            </w:r>
            <w:r w:rsidR="00E94414">
              <w:rPr>
                <w:rFonts w:asciiTheme="minorEastAsia" w:eastAsiaTheme="minorEastAsia" w:hAnsiTheme="minorEastAsia" w:hint="eastAsia"/>
                <w:sz w:val="18"/>
                <w:szCs w:val="24"/>
              </w:rPr>
              <w:t>、</w:t>
            </w:r>
            <w:r w:rsidRPr="00E76475">
              <w:rPr>
                <w:rFonts w:asciiTheme="minorEastAsia" w:eastAsiaTheme="minorEastAsia" w:hAnsiTheme="minorEastAsia" w:hint="eastAsia"/>
                <w:sz w:val="18"/>
                <w:szCs w:val="24"/>
              </w:rPr>
              <w:t>将来の特定の費用又は損失であって</w:t>
            </w:r>
            <w:r w:rsidR="00E94414">
              <w:rPr>
                <w:rFonts w:asciiTheme="minorEastAsia" w:eastAsiaTheme="minorEastAsia" w:hAnsiTheme="minorEastAsia" w:hint="eastAsia"/>
                <w:sz w:val="18"/>
                <w:szCs w:val="24"/>
              </w:rPr>
              <w:t>、</w:t>
            </w:r>
            <w:r w:rsidRPr="00E76475">
              <w:rPr>
                <w:rFonts w:asciiTheme="minorEastAsia" w:eastAsiaTheme="minorEastAsia" w:hAnsiTheme="minorEastAsia" w:hint="eastAsia"/>
                <w:sz w:val="18"/>
                <w:szCs w:val="24"/>
              </w:rPr>
              <w:t>その発生が当該会計年度以前の事象に起因し</w:t>
            </w:r>
            <w:r w:rsidR="00E94414">
              <w:rPr>
                <w:rFonts w:asciiTheme="minorEastAsia" w:eastAsiaTheme="minorEastAsia" w:hAnsiTheme="minorEastAsia" w:hint="eastAsia"/>
                <w:sz w:val="18"/>
                <w:szCs w:val="24"/>
              </w:rPr>
              <w:t>、</w:t>
            </w:r>
            <w:r w:rsidRPr="00E76475">
              <w:rPr>
                <w:rFonts w:asciiTheme="minorEastAsia" w:eastAsiaTheme="minorEastAsia" w:hAnsiTheme="minorEastAsia" w:hint="eastAsia"/>
                <w:sz w:val="18"/>
                <w:szCs w:val="24"/>
              </w:rPr>
              <w:t>発生の可能性が高く</w:t>
            </w:r>
            <w:r w:rsidR="00E94414">
              <w:rPr>
                <w:rFonts w:asciiTheme="minorEastAsia" w:eastAsiaTheme="minorEastAsia" w:hAnsiTheme="minorEastAsia" w:hint="eastAsia"/>
                <w:sz w:val="18"/>
                <w:szCs w:val="24"/>
              </w:rPr>
              <w:t>、</w:t>
            </w:r>
            <w:r w:rsidRPr="00E76475">
              <w:rPr>
                <w:rFonts w:asciiTheme="minorEastAsia" w:eastAsiaTheme="minorEastAsia" w:hAnsiTheme="minorEastAsia" w:hint="eastAsia"/>
                <w:sz w:val="18"/>
                <w:szCs w:val="24"/>
              </w:rPr>
              <w:t>かつその金額を</w:t>
            </w:r>
            <w:r w:rsidR="00DF6FDA" w:rsidRPr="00E76475">
              <w:rPr>
                <w:rFonts w:asciiTheme="minorEastAsia" w:eastAsiaTheme="minorEastAsia" w:hAnsiTheme="minorEastAsia" w:hint="eastAsia"/>
                <w:sz w:val="18"/>
              </w:rPr>
              <w:t>合理的に見積もることができる場合に</w:t>
            </w:r>
            <w:r w:rsidR="00E94414">
              <w:rPr>
                <w:rFonts w:asciiTheme="minorEastAsia" w:eastAsiaTheme="minorEastAsia" w:hAnsiTheme="minorEastAsia" w:hint="eastAsia"/>
                <w:sz w:val="18"/>
              </w:rPr>
              <w:t>、</w:t>
            </w:r>
            <w:r w:rsidR="00DF6FDA" w:rsidRPr="00E76475">
              <w:rPr>
                <w:rFonts w:asciiTheme="minorEastAsia" w:eastAsiaTheme="minorEastAsia" w:hAnsiTheme="minorEastAsia" w:hint="eastAsia"/>
                <w:sz w:val="18"/>
              </w:rPr>
              <w:t>当該会計年度の負担に属する金額を当該会計年度の費用として繰り入れるものであり</w:t>
            </w:r>
            <w:r w:rsidR="00E94414">
              <w:rPr>
                <w:rFonts w:asciiTheme="minorEastAsia" w:eastAsiaTheme="minorEastAsia" w:hAnsiTheme="minorEastAsia" w:hint="eastAsia"/>
                <w:sz w:val="18"/>
              </w:rPr>
              <w:t>、</w:t>
            </w:r>
            <w:r w:rsidR="00DF6FDA" w:rsidRPr="00E76475">
              <w:rPr>
                <w:rFonts w:asciiTheme="minorEastAsia" w:eastAsiaTheme="minorEastAsia" w:hAnsiTheme="minorEastAsia" w:hint="eastAsia"/>
                <w:sz w:val="18"/>
              </w:rPr>
              <w:t>会計基準においては</w:t>
            </w:r>
            <w:r w:rsidR="00E94414">
              <w:rPr>
                <w:rFonts w:asciiTheme="minorEastAsia" w:eastAsiaTheme="minorEastAsia" w:hAnsiTheme="minorEastAsia" w:hint="eastAsia"/>
                <w:sz w:val="18"/>
              </w:rPr>
              <w:t>、</w:t>
            </w:r>
            <w:r w:rsidR="00DF6FDA" w:rsidRPr="00E76475">
              <w:rPr>
                <w:rFonts w:asciiTheme="minorEastAsia" w:eastAsiaTheme="minorEastAsia" w:hAnsiTheme="minorEastAsia" w:hint="eastAsia"/>
                <w:sz w:val="18"/>
              </w:rPr>
              <w:t>徴収不能引当金</w:t>
            </w:r>
            <w:r w:rsidR="00E94414">
              <w:rPr>
                <w:rFonts w:asciiTheme="minorEastAsia" w:eastAsiaTheme="minorEastAsia" w:hAnsiTheme="minorEastAsia" w:hint="eastAsia"/>
                <w:sz w:val="18"/>
              </w:rPr>
              <w:t>、</w:t>
            </w:r>
            <w:r w:rsidR="00DF6FDA" w:rsidRPr="00E76475">
              <w:rPr>
                <w:rFonts w:asciiTheme="minorEastAsia" w:eastAsiaTheme="minorEastAsia" w:hAnsiTheme="minorEastAsia" w:hint="eastAsia"/>
                <w:sz w:val="18"/>
              </w:rPr>
              <w:t>賞与引当金</w:t>
            </w:r>
            <w:r w:rsidR="00E94414">
              <w:rPr>
                <w:rFonts w:asciiTheme="minorEastAsia" w:eastAsiaTheme="minorEastAsia" w:hAnsiTheme="minorEastAsia" w:hint="eastAsia"/>
                <w:sz w:val="18"/>
              </w:rPr>
              <w:t>、</w:t>
            </w:r>
            <w:r w:rsidR="00DF6FDA" w:rsidRPr="00E76475">
              <w:rPr>
                <w:rFonts w:asciiTheme="minorEastAsia" w:eastAsiaTheme="minorEastAsia" w:hAnsiTheme="minorEastAsia" w:hint="eastAsia"/>
                <w:sz w:val="18"/>
              </w:rPr>
              <w:t>退職給付引当金及び役員退職慰労引当金の取扱いについて個別に定めている（注）。</w:t>
            </w:r>
          </w:p>
          <w:p w14:paraId="13AC30C7" w14:textId="77777777" w:rsidR="00DF6FDA" w:rsidRPr="00BB22B0" w:rsidRDefault="00DF6FDA" w:rsidP="00F8462E">
            <w:pPr>
              <w:wordWrap w:val="0"/>
              <w:autoSpaceDE w:val="0"/>
              <w:autoSpaceDN w:val="0"/>
              <w:adjustRightInd w:val="0"/>
              <w:spacing w:line="200" w:lineRule="exact"/>
              <w:ind w:left="540" w:hangingChars="300" w:hanging="540"/>
              <w:rPr>
                <w:rFonts w:asciiTheme="minorEastAsia" w:eastAsiaTheme="minorEastAsia" w:hAnsiTheme="minorEastAsia"/>
                <w:szCs w:val="24"/>
              </w:rPr>
            </w:pPr>
            <w:r>
              <w:rPr>
                <w:rFonts w:asciiTheme="minorEastAsia" w:eastAsiaTheme="minorEastAsia" w:hAnsiTheme="minorEastAsia" w:hint="eastAsia"/>
                <w:sz w:val="18"/>
              </w:rPr>
              <w:t xml:space="preserve">　</w:t>
            </w:r>
            <w:r w:rsidR="00F8462E">
              <w:rPr>
                <w:rFonts w:asciiTheme="minorEastAsia" w:eastAsiaTheme="minorEastAsia" w:hAnsiTheme="minorEastAsia" w:cs="ＭＳ ゴシック" w:hint="eastAsia"/>
                <w:kern w:val="0"/>
                <w:sz w:val="18"/>
              </w:rPr>
              <w:t>（注）上記3</w:t>
            </w:r>
            <w:r w:rsidRPr="00E76475">
              <w:rPr>
                <w:rFonts w:asciiTheme="minorEastAsia" w:eastAsiaTheme="minorEastAsia" w:hAnsiTheme="minorEastAsia" w:cs="ＭＳ ゴシック" w:hint="eastAsia"/>
                <w:kern w:val="0"/>
                <w:sz w:val="18"/>
              </w:rPr>
              <w:t>種類の引当金以外についても</w:t>
            </w:r>
            <w:r w:rsidR="00E94414">
              <w:rPr>
                <w:rFonts w:asciiTheme="minorEastAsia" w:eastAsiaTheme="minorEastAsia" w:hAnsiTheme="minorEastAsia" w:cs="ＭＳ ゴシック" w:hint="eastAsia"/>
                <w:kern w:val="0"/>
                <w:sz w:val="18"/>
              </w:rPr>
              <w:t>、</w:t>
            </w:r>
            <w:r w:rsidRPr="00E76475">
              <w:rPr>
                <w:rFonts w:asciiTheme="minorEastAsia" w:eastAsiaTheme="minorEastAsia" w:hAnsiTheme="minorEastAsia" w:cs="ＭＳ ゴシック" w:hint="eastAsia"/>
                <w:kern w:val="0"/>
                <w:sz w:val="18"/>
              </w:rPr>
              <w:t>要件を満たすものは計上することができる。</w:t>
            </w:r>
          </w:p>
        </w:tc>
        <w:tc>
          <w:tcPr>
            <w:tcW w:w="1992" w:type="dxa"/>
            <w:gridSpan w:val="2"/>
          </w:tcPr>
          <w:p w14:paraId="4FD80760" w14:textId="77777777" w:rsidR="00032EC0" w:rsidRPr="00F8462E" w:rsidRDefault="00032EC0" w:rsidP="005F6691">
            <w:pPr>
              <w:wordWrap w:val="0"/>
              <w:autoSpaceDE w:val="0"/>
              <w:autoSpaceDN w:val="0"/>
              <w:adjustRightInd w:val="0"/>
              <w:ind w:rightChars="-48" w:right="-101"/>
              <w:rPr>
                <w:rFonts w:asciiTheme="minorEastAsia" w:eastAsiaTheme="minorEastAsia" w:hAnsiTheme="minorEastAsia" w:cs="ＭＳ ゴシック"/>
                <w:spacing w:val="-2"/>
                <w:kern w:val="0"/>
                <w:sz w:val="20"/>
              </w:rPr>
            </w:pPr>
          </w:p>
          <w:p w14:paraId="2D9FD9D9" w14:textId="77777777" w:rsidR="00032EC0" w:rsidRDefault="00500256" w:rsidP="00094403">
            <w:pPr>
              <w:autoSpaceDE w:val="0"/>
              <w:autoSpaceDN w:val="0"/>
              <w:adjustRightInd w:val="0"/>
              <w:spacing w:line="200" w:lineRule="exact"/>
              <w:ind w:left="176" w:rightChars="-48" w:right="-101"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032EC0" w:rsidRPr="00E76475">
              <w:rPr>
                <w:rFonts w:asciiTheme="minorEastAsia" w:eastAsiaTheme="minorEastAsia" w:hAnsiTheme="minorEastAsia" w:cs="ＭＳ ゴシック" w:hint="eastAsia"/>
                <w:spacing w:val="-2"/>
                <w:kern w:val="0"/>
                <w:sz w:val="18"/>
              </w:rPr>
              <w:t>棚</w:t>
            </w:r>
            <w:r>
              <w:rPr>
                <w:rFonts w:asciiTheme="minorEastAsia" w:eastAsiaTheme="minorEastAsia" w:hAnsiTheme="minorEastAsia" w:cs="ＭＳ ゴシック" w:hint="eastAsia"/>
                <w:spacing w:val="-2"/>
                <w:kern w:val="0"/>
                <w:sz w:val="18"/>
              </w:rPr>
              <w:t>卸資産について時価評価の必要性の有無を判定している法人作成資料</w:t>
            </w:r>
          </w:p>
          <w:p w14:paraId="687529DA" w14:textId="77777777" w:rsidR="00032EC0" w:rsidRDefault="00500256" w:rsidP="00094403">
            <w:pPr>
              <w:autoSpaceDE w:val="0"/>
              <w:autoSpaceDN w:val="0"/>
              <w:adjustRightInd w:val="0"/>
              <w:spacing w:line="200" w:lineRule="exact"/>
              <w:ind w:left="176" w:rightChars="-48" w:right="-101"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□棚卸資産の管理のために作成している帳簿 等</w:t>
            </w:r>
          </w:p>
          <w:p w14:paraId="71D39018" w14:textId="77777777" w:rsidR="00032EC0" w:rsidRPr="00E76475" w:rsidRDefault="00500256" w:rsidP="00094403">
            <w:pPr>
              <w:autoSpaceDE w:val="0"/>
              <w:autoSpaceDN w:val="0"/>
              <w:adjustRightInd w:val="0"/>
              <w:spacing w:line="200" w:lineRule="exact"/>
              <w:ind w:left="176" w:rightChars="-48" w:right="-101"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032EC0" w:rsidRPr="00E76475">
              <w:rPr>
                <w:rFonts w:asciiTheme="minorEastAsia" w:eastAsiaTheme="minorEastAsia" w:hAnsiTheme="minorEastAsia" w:cs="ＭＳ ゴシック" w:hint="eastAsia"/>
                <w:spacing w:val="-2"/>
                <w:kern w:val="0"/>
                <w:sz w:val="18"/>
              </w:rPr>
              <w:t>時価評価に係る会計伝票</w:t>
            </w:r>
            <w:r>
              <w:rPr>
                <w:rFonts w:asciiTheme="minorEastAsia" w:eastAsiaTheme="minorEastAsia" w:hAnsiTheme="minorEastAsia" w:cs="ＭＳ ゴシック" w:hint="eastAsia"/>
                <w:spacing w:val="-2"/>
                <w:kern w:val="0"/>
                <w:sz w:val="18"/>
              </w:rPr>
              <w:t xml:space="preserve"> </w:t>
            </w:r>
            <w:r w:rsidR="00032EC0" w:rsidRPr="00E76475">
              <w:rPr>
                <w:rFonts w:asciiTheme="minorEastAsia" w:eastAsiaTheme="minorEastAsia" w:hAnsiTheme="minorEastAsia" w:cs="ＭＳ ゴシック" w:hint="eastAsia"/>
                <w:spacing w:val="-2"/>
                <w:kern w:val="0"/>
                <w:sz w:val="18"/>
              </w:rPr>
              <w:t>等</w:t>
            </w:r>
          </w:p>
          <w:p w14:paraId="5C4BEB3E" w14:textId="77777777" w:rsidR="00032EC0" w:rsidRDefault="00032EC0" w:rsidP="005F6691">
            <w:pPr>
              <w:wordWrap w:val="0"/>
              <w:autoSpaceDE w:val="0"/>
              <w:autoSpaceDN w:val="0"/>
              <w:adjustRightInd w:val="0"/>
              <w:ind w:rightChars="-48" w:right="-101"/>
              <w:rPr>
                <w:rFonts w:asciiTheme="minorEastAsia" w:eastAsiaTheme="minorEastAsia" w:hAnsiTheme="minorEastAsia" w:cs="ＭＳ ゴシック"/>
                <w:kern w:val="0"/>
                <w:sz w:val="20"/>
              </w:rPr>
            </w:pPr>
          </w:p>
          <w:p w14:paraId="678C938B" w14:textId="77777777" w:rsidR="00DF6FDA" w:rsidRDefault="00DF6FDA" w:rsidP="005F6691">
            <w:pPr>
              <w:wordWrap w:val="0"/>
              <w:autoSpaceDE w:val="0"/>
              <w:autoSpaceDN w:val="0"/>
              <w:adjustRightInd w:val="0"/>
              <w:ind w:rightChars="-48" w:right="-101"/>
              <w:rPr>
                <w:rFonts w:asciiTheme="minorEastAsia" w:eastAsiaTheme="minorEastAsia" w:hAnsiTheme="minorEastAsia" w:cs="ＭＳ ゴシック"/>
                <w:kern w:val="0"/>
                <w:sz w:val="20"/>
              </w:rPr>
            </w:pPr>
          </w:p>
          <w:p w14:paraId="17053C87" w14:textId="77777777" w:rsidR="00DF6FDA" w:rsidRDefault="00DF6FDA" w:rsidP="005F6691">
            <w:pPr>
              <w:wordWrap w:val="0"/>
              <w:autoSpaceDE w:val="0"/>
              <w:autoSpaceDN w:val="0"/>
              <w:adjustRightInd w:val="0"/>
              <w:ind w:rightChars="-48" w:right="-101"/>
              <w:rPr>
                <w:rFonts w:asciiTheme="minorEastAsia" w:eastAsiaTheme="minorEastAsia" w:hAnsiTheme="minorEastAsia" w:cs="ＭＳ ゴシック"/>
                <w:kern w:val="0"/>
                <w:sz w:val="20"/>
              </w:rPr>
            </w:pPr>
          </w:p>
          <w:p w14:paraId="3EEFB247" w14:textId="77777777" w:rsidR="00DF6FDA" w:rsidRDefault="00DF6FDA" w:rsidP="005F6691">
            <w:pPr>
              <w:wordWrap w:val="0"/>
              <w:autoSpaceDE w:val="0"/>
              <w:autoSpaceDN w:val="0"/>
              <w:adjustRightInd w:val="0"/>
              <w:ind w:rightChars="-48" w:right="-101"/>
              <w:rPr>
                <w:rFonts w:asciiTheme="minorEastAsia" w:eastAsiaTheme="minorEastAsia" w:hAnsiTheme="minorEastAsia" w:cs="ＭＳ ゴシック"/>
                <w:kern w:val="0"/>
                <w:sz w:val="20"/>
              </w:rPr>
            </w:pPr>
          </w:p>
          <w:p w14:paraId="0C972038" w14:textId="77777777" w:rsidR="00DF6FDA" w:rsidRDefault="00DF6FDA" w:rsidP="005F6691">
            <w:pPr>
              <w:wordWrap w:val="0"/>
              <w:autoSpaceDE w:val="0"/>
              <w:autoSpaceDN w:val="0"/>
              <w:adjustRightInd w:val="0"/>
              <w:ind w:rightChars="-48" w:right="-101"/>
              <w:rPr>
                <w:rFonts w:asciiTheme="minorEastAsia" w:eastAsiaTheme="minorEastAsia" w:hAnsiTheme="minorEastAsia" w:cs="ＭＳ ゴシック"/>
                <w:kern w:val="0"/>
                <w:sz w:val="20"/>
              </w:rPr>
            </w:pPr>
          </w:p>
          <w:p w14:paraId="1CBBB054" w14:textId="77777777" w:rsidR="00DF6FDA" w:rsidRDefault="00DF6FDA" w:rsidP="005F6691">
            <w:pPr>
              <w:wordWrap w:val="0"/>
              <w:autoSpaceDE w:val="0"/>
              <w:autoSpaceDN w:val="0"/>
              <w:adjustRightInd w:val="0"/>
              <w:ind w:rightChars="-48" w:right="-101"/>
              <w:rPr>
                <w:rFonts w:asciiTheme="minorEastAsia" w:eastAsiaTheme="minorEastAsia" w:hAnsiTheme="minorEastAsia" w:cs="ＭＳ ゴシック"/>
                <w:kern w:val="0"/>
                <w:sz w:val="20"/>
              </w:rPr>
            </w:pPr>
          </w:p>
          <w:p w14:paraId="676851E4" w14:textId="77777777" w:rsidR="00DF6FDA" w:rsidRDefault="00DF6FDA" w:rsidP="005F6691">
            <w:pPr>
              <w:wordWrap w:val="0"/>
              <w:autoSpaceDE w:val="0"/>
              <w:autoSpaceDN w:val="0"/>
              <w:adjustRightInd w:val="0"/>
              <w:ind w:rightChars="-48" w:right="-101"/>
              <w:rPr>
                <w:rFonts w:asciiTheme="minorEastAsia" w:eastAsiaTheme="minorEastAsia" w:hAnsiTheme="minorEastAsia" w:cs="ＭＳ ゴシック"/>
                <w:kern w:val="0"/>
                <w:sz w:val="20"/>
              </w:rPr>
            </w:pPr>
          </w:p>
          <w:p w14:paraId="281A8DB1" w14:textId="77777777" w:rsidR="00DF6FDA" w:rsidRDefault="00DF6FDA" w:rsidP="005F6691">
            <w:pPr>
              <w:wordWrap w:val="0"/>
              <w:autoSpaceDE w:val="0"/>
              <w:autoSpaceDN w:val="0"/>
              <w:adjustRightInd w:val="0"/>
              <w:ind w:rightChars="-48" w:right="-101"/>
              <w:rPr>
                <w:rFonts w:asciiTheme="minorEastAsia" w:eastAsiaTheme="minorEastAsia" w:hAnsiTheme="minorEastAsia" w:cs="ＭＳ ゴシック"/>
                <w:kern w:val="0"/>
                <w:sz w:val="20"/>
              </w:rPr>
            </w:pPr>
          </w:p>
          <w:p w14:paraId="1DBA8E6D" w14:textId="77777777" w:rsidR="00DF6FDA" w:rsidRDefault="00DF6FDA" w:rsidP="005F6691">
            <w:pPr>
              <w:wordWrap w:val="0"/>
              <w:autoSpaceDE w:val="0"/>
              <w:autoSpaceDN w:val="0"/>
              <w:adjustRightInd w:val="0"/>
              <w:ind w:rightChars="-48" w:right="-101"/>
              <w:rPr>
                <w:rFonts w:asciiTheme="minorEastAsia" w:eastAsiaTheme="minorEastAsia" w:hAnsiTheme="minorEastAsia" w:cs="ＭＳ ゴシック"/>
                <w:kern w:val="0"/>
                <w:sz w:val="20"/>
              </w:rPr>
            </w:pPr>
          </w:p>
          <w:p w14:paraId="18F6BE3F" w14:textId="77777777" w:rsidR="00025038" w:rsidRDefault="00025038" w:rsidP="005F6691">
            <w:pPr>
              <w:wordWrap w:val="0"/>
              <w:autoSpaceDE w:val="0"/>
              <w:autoSpaceDN w:val="0"/>
              <w:adjustRightInd w:val="0"/>
              <w:ind w:rightChars="-48" w:right="-101"/>
              <w:rPr>
                <w:rFonts w:asciiTheme="minorEastAsia" w:eastAsiaTheme="minorEastAsia" w:hAnsiTheme="minorEastAsia" w:cs="ＭＳ ゴシック"/>
                <w:kern w:val="0"/>
                <w:sz w:val="20"/>
              </w:rPr>
            </w:pPr>
          </w:p>
          <w:p w14:paraId="4CED37C6" w14:textId="77777777" w:rsidR="005F6691" w:rsidRDefault="00DF6FDA" w:rsidP="005F6691">
            <w:pPr>
              <w:autoSpaceDE w:val="0"/>
              <w:autoSpaceDN w:val="0"/>
              <w:adjustRightInd w:val="0"/>
              <w:spacing w:line="200" w:lineRule="exact"/>
              <w:ind w:left="180" w:rightChars="-48" w:right="-101" w:hangingChars="100" w:hanging="180"/>
              <w:jc w:val="left"/>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Pr="00DF6FDA">
              <w:rPr>
                <w:rFonts w:asciiTheme="minorEastAsia" w:eastAsiaTheme="minorEastAsia" w:hAnsiTheme="minorEastAsia" w:cs="ＭＳ ゴシック" w:hint="eastAsia"/>
                <w:kern w:val="0"/>
                <w:sz w:val="18"/>
              </w:rPr>
              <w:t>引当金明細書</w:t>
            </w:r>
          </w:p>
          <w:p w14:paraId="43818C4F" w14:textId="77777777" w:rsidR="00DF6FDA" w:rsidRDefault="00DF6FDA" w:rsidP="005F6691">
            <w:pPr>
              <w:autoSpaceDE w:val="0"/>
              <w:autoSpaceDN w:val="0"/>
              <w:adjustRightInd w:val="0"/>
              <w:spacing w:line="200" w:lineRule="exact"/>
              <w:ind w:leftChars="100" w:left="210" w:rightChars="-48" w:right="-101"/>
              <w:jc w:val="left"/>
              <w:rPr>
                <w:rFonts w:asciiTheme="minorEastAsia" w:eastAsiaTheme="minorEastAsia" w:hAnsiTheme="minorEastAsia" w:cs="ＭＳ ゴシック"/>
                <w:kern w:val="0"/>
                <w:sz w:val="18"/>
              </w:rPr>
            </w:pPr>
            <w:r w:rsidRPr="00DF6FDA">
              <w:rPr>
                <w:rFonts w:asciiTheme="minorEastAsia" w:eastAsiaTheme="minorEastAsia" w:hAnsiTheme="minorEastAsia" w:cs="ＭＳ ゴシック" w:hint="eastAsia"/>
                <w:kern w:val="0"/>
                <w:sz w:val="18"/>
              </w:rPr>
              <w:t>（計算書類の附属明細書）</w:t>
            </w:r>
          </w:p>
          <w:p w14:paraId="5BF08352" w14:textId="77777777" w:rsidR="00DF6FDA" w:rsidRDefault="00DF6FDA" w:rsidP="005F6691">
            <w:pPr>
              <w:wordWrap w:val="0"/>
              <w:autoSpaceDE w:val="0"/>
              <w:autoSpaceDN w:val="0"/>
              <w:adjustRightInd w:val="0"/>
              <w:spacing w:line="200" w:lineRule="exact"/>
              <w:ind w:left="180" w:rightChars="-48" w:right="-101" w:hangingChars="100" w:hanging="180"/>
              <w:jc w:val="left"/>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Pr="00DF6FDA">
              <w:rPr>
                <w:rFonts w:asciiTheme="minorEastAsia" w:eastAsiaTheme="minorEastAsia" w:hAnsiTheme="minorEastAsia" w:cs="ＭＳ ゴシック" w:hint="eastAsia"/>
                <w:kern w:val="0"/>
                <w:sz w:val="18"/>
              </w:rPr>
              <w:t>役員退職慰労引当金の計上の必要性の有無を検討している法人作成資料</w:t>
            </w:r>
          </w:p>
          <w:p w14:paraId="34EACBB6" w14:textId="77777777" w:rsidR="005F6691" w:rsidRDefault="00DF6FDA" w:rsidP="005F6691">
            <w:pPr>
              <w:wordWrap w:val="0"/>
              <w:autoSpaceDE w:val="0"/>
              <w:autoSpaceDN w:val="0"/>
              <w:adjustRightInd w:val="0"/>
              <w:spacing w:line="200" w:lineRule="exact"/>
              <w:ind w:left="180" w:rightChars="-48" w:right="-101" w:hangingChars="100" w:hanging="180"/>
              <w:jc w:val="left"/>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Pr="00DF6FDA">
              <w:rPr>
                <w:rFonts w:asciiTheme="minorEastAsia" w:eastAsiaTheme="minorEastAsia" w:hAnsiTheme="minorEastAsia" w:cs="ＭＳ ゴシック" w:hint="eastAsia"/>
                <w:kern w:val="0"/>
                <w:sz w:val="18"/>
              </w:rPr>
              <w:t>役員退職慰労金に関する規程</w:t>
            </w:r>
          </w:p>
          <w:p w14:paraId="2E95E6AD" w14:textId="77777777" w:rsidR="00DF6FDA" w:rsidRDefault="00DF6FDA" w:rsidP="005F6691">
            <w:pPr>
              <w:wordWrap w:val="0"/>
              <w:autoSpaceDE w:val="0"/>
              <w:autoSpaceDN w:val="0"/>
              <w:adjustRightInd w:val="0"/>
              <w:spacing w:line="200" w:lineRule="exact"/>
              <w:ind w:leftChars="100" w:left="210" w:rightChars="-48" w:right="-101"/>
              <w:jc w:val="left"/>
              <w:rPr>
                <w:rFonts w:asciiTheme="minorEastAsia" w:eastAsiaTheme="minorEastAsia" w:hAnsiTheme="minorEastAsia" w:cs="ＭＳ ゴシック"/>
                <w:kern w:val="0"/>
                <w:sz w:val="18"/>
              </w:rPr>
            </w:pPr>
            <w:r w:rsidRPr="00DF6FDA">
              <w:rPr>
                <w:rFonts w:asciiTheme="minorEastAsia" w:eastAsiaTheme="minorEastAsia" w:hAnsiTheme="minorEastAsia" w:cs="ＭＳ ゴシック" w:hint="eastAsia"/>
                <w:kern w:val="0"/>
                <w:sz w:val="18"/>
              </w:rPr>
              <w:t>（役員報酬基準）</w:t>
            </w:r>
          </w:p>
          <w:p w14:paraId="47BF415B" w14:textId="77777777" w:rsidR="005F6691" w:rsidRPr="005F6691" w:rsidRDefault="00DF6FDA" w:rsidP="005F6691">
            <w:pPr>
              <w:wordWrap w:val="0"/>
              <w:autoSpaceDE w:val="0"/>
              <w:autoSpaceDN w:val="0"/>
              <w:adjustRightInd w:val="0"/>
              <w:spacing w:line="200" w:lineRule="exact"/>
              <w:ind w:left="180" w:rightChars="-48" w:right="-101" w:hangingChars="100" w:hanging="180"/>
              <w:jc w:val="left"/>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□役員退職慰労引当金に係る会計伝票 等</w:t>
            </w:r>
          </w:p>
        </w:tc>
        <w:tc>
          <w:tcPr>
            <w:tcW w:w="2401" w:type="dxa"/>
          </w:tcPr>
          <w:p w14:paraId="0F3B16FB" w14:textId="77777777" w:rsidR="00032EC0" w:rsidRPr="00BB22B0" w:rsidRDefault="00032EC0" w:rsidP="00BF207F">
            <w:pPr>
              <w:rPr>
                <w:rFonts w:asciiTheme="minorEastAsia" w:eastAsiaTheme="minorEastAsia" w:hAnsiTheme="minorEastAsia"/>
                <w:sz w:val="20"/>
              </w:rPr>
            </w:pPr>
          </w:p>
          <w:p w14:paraId="68ED4345" w14:textId="77777777" w:rsidR="00032EC0" w:rsidRPr="00BB22B0" w:rsidRDefault="00857FE7" w:rsidP="00BF207F">
            <w:pPr>
              <w:wordWrap w:val="0"/>
              <w:autoSpaceDE w:val="0"/>
              <w:autoSpaceDN w:val="0"/>
              <w:adjustRightInd w:val="0"/>
              <w:rPr>
                <w:rFonts w:asciiTheme="minorEastAsia" w:eastAsiaTheme="minorEastAsia" w:hAnsiTheme="minorEastAsia" w:cs="ＭＳ ゴシック"/>
                <w:spacing w:val="-2"/>
                <w:kern w:val="0"/>
                <w:sz w:val="20"/>
              </w:rPr>
            </w:pPr>
            <w:r>
              <w:rPr>
                <w:rFonts w:asciiTheme="minorEastAsia" w:eastAsiaTheme="minorEastAsia" w:hAnsiTheme="minorEastAsia" w:cs="ＭＳ ゴシック" w:hint="eastAsia"/>
                <w:spacing w:val="-2"/>
                <w:kern w:val="0"/>
                <w:sz w:val="18"/>
              </w:rPr>
              <w:t>◎会計省令第4条第6</w:t>
            </w:r>
            <w:r w:rsidR="00032EC0" w:rsidRPr="00E76475">
              <w:rPr>
                <w:rFonts w:asciiTheme="minorEastAsia" w:eastAsiaTheme="minorEastAsia" w:hAnsiTheme="minorEastAsia" w:cs="ＭＳ ゴシック" w:hint="eastAsia"/>
                <w:spacing w:val="-2"/>
                <w:kern w:val="0"/>
                <w:sz w:val="18"/>
              </w:rPr>
              <w:t>項</w:t>
            </w:r>
          </w:p>
          <w:p w14:paraId="713A8EB9" w14:textId="77777777" w:rsidR="00032EC0" w:rsidRPr="00BB22B0" w:rsidRDefault="00032EC0" w:rsidP="00BF207F">
            <w:pPr>
              <w:wordWrap w:val="0"/>
              <w:autoSpaceDE w:val="0"/>
              <w:autoSpaceDN w:val="0"/>
              <w:adjustRightInd w:val="0"/>
              <w:rPr>
                <w:rFonts w:asciiTheme="minorEastAsia" w:eastAsiaTheme="minorEastAsia" w:hAnsiTheme="minorEastAsia" w:cs="ＭＳ ゴシック"/>
                <w:spacing w:val="-2"/>
                <w:kern w:val="0"/>
                <w:sz w:val="20"/>
              </w:rPr>
            </w:pPr>
          </w:p>
          <w:p w14:paraId="6E82352F" w14:textId="77777777" w:rsidR="00032EC0" w:rsidRPr="00BB22B0" w:rsidRDefault="00032EC0" w:rsidP="00BF207F">
            <w:pPr>
              <w:wordWrap w:val="0"/>
              <w:autoSpaceDE w:val="0"/>
              <w:autoSpaceDN w:val="0"/>
              <w:adjustRightInd w:val="0"/>
              <w:rPr>
                <w:rFonts w:asciiTheme="minorEastAsia" w:eastAsiaTheme="minorEastAsia" w:hAnsiTheme="minorEastAsia" w:cs="ＭＳ ゴシック"/>
                <w:spacing w:val="-2"/>
                <w:kern w:val="0"/>
                <w:sz w:val="20"/>
              </w:rPr>
            </w:pPr>
          </w:p>
          <w:p w14:paraId="143F2E29" w14:textId="77777777" w:rsidR="00032EC0" w:rsidRPr="00BB22B0" w:rsidRDefault="00032EC0" w:rsidP="00BF207F">
            <w:pPr>
              <w:wordWrap w:val="0"/>
              <w:autoSpaceDE w:val="0"/>
              <w:autoSpaceDN w:val="0"/>
              <w:adjustRightInd w:val="0"/>
              <w:rPr>
                <w:rFonts w:asciiTheme="minorEastAsia" w:eastAsiaTheme="minorEastAsia" w:hAnsiTheme="minorEastAsia" w:cs="ＭＳ ゴシック"/>
                <w:spacing w:val="-2"/>
                <w:kern w:val="0"/>
                <w:sz w:val="20"/>
              </w:rPr>
            </w:pPr>
          </w:p>
          <w:p w14:paraId="56DA8587" w14:textId="77777777" w:rsidR="00032EC0" w:rsidRPr="00BB22B0" w:rsidRDefault="00032EC0" w:rsidP="00BF207F">
            <w:pPr>
              <w:wordWrap w:val="0"/>
              <w:autoSpaceDE w:val="0"/>
              <w:autoSpaceDN w:val="0"/>
              <w:adjustRightInd w:val="0"/>
              <w:rPr>
                <w:rFonts w:asciiTheme="minorEastAsia" w:eastAsiaTheme="minorEastAsia" w:hAnsiTheme="minorEastAsia" w:cs="ＭＳ ゴシック"/>
                <w:spacing w:val="-2"/>
                <w:kern w:val="0"/>
                <w:sz w:val="20"/>
              </w:rPr>
            </w:pPr>
          </w:p>
          <w:p w14:paraId="18417372" w14:textId="77777777" w:rsidR="00032EC0" w:rsidRPr="00BB22B0" w:rsidRDefault="00032EC0" w:rsidP="00BF207F">
            <w:pPr>
              <w:wordWrap w:val="0"/>
              <w:autoSpaceDE w:val="0"/>
              <w:autoSpaceDN w:val="0"/>
              <w:adjustRightInd w:val="0"/>
              <w:rPr>
                <w:rFonts w:asciiTheme="minorEastAsia" w:eastAsiaTheme="minorEastAsia" w:hAnsiTheme="minorEastAsia" w:cs="ＭＳ ゴシック"/>
                <w:spacing w:val="-2"/>
                <w:kern w:val="0"/>
                <w:sz w:val="20"/>
              </w:rPr>
            </w:pPr>
          </w:p>
          <w:p w14:paraId="21F6A95E" w14:textId="77777777" w:rsidR="00032EC0" w:rsidRPr="00BB22B0" w:rsidRDefault="00032EC0" w:rsidP="00BF207F">
            <w:pPr>
              <w:wordWrap w:val="0"/>
              <w:autoSpaceDE w:val="0"/>
              <w:autoSpaceDN w:val="0"/>
              <w:adjustRightInd w:val="0"/>
              <w:rPr>
                <w:rFonts w:asciiTheme="minorEastAsia" w:eastAsiaTheme="minorEastAsia" w:hAnsiTheme="minorEastAsia" w:cs="ＭＳ ゴシック"/>
                <w:spacing w:val="-2"/>
                <w:kern w:val="0"/>
                <w:sz w:val="20"/>
              </w:rPr>
            </w:pPr>
          </w:p>
          <w:p w14:paraId="0ECC4388" w14:textId="77777777" w:rsidR="00032EC0" w:rsidRPr="00BB22B0" w:rsidRDefault="00032EC0" w:rsidP="00BF207F">
            <w:pPr>
              <w:wordWrap w:val="0"/>
              <w:autoSpaceDE w:val="0"/>
              <w:autoSpaceDN w:val="0"/>
              <w:adjustRightInd w:val="0"/>
              <w:rPr>
                <w:rFonts w:asciiTheme="minorEastAsia" w:eastAsiaTheme="minorEastAsia" w:hAnsiTheme="minorEastAsia" w:cs="ＭＳ ゴシック"/>
                <w:spacing w:val="-2"/>
                <w:kern w:val="0"/>
                <w:sz w:val="20"/>
              </w:rPr>
            </w:pPr>
          </w:p>
          <w:p w14:paraId="4D477DB7" w14:textId="77777777" w:rsidR="00032EC0" w:rsidRDefault="00032EC0" w:rsidP="00BF207F">
            <w:pPr>
              <w:wordWrap w:val="0"/>
              <w:autoSpaceDE w:val="0"/>
              <w:autoSpaceDN w:val="0"/>
              <w:adjustRightInd w:val="0"/>
              <w:rPr>
                <w:rFonts w:asciiTheme="minorEastAsia" w:eastAsiaTheme="minorEastAsia" w:hAnsiTheme="minorEastAsia" w:cs="ＭＳ ゴシック"/>
                <w:spacing w:val="-2"/>
                <w:kern w:val="0"/>
                <w:sz w:val="20"/>
              </w:rPr>
            </w:pPr>
          </w:p>
          <w:p w14:paraId="4AAEAFFE" w14:textId="77777777" w:rsidR="0083658C" w:rsidRDefault="0083658C" w:rsidP="00BF207F">
            <w:pPr>
              <w:wordWrap w:val="0"/>
              <w:autoSpaceDE w:val="0"/>
              <w:autoSpaceDN w:val="0"/>
              <w:adjustRightInd w:val="0"/>
              <w:rPr>
                <w:rFonts w:asciiTheme="minorEastAsia" w:eastAsiaTheme="minorEastAsia" w:hAnsiTheme="minorEastAsia" w:cs="ＭＳ ゴシック"/>
                <w:spacing w:val="-2"/>
                <w:kern w:val="0"/>
                <w:sz w:val="20"/>
              </w:rPr>
            </w:pPr>
          </w:p>
          <w:p w14:paraId="2AA28D4C" w14:textId="77777777" w:rsidR="0083658C" w:rsidRPr="00BB22B0" w:rsidRDefault="0083658C" w:rsidP="00BF207F">
            <w:pPr>
              <w:wordWrap w:val="0"/>
              <w:autoSpaceDE w:val="0"/>
              <w:autoSpaceDN w:val="0"/>
              <w:adjustRightInd w:val="0"/>
              <w:rPr>
                <w:rFonts w:asciiTheme="minorEastAsia" w:eastAsiaTheme="minorEastAsia" w:hAnsiTheme="minorEastAsia" w:cs="ＭＳ ゴシック"/>
                <w:spacing w:val="-2"/>
                <w:kern w:val="0"/>
                <w:sz w:val="20"/>
              </w:rPr>
            </w:pPr>
          </w:p>
          <w:p w14:paraId="39137746" w14:textId="77777777" w:rsidR="00032EC0" w:rsidRPr="00E76475" w:rsidRDefault="00857FE7" w:rsidP="00D11344">
            <w:pPr>
              <w:wordWrap w:val="0"/>
              <w:autoSpaceDE w:val="0"/>
              <w:autoSpaceDN w:val="0"/>
              <w:adjustRightInd w:val="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◎会計省令第5条第1</w:t>
            </w:r>
            <w:r w:rsidR="00032EC0" w:rsidRPr="00E76475">
              <w:rPr>
                <w:rFonts w:asciiTheme="minorEastAsia" w:eastAsiaTheme="minorEastAsia" w:hAnsiTheme="minorEastAsia" w:cs="ＭＳ ゴシック" w:hint="eastAsia"/>
                <w:kern w:val="0"/>
                <w:sz w:val="18"/>
              </w:rPr>
              <w:t>項</w:t>
            </w:r>
          </w:p>
          <w:p w14:paraId="3AD38A07" w14:textId="77777777" w:rsidR="00032EC0" w:rsidRPr="00857FE7" w:rsidRDefault="00032EC0" w:rsidP="00D11344">
            <w:pPr>
              <w:wordWrap w:val="0"/>
              <w:autoSpaceDE w:val="0"/>
              <w:autoSpaceDN w:val="0"/>
              <w:adjustRightInd w:val="0"/>
              <w:rPr>
                <w:rFonts w:asciiTheme="minorEastAsia" w:eastAsiaTheme="minorEastAsia" w:hAnsiTheme="minorEastAsia" w:cs="ＭＳ ゴシック"/>
                <w:kern w:val="0"/>
                <w:sz w:val="20"/>
              </w:rPr>
            </w:pPr>
          </w:p>
          <w:p w14:paraId="606300F6" w14:textId="77777777" w:rsidR="00032EC0" w:rsidRPr="00BB22B0" w:rsidRDefault="00032EC0" w:rsidP="00D11344">
            <w:pPr>
              <w:wordWrap w:val="0"/>
              <w:autoSpaceDE w:val="0"/>
              <w:autoSpaceDN w:val="0"/>
              <w:adjustRightInd w:val="0"/>
              <w:rPr>
                <w:rFonts w:asciiTheme="minorEastAsia" w:eastAsiaTheme="minorEastAsia" w:hAnsiTheme="minorEastAsia" w:cs="ＭＳ ゴシック"/>
                <w:kern w:val="0"/>
                <w:sz w:val="20"/>
              </w:rPr>
            </w:pPr>
          </w:p>
          <w:p w14:paraId="5128D613" w14:textId="77777777" w:rsidR="00032EC0" w:rsidRPr="00BB22B0" w:rsidRDefault="00032EC0" w:rsidP="00D11344">
            <w:pPr>
              <w:wordWrap w:val="0"/>
              <w:autoSpaceDE w:val="0"/>
              <w:autoSpaceDN w:val="0"/>
              <w:adjustRightInd w:val="0"/>
              <w:rPr>
                <w:rFonts w:asciiTheme="minorEastAsia" w:eastAsiaTheme="minorEastAsia" w:hAnsiTheme="minorEastAsia" w:cs="ＭＳ ゴシック"/>
                <w:kern w:val="0"/>
                <w:sz w:val="20"/>
              </w:rPr>
            </w:pPr>
          </w:p>
          <w:p w14:paraId="26A988A5" w14:textId="77777777" w:rsidR="00032EC0" w:rsidRDefault="00032EC0" w:rsidP="00D11344">
            <w:pPr>
              <w:wordWrap w:val="0"/>
              <w:autoSpaceDE w:val="0"/>
              <w:autoSpaceDN w:val="0"/>
              <w:adjustRightInd w:val="0"/>
              <w:rPr>
                <w:rFonts w:asciiTheme="minorEastAsia" w:eastAsiaTheme="minorEastAsia" w:hAnsiTheme="minorEastAsia" w:cs="ＭＳ ゴシック"/>
                <w:kern w:val="0"/>
                <w:sz w:val="20"/>
              </w:rPr>
            </w:pPr>
          </w:p>
          <w:p w14:paraId="50EBF171" w14:textId="77777777" w:rsidR="00025038" w:rsidRPr="00BB22B0" w:rsidRDefault="00025038" w:rsidP="00D11344">
            <w:pPr>
              <w:wordWrap w:val="0"/>
              <w:autoSpaceDE w:val="0"/>
              <w:autoSpaceDN w:val="0"/>
              <w:adjustRightInd w:val="0"/>
              <w:rPr>
                <w:rFonts w:asciiTheme="minorEastAsia" w:eastAsiaTheme="minorEastAsia" w:hAnsiTheme="minorEastAsia" w:cs="ＭＳ ゴシック"/>
                <w:kern w:val="0"/>
                <w:sz w:val="20"/>
              </w:rPr>
            </w:pPr>
          </w:p>
          <w:p w14:paraId="069A4B2E" w14:textId="77777777" w:rsidR="00032EC0" w:rsidRPr="00AE399D" w:rsidRDefault="00857FE7" w:rsidP="00D11344">
            <w:pPr>
              <w:wordWrap w:val="0"/>
              <w:autoSpaceDE w:val="0"/>
              <w:autoSpaceDN w:val="0"/>
              <w:adjustRightInd w:val="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◎会計省令第5条第2</w:t>
            </w:r>
            <w:r w:rsidR="00032EC0" w:rsidRPr="00AE399D">
              <w:rPr>
                <w:rFonts w:asciiTheme="minorEastAsia" w:eastAsiaTheme="minorEastAsia" w:hAnsiTheme="minorEastAsia" w:cs="ＭＳ ゴシック" w:hint="eastAsia"/>
                <w:kern w:val="0"/>
                <w:sz w:val="18"/>
              </w:rPr>
              <w:t>項</w:t>
            </w:r>
          </w:p>
          <w:p w14:paraId="6842CFFE" w14:textId="77777777" w:rsidR="00032EC0" w:rsidRPr="00BB22B0" w:rsidRDefault="00857FE7" w:rsidP="00884AE5">
            <w:pPr>
              <w:wordWrap w:val="0"/>
              <w:autoSpaceDE w:val="0"/>
              <w:autoSpaceDN w:val="0"/>
              <w:adjustRightInd w:val="0"/>
              <w:ind w:left="180" w:hangingChars="100" w:hanging="180"/>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18"/>
              </w:rPr>
              <w:t>◎</w:t>
            </w:r>
            <w:r w:rsidR="00032EC0" w:rsidRPr="00AE399D">
              <w:rPr>
                <w:rFonts w:asciiTheme="minorEastAsia" w:eastAsiaTheme="minorEastAsia" w:hAnsiTheme="minorEastAsia" w:cs="ＭＳ ゴシック" w:hint="eastAsia"/>
                <w:kern w:val="0"/>
                <w:sz w:val="18"/>
              </w:rPr>
              <w:t>運用上の取扱い18</w:t>
            </w:r>
            <w:r w:rsidR="00DF6FDA" w:rsidRPr="00DF6FDA">
              <w:rPr>
                <w:rFonts w:asciiTheme="minorEastAsia" w:eastAsiaTheme="minorEastAsia" w:hAnsiTheme="minorEastAsia" w:cs="ＭＳ ゴシック" w:hint="eastAsia"/>
                <w:kern w:val="0"/>
                <w:sz w:val="18"/>
              </w:rPr>
              <w:t>の</w:t>
            </w:r>
            <w:r w:rsidR="00884AE5">
              <w:rPr>
                <w:rFonts w:asciiTheme="minorEastAsia" w:eastAsiaTheme="minorEastAsia" w:hAnsiTheme="minorEastAsia" w:cs="ＭＳ ゴシック" w:hint="eastAsia"/>
                <w:kern w:val="0"/>
                <w:sz w:val="18"/>
              </w:rPr>
              <w:t>(</w:t>
            </w:r>
            <w:r w:rsidR="00884AE5">
              <w:rPr>
                <w:rFonts w:asciiTheme="minorEastAsia" w:eastAsiaTheme="minorEastAsia" w:hAnsiTheme="minorEastAsia" w:cs="ＭＳ ゴシック"/>
                <w:kern w:val="0"/>
                <w:sz w:val="18"/>
              </w:rPr>
              <w:t>1</w:t>
            </w:r>
            <w:r w:rsidR="00884AE5">
              <w:rPr>
                <w:rFonts w:asciiTheme="minorEastAsia" w:eastAsiaTheme="minorEastAsia" w:hAnsiTheme="minorEastAsia" w:cs="ＭＳ ゴシック" w:hint="eastAsia"/>
                <w:kern w:val="0"/>
                <w:sz w:val="18"/>
              </w:rPr>
              <w:t>)</w:t>
            </w:r>
            <w:r w:rsidR="00DF6FDA" w:rsidRPr="00DF6FDA">
              <w:rPr>
                <w:rFonts w:asciiTheme="minorEastAsia" w:eastAsiaTheme="minorEastAsia" w:hAnsiTheme="minorEastAsia" w:cs="ＭＳ ゴシック" w:hint="eastAsia"/>
                <w:kern w:val="0"/>
                <w:sz w:val="18"/>
              </w:rPr>
              <w:t>、</w:t>
            </w:r>
            <w:r w:rsidR="00884AE5">
              <w:rPr>
                <w:rFonts w:asciiTheme="minorEastAsia" w:eastAsiaTheme="minorEastAsia" w:hAnsiTheme="minorEastAsia" w:cs="ＭＳ ゴシック" w:hint="eastAsia"/>
                <w:kern w:val="0"/>
                <w:sz w:val="18"/>
              </w:rPr>
              <w:t>(</w:t>
            </w:r>
            <w:r w:rsidR="00884AE5">
              <w:rPr>
                <w:rFonts w:asciiTheme="minorEastAsia" w:eastAsiaTheme="minorEastAsia" w:hAnsiTheme="minorEastAsia" w:cs="ＭＳ ゴシック"/>
                <w:kern w:val="0"/>
                <w:sz w:val="18"/>
              </w:rPr>
              <w:t>4</w:t>
            </w:r>
            <w:r w:rsidR="00884AE5">
              <w:rPr>
                <w:rFonts w:asciiTheme="minorEastAsia" w:eastAsiaTheme="minorEastAsia" w:hAnsiTheme="minorEastAsia" w:cs="ＭＳ ゴシック" w:hint="eastAsia"/>
                <w:kern w:val="0"/>
                <w:sz w:val="18"/>
              </w:rPr>
              <w:t>)</w:t>
            </w:r>
          </w:p>
        </w:tc>
        <w:tc>
          <w:tcPr>
            <w:tcW w:w="1435" w:type="dxa"/>
            <w:vMerge w:val="restart"/>
          </w:tcPr>
          <w:p w14:paraId="66322A86" w14:textId="77777777" w:rsidR="00032EC0" w:rsidRPr="00BB22B0" w:rsidRDefault="00032EC0" w:rsidP="00BF207F">
            <w:pPr>
              <w:wordWrap w:val="0"/>
              <w:autoSpaceDE w:val="0"/>
              <w:autoSpaceDN w:val="0"/>
              <w:adjustRightInd w:val="0"/>
              <w:rPr>
                <w:rFonts w:asciiTheme="minorEastAsia" w:eastAsiaTheme="minorEastAsia" w:hAnsiTheme="minorEastAsia" w:cs="ＭＳ ゴシック"/>
                <w:kern w:val="0"/>
                <w:sz w:val="20"/>
              </w:rPr>
            </w:pPr>
          </w:p>
          <w:p w14:paraId="2D963C0F" w14:textId="77777777" w:rsidR="00032EC0" w:rsidRPr="00E76475" w:rsidRDefault="00032EC0" w:rsidP="00BF207F">
            <w:pPr>
              <w:autoSpaceDE w:val="0"/>
              <w:autoSpaceDN w:val="0"/>
              <w:adjustRightInd w:val="0"/>
              <w:rPr>
                <w:rFonts w:asciiTheme="minorEastAsia" w:eastAsiaTheme="minorEastAsia" w:hAnsiTheme="minorEastAsia" w:cs="ＭＳ ゴシック"/>
                <w:kern w:val="0"/>
                <w:sz w:val="18"/>
              </w:rPr>
            </w:pPr>
            <w:r w:rsidRPr="00E76475">
              <w:rPr>
                <w:rFonts w:asciiTheme="minorEastAsia" w:eastAsiaTheme="minorEastAsia" w:hAnsiTheme="minorEastAsia" w:cs="ＭＳ ゴシック" w:hint="eastAsia"/>
                <w:kern w:val="0"/>
                <w:sz w:val="18"/>
              </w:rPr>
              <w:t>ｶﾞｲﾄﾞﾗｲﾝ</w:t>
            </w:r>
          </w:p>
          <w:p w14:paraId="778ADC12" w14:textId="77777777" w:rsidR="00032EC0" w:rsidRPr="00E76475" w:rsidRDefault="00032EC0" w:rsidP="006A35DC">
            <w:pPr>
              <w:autoSpaceDE w:val="0"/>
              <w:autoSpaceDN w:val="0"/>
              <w:adjustRightInd w:val="0"/>
              <w:rPr>
                <w:rFonts w:asciiTheme="minorEastAsia" w:eastAsiaTheme="minorEastAsia" w:hAnsiTheme="minorEastAsia" w:cs="ＭＳ ゴシック"/>
                <w:kern w:val="0"/>
                <w:sz w:val="18"/>
              </w:rPr>
            </w:pPr>
            <w:r w:rsidRPr="00E76475">
              <w:rPr>
                <w:rFonts w:asciiTheme="minorEastAsia" w:eastAsiaTheme="minorEastAsia" w:hAnsiTheme="minorEastAsia" w:cs="ＭＳ ゴシック" w:hint="eastAsia"/>
                <w:kern w:val="0"/>
                <w:sz w:val="18"/>
              </w:rPr>
              <w:t>(Ⅲ-3-(3)-3)</w:t>
            </w:r>
          </w:p>
          <w:p w14:paraId="25298977" w14:textId="77777777" w:rsidR="00032EC0" w:rsidRPr="00BB22B0" w:rsidRDefault="00032EC0" w:rsidP="00D11344">
            <w:pPr>
              <w:autoSpaceDE w:val="0"/>
              <w:autoSpaceDN w:val="0"/>
              <w:adjustRightInd w:val="0"/>
              <w:rPr>
                <w:rFonts w:asciiTheme="minorEastAsia" w:eastAsiaTheme="minorEastAsia" w:hAnsiTheme="minorEastAsia" w:cs="ＭＳ ゴシック"/>
                <w:kern w:val="0"/>
                <w:sz w:val="20"/>
              </w:rPr>
            </w:pPr>
          </w:p>
        </w:tc>
      </w:tr>
      <w:tr w:rsidR="00032EC0" w:rsidRPr="00BF207F" w14:paraId="0E633683" w14:textId="77777777" w:rsidTr="00025038">
        <w:trPr>
          <w:trHeight w:val="3067"/>
          <w:jc w:val="center"/>
        </w:trPr>
        <w:tc>
          <w:tcPr>
            <w:tcW w:w="8503" w:type="dxa"/>
            <w:gridSpan w:val="4"/>
            <w:tcBorders>
              <w:top w:val="nil"/>
              <w:bottom w:val="nil"/>
            </w:tcBorders>
          </w:tcPr>
          <w:p w14:paraId="0D5BDCFB" w14:textId="77777777" w:rsidR="00032EC0" w:rsidRDefault="00032EC0" w:rsidP="00662E28">
            <w:pPr>
              <w:wordWrap w:val="0"/>
              <w:autoSpaceDE w:val="0"/>
              <w:autoSpaceDN w:val="0"/>
              <w:adjustRightInd w:val="0"/>
              <w:spacing w:line="200" w:lineRule="exact"/>
              <w:ind w:leftChars="3" w:left="186" w:hangingChars="100" w:hanging="180"/>
              <w:rPr>
                <w:rFonts w:asciiTheme="minorEastAsia" w:eastAsiaTheme="minorEastAsia" w:hAnsiTheme="minorEastAsia" w:cs="ＭＳ ゴシック"/>
                <w:kern w:val="0"/>
                <w:sz w:val="18"/>
              </w:rPr>
            </w:pPr>
            <w:r w:rsidRPr="00E76475">
              <w:rPr>
                <w:rFonts w:asciiTheme="minorEastAsia" w:eastAsiaTheme="minorEastAsia" w:hAnsiTheme="minorEastAsia" w:cs="ＭＳ ゴシック" w:hint="eastAsia"/>
                <w:kern w:val="0"/>
                <w:sz w:val="18"/>
              </w:rPr>
              <w:t>○　引当金は</w:t>
            </w:r>
            <w:r w:rsidR="00E94414">
              <w:rPr>
                <w:rFonts w:asciiTheme="minorEastAsia" w:eastAsiaTheme="minorEastAsia" w:hAnsiTheme="minorEastAsia" w:cs="ＭＳ ゴシック" w:hint="eastAsia"/>
                <w:kern w:val="0"/>
                <w:sz w:val="18"/>
              </w:rPr>
              <w:t>、</w:t>
            </w:r>
            <w:r w:rsidRPr="00E76475">
              <w:rPr>
                <w:rFonts w:asciiTheme="minorEastAsia" w:eastAsiaTheme="minorEastAsia" w:hAnsiTheme="minorEastAsia" w:cs="ＭＳ ゴシック" w:hint="eastAsia"/>
                <w:kern w:val="0"/>
                <w:sz w:val="18"/>
              </w:rPr>
              <w:t>当該引当金の残高を貸借対照表の負債の部に計上又は資産の部に控除項目として記載するものであり</w:t>
            </w:r>
            <w:r w:rsidR="00E94414">
              <w:rPr>
                <w:rFonts w:asciiTheme="minorEastAsia" w:eastAsiaTheme="minorEastAsia" w:hAnsiTheme="minorEastAsia" w:cs="ＭＳ ゴシック" w:hint="eastAsia"/>
                <w:kern w:val="0"/>
                <w:sz w:val="18"/>
              </w:rPr>
              <w:t>、</w:t>
            </w:r>
            <w:r w:rsidRPr="00E76475">
              <w:rPr>
                <w:rFonts w:asciiTheme="minorEastAsia" w:eastAsiaTheme="minorEastAsia" w:hAnsiTheme="minorEastAsia" w:cs="ＭＳ ゴシック" w:hint="eastAsia"/>
                <w:kern w:val="0"/>
                <w:sz w:val="18"/>
              </w:rPr>
              <w:t>原則として</w:t>
            </w:r>
            <w:r w:rsidR="00E94414">
              <w:rPr>
                <w:rFonts w:asciiTheme="minorEastAsia" w:eastAsiaTheme="minorEastAsia" w:hAnsiTheme="minorEastAsia" w:cs="ＭＳ ゴシック" w:hint="eastAsia"/>
                <w:kern w:val="0"/>
                <w:sz w:val="18"/>
              </w:rPr>
              <w:t>、</w:t>
            </w:r>
            <w:r w:rsidR="001678C7">
              <w:rPr>
                <w:rFonts w:asciiTheme="minorEastAsia" w:eastAsiaTheme="minorEastAsia" w:hAnsiTheme="minorEastAsia" w:cs="ＭＳ ゴシック" w:hint="eastAsia"/>
                <w:kern w:val="0"/>
                <w:sz w:val="18"/>
              </w:rPr>
              <w:t>引当金のうち賞与引当金のように通常1</w:t>
            </w:r>
            <w:r w:rsidRPr="00E76475">
              <w:rPr>
                <w:rFonts w:asciiTheme="minorEastAsia" w:eastAsiaTheme="minorEastAsia" w:hAnsiTheme="minorEastAsia" w:cs="ＭＳ ゴシック" w:hint="eastAsia"/>
                <w:kern w:val="0"/>
                <w:sz w:val="18"/>
              </w:rPr>
              <w:t>年以内に使用される見込みのものは流動負債に計上し</w:t>
            </w:r>
            <w:r w:rsidR="00E94414">
              <w:rPr>
                <w:rFonts w:asciiTheme="minorEastAsia" w:eastAsiaTheme="minorEastAsia" w:hAnsiTheme="minorEastAsia" w:cs="ＭＳ ゴシック" w:hint="eastAsia"/>
                <w:kern w:val="0"/>
                <w:sz w:val="18"/>
              </w:rPr>
              <w:t>、</w:t>
            </w:r>
            <w:r w:rsidRPr="00E76475">
              <w:rPr>
                <w:rFonts w:asciiTheme="minorEastAsia" w:eastAsiaTheme="minorEastAsia" w:hAnsiTheme="minorEastAsia" w:cs="ＭＳ ゴシック" w:hint="eastAsia"/>
                <w:kern w:val="0"/>
                <w:sz w:val="18"/>
              </w:rPr>
              <w:t>退職給付引当金のように通常</w:t>
            </w:r>
            <w:r w:rsidR="001678C7">
              <w:rPr>
                <w:rFonts w:asciiTheme="minorEastAsia" w:eastAsiaTheme="minorEastAsia" w:hAnsiTheme="minorEastAsia" w:cs="ＭＳ ゴシック" w:hint="eastAsia"/>
                <w:kern w:val="0"/>
                <w:sz w:val="18"/>
              </w:rPr>
              <w:t>1</w:t>
            </w:r>
            <w:r w:rsidRPr="00E76475">
              <w:rPr>
                <w:rFonts w:asciiTheme="minorEastAsia" w:eastAsiaTheme="minorEastAsia" w:hAnsiTheme="minorEastAsia" w:cs="ＭＳ ゴシック" w:hint="eastAsia"/>
                <w:kern w:val="0"/>
                <w:sz w:val="18"/>
              </w:rPr>
              <w:t>年を超えて使用される見込みのものは固定負債に計上する。</w:t>
            </w:r>
          </w:p>
          <w:p w14:paraId="1839359E" w14:textId="77777777" w:rsidR="00662E28" w:rsidRPr="00662E28" w:rsidRDefault="00662E28" w:rsidP="00662E28">
            <w:pPr>
              <w:wordWrap w:val="0"/>
              <w:autoSpaceDE w:val="0"/>
              <w:autoSpaceDN w:val="0"/>
              <w:adjustRightInd w:val="0"/>
              <w:rPr>
                <w:rFonts w:asciiTheme="minorEastAsia" w:eastAsiaTheme="minorEastAsia" w:hAnsiTheme="minorEastAsia" w:cs="ＭＳ ゴシック"/>
                <w:kern w:val="0"/>
                <w:sz w:val="10"/>
              </w:rPr>
            </w:pPr>
          </w:p>
          <w:p w14:paraId="65CABD39" w14:textId="77777777" w:rsidR="00662E28" w:rsidRDefault="00662E28" w:rsidP="001678C7">
            <w:pPr>
              <w:autoSpaceDE w:val="0"/>
              <w:autoSpaceDN w:val="0"/>
              <w:adjustRightInd w:val="0"/>
              <w:spacing w:line="200" w:lineRule="exact"/>
              <w:jc w:val="left"/>
              <w:rPr>
                <w:rFonts w:asciiTheme="minorEastAsia" w:eastAsiaTheme="minorEastAsia" w:hAnsiTheme="minorEastAsia" w:cs="ＭＳ ゴシック"/>
                <w:kern w:val="0"/>
                <w:sz w:val="18"/>
              </w:rPr>
            </w:pPr>
            <w:r w:rsidRPr="00662E28">
              <w:rPr>
                <w:rFonts w:asciiTheme="minorEastAsia" w:eastAsiaTheme="minorEastAsia" w:hAnsiTheme="minorEastAsia" w:cs="ＭＳ ゴシック" w:hint="eastAsia"/>
                <w:kern w:val="0"/>
                <w:sz w:val="18"/>
              </w:rPr>
              <w:t>○</w:t>
            </w:r>
            <w:r>
              <w:rPr>
                <w:rFonts w:asciiTheme="minorEastAsia" w:eastAsiaTheme="minorEastAsia" w:hAnsiTheme="minorEastAsia" w:cs="ＭＳ ゴシック" w:hint="eastAsia"/>
                <w:kern w:val="0"/>
                <w:sz w:val="18"/>
              </w:rPr>
              <w:t xml:space="preserve">　</w:t>
            </w:r>
            <w:r w:rsidRPr="00662E28">
              <w:rPr>
                <w:rFonts w:asciiTheme="minorEastAsia" w:eastAsiaTheme="minorEastAsia" w:hAnsiTheme="minorEastAsia" w:cs="ＭＳ ゴシック" w:hint="eastAsia"/>
                <w:kern w:val="0"/>
                <w:sz w:val="18"/>
              </w:rPr>
              <w:t>引当金については、全ての要件に該当する場合には計上が必要である。</w:t>
            </w:r>
          </w:p>
          <w:p w14:paraId="2DCA10D8" w14:textId="77777777" w:rsidR="00583ACC" w:rsidRPr="00583ACC" w:rsidRDefault="00583ACC" w:rsidP="00583ACC">
            <w:pPr>
              <w:autoSpaceDE w:val="0"/>
              <w:autoSpaceDN w:val="0"/>
              <w:adjustRightInd w:val="0"/>
              <w:jc w:val="left"/>
              <w:rPr>
                <w:rFonts w:asciiTheme="minorEastAsia" w:eastAsiaTheme="minorEastAsia" w:hAnsiTheme="minorEastAsia" w:cs="ＭＳ ゴシック"/>
                <w:kern w:val="0"/>
                <w:sz w:val="10"/>
              </w:rPr>
            </w:pPr>
          </w:p>
          <w:p w14:paraId="3BF4FFD7" w14:textId="77777777" w:rsidR="00662E28" w:rsidRDefault="00583ACC" w:rsidP="00583ACC">
            <w:pPr>
              <w:autoSpaceDE w:val="0"/>
              <w:autoSpaceDN w:val="0"/>
              <w:adjustRightInd w:val="0"/>
              <w:spacing w:line="200" w:lineRule="exact"/>
              <w:ind w:left="180" w:hangingChars="100" w:hanging="180"/>
              <w:jc w:val="left"/>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 xml:space="preserve">○　</w:t>
            </w:r>
            <w:r w:rsidR="00662E28" w:rsidRPr="00662E28">
              <w:rPr>
                <w:rFonts w:asciiTheme="minorEastAsia" w:eastAsiaTheme="minorEastAsia" w:hAnsiTheme="minorEastAsia" w:cs="ＭＳ ゴシック" w:hint="eastAsia"/>
                <w:kern w:val="0"/>
                <w:sz w:val="18"/>
              </w:rPr>
              <w:t>特に、役員に対し支払う退職慰労金は、在任期間中の職務執行に対する後払いの報酬と考えられており、役員報酬と同様の手続を経る必要がある。支給額が役員退職慰労金に関する規程（役員報酬基準）により合理的に見積もることが可能な場合には、将来支給する退職慰労金のうち、当該会計年度の負担に属すべき金額を当該会計年度の役員退職慰労引当金繰入に計上し、負債として認識すべき残高を役員退職慰労引当金として計上する。</w:t>
            </w:r>
          </w:p>
          <w:p w14:paraId="4107BEFC" w14:textId="77777777" w:rsidR="00662E28" w:rsidRPr="00583ACC" w:rsidRDefault="00662E28" w:rsidP="00662E28">
            <w:pPr>
              <w:wordWrap w:val="0"/>
              <w:autoSpaceDE w:val="0"/>
              <w:autoSpaceDN w:val="0"/>
              <w:adjustRightInd w:val="0"/>
              <w:rPr>
                <w:rFonts w:asciiTheme="minorEastAsia" w:eastAsiaTheme="minorEastAsia" w:hAnsiTheme="minorEastAsia" w:cs="ＭＳ ゴシック"/>
                <w:kern w:val="0"/>
                <w:sz w:val="10"/>
              </w:rPr>
            </w:pPr>
          </w:p>
          <w:p w14:paraId="6136A841" w14:textId="77777777" w:rsidR="00662E28" w:rsidRDefault="00662E28" w:rsidP="00662E28">
            <w:pPr>
              <w:wordWrap w:val="0"/>
              <w:autoSpaceDE w:val="0"/>
              <w:autoSpaceDN w:val="0"/>
              <w:adjustRightInd w:val="0"/>
              <w:spacing w:line="200" w:lineRule="exact"/>
              <w:ind w:leftChars="19" w:left="220" w:hangingChars="100" w:hanging="180"/>
              <w:rPr>
                <w:rFonts w:asciiTheme="minorEastAsia" w:eastAsiaTheme="minorEastAsia" w:hAnsiTheme="minorEastAsia" w:cs="ＭＳ ゴシック"/>
                <w:kern w:val="0"/>
                <w:sz w:val="18"/>
              </w:rPr>
            </w:pPr>
            <w:r w:rsidRPr="00662E28">
              <w:rPr>
                <w:rFonts w:asciiTheme="minorEastAsia" w:eastAsiaTheme="minorEastAsia" w:hAnsiTheme="minorEastAsia" w:cs="ＭＳ ゴシック" w:hint="eastAsia"/>
                <w:kern w:val="0"/>
                <w:sz w:val="18"/>
              </w:rPr>
              <w:t>○</w:t>
            </w:r>
            <w:r>
              <w:rPr>
                <w:rFonts w:asciiTheme="minorEastAsia" w:eastAsiaTheme="minorEastAsia" w:hAnsiTheme="minorEastAsia" w:cs="ＭＳ ゴシック" w:hint="eastAsia"/>
                <w:kern w:val="0"/>
                <w:sz w:val="18"/>
              </w:rPr>
              <w:t xml:space="preserve">　</w:t>
            </w:r>
            <w:r w:rsidRPr="00662E28">
              <w:rPr>
                <w:rFonts w:asciiTheme="minorEastAsia" w:eastAsiaTheme="minorEastAsia" w:hAnsiTheme="minorEastAsia" w:cs="ＭＳ ゴシック" w:hint="eastAsia"/>
                <w:kern w:val="0"/>
                <w:sz w:val="18"/>
              </w:rPr>
              <w:t>全ての要件に該当する場合以外の、利益を留保する目的で計上された引当金は認められない。</w:t>
            </w:r>
          </w:p>
          <w:p w14:paraId="08E1B63C" w14:textId="77777777" w:rsidR="00025038" w:rsidRPr="00662E28" w:rsidRDefault="00025038" w:rsidP="00662E28">
            <w:pPr>
              <w:wordWrap w:val="0"/>
              <w:autoSpaceDE w:val="0"/>
              <w:autoSpaceDN w:val="0"/>
              <w:adjustRightInd w:val="0"/>
              <w:spacing w:line="200" w:lineRule="exact"/>
              <w:ind w:leftChars="19" w:left="220" w:hangingChars="100" w:hanging="180"/>
              <w:rPr>
                <w:rFonts w:asciiTheme="minorEastAsia" w:eastAsiaTheme="minorEastAsia" w:hAnsiTheme="minorEastAsia" w:cs="ＭＳ ゴシック"/>
                <w:kern w:val="0"/>
                <w:sz w:val="18"/>
              </w:rPr>
            </w:pPr>
          </w:p>
          <w:p w14:paraId="5618CF7F" w14:textId="77777777" w:rsidR="00197399" w:rsidRPr="00197399" w:rsidRDefault="00197399" w:rsidP="00662E28">
            <w:pPr>
              <w:wordWrap w:val="0"/>
              <w:autoSpaceDE w:val="0"/>
              <w:autoSpaceDN w:val="0"/>
              <w:adjustRightInd w:val="0"/>
              <w:ind w:leftChars="19" w:left="140" w:hangingChars="100" w:hanging="100"/>
              <w:rPr>
                <w:rFonts w:asciiTheme="minorEastAsia" w:eastAsiaTheme="minorEastAsia" w:hAnsiTheme="minorEastAsia" w:cs="ＭＳ ゴシック"/>
                <w:kern w:val="0"/>
                <w:sz w:val="10"/>
              </w:rPr>
            </w:pPr>
          </w:p>
        </w:tc>
        <w:tc>
          <w:tcPr>
            <w:tcW w:w="1435" w:type="dxa"/>
            <w:vMerge/>
          </w:tcPr>
          <w:p w14:paraId="10DD21B7" w14:textId="77777777" w:rsidR="00032EC0" w:rsidRPr="00BF207F" w:rsidRDefault="00032EC0" w:rsidP="00BF207F">
            <w:pPr>
              <w:wordWrap w:val="0"/>
              <w:autoSpaceDE w:val="0"/>
              <w:autoSpaceDN w:val="0"/>
              <w:adjustRightInd w:val="0"/>
              <w:rPr>
                <w:rFonts w:ascii="ＭＳ ゴシック" w:eastAsia="ＭＳ ゴシック" w:hAnsi="ＭＳ ゴシック" w:cs="ＭＳ ゴシック"/>
                <w:kern w:val="0"/>
                <w:sz w:val="20"/>
              </w:rPr>
            </w:pPr>
          </w:p>
        </w:tc>
      </w:tr>
      <w:tr w:rsidR="00032EC0" w:rsidRPr="00BF207F" w14:paraId="0A91D477" w14:textId="77777777" w:rsidTr="00032EC0">
        <w:trPr>
          <w:trHeight w:val="2125"/>
          <w:jc w:val="center"/>
        </w:trPr>
        <w:tc>
          <w:tcPr>
            <w:tcW w:w="4121" w:type="dxa"/>
            <w:gridSpan w:val="2"/>
            <w:tcBorders>
              <w:top w:val="nil"/>
              <w:bottom w:val="nil"/>
            </w:tcBorders>
          </w:tcPr>
          <w:p w14:paraId="0F2EE894" w14:textId="77777777" w:rsidR="00032EC0" w:rsidRPr="00E76475" w:rsidRDefault="00032EC0" w:rsidP="00E76475">
            <w:pPr>
              <w:ind w:left="180" w:hangingChars="100" w:hanging="180"/>
              <w:rPr>
                <w:rFonts w:asciiTheme="minorEastAsia" w:eastAsiaTheme="minorEastAsia" w:hAnsiTheme="minorEastAsia" w:cs="ＭＳ ゴシック"/>
                <w:kern w:val="0"/>
                <w:sz w:val="18"/>
              </w:rPr>
            </w:pPr>
            <w:r w:rsidRPr="00E76475">
              <w:rPr>
                <w:rFonts w:asciiTheme="minorEastAsia" w:eastAsiaTheme="minorEastAsia" w:hAnsiTheme="minorEastAsia" w:hint="eastAsia"/>
                <w:sz w:val="18"/>
              </w:rPr>
              <w:t>○　徴収不能引当金は</w:t>
            </w:r>
            <w:r w:rsidR="00E94414">
              <w:rPr>
                <w:rFonts w:asciiTheme="minorEastAsia" w:eastAsiaTheme="minorEastAsia" w:hAnsiTheme="minorEastAsia" w:hint="eastAsia"/>
                <w:sz w:val="18"/>
              </w:rPr>
              <w:t>、</w:t>
            </w:r>
            <w:r w:rsidRPr="00E76475">
              <w:rPr>
                <w:rFonts w:asciiTheme="minorEastAsia" w:eastAsiaTheme="minorEastAsia" w:hAnsiTheme="minorEastAsia" w:hint="eastAsia"/>
                <w:sz w:val="18"/>
              </w:rPr>
              <w:t>原則として</w:t>
            </w:r>
            <w:r w:rsidR="00E94414">
              <w:rPr>
                <w:rFonts w:asciiTheme="minorEastAsia" w:eastAsiaTheme="minorEastAsia" w:hAnsiTheme="minorEastAsia" w:hint="eastAsia"/>
                <w:sz w:val="18"/>
              </w:rPr>
              <w:t>、</w:t>
            </w:r>
            <w:r w:rsidRPr="00E76475">
              <w:rPr>
                <w:rFonts w:asciiTheme="minorEastAsia" w:eastAsiaTheme="minorEastAsia" w:hAnsiTheme="minorEastAsia" w:hint="eastAsia"/>
                <w:sz w:val="18"/>
              </w:rPr>
              <w:t>毎会計年度末において徴収することが不可能な債権（事業未収金</w:t>
            </w:r>
            <w:r w:rsidR="00E94414">
              <w:rPr>
                <w:rFonts w:asciiTheme="minorEastAsia" w:eastAsiaTheme="minorEastAsia" w:hAnsiTheme="minorEastAsia" w:hint="eastAsia"/>
                <w:sz w:val="18"/>
              </w:rPr>
              <w:t>、</w:t>
            </w:r>
            <w:r w:rsidRPr="00E76475">
              <w:rPr>
                <w:rFonts w:asciiTheme="minorEastAsia" w:eastAsiaTheme="minorEastAsia" w:hAnsiTheme="minorEastAsia" w:hint="eastAsia"/>
                <w:sz w:val="18"/>
              </w:rPr>
              <w:t>未収金</w:t>
            </w:r>
            <w:r w:rsidR="00E94414">
              <w:rPr>
                <w:rFonts w:asciiTheme="minorEastAsia" w:eastAsiaTheme="minorEastAsia" w:hAnsiTheme="minorEastAsia" w:hint="eastAsia"/>
                <w:sz w:val="18"/>
              </w:rPr>
              <w:t>、</w:t>
            </w:r>
            <w:r w:rsidRPr="00E76475">
              <w:rPr>
                <w:rFonts w:asciiTheme="minorEastAsia" w:eastAsiaTheme="minorEastAsia" w:hAnsiTheme="minorEastAsia" w:hint="eastAsia"/>
                <w:sz w:val="18"/>
              </w:rPr>
              <w:t>受取手形</w:t>
            </w:r>
            <w:r w:rsidR="00E94414">
              <w:rPr>
                <w:rFonts w:asciiTheme="minorEastAsia" w:eastAsiaTheme="minorEastAsia" w:hAnsiTheme="minorEastAsia" w:hint="eastAsia"/>
                <w:sz w:val="18"/>
              </w:rPr>
              <w:t>、</w:t>
            </w:r>
            <w:r w:rsidRPr="00E76475">
              <w:rPr>
                <w:rFonts w:asciiTheme="minorEastAsia" w:eastAsiaTheme="minorEastAsia" w:hAnsiTheme="minorEastAsia" w:hint="eastAsia"/>
                <w:sz w:val="18"/>
              </w:rPr>
              <w:t>貸付金等）を個別に判断し</w:t>
            </w:r>
            <w:r w:rsidR="00E94414">
              <w:rPr>
                <w:rFonts w:asciiTheme="minorEastAsia" w:eastAsiaTheme="minorEastAsia" w:hAnsiTheme="minorEastAsia" w:hint="eastAsia"/>
                <w:sz w:val="18"/>
              </w:rPr>
              <w:t>、</w:t>
            </w:r>
            <w:r w:rsidRPr="00E76475">
              <w:rPr>
                <w:rFonts w:asciiTheme="minorEastAsia" w:eastAsiaTheme="minorEastAsia" w:hAnsiTheme="minorEastAsia" w:hint="eastAsia"/>
                <w:sz w:val="18"/>
              </w:rPr>
              <w:t>当該債権を徴収不能引当金に計上する方法（以下「個別法」という。）によるとともに</w:t>
            </w:r>
            <w:r w:rsidR="00E94414">
              <w:rPr>
                <w:rFonts w:asciiTheme="minorEastAsia" w:eastAsiaTheme="minorEastAsia" w:hAnsiTheme="minorEastAsia" w:hint="eastAsia"/>
                <w:sz w:val="18"/>
              </w:rPr>
              <w:t>、</w:t>
            </w:r>
            <w:r w:rsidRPr="00E76475">
              <w:rPr>
                <w:rFonts w:asciiTheme="minorEastAsia" w:eastAsiaTheme="minorEastAsia" w:hAnsiTheme="minorEastAsia" w:hint="eastAsia"/>
                <w:sz w:val="18"/>
              </w:rPr>
              <w:t>これらの債権について</w:t>
            </w:r>
            <w:r w:rsidR="00E94414">
              <w:rPr>
                <w:rFonts w:asciiTheme="minorEastAsia" w:eastAsiaTheme="minorEastAsia" w:hAnsiTheme="minorEastAsia" w:hint="eastAsia"/>
                <w:sz w:val="18"/>
              </w:rPr>
              <w:t>、</w:t>
            </w:r>
            <w:r w:rsidRPr="00E76475">
              <w:rPr>
                <w:rFonts w:asciiTheme="minorEastAsia" w:eastAsiaTheme="minorEastAsia" w:hAnsiTheme="minorEastAsia" w:hint="eastAsia"/>
                <w:sz w:val="18"/>
              </w:rPr>
              <w:t>過去の徴収不能額の発生割合に応じた金額を計上する方法（以下「一括法」という。）によるものであり</w:t>
            </w:r>
            <w:r w:rsidR="00E94414">
              <w:rPr>
                <w:rFonts w:asciiTheme="minorEastAsia" w:eastAsiaTheme="minorEastAsia" w:hAnsiTheme="minorEastAsia" w:hint="eastAsia"/>
                <w:sz w:val="18"/>
              </w:rPr>
              <w:t>、</w:t>
            </w:r>
            <w:r w:rsidRPr="00E76475">
              <w:rPr>
                <w:rFonts w:asciiTheme="minorEastAsia" w:eastAsiaTheme="minorEastAsia" w:hAnsiTheme="minorEastAsia" w:hint="eastAsia"/>
                <w:sz w:val="18"/>
              </w:rPr>
              <w:t>徴収不能引</w:t>
            </w:r>
            <w:r w:rsidRPr="00715CD5">
              <w:rPr>
                <w:rFonts w:asciiTheme="minorEastAsia" w:eastAsiaTheme="minorEastAsia" w:hAnsiTheme="minorEastAsia" w:hint="eastAsia"/>
                <w:sz w:val="18"/>
              </w:rPr>
              <w:t>当金は</w:t>
            </w:r>
            <w:r w:rsidR="00E94414">
              <w:rPr>
                <w:rFonts w:asciiTheme="minorEastAsia" w:eastAsiaTheme="minorEastAsia" w:hAnsiTheme="minorEastAsia" w:hint="eastAsia"/>
                <w:sz w:val="18"/>
              </w:rPr>
              <w:t>、</w:t>
            </w:r>
            <w:r w:rsidRPr="00715CD5">
              <w:rPr>
                <w:rFonts w:asciiTheme="minorEastAsia" w:eastAsiaTheme="minorEastAsia" w:hAnsiTheme="minorEastAsia" w:hint="eastAsia"/>
                <w:sz w:val="18"/>
              </w:rPr>
              <w:t>貸借対照表において金銭債権から控除する形で表示する。</w:t>
            </w:r>
          </w:p>
        </w:tc>
        <w:tc>
          <w:tcPr>
            <w:tcW w:w="1981" w:type="dxa"/>
          </w:tcPr>
          <w:p w14:paraId="159D36F5" w14:textId="77777777" w:rsidR="005F6691" w:rsidRDefault="00237176" w:rsidP="005F6691">
            <w:pPr>
              <w:autoSpaceDE w:val="0"/>
              <w:autoSpaceDN w:val="0"/>
              <w:adjustRightInd w:val="0"/>
              <w:ind w:left="176" w:rightChars="-11" w:right="-23"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□引当金明細書</w:t>
            </w:r>
          </w:p>
          <w:p w14:paraId="4B520987" w14:textId="77777777" w:rsidR="00032EC0" w:rsidRDefault="00237176" w:rsidP="005F6691">
            <w:pPr>
              <w:autoSpaceDE w:val="0"/>
              <w:autoSpaceDN w:val="0"/>
              <w:adjustRightInd w:val="0"/>
              <w:ind w:leftChars="50" w:left="193" w:hangingChars="50" w:hanging="88"/>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（計算書類の附属明細書）</w:t>
            </w:r>
          </w:p>
          <w:p w14:paraId="2544668C" w14:textId="77777777" w:rsidR="00032EC0" w:rsidRDefault="00237176" w:rsidP="005F6691">
            <w:pPr>
              <w:wordWrap w:val="0"/>
              <w:autoSpaceDE w:val="0"/>
              <w:autoSpaceDN w:val="0"/>
              <w:adjustRightInd w:val="0"/>
              <w:ind w:left="176" w:rightChars="-11" w:right="-23"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032EC0" w:rsidRPr="00E76475">
              <w:rPr>
                <w:rFonts w:asciiTheme="minorEastAsia" w:eastAsiaTheme="minorEastAsia" w:hAnsiTheme="minorEastAsia" w:cs="ＭＳ ゴシック" w:hint="eastAsia"/>
                <w:spacing w:val="-2"/>
                <w:kern w:val="0"/>
                <w:sz w:val="18"/>
              </w:rPr>
              <w:t>個別法及び一括法によ</w:t>
            </w:r>
            <w:r>
              <w:rPr>
                <w:rFonts w:asciiTheme="minorEastAsia" w:eastAsiaTheme="minorEastAsia" w:hAnsiTheme="minorEastAsia" w:cs="ＭＳ ゴシック" w:hint="eastAsia"/>
                <w:spacing w:val="-2"/>
                <w:kern w:val="0"/>
                <w:sz w:val="18"/>
              </w:rPr>
              <w:t>る徴収不能引当金の計上の必要性の有無を検討している法人作成資料</w:t>
            </w:r>
          </w:p>
          <w:p w14:paraId="4C1ECEEB" w14:textId="77777777" w:rsidR="005F6691" w:rsidRDefault="00237176" w:rsidP="005F6691">
            <w:pPr>
              <w:wordWrap w:val="0"/>
              <w:autoSpaceDE w:val="0"/>
              <w:autoSpaceDN w:val="0"/>
              <w:adjustRightInd w:val="0"/>
              <w:ind w:left="176" w:rightChars="-48" w:right="-101"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032EC0" w:rsidRPr="00E76475">
              <w:rPr>
                <w:rFonts w:asciiTheme="minorEastAsia" w:eastAsiaTheme="minorEastAsia" w:hAnsiTheme="minorEastAsia" w:cs="ＭＳ ゴシック" w:hint="eastAsia"/>
                <w:spacing w:val="-2"/>
                <w:kern w:val="0"/>
                <w:sz w:val="18"/>
              </w:rPr>
              <w:t>徴収不能引当金の計</w:t>
            </w:r>
          </w:p>
          <w:p w14:paraId="54F4E0D7" w14:textId="77777777" w:rsidR="00032EC0" w:rsidRPr="00E76475" w:rsidRDefault="00032EC0" w:rsidP="005F6691">
            <w:pPr>
              <w:wordWrap w:val="0"/>
              <w:autoSpaceDE w:val="0"/>
              <w:autoSpaceDN w:val="0"/>
              <w:adjustRightInd w:val="0"/>
              <w:ind w:leftChars="83" w:left="211" w:rightChars="-48" w:right="-101" w:hangingChars="21" w:hanging="37"/>
              <w:jc w:val="left"/>
              <w:rPr>
                <w:rFonts w:asciiTheme="minorEastAsia" w:eastAsiaTheme="minorEastAsia" w:hAnsiTheme="minorEastAsia" w:cs="ＭＳ ゴシック"/>
                <w:kern w:val="0"/>
                <w:sz w:val="18"/>
              </w:rPr>
            </w:pPr>
            <w:r w:rsidRPr="00E76475">
              <w:rPr>
                <w:rFonts w:asciiTheme="minorEastAsia" w:eastAsiaTheme="minorEastAsia" w:hAnsiTheme="minorEastAsia" w:cs="ＭＳ ゴシック" w:hint="eastAsia"/>
                <w:spacing w:val="-2"/>
                <w:kern w:val="0"/>
                <w:sz w:val="18"/>
              </w:rPr>
              <w:t>上に係る会計伝票</w:t>
            </w:r>
            <w:r w:rsidR="005F6691">
              <w:rPr>
                <w:rFonts w:asciiTheme="minorEastAsia" w:eastAsiaTheme="minorEastAsia" w:hAnsiTheme="minorEastAsia" w:cs="ＭＳ ゴシック" w:hint="eastAsia"/>
                <w:spacing w:val="-2"/>
                <w:kern w:val="0"/>
                <w:sz w:val="18"/>
              </w:rPr>
              <w:t xml:space="preserve"> </w:t>
            </w:r>
            <w:r w:rsidRPr="00E76475">
              <w:rPr>
                <w:rFonts w:asciiTheme="minorEastAsia" w:eastAsiaTheme="minorEastAsia" w:hAnsiTheme="minorEastAsia" w:cs="ＭＳ ゴシック" w:hint="eastAsia"/>
                <w:spacing w:val="-2"/>
                <w:kern w:val="0"/>
                <w:sz w:val="18"/>
              </w:rPr>
              <w:t>等</w:t>
            </w:r>
          </w:p>
        </w:tc>
        <w:tc>
          <w:tcPr>
            <w:tcW w:w="2401" w:type="dxa"/>
          </w:tcPr>
          <w:p w14:paraId="51627F48" w14:textId="77777777" w:rsidR="00032EC0" w:rsidRPr="00E76475" w:rsidRDefault="00884AE5" w:rsidP="00E76475">
            <w:pPr>
              <w:rPr>
                <w:rFonts w:asciiTheme="minorEastAsia" w:eastAsiaTheme="minorEastAsia" w:hAnsiTheme="minorEastAsia"/>
                <w:sz w:val="18"/>
              </w:rPr>
            </w:pPr>
            <w:r>
              <w:rPr>
                <w:rFonts w:asciiTheme="minorEastAsia" w:eastAsiaTheme="minorEastAsia" w:hAnsiTheme="minorEastAsia" w:hint="eastAsia"/>
                <w:sz w:val="18"/>
              </w:rPr>
              <w:t>◎会計省令第4条第4項</w:t>
            </w:r>
          </w:p>
          <w:p w14:paraId="4AB9CB91" w14:textId="77777777" w:rsidR="00032EC0" w:rsidRPr="00E76475" w:rsidRDefault="00884AE5" w:rsidP="00E76475">
            <w:pPr>
              <w:rPr>
                <w:rFonts w:asciiTheme="minorEastAsia" w:eastAsiaTheme="minorEastAsia" w:hAnsiTheme="minorEastAsia"/>
                <w:sz w:val="18"/>
              </w:rPr>
            </w:pPr>
            <w:r>
              <w:rPr>
                <w:rFonts w:asciiTheme="minorEastAsia" w:eastAsiaTheme="minorEastAsia" w:hAnsiTheme="minorEastAsia" w:hint="eastAsia"/>
                <w:sz w:val="18"/>
              </w:rPr>
              <w:t>◎</w:t>
            </w:r>
            <w:r w:rsidR="00032EC0" w:rsidRPr="00E76475">
              <w:rPr>
                <w:rFonts w:asciiTheme="minorEastAsia" w:eastAsiaTheme="minorEastAsia" w:hAnsiTheme="minorEastAsia" w:hint="eastAsia"/>
                <w:sz w:val="18"/>
              </w:rPr>
              <w:t>運用上の取扱い18</w:t>
            </w:r>
            <w:r>
              <w:rPr>
                <w:rFonts w:asciiTheme="minorEastAsia" w:eastAsiaTheme="minorEastAsia" w:hAnsiTheme="minorEastAsia" w:hint="eastAsia"/>
                <w:sz w:val="18"/>
              </w:rPr>
              <w:t>の(</w:t>
            </w:r>
            <w:r>
              <w:rPr>
                <w:rFonts w:asciiTheme="minorEastAsia" w:eastAsiaTheme="minorEastAsia" w:hAnsiTheme="minorEastAsia"/>
                <w:sz w:val="18"/>
              </w:rPr>
              <w:t>2</w:t>
            </w:r>
            <w:r>
              <w:rPr>
                <w:rFonts w:asciiTheme="minorEastAsia" w:eastAsiaTheme="minorEastAsia" w:hAnsiTheme="minorEastAsia" w:hint="eastAsia"/>
                <w:sz w:val="18"/>
              </w:rPr>
              <w:t>)</w:t>
            </w:r>
          </w:p>
          <w:p w14:paraId="54C34E6B" w14:textId="77777777" w:rsidR="00032EC0" w:rsidRPr="00E76475" w:rsidRDefault="00884AE5" w:rsidP="00E76475">
            <w:pPr>
              <w:wordWrap w:val="0"/>
              <w:autoSpaceDE w:val="0"/>
              <w:autoSpaceDN w:val="0"/>
              <w:adjustRightInd w:val="0"/>
              <w:rPr>
                <w:rFonts w:asciiTheme="minorEastAsia" w:eastAsiaTheme="minorEastAsia" w:hAnsiTheme="minorEastAsia"/>
                <w:sz w:val="18"/>
              </w:rPr>
            </w:pPr>
            <w:r>
              <w:rPr>
                <w:rFonts w:asciiTheme="minorEastAsia" w:eastAsiaTheme="minorEastAsia" w:hAnsiTheme="minorEastAsia" w:hint="eastAsia"/>
                <w:sz w:val="18"/>
              </w:rPr>
              <w:t>◎</w:t>
            </w:r>
            <w:r w:rsidR="00032EC0" w:rsidRPr="00E76475">
              <w:rPr>
                <w:rFonts w:asciiTheme="minorEastAsia" w:eastAsiaTheme="minorEastAsia" w:hAnsiTheme="minorEastAsia" w:hint="eastAsia"/>
                <w:sz w:val="18"/>
              </w:rPr>
              <w:t>留意事項18の</w:t>
            </w:r>
            <w:r>
              <w:rPr>
                <w:rFonts w:asciiTheme="minorEastAsia" w:eastAsiaTheme="minorEastAsia" w:hAnsiTheme="minorEastAsia" w:hint="eastAsia"/>
                <w:sz w:val="18"/>
              </w:rPr>
              <w:t>(</w:t>
            </w:r>
            <w:r>
              <w:rPr>
                <w:rFonts w:asciiTheme="minorEastAsia" w:eastAsiaTheme="minorEastAsia" w:hAnsiTheme="minorEastAsia"/>
                <w:sz w:val="18"/>
              </w:rPr>
              <w:t>1</w:t>
            </w:r>
            <w:r>
              <w:rPr>
                <w:rFonts w:asciiTheme="minorEastAsia" w:eastAsiaTheme="minorEastAsia" w:hAnsiTheme="minorEastAsia" w:hint="eastAsia"/>
                <w:sz w:val="18"/>
              </w:rPr>
              <w:t>)</w:t>
            </w:r>
          </w:p>
          <w:p w14:paraId="63A4496B" w14:textId="77777777" w:rsidR="00032EC0" w:rsidRPr="00E76475" w:rsidRDefault="00032EC0" w:rsidP="00E76475">
            <w:pPr>
              <w:wordWrap w:val="0"/>
              <w:autoSpaceDE w:val="0"/>
              <w:autoSpaceDN w:val="0"/>
              <w:adjustRightInd w:val="0"/>
              <w:rPr>
                <w:rFonts w:asciiTheme="minorEastAsia" w:eastAsiaTheme="minorEastAsia" w:hAnsiTheme="minorEastAsia"/>
                <w:sz w:val="18"/>
              </w:rPr>
            </w:pPr>
          </w:p>
          <w:p w14:paraId="30A172F3" w14:textId="77777777" w:rsidR="00032EC0" w:rsidRPr="00E76475" w:rsidRDefault="00032EC0" w:rsidP="00E76475">
            <w:pPr>
              <w:wordWrap w:val="0"/>
              <w:autoSpaceDE w:val="0"/>
              <w:autoSpaceDN w:val="0"/>
              <w:adjustRightInd w:val="0"/>
              <w:rPr>
                <w:rFonts w:asciiTheme="minorEastAsia" w:eastAsiaTheme="minorEastAsia" w:hAnsiTheme="minorEastAsia"/>
                <w:sz w:val="18"/>
              </w:rPr>
            </w:pPr>
          </w:p>
          <w:p w14:paraId="3CC3AF64" w14:textId="77777777" w:rsidR="00032EC0" w:rsidRPr="00E76475" w:rsidRDefault="00032EC0" w:rsidP="00E76475">
            <w:pPr>
              <w:wordWrap w:val="0"/>
              <w:autoSpaceDE w:val="0"/>
              <w:autoSpaceDN w:val="0"/>
              <w:adjustRightInd w:val="0"/>
              <w:rPr>
                <w:rFonts w:asciiTheme="minorEastAsia" w:eastAsiaTheme="minorEastAsia" w:hAnsiTheme="minorEastAsia"/>
                <w:sz w:val="18"/>
              </w:rPr>
            </w:pPr>
          </w:p>
          <w:p w14:paraId="3A2C645F" w14:textId="77777777" w:rsidR="00032EC0" w:rsidRPr="00E76475" w:rsidRDefault="00032EC0" w:rsidP="00E76475">
            <w:pPr>
              <w:wordWrap w:val="0"/>
              <w:autoSpaceDE w:val="0"/>
              <w:autoSpaceDN w:val="0"/>
              <w:adjustRightInd w:val="0"/>
              <w:rPr>
                <w:rFonts w:asciiTheme="minorEastAsia" w:eastAsiaTheme="minorEastAsia" w:hAnsiTheme="minorEastAsia"/>
                <w:sz w:val="18"/>
              </w:rPr>
            </w:pPr>
          </w:p>
          <w:p w14:paraId="54137092" w14:textId="77777777" w:rsidR="00032EC0" w:rsidRPr="00E76475" w:rsidRDefault="00032EC0" w:rsidP="00E76475">
            <w:pPr>
              <w:wordWrap w:val="0"/>
              <w:autoSpaceDE w:val="0"/>
              <w:autoSpaceDN w:val="0"/>
              <w:adjustRightInd w:val="0"/>
              <w:rPr>
                <w:rFonts w:asciiTheme="minorEastAsia" w:eastAsiaTheme="minorEastAsia" w:hAnsiTheme="minorEastAsia" w:cs="ＭＳ ゴシック"/>
                <w:kern w:val="0"/>
                <w:sz w:val="18"/>
              </w:rPr>
            </w:pPr>
          </w:p>
        </w:tc>
        <w:tc>
          <w:tcPr>
            <w:tcW w:w="1435" w:type="dxa"/>
            <w:vMerge/>
          </w:tcPr>
          <w:p w14:paraId="08D265A3" w14:textId="77777777" w:rsidR="00032EC0" w:rsidRPr="00BF207F" w:rsidRDefault="00032EC0" w:rsidP="00E76475">
            <w:pPr>
              <w:wordWrap w:val="0"/>
              <w:autoSpaceDE w:val="0"/>
              <w:autoSpaceDN w:val="0"/>
              <w:adjustRightInd w:val="0"/>
              <w:rPr>
                <w:rFonts w:ascii="ＭＳ ゴシック" w:eastAsia="ＭＳ ゴシック" w:hAnsi="ＭＳ ゴシック" w:cs="ＭＳ ゴシック"/>
                <w:kern w:val="0"/>
                <w:sz w:val="20"/>
              </w:rPr>
            </w:pPr>
          </w:p>
        </w:tc>
      </w:tr>
      <w:tr w:rsidR="00662E28" w:rsidRPr="00BF207F" w14:paraId="2A6EBD68" w14:textId="77777777" w:rsidTr="00A87F74">
        <w:trPr>
          <w:trHeight w:val="1487"/>
          <w:jc w:val="center"/>
        </w:trPr>
        <w:tc>
          <w:tcPr>
            <w:tcW w:w="8503" w:type="dxa"/>
            <w:gridSpan w:val="4"/>
            <w:tcBorders>
              <w:top w:val="nil"/>
            </w:tcBorders>
          </w:tcPr>
          <w:p w14:paraId="1790A031" w14:textId="77777777" w:rsidR="00662E28" w:rsidRPr="00715CD5" w:rsidRDefault="00662E28" w:rsidP="00715CD5">
            <w:pPr>
              <w:ind w:leftChars="100" w:left="210" w:firstLineChars="100" w:firstLine="180"/>
              <w:rPr>
                <w:rFonts w:asciiTheme="minorEastAsia" w:eastAsiaTheme="minorEastAsia" w:hAnsiTheme="minorEastAsia"/>
                <w:sz w:val="18"/>
              </w:rPr>
            </w:pPr>
            <w:r w:rsidRPr="00715CD5">
              <w:rPr>
                <w:rFonts w:asciiTheme="minorEastAsia" w:eastAsiaTheme="minorEastAsia" w:hAnsiTheme="minorEastAsia" w:hint="eastAsia"/>
                <w:sz w:val="18"/>
              </w:rPr>
              <w:t>なお</w:t>
            </w:r>
            <w:r w:rsidR="00E94414">
              <w:rPr>
                <w:rFonts w:asciiTheme="minorEastAsia" w:eastAsiaTheme="minorEastAsia" w:hAnsiTheme="minorEastAsia" w:hint="eastAsia"/>
                <w:sz w:val="18"/>
              </w:rPr>
              <w:t>、</w:t>
            </w:r>
            <w:r w:rsidRPr="00715CD5">
              <w:rPr>
                <w:rFonts w:asciiTheme="minorEastAsia" w:eastAsiaTheme="minorEastAsia" w:hAnsiTheme="minorEastAsia" w:hint="eastAsia"/>
                <w:sz w:val="18"/>
              </w:rPr>
              <w:t>一括法については</w:t>
            </w:r>
            <w:r w:rsidR="00E94414">
              <w:rPr>
                <w:rFonts w:asciiTheme="minorEastAsia" w:eastAsiaTheme="minorEastAsia" w:hAnsiTheme="minorEastAsia" w:hint="eastAsia"/>
                <w:sz w:val="18"/>
              </w:rPr>
              <w:t>、</w:t>
            </w:r>
            <w:r w:rsidRPr="00715CD5">
              <w:rPr>
                <w:rFonts w:asciiTheme="minorEastAsia" w:eastAsiaTheme="minorEastAsia" w:hAnsiTheme="minorEastAsia" w:hint="eastAsia"/>
                <w:sz w:val="18"/>
              </w:rPr>
              <w:t>過去の貸倒実績率による徴収不能額の見積もりについては</w:t>
            </w:r>
            <w:r w:rsidR="00E94414">
              <w:rPr>
                <w:rFonts w:asciiTheme="minorEastAsia" w:eastAsiaTheme="minorEastAsia" w:hAnsiTheme="minorEastAsia" w:hint="eastAsia"/>
                <w:sz w:val="18"/>
              </w:rPr>
              <w:t>、</w:t>
            </w:r>
            <w:r w:rsidRPr="00715CD5">
              <w:rPr>
                <w:rFonts w:asciiTheme="minorEastAsia" w:eastAsiaTheme="minorEastAsia" w:hAnsiTheme="minorEastAsia" w:hint="eastAsia"/>
                <w:sz w:val="18"/>
              </w:rPr>
              <w:t>客観的根拠に基づき算定されるべきであり</w:t>
            </w:r>
            <w:r w:rsidR="00E94414">
              <w:rPr>
                <w:rFonts w:asciiTheme="minorEastAsia" w:eastAsiaTheme="minorEastAsia" w:hAnsiTheme="minorEastAsia" w:hint="eastAsia"/>
                <w:sz w:val="18"/>
              </w:rPr>
              <w:t>、</w:t>
            </w:r>
            <w:r w:rsidRPr="00715CD5">
              <w:rPr>
                <w:rFonts w:asciiTheme="minorEastAsia" w:eastAsiaTheme="minorEastAsia" w:hAnsiTheme="minorEastAsia" w:hint="eastAsia"/>
                <w:sz w:val="18"/>
              </w:rPr>
              <w:t>過去に貸倒の実績（日常的取引に係る債権や福祉サービス等の利用者負担額に係る債権等であって</w:t>
            </w:r>
            <w:r w:rsidR="00E94414">
              <w:rPr>
                <w:rFonts w:asciiTheme="minorEastAsia" w:eastAsiaTheme="minorEastAsia" w:hAnsiTheme="minorEastAsia" w:hint="eastAsia"/>
                <w:sz w:val="18"/>
              </w:rPr>
              <w:t>、</w:t>
            </w:r>
            <w:r w:rsidRPr="00715CD5">
              <w:rPr>
                <w:rFonts w:asciiTheme="minorEastAsia" w:eastAsiaTheme="minorEastAsia" w:hAnsiTheme="minorEastAsia" w:hint="eastAsia"/>
                <w:sz w:val="18"/>
              </w:rPr>
              <w:t>少額であるため貸倒れによる法人の財務状況への影響が軽微な債権に係るものを除く。）を有する法人は</w:t>
            </w:r>
            <w:r w:rsidR="00E94414">
              <w:rPr>
                <w:rFonts w:asciiTheme="minorEastAsia" w:eastAsiaTheme="minorEastAsia" w:hAnsiTheme="minorEastAsia" w:hint="eastAsia"/>
                <w:sz w:val="18"/>
              </w:rPr>
              <w:t>、</w:t>
            </w:r>
            <w:r w:rsidRPr="00715CD5">
              <w:rPr>
                <w:rFonts w:asciiTheme="minorEastAsia" w:eastAsiaTheme="minorEastAsia" w:hAnsiTheme="minorEastAsia" w:hint="eastAsia"/>
                <w:sz w:val="18"/>
              </w:rPr>
              <w:t>経理規程等で見積もりの方法を定めておくことが望ましい。</w:t>
            </w:r>
          </w:p>
          <w:p w14:paraId="225E2BCE" w14:textId="77777777" w:rsidR="00662E28" w:rsidRPr="00AE399D" w:rsidRDefault="00662E28" w:rsidP="00AE399D">
            <w:pPr>
              <w:ind w:leftChars="100" w:left="210" w:firstLineChars="100" w:firstLine="180"/>
              <w:rPr>
                <w:rFonts w:asciiTheme="minorEastAsia" w:eastAsiaTheme="minorEastAsia" w:hAnsiTheme="minorEastAsia"/>
                <w:sz w:val="20"/>
              </w:rPr>
            </w:pPr>
            <w:r w:rsidRPr="00715CD5">
              <w:rPr>
                <w:rFonts w:asciiTheme="minorEastAsia" w:eastAsiaTheme="minorEastAsia" w:hAnsiTheme="minorEastAsia" w:hint="eastAsia"/>
                <w:sz w:val="18"/>
              </w:rPr>
              <w:t>この場合は経理規程等に基づく方法により徴収不能引当金を計上することが求められる。</w:t>
            </w:r>
          </w:p>
          <w:p w14:paraId="11C33390" w14:textId="77777777" w:rsidR="00662E28" w:rsidRPr="00AE399D" w:rsidRDefault="00662E28" w:rsidP="00AE399D">
            <w:pPr>
              <w:rPr>
                <w:rFonts w:asciiTheme="minorEastAsia" w:eastAsiaTheme="minorEastAsia" w:hAnsiTheme="minorEastAsia"/>
                <w:sz w:val="20"/>
              </w:rPr>
            </w:pPr>
          </w:p>
        </w:tc>
        <w:tc>
          <w:tcPr>
            <w:tcW w:w="1435" w:type="dxa"/>
            <w:vMerge/>
          </w:tcPr>
          <w:p w14:paraId="089DD7DC" w14:textId="77777777" w:rsidR="00662E28" w:rsidRPr="00BF207F" w:rsidRDefault="00662E28" w:rsidP="00BF207F">
            <w:pPr>
              <w:wordWrap w:val="0"/>
              <w:autoSpaceDE w:val="0"/>
              <w:autoSpaceDN w:val="0"/>
              <w:adjustRightInd w:val="0"/>
              <w:rPr>
                <w:rFonts w:ascii="ＭＳ ゴシック" w:eastAsia="ＭＳ ゴシック" w:hAnsi="ＭＳ ゴシック" w:cs="ＭＳ ゴシック"/>
                <w:kern w:val="0"/>
                <w:sz w:val="20"/>
              </w:rPr>
            </w:pPr>
          </w:p>
        </w:tc>
      </w:tr>
    </w:tbl>
    <w:p w14:paraId="7565183E" w14:textId="77777777" w:rsidR="00BF207F" w:rsidRPr="00A90856" w:rsidRDefault="00A90856" w:rsidP="00BF207F">
      <w:pPr>
        <w:wordWrap w:val="0"/>
        <w:autoSpaceDE w:val="0"/>
        <w:autoSpaceDN w:val="0"/>
        <w:adjustRightInd w:val="0"/>
        <w:jc w:val="center"/>
        <w:rPr>
          <w:rFonts w:asciiTheme="minorEastAsia" w:eastAsiaTheme="minorEastAsia" w:hAnsiTheme="minorEastAsia" w:cs="ＭＳ ゴシック"/>
          <w:kern w:val="0"/>
          <w:sz w:val="20"/>
        </w:rPr>
      </w:pPr>
      <w:r w:rsidRPr="00A90856">
        <w:rPr>
          <w:rFonts w:asciiTheme="minorEastAsia" w:eastAsiaTheme="minorEastAsia" w:hAnsiTheme="minorEastAsia" w:cs="ＭＳ ゴシック" w:hint="eastAsia"/>
          <w:kern w:val="0"/>
          <w:sz w:val="20"/>
        </w:rPr>
        <w:t>法１</w:t>
      </w:r>
      <w:r w:rsidR="001F0B6D" w:rsidRPr="00A90856">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７６</w:t>
      </w:r>
    </w:p>
    <w:p w14:paraId="425FFE15" w14:textId="77777777" w:rsidR="009E4703" w:rsidRPr="00BF207F" w:rsidRDefault="009E4703" w:rsidP="006A6940">
      <w:pPr>
        <w:wordWrap w:val="0"/>
        <w:autoSpaceDE w:val="0"/>
        <w:autoSpaceDN w:val="0"/>
        <w:adjustRightInd w:val="0"/>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7E6785DF" w14:textId="77777777" w:rsidTr="00BF207F">
        <w:trPr>
          <w:trHeight w:val="458"/>
          <w:jc w:val="center"/>
        </w:trPr>
        <w:tc>
          <w:tcPr>
            <w:tcW w:w="2016" w:type="dxa"/>
            <w:vAlign w:val="center"/>
          </w:tcPr>
          <w:p w14:paraId="77A33355"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kern w:val="0"/>
                <w:sz w:val="20"/>
              </w:rPr>
              <w:br w:type="page"/>
            </w:r>
            <w:r w:rsidRPr="00BB22B0">
              <w:rPr>
                <w:rFonts w:asciiTheme="minorEastAsia" w:eastAsiaTheme="minorEastAsia" w:hAnsiTheme="minorEastAsia" w:cs="ＭＳ ゴシック" w:hint="eastAsia"/>
                <w:kern w:val="0"/>
                <w:sz w:val="20"/>
              </w:rPr>
              <w:t>主　眼　事　項</w:t>
            </w:r>
          </w:p>
        </w:tc>
        <w:tc>
          <w:tcPr>
            <w:tcW w:w="6244" w:type="dxa"/>
            <w:vAlign w:val="center"/>
          </w:tcPr>
          <w:p w14:paraId="4AF53D90"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3D47968D"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BF207F" w:rsidRPr="00BF207F" w14:paraId="2422B022" w14:textId="77777777" w:rsidTr="00A87F74">
        <w:trPr>
          <w:trHeight w:val="13954"/>
          <w:jc w:val="center"/>
        </w:trPr>
        <w:tc>
          <w:tcPr>
            <w:tcW w:w="2016" w:type="dxa"/>
          </w:tcPr>
          <w:p w14:paraId="6487B65E"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56C25D1"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0F38B7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A39DABF"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889CA0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79180CBC" w14:textId="77777777" w:rsidR="00BF207F"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AAD9038" w14:textId="77777777" w:rsidR="007A7318" w:rsidRPr="00BB22B0" w:rsidRDefault="007A7318" w:rsidP="00AA09A6">
            <w:pPr>
              <w:wordWrap w:val="0"/>
              <w:autoSpaceDE w:val="0"/>
              <w:autoSpaceDN w:val="0"/>
              <w:adjustRightInd w:val="0"/>
              <w:ind w:firstLineChars="100" w:firstLine="196"/>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(12) 賞与引当金を適正に計上しているか。</w:t>
            </w:r>
          </w:p>
          <w:p w14:paraId="5F827B00" w14:textId="77777777" w:rsidR="007A7318" w:rsidRPr="007A7318" w:rsidRDefault="007A7318" w:rsidP="00BF207F">
            <w:pPr>
              <w:wordWrap w:val="0"/>
              <w:autoSpaceDE w:val="0"/>
              <w:autoSpaceDN w:val="0"/>
              <w:adjustRightInd w:val="0"/>
              <w:rPr>
                <w:rFonts w:asciiTheme="minorEastAsia" w:eastAsiaTheme="minorEastAsia" w:hAnsiTheme="minorEastAsia" w:cs="ＭＳ ゴシック"/>
                <w:kern w:val="0"/>
                <w:sz w:val="20"/>
              </w:rPr>
            </w:pPr>
          </w:p>
          <w:p w14:paraId="2BB593DB" w14:textId="77777777" w:rsidR="007A7318" w:rsidRDefault="007A7318" w:rsidP="00BF207F">
            <w:pPr>
              <w:wordWrap w:val="0"/>
              <w:autoSpaceDE w:val="0"/>
              <w:autoSpaceDN w:val="0"/>
              <w:adjustRightInd w:val="0"/>
              <w:rPr>
                <w:rFonts w:asciiTheme="minorEastAsia" w:eastAsiaTheme="minorEastAsia" w:hAnsiTheme="minorEastAsia" w:cs="ＭＳ ゴシック"/>
                <w:kern w:val="0"/>
                <w:sz w:val="20"/>
              </w:rPr>
            </w:pPr>
          </w:p>
          <w:p w14:paraId="6FF5FEC4" w14:textId="77777777" w:rsidR="007A538E" w:rsidRDefault="007A538E" w:rsidP="00BF207F">
            <w:pPr>
              <w:wordWrap w:val="0"/>
              <w:autoSpaceDE w:val="0"/>
              <w:autoSpaceDN w:val="0"/>
              <w:adjustRightInd w:val="0"/>
              <w:rPr>
                <w:rFonts w:asciiTheme="minorEastAsia" w:eastAsiaTheme="minorEastAsia" w:hAnsiTheme="minorEastAsia" w:cs="ＭＳ ゴシック"/>
                <w:kern w:val="0"/>
                <w:sz w:val="20"/>
              </w:rPr>
            </w:pPr>
          </w:p>
          <w:p w14:paraId="4B3B869C" w14:textId="77777777" w:rsidR="007A538E" w:rsidRDefault="007A538E" w:rsidP="00BF207F">
            <w:pPr>
              <w:wordWrap w:val="0"/>
              <w:autoSpaceDE w:val="0"/>
              <w:autoSpaceDN w:val="0"/>
              <w:adjustRightInd w:val="0"/>
              <w:rPr>
                <w:rFonts w:asciiTheme="minorEastAsia" w:eastAsiaTheme="minorEastAsia" w:hAnsiTheme="minorEastAsia" w:cs="ＭＳ ゴシック"/>
                <w:kern w:val="0"/>
                <w:sz w:val="20"/>
              </w:rPr>
            </w:pPr>
          </w:p>
          <w:p w14:paraId="45A7ED9B" w14:textId="77777777" w:rsidR="007A538E" w:rsidRDefault="007A538E" w:rsidP="00BF207F">
            <w:pPr>
              <w:wordWrap w:val="0"/>
              <w:autoSpaceDE w:val="0"/>
              <w:autoSpaceDN w:val="0"/>
              <w:adjustRightInd w:val="0"/>
              <w:rPr>
                <w:rFonts w:asciiTheme="minorEastAsia" w:eastAsiaTheme="minorEastAsia" w:hAnsiTheme="minorEastAsia" w:cs="ＭＳ ゴシック"/>
                <w:kern w:val="0"/>
                <w:sz w:val="20"/>
              </w:rPr>
            </w:pPr>
          </w:p>
          <w:p w14:paraId="56533277" w14:textId="77777777" w:rsidR="007A538E" w:rsidRDefault="007A538E" w:rsidP="00BF207F">
            <w:pPr>
              <w:wordWrap w:val="0"/>
              <w:autoSpaceDE w:val="0"/>
              <w:autoSpaceDN w:val="0"/>
              <w:adjustRightInd w:val="0"/>
              <w:rPr>
                <w:rFonts w:asciiTheme="minorEastAsia" w:eastAsiaTheme="minorEastAsia" w:hAnsiTheme="minorEastAsia" w:cs="ＭＳ ゴシック"/>
                <w:kern w:val="0"/>
                <w:sz w:val="20"/>
              </w:rPr>
            </w:pPr>
          </w:p>
          <w:p w14:paraId="50C3F34B" w14:textId="77777777" w:rsidR="007A538E" w:rsidRDefault="007A538E" w:rsidP="00BF207F">
            <w:pPr>
              <w:wordWrap w:val="0"/>
              <w:autoSpaceDE w:val="0"/>
              <w:autoSpaceDN w:val="0"/>
              <w:adjustRightInd w:val="0"/>
              <w:rPr>
                <w:rFonts w:asciiTheme="minorEastAsia" w:eastAsiaTheme="minorEastAsia" w:hAnsiTheme="minorEastAsia" w:cs="ＭＳ ゴシック"/>
                <w:kern w:val="0"/>
                <w:sz w:val="20"/>
              </w:rPr>
            </w:pPr>
          </w:p>
          <w:p w14:paraId="08596BF3" w14:textId="77777777" w:rsidR="008E0BCA" w:rsidRDefault="008E0BCA" w:rsidP="00BF207F">
            <w:pPr>
              <w:wordWrap w:val="0"/>
              <w:autoSpaceDE w:val="0"/>
              <w:autoSpaceDN w:val="0"/>
              <w:adjustRightInd w:val="0"/>
              <w:rPr>
                <w:rFonts w:asciiTheme="minorEastAsia" w:eastAsiaTheme="minorEastAsia" w:hAnsiTheme="minorEastAsia" w:cs="ＭＳ ゴシック"/>
                <w:kern w:val="0"/>
                <w:sz w:val="20"/>
              </w:rPr>
            </w:pPr>
          </w:p>
          <w:p w14:paraId="140A9111" w14:textId="77777777" w:rsidR="008E0BCA" w:rsidRPr="00BB22B0" w:rsidRDefault="008E0BCA" w:rsidP="00BF207F">
            <w:pPr>
              <w:wordWrap w:val="0"/>
              <w:autoSpaceDE w:val="0"/>
              <w:autoSpaceDN w:val="0"/>
              <w:adjustRightInd w:val="0"/>
              <w:rPr>
                <w:rFonts w:asciiTheme="minorEastAsia" w:eastAsiaTheme="minorEastAsia" w:hAnsiTheme="minorEastAsia" w:cs="ＭＳ ゴシック"/>
                <w:kern w:val="0"/>
                <w:sz w:val="20"/>
              </w:rPr>
            </w:pPr>
          </w:p>
          <w:p w14:paraId="746BF4F7" w14:textId="77777777" w:rsidR="00BF207F" w:rsidRPr="00BB22B0" w:rsidRDefault="008A5E09" w:rsidP="00AA09A6">
            <w:pPr>
              <w:wordWrap w:val="0"/>
              <w:autoSpaceDE w:val="0"/>
              <w:autoSpaceDN w:val="0"/>
              <w:adjustRightInd w:val="0"/>
              <w:ind w:firstLineChars="100" w:firstLine="200"/>
              <w:rPr>
                <w:rFonts w:asciiTheme="minorEastAsia" w:eastAsiaTheme="minorEastAsia" w:hAnsiTheme="minorEastAsia" w:cs="ＭＳ ゴシック"/>
                <w:kern w:val="0"/>
                <w:sz w:val="20"/>
              </w:rPr>
            </w:pPr>
            <w:r w:rsidRPr="008A5E09">
              <w:rPr>
                <w:rFonts w:asciiTheme="minorEastAsia" w:eastAsiaTheme="minorEastAsia" w:hAnsiTheme="minorEastAsia" w:cs="ＭＳ ゴシック" w:hint="eastAsia"/>
                <w:kern w:val="0"/>
                <w:sz w:val="20"/>
              </w:rPr>
              <w:t>(13) 退職給付引当金を適正に計上しているか。</w:t>
            </w:r>
          </w:p>
          <w:p w14:paraId="6CA1A5FB"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06990F0"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CE9F951"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70E5FC1"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D7C6C51"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9544D5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22814CB"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6B271D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6C5DA2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F4F3261"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C4CAB1F"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44DB61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44EF3CF" w14:textId="77777777" w:rsidR="00BF207F"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3EC1E2B" w14:textId="77777777" w:rsidR="002F4AFA" w:rsidRDefault="002F4AFA" w:rsidP="00BF207F">
            <w:pPr>
              <w:wordWrap w:val="0"/>
              <w:autoSpaceDE w:val="0"/>
              <w:autoSpaceDN w:val="0"/>
              <w:adjustRightInd w:val="0"/>
              <w:rPr>
                <w:rFonts w:asciiTheme="minorEastAsia" w:eastAsiaTheme="minorEastAsia" w:hAnsiTheme="minorEastAsia" w:cs="ＭＳ ゴシック"/>
                <w:kern w:val="0"/>
                <w:sz w:val="20"/>
              </w:rPr>
            </w:pPr>
          </w:p>
          <w:p w14:paraId="444E4CE2" w14:textId="77777777" w:rsidR="002F4AFA" w:rsidRDefault="002F4AFA" w:rsidP="00BF207F">
            <w:pPr>
              <w:wordWrap w:val="0"/>
              <w:autoSpaceDE w:val="0"/>
              <w:autoSpaceDN w:val="0"/>
              <w:adjustRightInd w:val="0"/>
              <w:rPr>
                <w:rFonts w:asciiTheme="minorEastAsia" w:eastAsiaTheme="minorEastAsia" w:hAnsiTheme="minorEastAsia" w:cs="ＭＳ ゴシック"/>
                <w:kern w:val="0"/>
                <w:sz w:val="20"/>
              </w:rPr>
            </w:pPr>
          </w:p>
          <w:p w14:paraId="0AE85E49" w14:textId="77777777" w:rsidR="002F4AFA" w:rsidRDefault="002F4AFA" w:rsidP="00BF207F">
            <w:pPr>
              <w:wordWrap w:val="0"/>
              <w:autoSpaceDE w:val="0"/>
              <w:autoSpaceDN w:val="0"/>
              <w:adjustRightInd w:val="0"/>
              <w:rPr>
                <w:rFonts w:asciiTheme="minorEastAsia" w:eastAsiaTheme="minorEastAsia" w:hAnsiTheme="minorEastAsia" w:cs="ＭＳ ゴシック"/>
                <w:kern w:val="0"/>
                <w:sz w:val="20"/>
              </w:rPr>
            </w:pPr>
          </w:p>
          <w:p w14:paraId="0F75C461" w14:textId="77777777" w:rsidR="002F4AFA" w:rsidRDefault="002F4AFA" w:rsidP="00BF207F">
            <w:pPr>
              <w:wordWrap w:val="0"/>
              <w:autoSpaceDE w:val="0"/>
              <w:autoSpaceDN w:val="0"/>
              <w:adjustRightInd w:val="0"/>
              <w:rPr>
                <w:rFonts w:asciiTheme="minorEastAsia" w:eastAsiaTheme="minorEastAsia" w:hAnsiTheme="minorEastAsia" w:cs="ＭＳ ゴシック"/>
                <w:kern w:val="0"/>
                <w:sz w:val="20"/>
              </w:rPr>
            </w:pPr>
          </w:p>
          <w:p w14:paraId="33FB7702" w14:textId="77777777" w:rsidR="002F4AFA" w:rsidRPr="00BB22B0" w:rsidRDefault="002F4AFA" w:rsidP="00BF207F">
            <w:pPr>
              <w:wordWrap w:val="0"/>
              <w:autoSpaceDE w:val="0"/>
              <w:autoSpaceDN w:val="0"/>
              <w:adjustRightInd w:val="0"/>
              <w:rPr>
                <w:rFonts w:asciiTheme="minorEastAsia" w:eastAsiaTheme="minorEastAsia" w:hAnsiTheme="minorEastAsia" w:cs="ＭＳ ゴシック"/>
                <w:kern w:val="0"/>
                <w:sz w:val="20"/>
              </w:rPr>
            </w:pPr>
          </w:p>
          <w:p w14:paraId="5111634A" w14:textId="77777777" w:rsidR="003458AA" w:rsidRDefault="003458AA" w:rsidP="00BF207F">
            <w:pPr>
              <w:wordWrap w:val="0"/>
              <w:autoSpaceDE w:val="0"/>
              <w:autoSpaceDN w:val="0"/>
              <w:adjustRightInd w:val="0"/>
              <w:rPr>
                <w:rFonts w:asciiTheme="minorEastAsia" w:eastAsiaTheme="minorEastAsia" w:hAnsiTheme="minorEastAsia" w:cs="ＭＳ ゴシック"/>
                <w:spacing w:val="-2"/>
                <w:kern w:val="0"/>
                <w:sz w:val="20"/>
              </w:rPr>
            </w:pPr>
          </w:p>
          <w:p w14:paraId="231AE660" w14:textId="77777777" w:rsidR="00A63C35" w:rsidRPr="00BB22B0" w:rsidRDefault="00A63C35" w:rsidP="00BF207F">
            <w:pPr>
              <w:wordWrap w:val="0"/>
              <w:autoSpaceDE w:val="0"/>
              <w:autoSpaceDN w:val="0"/>
              <w:adjustRightInd w:val="0"/>
              <w:rPr>
                <w:rFonts w:asciiTheme="minorEastAsia" w:eastAsiaTheme="minorEastAsia" w:hAnsiTheme="minorEastAsia" w:cs="ＭＳ ゴシック"/>
                <w:spacing w:val="-2"/>
                <w:kern w:val="0"/>
                <w:sz w:val="20"/>
              </w:rPr>
            </w:pPr>
          </w:p>
          <w:p w14:paraId="5A04B835" w14:textId="77777777" w:rsidR="005F6DF5" w:rsidRPr="00BB22B0" w:rsidRDefault="005F6DF5" w:rsidP="003458AA">
            <w:pPr>
              <w:wordWrap w:val="0"/>
              <w:autoSpaceDE w:val="0"/>
              <w:autoSpaceDN w:val="0"/>
              <w:adjustRightInd w:val="0"/>
              <w:rPr>
                <w:rFonts w:asciiTheme="minorEastAsia" w:eastAsiaTheme="minorEastAsia" w:hAnsiTheme="minorEastAsia" w:cs="ＭＳ ゴシック"/>
                <w:spacing w:val="-2"/>
                <w:kern w:val="0"/>
                <w:sz w:val="20"/>
              </w:rPr>
            </w:pPr>
          </w:p>
          <w:p w14:paraId="021BA01A" w14:textId="77777777" w:rsidR="003458AA" w:rsidRPr="00BB22B0" w:rsidRDefault="003458AA" w:rsidP="003458AA">
            <w:pPr>
              <w:wordWrap w:val="0"/>
              <w:autoSpaceDE w:val="0"/>
              <w:autoSpaceDN w:val="0"/>
              <w:adjustRightInd w:val="0"/>
              <w:rPr>
                <w:rFonts w:asciiTheme="minorEastAsia" w:eastAsiaTheme="minorEastAsia" w:hAnsiTheme="minorEastAsia" w:cs="ＭＳ ゴシック"/>
                <w:kern w:val="0"/>
                <w:sz w:val="20"/>
              </w:rPr>
            </w:pPr>
          </w:p>
          <w:p w14:paraId="78D9A68F" w14:textId="77777777" w:rsidR="003458AA" w:rsidRPr="00BB22B0" w:rsidRDefault="003458AA" w:rsidP="003458AA">
            <w:pPr>
              <w:wordWrap w:val="0"/>
              <w:autoSpaceDE w:val="0"/>
              <w:autoSpaceDN w:val="0"/>
              <w:adjustRightInd w:val="0"/>
              <w:rPr>
                <w:rFonts w:asciiTheme="minorEastAsia" w:eastAsiaTheme="minorEastAsia" w:hAnsiTheme="minorEastAsia" w:cs="ＭＳ ゴシック"/>
                <w:kern w:val="0"/>
                <w:sz w:val="20"/>
              </w:rPr>
            </w:pPr>
          </w:p>
          <w:p w14:paraId="50D7C718" w14:textId="77777777" w:rsidR="0008538E" w:rsidRPr="00BB22B0" w:rsidRDefault="0008538E" w:rsidP="003458AA">
            <w:pPr>
              <w:wordWrap w:val="0"/>
              <w:autoSpaceDE w:val="0"/>
              <w:autoSpaceDN w:val="0"/>
              <w:adjustRightInd w:val="0"/>
              <w:rPr>
                <w:rFonts w:asciiTheme="minorEastAsia" w:eastAsiaTheme="minorEastAsia" w:hAnsiTheme="minorEastAsia" w:cs="ＭＳ ゴシック"/>
                <w:kern w:val="0"/>
                <w:sz w:val="20"/>
              </w:rPr>
            </w:pPr>
          </w:p>
          <w:p w14:paraId="00FDB9F7" w14:textId="77777777" w:rsidR="003458AA" w:rsidRPr="00BB22B0" w:rsidRDefault="00295BAC" w:rsidP="00AA09A6">
            <w:pPr>
              <w:wordWrap w:val="0"/>
              <w:autoSpaceDE w:val="0"/>
              <w:autoSpaceDN w:val="0"/>
              <w:adjustRightInd w:val="0"/>
              <w:ind w:firstLineChars="100" w:firstLine="200"/>
              <w:rPr>
                <w:rFonts w:asciiTheme="minorEastAsia" w:eastAsiaTheme="minorEastAsia" w:hAnsiTheme="minorEastAsia" w:cs="ＭＳ ゴシック"/>
                <w:b/>
                <w:kern w:val="0"/>
                <w:sz w:val="20"/>
              </w:rPr>
            </w:pPr>
            <w:r>
              <w:rPr>
                <w:rFonts w:asciiTheme="minorEastAsia" w:eastAsiaTheme="minorEastAsia" w:hAnsiTheme="minorEastAsia" w:cs="ＭＳ ゴシック" w:hint="eastAsia"/>
                <w:kern w:val="0"/>
                <w:sz w:val="20"/>
              </w:rPr>
              <w:t>(1</w:t>
            </w:r>
            <w:r>
              <w:rPr>
                <w:rFonts w:asciiTheme="minorEastAsia" w:eastAsiaTheme="minorEastAsia" w:hAnsiTheme="minorEastAsia" w:cs="ＭＳ ゴシック"/>
                <w:kern w:val="0"/>
                <w:sz w:val="20"/>
              </w:rPr>
              <w:t>4</w:t>
            </w:r>
            <w:r w:rsidR="003458AA" w:rsidRPr="00BB22B0">
              <w:rPr>
                <w:rFonts w:asciiTheme="minorEastAsia" w:eastAsiaTheme="minorEastAsia" w:hAnsiTheme="minorEastAsia" w:cs="ＭＳ ゴシック" w:hint="eastAsia"/>
                <w:kern w:val="0"/>
                <w:sz w:val="20"/>
              </w:rPr>
              <w:t>) 純資産は適正に計上されているか。</w:t>
            </w:r>
          </w:p>
        </w:tc>
        <w:tc>
          <w:tcPr>
            <w:tcW w:w="1662" w:type="dxa"/>
          </w:tcPr>
          <w:p w14:paraId="20D3EED5" w14:textId="77777777" w:rsidR="00BF207F"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D7E1A66" w14:textId="77777777" w:rsidR="007A7318" w:rsidRPr="00BB22B0" w:rsidRDefault="007A7318" w:rsidP="007A7318">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69C7A929" w14:textId="77777777" w:rsidR="007A7318" w:rsidRDefault="000640BF" w:rsidP="00BF207F">
            <w:pPr>
              <w:wordWrap w:val="0"/>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p w14:paraId="2BB173EB" w14:textId="77777777" w:rsidR="007A7318" w:rsidRDefault="007A7318" w:rsidP="00BF207F">
            <w:pPr>
              <w:wordWrap w:val="0"/>
              <w:autoSpaceDE w:val="0"/>
              <w:autoSpaceDN w:val="0"/>
              <w:adjustRightInd w:val="0"/>
              <w:jc w:val="center"/>
              <w:rPr>
                <w:rFonts w:asciiTheme="minorEastAsia" w:eastAsiaTheme="minorEastAsia" w:hAnsiTheme="minorEastAsia" w:cs="ＭＳ ゴシック"/>
                <w:kern w:val="0"/>
                <w:sz w:val="20"/>
              </w:rPr>
            </w:pPr>
          </w:p>
          <w:p w14:paraId="51B8D909" w14:textId="77777777" w:rsidR="007A538E" w:rsidRDefault="007A538E" w:rsidP="00BF207F">
            <w:pPr>
              <w:wordWrap w:val="0"/>
              <w:autoSpaceDE w:val="0"/>
              <w:autoSpaceDN w:val="0"/>
              <w:adjustRightInd w:val="0"/>
              <w:jc w:val="center"/>
              <w:rPr>
                <w:rFonts w:asciiTheme="minorEastAsia" w:eastAsiaTheme="minorEastAsia" w:hAnsiTheme="minorEastAsia" w:cs="ＭＳ ゴシック"/>
                <w:kern w:val="0"/>
                <w:sz w:val="20"/>
              </w:rPr>
            </w:pPr>
          </w:p>
          <w:p w14:paraId="3B6AFFDE" w14:textId="77777777" w:rsidR="007A538E" w:rsidRDefault="007A538E" w:rsidP="00BF207F">
            <w:pPr>
              <w:wordWrap w:val="0"/>
              <w:autoSpaceDE w:val="0"/>
              <w:autoSpaceDN w:val="0"/>
              <w:adjustRightInd w:val="0"/>
              <w:jc w:val="center"/>
              <w:rPr>
                <w:rFonts w:asciiTheme="minorEastAsia" w:eastAsiaTheme="minorEastAsia" w:hAnsiTheme="minorEastAsia" w:cs="ＭＳ ゴシック"/>
                <w:kern w:val="0"/>
                <w:sz w:val="20"/>
              </w:rPr>
            </w:pPr>
          </w:p>
          <w:p w14:paraId="12E6BA13" w14:textId="77777777" w:rsidR="007A538E" w:rsidRDefault="007A538E" w:rsidP="00BF207F">
            <w:pPr>
              <w:wordWrap w:val="0"/>
              <w:autoSpaceDE w:val="0"/>
              <w:autoSpaceDN w:val="0"/>
              <w:adjustRightInd w:val="0"/>
              <w:jc w:val="center"/>
              <w:rPr>
                <w:rFonts w:asciiTheme="minorEastAsia" w:eastAsiaTheme="minorEastAsia" w:hAnsiTheme="minorEastAsia" w:cs="ＭＳ ゴシック"/>
                <w:kern w:val="0"/>
                <w:sz w:val="20"/>
              </w:rPr>
            </w:pPr>
          </w:p>
          <w:p w14:paraId="387D16E3" w14:textId="77777777" w:rsidR="007A538E" w:rsidRDefault="007A538E" w:rsidP="00BF207F">
            <w:pPr>
              <w:wordWrap w:val="0"/>
              <w:autoSpaceDE w:val="0"/>
              <w:autoSpaceDN w:val="0"/>
              <w:adjustRightInd w:val="0"/>
              <w:jc w:val="center"/>
              <w:rPr>
                <w:rFonts w:asciiTheme="minorEastAsia" w:eastAsiaTheme="minorEastAsia" w:hAnsiTheme="minorEastAsia" w:cs="ＭＳ ゴシック"/>
                <w:kern w:val="0"/>
                <w:sz w:val="20"/>
              </w:rPr>
            </w:pPr>
          </w:p>
          <w:p w14:paraId="31E3CDD8" w14:textId="77777777" w:rsidR="007A538E" w:rsidRDefault="007A538E" w:rsidP="00BF207F">
            <w:pPr>
              <w:wordWrap w:val="0"/>
              <w:autoSpaceDE w:val="0"/>
              <w:autoSpaceDN w:val="0"/>
              <w:adjustRightInd w:val="0"/>
              <w:jc w:val="center"/>
              <w:rPr>
                <w:rFonts w:asciiTheme="minorEastAsia" w:eastAsiaTheme="minorEastAsia" w:hAnsiTheme="minorEastAsia" w:cs="ＭＳ ゴシック"/>
                <w:kern w:val="0"/>
                <w:sz w:val="20"/>
              </w:rPr>
            </w:pPr>
          </w:p>
          <w:p w14:paraId="0A7C2E3D" w14:textId="77777777" w:rsidR="008E0BCA" w:rsidRDefault="008E0BCA" w:rsidP="00BF207F">
            <w:pPr>
              <w:wordWrap w:val="0"/>
              <w:autoSpaceDE w:val="0"/>
              <w:autoSpaceDN w:val="0"/>
              <w:adjustRightInd w:val="0"/>
              <w:jc w:val="center"/>
              <w:rPr>
                <w:rFonts w:asciiTheme="minorEastAsia" w:eastAsiaTheme="minorEastAsia" w:hAnsiTheme="minorEastAsia" w:cs="ＭＳ ゴシック"/>
                <w:kern w:val="0"/>
                <w:sz w:val="20"/>
              </w:rPr>
            </w:pPr>
          </w:p>
          <w:p w14:paraId="6E3A77F1" w14:textId="77777777" w:rsidR="00A63C35" w:rsidRDefault="00A63C35" w:rsidP="00BF207F">
            <w:pPr>
              <w:wordWrap w:val="0"/>
              <w:autoSpaceDE w:val="0"/>
              <w:autoSpaceDN w:val="0"/>
              <w:adjustRightInd w:val="0"/>
              <w:jc w:val="center"/>
              <w:rPr>
                <w:rFonts w:asciiTheme="minorEastAsia" w:eastAsiaTheme="minorEastAsia" w:hAnsiTheme="minorEastAsia" w:cs="ＭＳ ゴシック"/>
                <w:kern w:val="0"/>
                <w:sz w:val="20"/>
              </w:rPr>
            </w:pPr>
          </w:p>
          <w:p w14:paraId="541843D9" w14:textId="77777777" w:rsidR="008A5E09" w:rsidRPr="008A5E09" w:rsidRDefault="008A5E09" w:rsidP="008A5E09">
            <w:pPr>
              <w:wordWrap w:val="0"/>
              <w:autoSpaceDE w:val="0"/>
              <w:autoSpaceDN w:val="0"/>
              <w:adjustRightInd w:val="0"/>
              <w:jc w:val="center"/>
              <w:rPr>
                <w:rFonts w:asciiTheme="minorEastAsia" w:eastAsiaTheme="minorEastAsia" w:hAnsiTheme="minorEastAsia" w:cs="ＭＳ ゴシック"/>
                <w:kern w:val="0"/>
                <w:sz w:val="20"/>
              </w:rPr>
            </w:pPr>
            <w:r w:rsidRPr="008A5E09">
              <w:rPr>
                <w:rFonts w:asciiTheme="minorEastAsia" w:eastAsiaTheme="minorEastAsia" w:hAnsiTheme="minorEastAsia" w:cs="ＭＳ ゴシック" w:hint="eastAsia"/>
                <w:kern w:val="0"/>
                <w:sz w:val="20"/>
              </w:rPr>
              <w:t>いる・いない</w:t>
            </w:r>
          </w:p>
          <w:p w14:paraId="41EFB9DE" w14:textId="77777777" w:rsidR="00BF207F" w:rsidRPr="00BB22B0" w:rsidRDefault="008A5E09" w:rsidP="008A5E09">
            <w:pPr>
              <w:wordWrap w:val="0"/>
              <w:autoSpaceDE w:val="0"/>
              <w:autoSpaceDN w:val="0"/>
              <w:adjustRightInd w:val="0"/>
              <w:jc w:val="center"/>
              <w:rPr>
                <w:rFonts w:asciiTheme="minorEastAsia" w:eastAsiaTheme="minorEastAsia" w:hAnsiTheme="minorEastAsia" w:cs="ＭＳ ゴシック"/>
                <w:kern w:val="0"/>
                <w:sz w:val="20"/>
              </w:rPr>
            </w:pPr>
            <w:r w:rsidRPr="008A5E09">
              <w:rPr>
                <w:rFonts w:asciiTheme="minorEastAsia" w:eastAsiaTheme="minorEastAsia" w:hAnsiTheme="minorEastAsia" w:cs="ＭＳ ゴシック" w:hint="eastAsia"/>
                <w:kern w:val="0"/>
                <w:sz w:val="20"/>
              </w:rPr>
              <w:t>該当なし</w:t>
            </w:r>
          </w:p>
          <w:p w14:paraId="24BA51EA"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AE556CD"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B3FB350"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5CEF0CA"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EF81812"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EC06E90"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75E663F"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B857A37"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AAE8F95" w14:textId="77777777" w:rsidR="00BF207F"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5C72DDC" w14:textId="77777777" w:rsidR="002F4AFA" w:rsidRDefault="002F4AFA" w:rsidP="00BF207F">
            <w:pPr>
              <w:wordWrap w:val="0"/>
              <w:autoSpaceDE w:val="0"/>
              <w:autoSpaceDN w:val="0"/>
              <w:adjustRightInd w:val="0"/>
              <w:jc w:val="center"/>
              <w:rPr>
                <w:rFonts w:asciiTheme="minorEastAsia" w:eastAsiaTheme="minorEastAsia" w:hAnsiTheme="minorEastAsia" w:cs="ＭＳ ゴシック"/>
                <w:kern w:val="0"/>
                <w:sz w:val="20"/>
              </w:rPr>
            </w:pPr>
          </w:p>
          <w:p w14:paraId="65370585" w14:textId="77777777" w:rsidR="002F4AFA" w:rsidRDefault="002F4AFA" w:rsidP="00BF207F">
            <w:pPr>
              <w:wordWrap w:val="0"/>
              <w:autoSpaceDE w:val="0"/>
              <w:autoSpaceDN w:val="0"/>
              <w:adjustRightInd w:val="0"/>
              <w:jc w:val="center"/>
              <w:rPr>
                <w:rFonts w:asciiTheme="minorEastAsia" w:eastAsiaTheme="minorEastAsia" w:hAnsiTheme="minorEastAsia" w:cs="ＭＳ ゴシック"/>
                <w:kern w:val="0"/>
                <w:sz w:val="20"/>
              </w:rPr>
            </w:pPr>
          </w:p>
          <w:p w14:paraId="0ADBACCA" w14:textId="77777777" w:rsidR="002F4AFA" w:rsidRDefault="002F4AFA" w:rsidP="00BF207F">
            <w:pPr>
              <w:wordWrap w:val="0"/>
              <w:autoSpaceDE w:val="0"/>
              <w:autoSpaceDN w:val="0"/>
              <w:adjustRightInd w:val="0"/>
              <w:jc w:val="center"/>
              <w:rPr>
                <w:rFonts w:asciiTheme="minorEastAsia" w:eastAsiaTheme="minorEastAsia" w:hAnsiTheme="minorEastAsia" w:cs="ＭＳ ゴシック"/>
                <w:kern w:val="0"/>
                <w:sz w:val="20"/>
              </w:rPr>
            </w:pPr>
          </w:p>
          <w:p w14:paraId="28808352" w14:textId="77777777" w:rsidR="002F4AFA" w:rsidRDefault="002F4AFA" w:rsidP="00BF207F">
            <w:pPr>
              <w:wordWrap w:val="0"/>
              <w:autoSpaceDE w:val="0"/>
              <w:autoSpaceDN w:val="0"/>
              <w:adjustRightInd w:val="0"/>
              <w:jc w:val="center"/>
              <w:rPr>
                <w:rFonts w:asciiTheme="minorEastAsia" w:eastAsiaTheme="minorEastAsia" w:hAnsiTheme="minorEastAsia" w:cs="ＭＳ ゴシック"/>
                <w:kern w:val="0"/>
                <w:sz w:val="20"/>
              </w:rPr>
            </w:pPr>
          </w:p>
          <w:p w14:paraId="653AB4A2" w14:textId="77777777" w:rsidR="002F4AFA" w:rsidRPr="00BB22B0" w:rsidRDefault="002F4AFA" w:rsidP="00BF207F">
            <w:pPr>
              <w:wordWrap w:val="0"/>
              <w:autoSpaceDE w:val="0"/>
              <w:autoSpaceDN w:val="0"/>
              <w:adjustRightInd w:val="0"/>
              <w:jc w:val="center"/>
              <w:rPr>
                <w:rFonts w:asciiTheme="minorEastAsia" w:eastAsiaTheme="minorEastAsia" w:hAnsiTheme="minorEastAsia" w:cs="ＭＳ ゴシック"/>
                <w:kern w:val="0"/>
                <w:sz w:val="20"/>
              </w:rPr>
            </w:pPr>
          </w:p>
          <w:p w14:paraId="18308E82"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9D7DB0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8FA9887"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0BA259F" w14:textId="77777777" w:rsidR="005F6DF5" w:rsidRPr="00BB22B0" w:rsidRDefault="005F6DF5" w:rsidP="00BF207F">
            <w:pPr>
              <w:wordWrap w:val="0"/>
              <w:autoSpaceDE w:val="0"/>
              <w:autoSpaceDN w:val="0"/>
              <w:adjustRightInd w:val="0"/>
              <w:jc w:val="center"/>
              <w:rPr>
                <w:rFonts w:asciiTheme="minorEastAsia" w:eastAsiaTheme="minorEastAsia" w:hAnsiTheme="minorEastAsia" w:cs="ＭＳ ゴシック"/>
                <w:kern w:val="0"/>
                <w:sz w:val="20"/>
              </w:rPr>
            </w:pPr>
          </w:p>
          <w:p w14:paraId="50420F8A"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15B059D" w14:textId="77777777" w:rsidR="003458AA" w:rsidRPr="00BB22B0" w:rsidRDefault="003458AA" w:rsidP="00BF207F">
            <w:pPr>
              <w:wordWrap w:val="0"/>
              <w:autoSpaceDE w:val="0"/>
              <w:autoSpaceDN w:val="0"/>
              <w:adjustRightInd w:val="0"/>
              <w:jc w:val="center"/>
              <w:rPr>
                <w:rFonts w:asciiTheme="minorEastAsia" w:eastAsiaTheme="minorEastAsia" w:hAnsiTheme="minorEastAsia" w:cs="ＭＳ ゴシック"/>
                <w:kern w:val="0"/>
                <w:sz w:val="20"/>
              </w:rPr>
            </w:pPr>
          </w:p>
          <w:p w14:paraId="6BF321C3" w14:textId="77777777" w:rsidR="003458AA" w:rsidRPr="00BB22B0" w:rsidRDefault="003458AA" w:rsidP="00BF207F">
            <w:pPr>
              <w:wordWrap w:val="0"/>
              <w:autoSpaceDE w:val="0"/>
              <w:autoSpaceDN w:val="0"/>
              <w:adjustRightInd w:val="0"/>
              <w:jc w:val="center"/>
              <w:rPr>
                <w:rFonts w:asciiTheme="minorEastAsia" w:eastAsiaTheme="minorEastAsia" w:hAnsiTheme="minorEastAsia" w:cs="ＭＳ ゴシック"/>
                <w:kern w:val="0"/>
                <w:sz w:val="20"/>
              </w:rPr>
            </w:pPr>
          </w:p>
          <w:p w14:paraId="69632BDA" w14:textId="77777777" w:rsidR="0008538E" w:rsidRDefault="0008538E" w:rsidP="00BF207F">
            <w:pPr>
              <w:wordWrap w:val="0"/>
              <w:autoSpaceDE w:val="0"/>
              <w:autoSpaceDN w:val="0"/>
              <w:adjustRightInd w:val="0"/>
              <w:jc w:val="center"/>
              <w:rPr>
                <w:rFonts w:asciiTheme="minorEastAsia" w:eastAsiaTheme="minorEastAsia" w:hAnsiTheme="minorEastAsia" w:cs="ＭＳ ゴシック"/>
                <w:kern w:val="0"/>
                <w:sz w:val="20"/>
              </w:rPr>
            </w:pPr>
          </w:p>
          <w:p w14:paraId="1C962755" w14:textId="77777777" w:rsidR="00A63C35" w:rsidRPr="00BB22B0" w:rsidRDefault="00A63C35" w:rsidP="00BF207F">
            <w:pPr>
              <w:wordWrap w:val="0"/>
              <w:autoSpaceDE w:val="0"/>
              <w:autoSpaceDN w:val="0"/>
              <w:adjustRightInd w:val="0"/>
              <w:jc w:val="center"/>
              <w:rPr>
                <w:rFonts w:asciiTheme="minorEastAsia" w:eastAsiaTheme="minorEastAsia" w:hAnsiTheme="minorEastAsia" w:cs="ＭＳ ゴシック"/>
                <w:kern w:val="0"/>
                <w:sz w:val="20"/>
              </w:rPr>
            </w:pPr>
          </w:p>
          <w:p w14:paraId="476FB940" w14:textId="77777777" w:rsidR="003458AA" w:rsidRPr="00BB22B0" w:rsidRDefault="003458AA"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tc>
      </w:tr>
    </w:tbl>
    <w:p w14:paraId="61CBC0B2" w14:textId="77777777" w:rsidR="00BF207F" w:rsidRPr="00820596" w:rsidRDefault="00820596" w:rsidP="00BF207F">
      <w:pPr>
        <w:wordWrap w:val="0"/>
        <w:autoSpaceDE w:val="0"/>
        <w:autoSpaceDN w:val="0"/>
        <w:adjustRightInd w:val="0"/>
        <w:jc w:val="center"/>
        <w:rPr>
          <w:rFonts w:asciiTheme="minorEastAsia" w:eastAsiaTheme="minorEastAsia" w:hAnsiTheme="minorEastAsia" w:cs="ＭＳ ゴシック"/>
          <w:kern w:val="0"/>
          <w:sz w:val="20"/>
        </w:rPr>
      </w:pPr>
      <w:r w:rsidRPr="00820596">
        <w:rPr>
          <w:rFonts w:asciiTheme="minorEastAsia" w:eastAsiaTheme="minorEastAsia" w:hAnsiTheme="minorEastAsia" w:cs="ＭＳ ゴシック" w:hint="eastAsia"/>
          <w:kern w:val="0"/>
          <w:sz w:val="20"/>
        </w:rPr>
        <w:t>法１</w:t>
      </w:r>
      <w:r w:rsidR="003458AA" w:rsidRPr="00820596">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７７</w:t>
      </w:r>
    </w:p>
    <w:p w14:paraId="60AC5D48"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3"/>
        <w:gridCol w:w="1985"/>
        <w:gridCol w:w="2396"/>
        <w:gridCol w:w="1435"/>
      </w:tblGrid>
      <w:tr w:rsidR="00BF207F" w:rsidRPr="00BF207F" w14:paraId="06BD77DB" w14:textId="77777777" w:rsidTr="008A5E09">
        <w:trPr>
          <w:trHeight w:val="421"/>
          <w:jc w:val="center"/>
        </w:trPr>
        <w:tc>
          <w:tcPr>
            <w:tcW w:w="4113" w:type="dxa"/>
            <w:vAlign w:val="center"/>
          </w:tcPr>
          <w:p w14:paraId="4F836D3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1984" w:type="dxa"/>
            <w:vAlign w:val="center"/>
          </w:tcPr>
          <w:p w14:paraId="0001E3ED"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396" w:type="dxa"/>
            <w:vAlign w:val="center"/>
          </w:tcPr>
          <w:p w14:paraId="6391A1C2"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64F78530"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8A5E09" w:rsidRPr="00BF207F" w14:paraId="5385828F" w14:textId="77777777" w:rsidTr="00FC7947">
        <w:trPr>
          <w:trHeight w:val="1974"/>
          <w:jc w:val="center"/>
        </w:trPr>
        <w:tc>
          <w:tcPr>
            <w:tcW w:w="4113" w:type="dxa"/>
            <w:tcBorders>
              <w:bottom w:val="nil"/>
            </w:tcBorders>
          </w:tcPr>
          <w:p w14:paraId="2DABB1E0" w14:textId="77777777" w:rsidR="008A5E09" w:rsidRDefault="008A5E09" w:rsidP="00295BAC">
            <w:pPr>
              <w:wordWrap w:val="0"/>
              <w:autoSpaceDE w:val="0"/>
              <w:autoSpaceDN w:val="0"/>
              <w:adjustRightInd w:val="0"/>
              <w:rPr>
                <w:rFonts w:asciiTheme="minorEastAsia" w:eastAsiaTheme="minorEastAsia" w:hAnsiTheme="minorEastAsia" w:cs="ＭＳ ゴシック"/>
                <w:kern w:val="0"/>
                <w:sz w:val="18"/>
              </w:rPr>
            </w:pPr>
          </w:p>
          <w:p w14:paraId="2ED3A363" w14:textId="77777777" w:rsidR="007A7318" w:rsidRDefault="007A7318" w:rsidP="004D66C7">
            <w:pPr>
              <w:wordWrap w:val="0"/>
              <w:autoSpaceDE w:val="0"/>
              <w:autoSpaceDN w:val="0"/>
              <w:adjustRightInd w:val="0"/>
              <w:ind w:left="180" w:hangingChars="100" w:hanging="180"/>
              <w:rPr>
                <w:rFonts w:asciiTheme="minorEastAsia" w:eastAsiaTheme="minorEastAsia" w:hAnsiTheme="minorEastAsia" w:cs="ＭＳ ゴシック"/>
                <w:kern w:val="0"/>
                <w:sz w:val="18"/>
              </w:rPr>
            </w:pPr>
            <w:r w:rsidRPr="00AE399D">
              <w:rPr>
                <w:rFonts w:asciiTheme="minorEastAsia" w:eastAsiaTheme="minorEastAsia" w:hAnsiTheme="minorEastAsia" w:hint="eastAsia"/>
                <w:sz w:val="18"/>
                <w:szCs w:val="18"/>
              </w:rPr>
              <w:t>○　賞与引当金は</w:t>
            </w:r>
            <w:r w:rsidR="00E94414">
              <w:rPr>
                <w:rFonts w:asciiTheme="minorEastAsia" w:eastAsiaTheme="minorEastAsia" w:hAnsiTheme="minorEastAsia" w:hint="eastAsia"/>
                <w:sz w:val="18"/>
                <w:szCs w:val="18"/>
              </w:rPr>
              <w:t>、</w:t>
            </w:r>
            <w:r w:rsidRPr="00AE399D">
              <w:rPr>
                <w:rFonts w:asciiTheme="minorEastAsia" w:eastAsiaTheme="minorEastAsia" w:hAnsiTheme="minorEastAsia" w:hint="eastAsia"/>
                <w:sz w:val="18"/>
                <w:szCs w:val="18"/>
              </w:rPr>
              <w:t>法人と職員との雇用関係に基づき</w:t>
            </w:r>
            <w:r w:rsidR="00E94414">
              <w:rPr>
                <w:rFonts w:asciiTheme="minorEastAsia" w:eastAsiaTheme="minorEastAsia" w:hAnsiTheme="minorEastAsia" w:hint="eastAsia"/>
                <w:sz w:val="18"/>
                <w:szCs w:val="18"/>
              </w:rPr>
              <w:t>、</w:t>
            </w:r>
            <w:r w:rsidRPr="00AE399D">
              <w:rPr>
                <w:rFonts w:asciiTheme="minorEastAsia" w:eastAsiaTheme="minorEastAsia" w:hAnsiTheme="minorEastAsia" w:hint="eastAsia"/>
                <w:sz w:val="18"/>
                <w:szCs w:val="18"/>
              </w:rPr>
              <w:t>毎月の給料の他に賞与を支給する場合において</w:t>
            </w:r>
            <w:r w:rsidR="00E94414">
              <w:rPr>
                <w:rFonts w:asciiTheme="minorEastAsia" w:eastAsiaTheme="minorEastAsia" w:hAnsiTheme="minorEastAsia" w:hint="eastAsia"/>
                <w:sz w:val="18"/>
                <w:szCs w:val="18"/>
              </w:rPr>
              <w:t>、</w:t>
            </w:r>
            <w:r w:rsidRPr="00AE399D">
              <w:rPr>
                <w:rFonts w:asciiTheme="minorEastAsia" w:eastAsiaTheme="minorEastAsia" w:hAnsiTheme="minorEastAsia" w:hint="eastAsia"/>
                <w:sz w:val="18"/>
                <w:szCs w:val="18"/>
              </w:rPr>
              <w:t>翌期に支給する職員の賞与のうち支給対象期間が当期に帰属する支給見込額を計上する。</w:t>
            </w:r>
          </w:p>
          <w:p w14:paraId="082FCB9C" w14:textId="77777777" w:rsidR="007A7318" w:rsidRDefault="007A7318" w:rsidP="00295BAC">
            <w:pPr>
              <w:wordWrap w:val="0"/>
              <w:autoSpaceDE w:val="0"/>
              <w:autoSpaceDN w:val="0"/>
              <w:adjustRightInd w:val="0"/>
              <w:rPr>
                <w:rFonts w:asciiTheme="minorEastAsia" w:eastAsiaTheme="minorEastAsia" w:hAnsiTheme="minorEastAsia" w:cs="ＭＳ ゴシック"/>
                <w:kern w:val="0"/>
                <w:sz w:val="18"/>
              </w:rPr>
            </w:pPr>
          </w:p>
          <w:p w14:paraId="2CA2CD74" w14:textId="77777777" w:rsidR="007A7318" w:rsidRDefault="00E87E25" w:rsidP="00E87E25">
            <w:pPr>
              <w:wordWrap w:val="0"/>
              <w:autoSpaceDE w:val="0"/>
              <w:autoSpaceDN w:val="0"/>
              <w:adjustRightInd w:val="0"/>
              <w:ind w:left="180" w:hangingChars="100" w:hanging="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 xml:space="preserve">○　</w:t>
            </w:r>
            <w:r w:rsidRPr="00E87E25">
              <w:rPr>
                <w:rFonts w:asciiTheme="minorEastAsia" w:eastAsiaTheme="minorEastAsia" w:hAnsiTheme="minorEastAsia" w:cs="ＭＳ ゴシック" w:hint="eastAsia"/>
                <w:kern w:val="0"/>
                <w:sz w:val="18"/>
              </w:rPr>
              <w:t>重要性が乏しいことを理由に賞与引当金が計上されていない場合、重要性が乏しいと判断する理由</w:t>
            </w:r>
            <w:r>
              <w:rPr>
                <w:rFonts w:asciiTheme="minorEastAsia" w:eastAsiaTheme="minorEastAsia" w:hAnsiTheme="minorEastAsia" w:cs="ＭＳ ゴシック" w:hint="eastAsia"/>
                <w:kern w:val="0"/>
                <w:sz w:val="18"/>
              </w:rPr>
              <w:t>が必要である</w:t>
            </w:r>
            <w:r w:rsidRPr="00E87E25">
              <w:rPr>
                <w:rFonts w:asciiTheme="minorEastAsia" w:eastAsiaTheme="minorEastAsia" w:hAnsiTheme="minorEastAsia" w:cs="ＭＳ ゴシック" w:hint="eastAsia"/>
                <w:kern w:val="0"/>
                <w:sz w:val="18"/>
              </w:rPr>
              <w:t>。</w:t>
            </w:r>
          </w:p>
          <w:p w14:paraId="7CB0B44D" w14:textId="77777777" w:rsidR="007A7318" w:rsidRDefault="007A7318" w:rsidP="00295BAC">
            <w:pPr>
              <w:wordWrap w:val="0"/>
              <w:autoSpaceDE w:val="0"/>
              <w:autoSpaceDN w:val="0"/>
              <w:adjustRightInd w:val="0"/>
              <w:rPr>
                <w:rFonts w:asciiTheme="minorEastAsia" w:eastAsiaTheme="minorEastAsia" w:hAnsiTheme="minorEastAsia" w:cs="ＭＳ ゴシック"/>
                <w:kern w:val="0"/>
                <w:sz w:val="18"/>
              </w:rPr>
            </w:pPr>
          </w:p>
          <w:p w14:paraId="296DBABD" w14:textId="77777777" w:rsidR="00A63C35" w:rsidRDefault="00A63C35" w:rsidP="00295BAC">
            <w:pPr>
              <w:wordWrap w:val="0"/>
              <w:autoSpaceDE w:val="0"/>
              <w:autoSpaceDN w:val="0"/>
              <w:adjustRightInd w:val="0"/>
              <w:rPr>
                <w:rFonts w:asciiTheme="minorEastAsia" w:eastAsiaTheme="minorEastAsia" w:hAnsiTheme="minorEastAsia" w:cs="ＭＳ ゴシック"/>
                <w:kern w:val="0"/>
                <w:sz w:val="18"/>
              </w:rPr>
            </w:pPr>
          </w:p>
          <w:p w14:paraId="2E84861C" w14:textId="77777777" w:rsidR="00A87F74" w:rsidRPr="00A87F74" w:rsidRDefault="00A87F74" w:rsidP="00295BAC">
            <w:pPr>
              <w:wordWrap w:val="0"/>
              <w:autoSpaceDE w:val="0"/>
              <w:autoSpaceDN w:val="0"/>
              <w:adjustRightInd w:val="0"/>
              <w:rPr>
                <w:rFonts w:asciiTheme="minorEastAsia" w:eastAsiaTheme="minorEastAsia" w:hAnsiTheme="minorEastAsia" w:cs="ＭＳ ゴシック"/>
                <w:kern w:val="0"/>
                <w:sz w:val="10"/>
                <w:szCs w:val="12"/>
              </w:rPr>
            </w:pPr>
          </w:p>
          <w:p w14:paraId="71A1A997" w14:textId="77777777" w:rsidR="007D57CE" w:rsidRDefault="008A5E09" w:rsidP="00295BAC">
            <w:pPr>
              <w:wordWrap w:val="0"/>
              <w:autoSpaceDE w:val="0"/>
              <w:autoSpaceDN w:val="0"/>
              <w:adjustRightInd w:val="0"/>
              <w:ind w:left="180" w:hangingChars="100" w:hanging="180"/>
              <w:rPr>
                <w:rFonts w:asciiTheme="minorEastAsia" w:eastAsiaTheme="minorEastAsia" w:hAnsiTheme="minorEastAsia" w:cs="ＭＳ ゴシック"/>
                <w:kern w:val="0"/>
                <w:sz w:val="18"/>
              </w:rPr>
            </w:pPr>
            <w:r w:rsidRPr="008A5E09">
              <w:rPr>
                <w:rFonts w:asciiTheme="minorEastAsia" w:eastAsiaTheme="minorEastAsia" w:hAnsiTheme="minorEastAsia" w:cs="ＭＳ ゴシック" w:hint="eastAsia"/>
                <w:kern w:val="0"/>
                <w:sz w:val="18"/>
              </w:rPr>
              <w:t>○　退職給付引当金は</w:t>
            </w:r>
            <w:r w:rsidR="00E94414">
              <w:rPr>
                <w:rFonts w:asciiTheme="minorEastAsia" w:eastAsiaTheme="minorEastAsia" w:hAnsiTheme="minorEastAsia" w:cs="ＭＳ ゴシック" w:hint="eastAsia"/>
                <w:kern w:val="0"/>
                <w:sz w:val="18"/>
              </w:rPr>
              <w:t>、</w:t>
            </w:r>
            <w:r w:rsidRPr="008A5E09">
              <w:rPr>
                <w:rFonts w:asciiTheme="minorEastAsia" w:eastAsiaTheme="minorEastAsia" w:hAnsiTheme="minorEastAsia" w:cs="ＭＳ ゴシック" w:hint="eastAsia"/>
                <w:kern w:val="0"/>
                <w:sz w:val="18"/>
              </w:rPr>
              <w:t>職員に対し退職金を支給することが定められている場合に</w:t>
            </w:r>
            <w:r w:rsidR="00E94414">
              <w:rPr>
                <w:rFonts w:asciiTheme="minorEastAsia" w:eastAsiaTheme="minorEastAsia" w:hAnsiTheme="minorEastAsia" w:cs="ＭＳ ゴシック" w:hint="eastAsia"/>
                <w:kern w:val="0"/>
                <w:sz w:val="18"/>
              </w:rPr>
              <w:t>、</w:t>
            </w:r>
            <w:r w:rsidRPr="008A5E09">
              <w:rPr>
                <w:rFonts w:asciiTheme="minorEastAsia" w:eastAsiaTheme="minorEastAsia" w:hAnsiTheme="minorEastAsia" w:cs="ＭＳ ゴシック" w:hint="eastAsia"/>
                <w:kern w:val="0"/>
                <w:sz w:val="18"/>
              </w:rPr>
              <w:t>将来支給する退職金のうち当該会計年度の負担に属すべき金額を当該会計年度の費用に計上し</w:t>
            </w:r>
            <w:r w:rsidR="00E94414">
              <w:rPr>
                <w:rFonts w:asciiTheme="minorEastAsia" w:eastAsiaTheme="minorEastAsia" w:hAnsiTheme="minorEastAsia" w:cs="ＭＳ ゴシック" w:hint="eastAsia"/>
                <w:kern w:val="0"/>
                <w:sz w:val="18"/>
              </w:rPr>
              <w:t>、</w:t>
            </w:r>
            <w:r w:rsidRPr="008A5E09">
              <w:rPr>
                <w:rFonts w:asciiTheme="minorEastAsia" w:eastAsiaTheme="minorEastAsia" w:hAnsiTheme="minorEastAsia" w:cs="ＭＳ ゴシック" w:hint="eastAsia"/>
                <w:kern w:val="0"/>
                <w:sz w:val="18"/>
              </w:rPr>
              <w:t>負債として認識すべき残高を計上する。</w:t>
            </w:r>
          </w:p>
          <w:p w14:paraId="61F40A41" w14:textId="50681958" w:rsidR="008A5E09" w:rsidRDefault="008A5E09" w:rsidP="007D57CE">
            <w:pPr>
              <w:wordWrap w:val="0"/>
              <w:autoSpaceDE w:val="0"/>
              <w:autoSpaceDN w:val="0"/>
              <w:adjustRightInd w:val="0"/>
              <w:ind w:leftChars="100" w:left="210" w:firstLineChars="100" w:firstLine="180"/>
              <w:rPr>
                <w:rFonts w:asciiTheme="minorEastAsia" w:eastAsiaTheme="minorEastAsia" w:hAnsiTheme="minorEastAsia" w:cs="ＭＳ ゴシック"/>
                <w:kern w:val="0"/>
                <w:sz w:val="18"/>
              </w:rPr>
            </w:pPr>
            <w:r w:rsidRPr="008A5E09">
              <w:rPr>
                <w:rFonts w:asciiTheme="minorEastAsia" w:eastAsiaTheme="minorEastAsia" w:hAnsiTheme="minorEastAsia" w:cs="ＭＳ ゴシック" w:hint="eastAsia"/>
                <w:kern w:val="0"/>
                <w:sz w:val="18"/>
              </w:rPr>
              <w:t>ただし</w:t>
            </w:r>
            <w:r w:rsidR="00E94414">
              <w:rPr>
                <w:rFonts w:asciiTheme="minorEastAsia" w:eastAsiaTheme="minorEastAsia" w:hAnsiTheme="minorEastAsia" w:cs="ＭＳ ゴシック" w:hint="eastAsia"/>
                <w:kern w:val="0"/>
                <w:sz w:val="18"/>
              </w:rPr>
              <w:t>、</w:t>
            </w:r>
            <w:r w:rsidRPr="008A5E09">
              <w:rPr>
                <w:rFonts w:asciiTheme="minorEastAsia" w:eastAsiaTheme="minorEastAsia" w:hAnsiTheme="minorEastAsia" w:cs="ＭＳ ゴシック" w:hint="eastAsia"/>
                <w:kern w:val="0"/>
                <w:sz w:val="18"/>
              </w:rPr>
              <w:t>退職給付の対象となる職員数が300人未満の法人のほか</w:t>
            </w:r>
            <w:r w:rsidR="00E94414">
              <w:rPr>
                <w:rFonts w:asciiTheme="minorEastAsia" w:eastAsiaTheme="minorEastAsia" w:hAnsiTheme="minorEastAsia" w:cs="ＭＳ ゴシック" w:hint="eastAsia"/>
                <w:kern w:val="0"/>
                <w:sz w:val="18"/>
              </w:rPr>
              <w:t>、</w:t>
            </w:r>
            <w:r w:rsidRPr="008A5E09">
              <w:rPr>
                <w:rFonts w:asciiTheme="minorEastAsia" w:eastAsiaTheme="minorEastAsia" w:hAnsiTheme="minorEastAsia" w:cs="ＭＳ ゴシック" w:hint="eastAsia"/>
                <w:kern w:val="0"/>
                <w:sz w:val="18"/>
              </w:rPr>
              <w:t>職員数が300人以上であっても</w:t>
            </w:r>
            <w:r w:rsidR="00E94414">
              <w:rPr>
                <w:rFonts w:asciiTheme="minorEastAsia" w:eastAsiaTheme="minorEastAsia" w:hAnsiTheme="minorEastAsia" w:cs="ＭＳ ゴシック" w:hint="eastAsia"/>
                <w:kern w:val="0"/>
                <w:sz w:val="18"/>
              </w:rPr>
              <w:t>、</w:t>
            </w:r>
            <w:r w:rsidRPr="008A5E09">
              <w:rPr>
                <w:rFonts w:asciiTheme="minorEastAsia" w:eastAsiaTheme="minorEastAsia" w:hAnsiTheme="minorEastAsia" w:cs="ＭＳ ゴシック" w:hint="eastAsia"/>
                <w:kern w:val="0"/>
                <w:sz w:val="18"/>
              </w:rPr>
              <w:t>年齢や勤務期間</w:t>
            </w:r>
            <w:r w:rsidRPr="008A5E09">
              <w:rPr>
                <w:rFonts w:asciiTheme="minorEastAsia" w:eastAsiaTheme="minorEastAsia" w:hAnsiTheme="minorEastAsia" w:hint="eastAsia"/>
                <w:sz w:val="18"/>
              </w:rPr>
              <w:t>に偏りがあるなどによ</w:t>
            </w:r>
            <w:r w:rsidR="000E55F2" w:rsidRPr="008A5E09">
              <w:rPr>
                <w:rFonts w:asciiTheme="minorEastAsia" w:eastAsiaTheme="minorEastAsia" w:hAnsiTheme="minorEastAsia" w:hint="eastAsia"/>
                <w:sz w:val="18"/>
              </w:rPr>
              <w:t>り数理計算結果に一定の高い水準の信頼性が</w:t>
            </w:r>
          </w:p>
        </w:tc>
        <w:tc>
          <w:tcPr>
            <w:tcW w:w="1985" w:type="dxa"/>
            <w:tcBorders>
              <w:bottom w:val="single" w:sz="4" w:space="0" w:color="auto"/>
            </w:tcBorders>
          </w:tcPr>
          <w:p w14:paraId="6A3A37F4" w14:textId="77777777" w:rsidR="008A5E09" w:rsidRDefault="008A5E09" w:rsidP="00BF207F">
            <w:pPr>
              <w:wordWrap w:val="0"/>
              <w:autoSpaceDE w:val="0"/>
              <w:autoSpaceDN w:val="0"/>
              <w:adjustRightInd w:val="0"/>
              <w:rPr>
                <w:rFonts w:asciiTheme="minorEastAsia" w:eastAsiaTheme="minorEastAsia" w:hAnsiTheme="minorEastAsia" w:cs="ＭＳ ゴシック"/>
                <w:kern w:val="0"/>
                <w:sz w:val="18"/>
              </w:rPr>
            </w:pPr>
          </w:p>
          <w:p w14:paraId="56816B66" w14:textId="77777777" w:rsidR="007A7318" w:rsidRPr="00295BAC" w:rsidRDefault="007A7318" w:rsidP="00572F68">
            <w:pPr>
              <w:spacing w:line="200" w:lineRule="exact"/>
              <w:ind w:left="180" w:hangingChars="100" w:hanging="180"/>
              <w:jc w:val="left"/>
              <w:rPr>
                <w:rFonts w:asciiTheme="minorEastAsia" w:eastAsiaTheme="minorEastAsia" w:hAnsiTheme="minorEastAsia"/>
                <w:sz w:val="18"/>
                <w:szCs w:val="16"/>
              </w:rPr>
            </w:pPr>
            <w:r w:rsidRPr="00295BAC">
              <w:rPr>
                <w:rFonts w:asciiTheme="minorEastAsia" w:eastAsiaTheme="minorEastAsia" w:hAnsiTheme="minorEastAsia" w:hint="eastAsia"/>
                <w:sz w:val="18"/>
                <w:szCs w:val="16"/>
              </w:rPr>
              <w:t>□引当金明細書（計算書類の附属明細書）</w:t>
            </w:r>
          </w:p>
          <w:p w14:paraId="3E020724" w14:textId="77777777" w:rsidR="007A7318" w:rsidRPr="00295BAC" w:rsidRDefault="007A7318" w:rsidP="00572F68">
            <w:pPr>
              <w:autoSpaceDE w:val="0"/>
              <w:autoSpaceDN w:val="0"/>
              <w:adjustRightInd w:val="0"/>
              <w:ind w:left="180" w:rightChars="-11" w:right="-23" w:hangingChars="100" w:hanging="180"/>
              <w:jc w:val="left"/>
              <w:rPr>
                <w:rFonts w:asciiTheme="minorEastAsia" w:eastAsiaTheme="minorEastAsia" w:hAnsiTheme="minorEastAsia" w:cs="ＭＳ ゴシック"/>
                <w:kern w:val="0"/>
                <w:sz w:val="18"/>
                <w:szCs w:val="16"/>
              </w:rPr>
            </w:pPr>
            <w:r w:rsidRPr="00295BAC">
              <w:rPr>
                <w:rFonts w:asciiTheme="minorEastAsia" w:eastAsiaTheme="minorEastAsia" w:hAnsiTheme="minorEastAsia" w:hint="eastAsia"/>
                <w:sz w:val="18"/>
                <w:szCs w:val="16"/>
              </w:rPr>
              <w:t>□賞与引当金の計上の必要性の有無を検討している法人作成資料</w:t>
            </w:r>
          </w:p>
          <w:p w14:paraId="6ED8B6CF" w14:textId="77777777" w:rsidR="00A63C35" w:rsidRDefault="00CB3138" w:rsidP="007A5933">
            <w:pPr>
              <w:autoSpaceDE w:val="0"/>
              <w:autoSpaceDN w:val="0"/>
              <w:adjustRightInd w:val="0"/>
              <w:ind w:left="180" w:rightChars="-48" w:right="-101" w:hangingChars="100" w:hanging="180"/>
              <w:jc w:val="left"/>
              <w:rPr>
                <w:rFonts w:asciiTheme="minorEastAsia" w:eastAsiaTheme="minorEastAsia" w:hAnsiTheme="minorEastAsia" w:cs="ＭＳ ゴシック"/>
                <w:kern w:val="0"/>
                <w:sz w:val="18"/>
                <w:szCs w:val="18"/>
              </w:rPr>
            </w:pPr>
            <w:r w:rsidRPr="00295BAC">
              <w:rPr>
                <w:rFonts w:asciiTheme="minorEastAsia" w:eastAsiaTheme="minorEastAsia" w:hAnsiTheme="minorEastAsia" w:hint="eastAsia"/>
                <w:sz w:val="18"/>
                <w:szCs w:val="16"/>
              </w:rPr>
              <w:t>□賞与引当金に係る会計伝票 等</w:t>
            </w:r>
          </w:p>
          <w:p w14:paraId="0AEA0F06" w14:textId="77777777" w:rsidR="00A63C35" w:rsidRDefault="00A63C35" w:rsidP="00295BAC">
            <w:pPr>
              <w:wordWrap w:val="0"/>
              <w:autoSpaceDE w:val="0"/>
              <w:autoSpaceDN w:val="0"/>
              <w:adjustRightInd w:val="0"/>
              <w:ind w:left="180" w:hangingChars="100" w:hanging="180"/>
              <w:rPr>
                <w:rFonts w:asciiTheme="minorEastAsia" w:eastAsiaTheme="minorEastAsia" w:hAnsiTheme="minorEastAsia" w:cs="ＭＳ ゴシック"/>
                <w:kern w:val="0"/>
                <w:sz w:val="18"/>
                <w:szCs w:val="18"/>
              </w:rPr>
            </w:pPr>
          </w:p>
          <w:p w14:paraId="504F1B57" w14:textId="77777777" w:rsidR="00481930" w:rsidRDefault="00481930" w:rsidP="00295BAC">
            <w:pPr>
              <w:wordWrap w:val="0"/>
              <w:autoSpaceDE w:val="0"/>
              <w:autoSpaceDN w:val="0"/>
              <w:adjustRightInd w:val="0"/>
              <w:ind w:left="180" w:hangingChars="100" w:hanging="180"/>
              <w:rPr>
                <w:rFonts w:asciiTheme="minorEastAsia" w:eastAsiaTheme="minorEastAsia" w:hAnsiTheme="minorEastAsia" w:cs="ＭＳ ゴシック"/>
                <w:kern w:val="0"/>
                <w:sz w:val="18"/>
                <w:szCs w:val="18"/>
              </w:rPr>
            </w:pPr>
          </w:p>
          <w:p w14:paraId="05D8C15C" w14:textId="77777777" w:rsidR="00CB3138" w:rsidRDefault="00CB3138" w:rsidP="00295BAC">
            <w:pPr>
              <w:wordWrap w:val="0"/>
              <w:autoSpaceDE w:val="0"/>
              <w:autoSpaceDN w:val="0"/>
              <w:adjustRightInd w:val="0"/>
              <w:ind w:left="180" w:hangingChars="100" w:hanging="180"/>
              <w:rPr>
                <w:rFonts w:asciiTheme="minorEastAsia" w:eastAsiaTheme="minorEastAsia" w:hAnsiTheme="minorEastAsia" w:cs="ＭＳ ゴシック"/>
                <w:kern w:val="0"/>
                <w:sz w:val="18"/>
                <w:szCs w:val="18"/>
              </w:rPr>
            </w:pPr>
          </w:p>
          <w:p w14:paraId="779ADE27" w14:textId="77777777" w:rsidR="00313B94" w:rsidRPr="007A538E" w:rsidRDefault="00313B94" w:rsidP="00141758">
            <w:pPr>
              <w:autoSpaceDE w:val="0"/>
              <w:autoSpaceDN w:val="0"/>
              <w:adjustRightInd w:val="0"/>
              <w:ind w:left="180" w:hangingChars="100" w:hanging="180"/>
              <w:jc w:val="left"/>
              <w:rPr>
                <w:rFonts w:asciiTheme="minorEastAsia" w:eastAsiaTheme="minorEastAsia" w:hAnsiTheme="minorEastAsia" w:cs="ＭＳ ゴシック"/>
                <w:kern w:val="0"/>
                <w:sz w:val="18"/>
                <w:szCs w:val="18"/>
              </w:rPr>
            </w:pPr>
            <w:r w:rsidRPr="007A538E">
              <w:rPr>
                <w:rFonts w:asciiTheme="minorEastAsia" w:eastAsiaTheme="minorEastAsia" w:hAnsiTheme="minorEastAsia" w:cs="ＭＳ ゴシック" w:hint="eastAsia"/>
                <w:kern w:val="0"/>
                <w:sz w:val="18"/>
                <w:szCs w:val="18"/>
              </w:rPr>
              <w:t>□引当金明細書（計算書類の附属明細書）</w:t>
            </w:r>
          </w:p>
          <w:p w14:paraId="0B497A7A" w14:textId="77777777" w:rsidR="00313B94" w:rsidRPr="007A538E" w:rsidRDefault="00313B94" w:rsidP="00141758">
            <w:pPr>
              <w:autoSpaceDE w:val="0"/>
              <w:autoSpaceDN w:val="0"/>
              <w:adjustRightInd w:val="0"/>
              <w:ind w:left="180" w:rightChars="-48" w:right="-101" w:hangingChars="100" w:hanging="180"/>
              <w:jc w:val="left"/>
              <w:rPr>
                <w:rFonts w:asciiTheme="minorEastAsia" w:eastAsiaTheme="minorEastAsia" w:hAnsiTheme="minorEastAsia" w:cs="ＭＳ ゴシック"/>
                <w:kern w:val="0"/>
                <w:sz w:val="18"/>
                <w:szCs w:val="18"/>
              </w:rPr>
            </w:pPr>
            <w:r w:rsidRPr="007A538E">
              <w:rPr>
                <w:rFonts w:asciiTheme="minorEastAsia" w:eastAsiaTheme="minorEastAsia" w:hAnsiTheme="minorEastAsia" w:cs="ＭＳ ゴシック" w:hint="eastAsia"/>
                <w:kern w:val="0"/>
                <w:sz w:val="18"/>
                <w:szCs w:val="18"/>
              </w:rPr>
              <w:t>□</w:t>
            </w:r>
            <w:r w:rsidR="008A5E09" w:rsidRPr="007A538E">
              <w:rPr>
                <w:rFonts w:asciiTheme="minorEastAsia" w:eastAsiaTheme="minorEastAsia" w:hAnsiTheme="minorEastAsia" w:cs="ＭＳ ゴシック" w:hint="eastAsia"/>
                <w:kern w:val="0"/>
                <w:sz w:val="18"/>
                <w:szCs w:val="18"/>
              </w:rPr>
              <w:t>退職給付引当金の計上の必要性の有無を検討している法人作成資料</w:t>
            </w:r>
          </w:p>
          <w:p w14:paraId="1CEC5AFC" w14:textId="77777777" w:rsidR="008A5E09" w:rsidRPr="008A5E09" w:rsidRDefault="00313B94" w:rsidP="00141758">
            <w:pPr>
              <w:autoSpaceDE w:val="0"/>
              <w:autoSpaceDN w:val="0"/>
              <w:adjustRightInd w:val="0"/>
              <w:ind w:left="180" w:rightChars="-48" w:right="-101" w:hangingChars="100" w:hanging="180"/>
              <w:jc w:val="left"/>
              <w:rPr>
                <w:rFonts w:asciiTheme="minorEastAsia" w:eastAsiaTheme="minorEastAsia" w:hAnsiTheme="minorEastAsia" w:cs="ＭＳ ゴシック"/>
                <w:kern w:val="0"/>
                <w:sz w:val="18"/>
              </w:rPr>
            </w:pPr>
            <w:r w:rsidRPr="007A538E">
              <w:rPr>
                <w:rFonts w:asciiTheme="minorEastAsia" w:eastAsiaTheme="minorEastAsia" w:hAnsiTheme="minorEastAsia" w:cs="ＭＳ ゴシック" w:hint="eastAsia"/>
                <w:kern w:val="0"/>
                <w:sz w:val="18"/>
                <w:szCs w:val="18"/>
              </w:rPr>
              <w:t>□</w:t>
            </w:r>
            <w:r w:rsidR="008A5E09" w:rsidRPr="007A538E">
              <w:rPr>
                <w:rFonts w:asciiTheme="minorEastAsia" w:eastAsiaTheme="minorEastAsia" w:hAnsiTheme="minorEastAsia" w:cs="ＭＳ ゴシック" w:hint="eastAsia"/>
                <w:kern w:val="0"/>
                <w:sz w:val="18"/>
                <w:szCs w:val="18"/>
              </w:rPr>
              <w:t>退職給付引当金に係る会計伝票</w:t>
            </w:r>
            <w:r w:rsidRPr="007A538E">
              <w:rPr>
                <w:rFonts w:asciiTheme="minorEastAsia" w:eastAsiaTheme="minorEastAsia" w:hAnsiTheme="minorEastAsia" w:cs="ＭＳ ゴシック" w:hint="eastAsia"/>
                <w:kern w:val="0"/>
                <w:sz w:val="18"/>
                <w:szCs w:val="18"/>
              </w:rPr>
              <w:t xml:space="preserve"> </w:t>
            </w:r>
            <w:r w:rsidR="008A5E09" w:rsidRPr="007A538E">
              <w:rPr>
                <w:rFonts w:asciiTheme="minorEastAsia" w:eastAsiaTheme="minorEastAsia" w:hAnsiTheme="minorEastAsia" w:cs="ＭＳ ゴシック" w:hint="eastAsia"/>
                <w:kern w:val="0"/>
                <w:sz w:val="18"/>
                <w:szCs w:val="18"/>
              </w:rPr>
              <w:t>等</w:t>
            </w:r>
          </w:p>
        </w:tc>
        <w:tc>
          <w:tcPr>
            <w:tcW w:w="2395" w:type="dxa"/>
            <w:tcBorders>
              <w:bottom w:val="single" w:sz="4" w:space="0" w:color="auto"/>
            </w:tcBorders>
          </w:tcPr>
          <w:p w14:paraId="326B4605" w14:textId="77777777" w:rsidR="008A5E09" w:rsidRDefault="008A5E09" w:rsidP="008A5E09">
            <w:pPr>
              <w:rPr>
                <w:rFonts w:asciiTheme="minorEastAsia" w:eastAsiaTheme="minorEastAsia" w:hAnsiTheme="minorEastAsia" w:cs="ＭＳ ゴシック"/>
                <w:kern w:val="0"/>
                <w:sz w:val="18"/>
              </w:rPr>
            </w:pPr>
          </w:p>
          <w:p w14:paraId="586A0ACD" w14:textId="77777777" w:rsidR="007A7318" w:rsidRPr="00AE399D" w:rsidRDefault="000D1CF1" w:rsidP="000D1CF1">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◎会計省令第</w:t>
            </w:r>
            <w:r w:rsidR="009174EB">
              <w:rPr>
                <w:rFonts w:asciiTheme="minorEastAsia" w:eastAsiaTheme="minorEastAsia" w:hAnsiTheme="minorEastAsia" w:hint="eastAsia"/>
                <w:sz w:val="18"/>
                <w:szCs w:val="18"/>
              </w:rPr>
              <w:t>5</w:t>
            </w:r>
            <w:r w:rsidR="007A7318" w:rsidRPr="00AE399D">
              <w:rPr>
                <w:rFonts w:asciiTheme="minorEastAsia" w:eastAsiaTheme="minorEastAsia" w:hAnsiTheme="minorEastAsia" w:hint="eastAsia"/>
                <w:sz w:val="18"/>
                <w:szCs w:val="18"/>
              </w:rPr>
              <w:t>条</w:t>
            </w:r>
            <w:r>
              <w:rPr>
                <w:rFonts w:asciiTheme="minorEastAsia" w:eastAsiaTheme="minorEastAsia" w:hAnsiTheme="minorEastAsia" w:hint="eastAsia"/>
                <w:sz w:val="18"/>
                <w:szCs w:val="18"/>
              </w:rPr>
              <w:t>第2項第1</w:t>
            </w:r>
            <w:r w:rsidR="007A7318" w:rsidRPr="00AE399D">
              <w:rPr>
                <w:rFonts w:asciiTheme="minorEastAsia" w:eastAsiaTheme="minorEastAsia" w:hAnsiTheme="minorEastAsia" w:hint="eastAsia"/>
                <w:sz w:val="18"/>
                <w:szCs w:val="18"/>
              </w:rPr>
              <w:t>号</w:t>
            </w:r>
          </w:p>
          <w:p w14:paraId="772D4445" w14:textId="77777777" w:rsidR="000D1CF1" w:rsidRDefault="000D1CF1" w:rsidP="000D1CF1">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A7318" w:rsidRPr="00AE399D">
              <w:rPr>
                <w:rFonts w:asciiTheme="minorEastAsia" w:eastAsiaTheme="minorEastAsia" w:hAnsiTheme="minorEastAsia" w:hint="eastAsia"/>
                <w:sz w:val="18"/>
                <w:szCs w:val="18"/>
              </w:rPr>
              <w:t>運用上の取扱い18</w:t>
            </w:r>
            <w:r>
              <w:rPr>
                <w:rFonts w:asciiTheme="minorEastAsia" w:eastAsiaTheme="minorEastAsia" w:hAnsiTheme="minorEastAsia" w:hint="eastAsia"/>
                <w:sz w:val="18"/>
                <w:szCs w:val="18"/>
              </w:rPr>
              <w:t>の</w:t>
            </w:r>
          </w:p>
          <w:p w14:paraId="1EA0F731" w14:textId="77777777" w:rsidR="007A7318" w:rsidRPr="00AE399D" w:rsidRDefault="000D1CF1" w:rsidP="000D1CF1">
            <w:pPr>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sidR="00E9441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Pr>
                <w:rFonts w:asciiTheme="minorEastAsia" w:eastAsiaTheme="minorEastAsia" w:hAnsiTheme="minorEastAsia" w:hint="eastAsia"/>
                <w:sz w:val="18"/>
                <w:szCs w:val="18"/>
              </w:rPr>
              <w:t>)</w:t>
            </w:r>
          </w:p>
          <w:p w14:paraId="2037CA7A" w14:textId="77777777" w:rsidR="007A7318" w:rsidRDefault="000D1CF1" w:rsidP="00295BAC">
            <w:pPr>
              <w:autoSpaceDE w:val="0"/>
              <w:autoSpaceDN w:val="0"/>
              <w:adjustRightInd w:val="0"/>
              <w:rPr>
                <w:rFonts w:asciiTheme="minorEastAsia" w:eastAsiaTheme="minorEastAsia" w:hAnsiTheme="minorEastAsia"/>
                <w:sz w:val="18"/>
              </w:rPr>
            </w:pPr>
            <w:r>
              <w:rPr>
                <w:rFonts w:asciiTheme="minorEastAsia" w:eastAsiaTheme="minorEastAsia" w:hAnsiTheme="minorEastAsia" w:hint="eastAsia"/>
                <w:sz w:val="18"/>
                <w:szCs w:val="18"/>
              </w:rPr>
              <w:t>◎</w:t>
            </w:r>
            <w:r w:rsidR="007A7318" w:rsidRPr="00AE399D">
              <w:rPr>
                <w:rFonts w:asciiTheme="minorEastAsia" w:eastAsiaTheme="minorEastAsia" w:hAnsiTheme="minorEastAsia" w:hint="eastAsia"/>
                <w:sz w:val="18"/>
                <w:szCs w:val="18"/>
              </w:rPr>
              <w:t>留意事項18の</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p>
          <w:p w14:paraId="175F5C3A" w14:textId="77777777" w:rsidR="007A7318" w:rsidRDefault="007A7318" w:rsidP="00295BAC">
            <w:pPr>
              <w:autoSpaceDE w:val="0"/>
              <w:autoSpaceDN w:val="0"/>
              <w:adjustRightInd w:val="0"/>
              <w:rPr>
                <w:rFonts w:asciiTheme="minorEastAsia" w:eastAsiaTheme="minorEastAsia" w:hAnsiTheme="minorEastAsia"/>
                <w:sz w:val="18"/>
              </w:rPr>
            </w:pPr>
          </w:p>
          <w:p w14:paraId="4061CF7F" w14:textId="77777777" w:rsidR="007A7318" w:rsidRDefault="007A7318" w:rsidP="00295BAC">
            <w:pPr>
              <w:autoSpaceDE w:val="0"/>
              <w:autoSpaceDN w:val="0"/>
              <w:adjustRightInd w:val="0"/>
              <w:rPr>
                <w:rFonts w:asciiTheme="minorEastAsia" w:eastAsiaTheme="minorEastAsia" w:hAnsiTheme="minorEastAsia"/>
                <w:sz w:val="18"/>
              </w:rPr>
            </w:pPr>
          </w:p>
          <w:p w14:paraId="03621E59" w14:textId="77777777" w:rsidR="007A7318" w:rsidRDefault="007A7318" w:rsidP="00295BAC">
            <w:pPr>
              <w:autoSpaceDE w:val="0"/>
              <w:autoSpaceDN w:val="0"/>
              <w:adjustRightInd w:val="0"/>
              <w:rPr>
                <w:rFonts w:asciiTheme="minorEastAsia" w:eastAsiaTheme="minorEastAsia" w:hAnsiTheme="minorEastAsia"/>
                <w:sz w:val="18"/>
              </w:rPr>
            </w:pPr>
          </w:p>
          <w:p w14:paraId="6632DC53" w14:textId="77777777" w:rsidR="007A7318" w:rsidRDefault="007A7318" w:rsidP="00295BAC">
            <w:pPr>
              <w:autoSpaceDE w:val="0"/>
              <w:autoSpaceDN w:val="0"/>
              <w:adjustRightInd w:val="0"/>
              <w:rPr>
                <w:rFonts w:asciiTheme="minorEastAsia" w:eastAsiaTheme="minorEastAsia" w:hAnsiTheme="minorEastAsia"/>
                <w:sz w:val="18"/>
              </w:rPr>
            </w:pPr>
          </w:p>
          <w:p w14:paraId="483B4B7F" w14:textId="77777777" w:rsidR="007A7318" w:rsidRDefault="007A7318" w:rsidP="00295BAC">
            <w:pPr>
              <w:autoSpaceDE w:val="0"/>
              <w:autoSpaceDN w:val="0"/>
              <w:adjustRightInd w:val="0"/>
              <w:rPr>
                <w:rFonts w:asciiTheme="minorEastAsia" w:eastAsiaTheme="minorEastAsia" w:hAnsiTheme="minorEastAsia"/>
                <w:sz w:val="18"/>
              </w:rPr>
            </w:pPr>
          </w:p>
          <w:p w14:paraId="25CC1DD5" w14:textId="77777777" w:rsidR="007A7318" w:rsidRDefault="007A7318" w:rsidP="00295BAC">
            <w:pPr>
              <w:autoSpaceDE w:val="0"/>
              <w:autoSpaceDN w:val="0"/>
              <w:adjustRightInd w:val="0"/>
              <w:rPr>
                <w:rFonts w:asciiTheme="minorEastAsia" w:eastAsiaTheme="minorEastAsia" w:hAnsiTheme="minorEastAsia"/>
                <w:sz w:val="18"/>
              </w:rPr>
            </w:pPr>
          </w:p>
          <w:p w14:paraId="4EEDB7AB" w14:textId="77777777" w:rsidR="00A87F74" w:rsidRPr="00A87F74" w:rsidRDefault="00A87F74" w:rsidP="000D1CF1">
            <w:pPr>
              <w:autoSpaceDE w:val="0"/>
              <w:autoSpaceDN w:val="0"/>
              <w:adjustRightInd w:val="0"/>
              <w:ind w:left="100" w:hangingChars="100" w:hanging="100"/>
              <w:rPr>
                <w:rFonts w:asciiTheme="minorEastAsia" w:eastAsiaTheme="minorEastAsia" w:hAnsiTheme="minorEastAsia"/>
                <w:sz w:val="10"/>
                <w:szCs w:val="12"/>
              </w:rPr>
            </w:pPr>
          </w:p>
          <w:p w14:paraId="6007DA2C" w14:textId="2D19B97D" w:rsidR="008A5E09" w:rsidRPr="008A5E09" w:rsidRDefault="000D1CF1" w:rsidP="000D1CF1">
            <w:pPr>
              <w:autoSpaceDE w:val="0"/>
              <w:autoSpaceDN w:val="0"/>
              <w:adjustRightInd w:val="0"/>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◎会計省令第5条第2項第2号</w:t>
            </w:r>
          </w:p>
          <w:p w14:paraId="2849A925" w14:textId="77777777" w:rsidR="008A5E09" w:rsidRPr="008A5E09" w:rsidRDefault="000D1CF1" w:rsidP="00295BAC">
            <w:pPr>
              <w:autoSpaceDE w:val="0"/>
              <w:autoSpaceDN w:val="0"/>
              <w:adjustRightInd w:val="0"/>
              <w:rPr>
                <w:rFonts w:asciiTheme="minorEastAsia" w:eastAsiaTheme="minorEastAsia" w:hAnsiTheme="minorEastAsia"/>
                <w:sz w:val="18"/>
              </w:rPr>
            </w:pPr>
            <w:r>
              <w:rPr>
                <w:rFonts w:asciiTheme="minorEastAsia" w:eastAsiaTheme="minorEastAsia" w:hAnsiTheme="minorEastAsia" w:hint="eastAsia"/>
                <w:sz w:val="18"/>
              </w:rPr>
              <w:t>◎</w:t>
            </w:r>
            <w:r w:rsidR="008A5E09" w:rsidRPr="008A5E09">
              <w:rPr>
                <w:rFonts w:asciiTheme="minorEastAsia" w:eastAsiaTheme="minorEastAsia" w:hAnsiTheme="minorEastAsia" w:hint="eastAsia"/>
                <w:sz w:val="18"/>
              </w:rPr>
              <w:t>運用上の取扱い18</w:t>
            </w:r>
            <w:r>
              <w:rPr>
                <w:rFonts w:asciiTheme="minorEastAsia" w:eastAsiaTheme="minorEastAsia" w:hAnsiTheme="minorEastAsia" w:hint="eastAsia"/>
                <w:sz w:val="18"/>
              </w:rPr>
              <w:t>の(</w:t>
            </w:r>
            <w:r>
              <w:rPr>
                <w:rFonts w:asciiTheme="minorEastAsia" w:eastAsiaTheme="minorEastAsia" w:hAnsiTheme="minorEastAsia"/>
                <w:sz w:val="18"/>
              </w:rPr>
              <w:t>4</w:t>
            </w:r>
            <w:r>
              <w:rPr>
                <w:rFonts w:asciiTheme="minorEastAsia" w:eastAsiaTheme="minorEastAsia" w:hAnsiTheme="minorEastAsia" w:hint="eastAsia"/>
                <w:sz w:val="18"/>
              </w:rPr>
              <w:t>)</w:t>
            </w:r>
          </w:p>
          <w:p w14:paraId="2CEABE25" w14:textId="77777777" w:rsidR="008A5E09" w:rsidRPr="008A5E09" w:rsidRDefault="000D1CF1" w:rsidP="000D1CF1">
            <w:pPr>
              <w:rPr>
                <w:rFonts w:asciiTheme="minorEastAsia" w:eastAsiaTheme="minorEastAsia" w:hAnsiTheme="minorEastAsia" w:cs="ＭＳ ゴシック"/>
                <w:kern w:val="0"/>
                <w:sz w:val="18"/>
              </w:rPr>
            </w:pPr>
            <w:r>
              <w:rPr>
                <w:rFonts w:asciiTheme="minorEastAsia" w:eastAsiaTheme="minorEastAsia" w:hAnsiTheme="minorEastAsia" w:hint="eastAsia"/>
                <w:sz w:val="18"/>
              </w:rPr>
              <w:t>◎</w:t>
            </w:r>
            <w:r w:rsidR="008A5E09" w:rsidRPr="008A5E09">
              <w:rPr>
                <w:rFonts w:asciiTheme="minorEastAsia" w:eastAsiaTheme="minorEastAsia" w:hAnsiTheme="minorEastAsia" w:hint="eastAsia"/>
                <w:sz w:val="18"/>
              </w:rPr>
              <w:t>留意事項18の</w:t>
            </w:r>
            <w:r>
              <w:rPr>
                <w:rFonts w:asciiTheme="minorEastAsia" w:eastAsiaTheme="minorEastAsia" w:hAnsiTheme="minorEastAsia" w:hint="eastAsia"/>
                <w:sz w:val="18"/>
              </w:rPr>
              <w:t>(</w:t>
            </w:r>
            <w:r>
              <w:rPr>
                <w:rFonts w:asciiTheme="minorEastAsia" w:eastAsiaTheme="minorEastAsia" w:hAnsiTheme="minorEastAsia"/>
                <w:sz w:val="18"/>
              </w:rPr>
              <w:t>3</w:t>
            </w:r>
            <w:r>
              <w:rPr>
                <w:rFonts w:asciiTheme="minorEastAsia" w:eastAsiaTheme="minorEastAsia" w:hAnsiTheme="minorEastAsia" w:hint="eastAsia"/>
                <w:sz w:val="18"/>
              </w:rPr>
              <w:t>)</w:t>
            </w:r>
          </w:p>
        </w:tc>
        <w:tc>
          <w:tcPr>
            <w:tcW w:w="1435" w:type="dxa"/>
            <w:vMerge w:val="restart"/>
          </w:tcPr>
          <w:p w14:paraId="448D52C7" w14:textId="77777777" w:rsidR="008A5E09" w:rsidRPr="00BB22B0" w:rsidRDefault="008A5E09" w:rsidP="00BF207F">
            <w:pPr>
              <w:wordWrap w:val="0"/>
              <w:autoSpaceDE w:val="0"/>
              <w:autoSpaceDN w:val="0"/>
              <w:adjustRightInd w:val="0"/>
              <w:rPr>
                <w:rFonts w:asciiTheme="minorEastAsia" w:eastAsiaTheme="minorEastAsia" w:hAnsiTheme="minorEastAsia" w:cs="ＭＳ ゴシック"/>
                <w:kern w:val="0"/>
                <w:sz w:val="20"/>
              </w:rPr>
            </w:pPr>
          </w:p>
          <w:p w14:paraId="7CAD851D" w14:textId="77777777" w:rsidR="008A5E09" w:rsidRPr="00BB22B0" w:rsidRDefault="008A5E09" w:rsidP="00BF207F">
            <w:pPr>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ｶﾞｲﾄﾞﾗｲﾝ</w:t>
            </w:r>
          </w:p>
          <w:p w14:paraId="27D8AE29" w14:textId="77777777" w:rsidR="008A5E09" w:rsidRPr="00BB22B0" w:rsidRDefault="008A5E09" w:rsidP="00645958">
            <w:pPr>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(Ⅲ-3-(3)-3)</w:t>
            </w:r>
          </w:p>
          <w:p w14:paraId="3E9E21DA" w14:textId="77777777" w:rsidR="008A5E09" w:rsidRPr="00BB22B0" w:rsidRDefault="008A5E09" w:rsidP="003458AA">
            <w:pPr>
              <w:wordWrap w:val="0"/>
              <w:autoSpaceDE w:val="0"/>
              <w:autoSpaceDN w:val="0"/>
              <w:adjustRightInd w:val="0"/>
              <w:rPr>
                <w:rFonts w:asciiTheme="minorEastAsia" w:eastAsiaTheme="minorEastAsia" w:hAnsiTheme="minorEastAsia" w:cs="ＭＳ ゴシック"/>
                <w:kern w:val="0"/>
                <w:sz w:val="20"/>
              </w:rPr>
            </w:pPr>
          </w:p>
        </w:tc>
      </w:tr>
      <w:tr w:rsidR="008A5E09" w:rsidRPr="00BF207F" w14:paraId="20602063" w14:textId="77777777" w:rsidTr="00A87F74">
        <w:trPr>
          <w:trHeight w:val="4314"/>
          <w:jc w:val="center"/>
        </w:trPr>
        <w:tc>
          <w:tcPr>
            <w:tcW w:w="8493" w:type="dxa"/>
            <w:gridSpan w:val="3"/>
            <w:tcBorders>
              <w:top w:val="nil"/>
              <w:left w:val="single" w:sz="4" w:space="0" w:color="auto"/>
              <w:bottom w:val="nil"/>
              <w:right w:val="single" w:sz="4" w:space="0" w:color="auto"/>
            </w:tcBorders>
          </w:tcPr>
          <w:p w14:paraId="43EE8409" w14:textId="01D65832" w:rsidR="008A5E09" w:rsidRPr="008A5E09" w:rsidRDefault="008A5E09" w:rsidP="00295BAC">
            <w:pPr>
              <w:ind w:leftChars="100" w:left="210"/>
              <w:rPr>
                <w:rFonts w:asciiTheme="minorEastAsia" w:eastAsiaTheme="minorEastAsia" w:hAnsiTheme="minorEastAsia"/>
                <w:sz w:val="16"/>
              </w:rPr>
            </w:pPr>
            <w:r w:rsidRPr="008A5E09">
              <w:rPr>
                <w:rFonts w:asciiTheme="minorEastAsia" w:eastAsiaTheme="minorEastAsia" w:hAnsiTheme="minorEastAsia" w:hint="eastAsia"/>
                <w:sz w:val="18"/>
              </w:rPr>
              <w:t>得られない法人や原則的な方法により算定した場合の額と期末要支給額との差異に重要性が乏しいと考えられる法人においては</w:t>
            </w:r>
            <w:r w:rsidR="00E94414">
              <w:rPr>
                <w:rFonts w:asciiTheme="minorEastAsia" w:eastAsiaTheme="minorEastAsia" w:hAnsiTheme="minorEastAsia" w:hint="eastAsia"/>
                <w:sz w:val="18"/>
              </w:rPr>
              <w:t>、</w:t>
            </w:r>
            <w:r w:rsidRPr="008A5E09">
              <w:rPr>
                <w:rFonts w:asciiTheme="minorEastAsia" w:eastAsiaTheme="minorEastAsia" w:hAnsiTheme="minorEastAsia" w:hint="eastAsia"/>
                <w:sz w:val="18"/>
              </w:rPr>
              <w:t>退職一時金に係る債務について期末要支給額により算定することができる。</w:t>
            </w:r>
          </w:p>
          <w:p w14:paraId="304C302D" w14:textId="77777777" w:rsidR="008A5E09" w:rsidRPr="007A538E" w:rsidRDefault="008A5E09" w:rsidP="00295BAC">
            <w:pPr>
              <w:rPr>
                <w:rFonts w:asciiTheme="minorEastAsia" w:eastAsiaTheme="minorEastAsia" w:hAnsiTheme="minorEastAsia"/>
                <w:sz w:val="10"/>
              </w:rPr>
            </w:pPr>
          </w:p>
          <w:p w14:paraId="75E0FF31" w14:textId="77777777" w:rsidR="008A5E09" w:rsidRPr="008A5E09" w:rsidRDefault="008A5E09" w:rsidP="00295BAC">
            <w:pPr>
              <w:rPr>
                <w:rFonts w:asciiTheme="minorEastAsia" w:eastAsiaTheme="minorEastAsia" w:hAnsiTheme="minorEastAsia"/>
                <w:sz w:val="18"/>
              </w:rPr>
            </w:pPr>
            <w:r w:rsidRPr="008A5E09">
              <w:rPr>
                <w:rFonts w:asciiTheme="minorEastAsia" w:eastAsiaTheme="minorEastAsia" w:hAnsiTheme="minorEastAsia" w:hint="eastAsia"/>
                <w:sz w:val="18"/>
              </w:rPr>
              <w:t>○　法人が公的な退職金制度を活用している場合については</w:t>
            </w:r>
            <w:r w:rsidR="00E94414">
              <w:rPr>
                <w:rFonts w:asciiTheme="minorEastAsia" w:eastAsiaTheme="minorEastAsia" w:hAnsiTheme="minorEastAsia" w:hint="eastAsia"/>
                <w:sz w:val="18"/>
              </w:rPr>
              <w:t>、</w:t>
            </w:r>
            <w:r w:rsidRPr="008A5E09">
              <w:rPr>
                <w:rFonts w:asciiTheme="minorEastAsia" w:eastAsiaTheme="minorEastAsia" w:hAnsiTheme="minorEastAsia" w:hint="eastAsia"/>
                <w:sz w:val="18"/>
              </w:rPr>
              <w:t>その内容に応じて</w:t>
            </w:r>
          </w:p>
          <w:p w14:paraId="53AAFAA1" w14:textId="77777777" w:rsidR="008A5E09" w:rsidRPr="008A5E09" w:rsidRDefault="008A5E09" w:rsidP="00295BAC">
            <w:pPr>
              <w:ind w:leftChars="100" w:left="390" w:hangingChars="100" w:hanging="180"/>
              <w:rPr>
                <w:rFonts w:asciiTheme="minorEastAsia" w:eastAsiaTheme="minorEastAsia" w:hAnsiTheme="minorEastAsia"/>
                <w:sz w:val="18"/>
              </w:rPr>
            </w:pPr>
            <w:r w:rsidRPr="008A5E09">
              <w:rPr>
                <w:rFonts w:asciiTheme="minorEastAsia" w:eastAsiaTheme="minorEastAsia" w:hAnsiTheme="minorEastAsia" w:hint="eastAsia"/>
                <w:sz w:val="18"/>
              </w:rPr>
              <w:t>・独立行政法人福祉医療機構の実施する社会福祉施設職員等退職手当共済制度及び確定拠出年金制度のように拠出以後に追加的な負担が生じない外部拠出型の制度を活用する場合は</w:t>
            </w:r>
            <w:r w:rsidR="00E94414">
              <w:rPr>
                <w:rFonts w:asciiTheme="minorEastAsia" w:eastAsiaTheme="minorEastAsia" w:hAnsiTheme="minorEastAsia" w:hint="eastAsia"/>
                <w:sz w:val="18"/>
              </w:rPr>
              <w:t>、</w:t>
            </w:r>
            <w:r w:rsidRPr="008A5E09">
              <w:rPr>
                <w:rFonts w:asciiTheme="minorEastAsia" w:eastAsiaTheme="minorEastAsia" w:hAnsiTheme="minorEastAsia" w:hint="eastAsia"/>
                <w:sz w:val="18"/>
              </w:rPr>
              <w:t>当該制度の対象となる者については</w:t>
            </w:r>
            <w:r w:rsidR="00E94414">
              <w:rPr>
                <w:rFonts w:asciiTheme="minorEastAsia" w:eastAsiaTheme="minorEastAsia" w:hAnsiTheme="minorEastAsia" w:hint="eastAsia"/>
                <w:sz w:val="18"/>
              </w:rPr>
              <w:t>、</w:t>
            </w:r>
            <w:r w:rsidRPr="008A5E09">
              <w:rPr>
                <w:rFonts w:asciiTheme="minorEastAsia" w:eastAsiaTheme="minorEastAsia" w:hAnsiTheme="minorEastAsia" w:hint="eastAsia"/>
                <w:sz w:val="18"/>
              </w:rPr>
              <w:t>法人の資産から退職金の支払いを行うことはないため</w:t>
            </w:r>
            <w:r w:rsidR="00E94414">
              <w:rPr>
                <w:rFonts w:asciiTheme="minorEastAsia" w:eastAsiaTheme="minorEastAsia" w:hAnsiTheme="minorEastAsia" w:hint="eastAsia"/>
                <w:sz w:val="18"/>
              </w:rPr>
              <w:t>、</w:t>
            </w:r>
            <w:r w:rsidRPr="008A5E09">
              <w:rPr>
                <w:rFonts w:asciiTheme="minorEastAsia" w:eastAsiaTheme="minorEastAsia" w:hAnsiTheme="minorEastAsia" w:hint="eastAsia"/>
                <w:sz w:val="18"/>
              </w:rPr>
              <w:t>退職給与引当金の計上は行わず</w:t>
            </w:r>
            <w:r w:rsidR="00E94414">
              <w:rPr>
                <w:rFonts w:asciiTheme="minorEastAsia" w:eastAsiaTheme="minorEastAsia" w:hAnsiTheme="minorEastAsia" w:hint="eastAsia"/>
                <w:sz w:val="18"/>
              </w:rPr>
              <w:t>、</w:t>
            </w:r>
            <w:r w:rsidRPr="008A5E09">
              <w:rPr>
                <w:rFonts w:asciiTheme="minorEastAsia" w:eastAsiaTheme="minorEastAsia" w:hAnsiTheme="minorEastAsia" w:hint="eastAsia"/>
                <w:sz w:val="18"/>
              </w:rPr>
              <w:t>当該制度に基づく要拠出額である掛金額をもって費用処理すること</w:t>
            </w:r>
          </w:p>
          <w:p w14:paraId="615DC7D4" w14:textId="77777777" w:rsidR="0094097E" w:rsidRDefault="008A5E09" w:rsidP="00611D34">
            <w:pPr>
              <w:ind w:leftChars="100" w:left="390" w:hangingChars="100" w:hanging="180"/>
              <w:rPr>
                <w:rFonts w:asciiTheme="minorEastAsia" w:eastAsiaTheme="minorEastAsia" w:hAnsiTheme="minorEastAsia"/>
                <w:sz w:val="18"/>
              </w:rPr>
            </w:pPr>
            <w:r w:rsidRPr="008A5E09">
              <w:rPr>
                <w:rFonts w:asciiTheme="minorEastAsia" w:eastAsiaTheme="minorEastAsia" w:hAnsiTheme="minorEastAsia" w:hint="eastAsia"/>
                <w:sz w:val="18"/>
              </w:rPr>
              <w:t>・都道府県等の実施する退職共済制度において</w:t>
            </w:r>
            <w:r w:rsidR="00E94414">
              <w:rPr>
                <w:rFonts w:asciiTheme="minorEastAsia" w:eastAsiaTheme="minorEastAsia" w:hAnsiTheme="minorEastAsia" w:hint="eastAsia"/>
                <w:sz w:val="18"/>
              </w:rPr>
              <w:t>、</w:t>
            </w:r>
            <w:r w:rsidRPr="008A5E09">
              <w:rPr>
                <w:rFonts w:asciiTheme="minorEastAsia" w:eastAsiaTheme="minorEastAsia" w:hAnsiTheme="minorEastAsia" w:hint="eastAsia"/>
                <w:sz w:val="18"/>
              </w:rPr>
              <w:t>退職一時金制度等の確定給付型を採用している場合は</w:t>
            </w:r>
            <w:r w:rsidR="00E94414">
              <w:rPr>
                <w:rFonts w:asciiTheme="minorEastAsia" w:eastAsiaTheme="minorEastAsia" w:hAnsiTheme="minorEastAsia" w:hint="eastAsia"/>
                <w:sz w:val="18"/>
              </w:rPr>
              <w:t>、</w:t>
            </w:r>
            <w:r w:rsidRPr="008A5E09">
              <w:rPr>
                <w:rFonts w:asciiTheme="minorEastAsia" w:eastAsiaTheme="minorEastAsia" w:hAnsiTheme="minorEastAsia" w:hint="eastAsia"/>
                <w:sz w:val="18"/>
              </w:rPr>
              <w:t>約定の額を退職給付引当金に計上する。ただし</w:t>
            </w:r>
            <w:r w:rsidR="00E94414">
              <w:rPr>
                <w:rFonts w:asciiTheme="minorEastAsia" w:eastAsiaTheme="minorEastAsia" w:hAnsiTheme="minorEastAsia" w:hint="eastAsia"/>
                <w:sz w:val="18"/>
              </w:rPr>
              <w:t>、</w:t>
            </w:r>
            <w:r w:rsidRPr="008A5E09">
              <w:rPr>
                <w:rFonts w:asciiTheme="minorEastAsia" w:eastAsiaTheme="minorEastAsia" w:hAnsiTheme="minorEastAsia" w:hint="eastAsia"/>
                <w:sz w:val="18"/>
              </w:rPr>
              <w:t>被共済職員個人の拠出金がある場合は</w:t>
            </w:r>
            <w:r w:rsidR="00E94414">
              <w:rPr>
                <w:rFonts w:asciiTheme="minorEastAsia" w:eastAsiaTheme="minorEastAsia" w:hAnsiTheme="minorEastAsia" w:hint="eastAsia"/>
                <w:sz w:val="18"/>
              </w:rPr>
              <w:t>、</w:t>
            </w:r>
            <w:r w:rsidRPr="008A5E09">
              <w:rPr>
                <w:rFonts w:asciiTheme="minorEastAsia" w:eastAsiaTheme="minorEastAsia" w:hAnsiTheme="minorEastAsia" w:hint="eastAsia"/>
                <w:sz w:val="18"/>
              </w:rPr>
              <w:t>約定の給付額から被共済職員個人が既に拠出した掛金累計額を差し引いた額を退職給付引当金に計上することが原則であるが</w:t>
            </w:r>
            <w:r w:rsidR="00E94414">
              <w:rPr>
                <w:rFonts w:asciiTheme="minorEastAsia" w:eastAsiaTheme="minorEastAsia" w:hAnsiTheme="minorEastAsia" w:hint="eastAsia"/>
                <w:sz w:val="18"/>
              </w:rPr>
              <w:t>、</w:t>
            </w:r>
            <w:r w:rsidRPr="008A5E09">
              <w:rPr>
                <w:rFonts w:asciiTheme="minorEastAsia" w:eastAsiaTheme="minorEastAsia" w:hAnsiTheme="minorEastAsia" w:hint="eastAsia"/>
                <w:sz w:val="18"/>
              </w:rPr>
              <w:t>簡便法として</w:t>
            </w:r>
            <w:r w:rsidR="00E94414">
              <w:rPr>
                <w:rFonts w:asciiTheme="minorEastAsia" w:eastAsiaTheme="minorEastAsia" w:hAnsiTheme="minorEastAsia" w:hint="eastAsia"/>
                <w:sz w:val="18"/>
              </w:rPr>
              <w:t>、</w:t>
            </w:r>
            <w:r w:rsidRPr="008A5E09">
              <w:rPr>
                <w:rFonts w:asciiTheme="minorEastAsia" w:eastAsiaTheme="minorEastAsia" w:hAnsiTheme="minorEastAsia" w:hint="eastAsia"/>
                <w:sz w:val="18"/>
              </w:rPr>
              <w:t>期末退職金要支給額（約定の給付額から被共済職員個人が既に拠出した掛金累計額を差し引いた額）を退職給付引当金とし同額の退職給付引当資産を計上する方法や</w:t>
            </w:r>
            <w:r w:rsidR="00E94414">
              <w:rPr>
                <w:rFonts w:asciiTheme="minorEastAsia" w:eastAsiaTheme="minorEastAsia" w:hAnsiTheme="minorEastAsia" w:hint="eastAsia"/>
                <w:sz w:val="18"/>
              </w:rPr>
              <w:t>、</w:t>
            </w:r>
            <w:r w:rsidRPr="008A5E09">
              <w:rPr>
                <w:rFonts w:asciiTheme="minorEastAsia" w:eastAsiaTheme="minorEastAsia" w:hAnsiTheme="minorEastAsia" w:hint="eastAsia"/>
                <w:sz w:val="18"/>
              </w:rPr>
              <w:t>社会福祉法人の負担する掛金額を退職給付引当資産とし同額の退職給付引当金を計上する方法を用いることができること</w:t>
            </w:r>
          </w:p>
          <w:p w14:paraId="65C80BF2" w14:textId="77777777" w:rsidR="008A5E09" w:rsidRDefault="008A5E09" w:rsidP="0094097E">
            <w:pPr>
              <w:ind w:leftChars="200" w:left="420"/>
              <w:rPr>
                <w:rFonts w:asciiTheme="minorEastAsia" w:eastAsiaTheme="minorEastAsia" w:hAnsiTheme="minorEastAsia"/>
                <w:sz w:val="18"/>
              </w:rPr>
            </w:pPr>
            <w:r w:rsidRPr="008A5E09">
              <w:rPr>
                <w:rFonts w:asciiTheme="minorEastAsia" w:eastAsiaTheme="minorEastAsia" w:hAnsiTheme="minorEastAsia" w:hint="eastAsia"/>
                <w:sz w:val="18"/>
              </w:rPr>
              <w:t>とされている。</w:t>
            </w:r>
          </w:p>
          <w:p w14:paraId="467F2D63" w14:textId="77777777" w:rsidR="00A63C35" w:rsidRPr="00611D34" w:rsidRDefault="00A63C35" w:rsidP="007A538E">
            <w:pPr>
              <w:rPr>
                <w:rFonts w:asciiTheme="minorEastAsia" w:eastAsiaTheme="minorEastAsia" w:hAnsiTheme="minorEastAsia"/>
                <w:sz w:val="18"/>
              </w:rPr>
            </w:pPr>
          </w:p>
          <w:p w14:paraId="17FD0D14" w14:textId="77777777" w:rsidR="00A63C35" w:rsidRPr="007A538E" w:rsidRDefault="00A63C35" w:rsidP="007A538E">
            <w:pPr>
              <w:rPr>
                <w:rFonts w:asciiTheme="minorEastAsia" w:eastAsiaTheme="minorEastAsia" w:hAnsiTheme="minorEastAsia"/>
                <w:sz w:val="18"/>
              </w:rPr>
            </w:pPr>
          </w:p>
        </w:tc>
        <w:tc>
          <w:tcPr>
            <w:tcW w:w="1435" w:type="dxa"/>
            <w:vMerge/>
            <w:tcBorders>
              <w:left w:val="single" w:sz="4" w:space="0" w:color="auto"/>
            </w:tcBorders>
          </w:tcPr>
          <w:p w14:paraId="61EB7122" w14:textId="77777777" w:rsidR="008A5E09" w:rsidRPr="00BB22B0" w:rsidRDefault="008A5E09" w:rsidP="00BF207F">
            <w:pPr>
              <w:wordWrap w:val="0"/>
              <w:autoSpaceDE w:val="0"/>
              <w:autoSpaceDN w:val="0"/>
              <w:adjustRightInd w:val="0"/>
              <w:rPr>
                <w:rFonts w:asciiTheme="minorEastAsia" w:eastAsiaTheme="minorEastAsia" w:hAnsiTheme="minorEastAsia" w:cs="ＭＳ ゴシック"/>
                <w:kern w:val="0"/>
                <w:sz w:val="20"/>
              </w:rPr>
            </w:pPr>
          </w:p>
        </w:tc>
      </w:tr>
      <w:tr w:rsidR="008A5E09" w:rsidRPr="00BF207F" w14:paraId="71E84874" w14:textId="77777777" w:rsidTr="00A87F74">
        <w:trPr>
          <w:trHeight w:val="4590"/>
          <w:jc w:val="center"/>
        </w:trPr>
        <w:tc>
          <w:tcPr>
            <w:tcW w:w="4113" w:type="dxa"/>
            <w:tcBorders>
              <w:top w:val="nil"/>
            </w:tcBorders>
          </w:tcPr>
          <w:p w14:paraId="22C7332F" w14:textId="77777777" w:rsidR="00C056AE" w:rsidRDefault="008A5E09" w:rsidP="00295BAC">
            <w:pPr>
              <w:ind w:left="176" w:hangingChars="100" w:hanging="176"/>
              <w:rPr>
                <w:rFonts w:asciiTheme="minorEastAsia" w:eastAsiaTheme="minorEastAsia" w:hAnsiTheme="minorEastAsia" w:cs="ＭＳ ゴシック"/>
                <w:spacing w:val="-2"/>
                <w:kern w:val="0"/>
                <w:sz w:val="18"/>
              </w:rPr>
            </w:pPr>
            <w:r w:rsidRPr="008A5E09">
              <w:rPr>
                <w:rFonts w:asciiTheme="minorEastAsia" w:eastAsiaTheme="minorEastAsia" w:hAnsiTheme="minorEastAsia" w:cs="ＭＳ ゴシック" w:hint="eastAsia"/>
                <w:spacing w:val="-2"/>
                <w:kern w:val="0"/>
                <w:sz w:val="18"/>
              </w:rPr>
              <w:t>○　貸借対照表に計上する純資産については</w:t>
            </w:r>
            <w:r w:rsidR="00E94414">
              <w:rPr>
                <w:rFonts w:asciiTheme="minorEastAsia" w:eastAsiaTheme="minorEastAsia" w:hAnsiTheme="minorEastAsia" w:cs="ＭＳ ゴシック" w:hint="eastAsia"/>
                <w:spacing w:val="-2"/>
                <w:kern w:val="0"/>
                <w:sz w:val="18"/>
              </w:rPr>
              <w:t>、</w:t>
            </w:r>
            <w:r w:rsidRPr="008A5E09">
              <w:rPr>
                <w:rFonts w:asciiTheme="minorEastAsia" w:eastAsiaTheme="minorEastAsia" w:hAnsiTheme="minorEastAsia" w:cs="ＭＳ ゴシック" w:hint="eastAsia"/>
                <w:spacing w:val="-2"/>
                <w:kern w:val="0"/>
                <w:sz w:val="18"/>
              </w:rPr>
              <w:t>会計基準において</w:t>
            </w:r>
            <w:r w:rsidR="00E94414">
              <w:rPr>
                <w:rFonts w:asciiTheme="minorEastAsia" w:eastAsiaTheme="minorEastAsia" w:hAnsiTheme="minorEastAsia" w:cs="ＭＳ ゴシック" w:hint="eastAsia"/>
                <w:spacing w:val="-2"/>
                <w:kern w:val="0"/>
                <w:sz w:val="18"/>
              </w:rPr>
              <w:t>、</w:t>
            </w:r>
            <w:r w:rsidRPr="008A5E09">
              <w:rPr>
                <w:rFonts w:asciiTheme="minorEastAsia" w:eastAsiaTheme="minorEastAsia" w:hAnsiTheme="minorEastAsia" w:cs="ＭＳ ゴシック" w:hint="eastAsia"/>
                <w:spacing w:val="-2"/>
                <w:kern w:val="0"/>
                <w:sz w:val="18"/>
              </w:rPr>
              <w:t>基本金</w:t>
            </w:r>
            <w:r w:rsidR="00E94414">
              <w:rPr>
                <w:rFonts w:asciiTheme="minorEastAsia" w:eastAsiaTheme="minorEastAsia" w:hAnsiTheme="minorEastAsia" w:cs="ＭＳ ゴシック" w:hint="eastAsia"/>
                <w:spacing w:val="-2"/>
                <w:kern w:val="0"/>
                <w:sz w:val="18"/>
              </w:rPr>
              <w:t>、</w:t>
            </w:r>
            <w:r w:rsidRPr="008A5E09">
              <w:rPr>
                <w:rFonts w:asciiTheme="minorEastAsia" w:eastAsiaTheme="minorEastAsia" w:hAnsiTheme="minorEastAsia" w:cs="ＭＳ ゴシック" w:hint="eastAsia"/>
                <w:spacing w:val="-2"/>
                <w:kern w:val="0"/>
                <w:sz w:val="18"/>
              </w:rPr>
              <w:t>国庫補助金等特別積立金</w:t>
            </w:r>
            <w:r w:rsidR="00E94414">
              <w:rPr>
                <w:rFonts w:asciiTheme="minorEastAsia" w:eastAsiaTheme="minorEastAsia" w:hAnsiTheme="minorEastAsia" w:cs="ＭＳ ゴシック" w:hint="eastAsia"/>
                <w:spacing w:val="-2"/>
                <w:kern w:val="0"/>
                <w:sz w:val="18"/>
              </w:rPr>
              <w:t>、</w:t>
            </w:r>
            <w:r w:rsidRPr="008A5E09">
              <w:rPr>
                <w:rFonts w:asciiTheme="minorEastAsia" w:eastAsiaTheme="minorEastAsia" w:hAnsiTheme="minorEastAsia" w:cs="ＭＳ ゴシック" w:hint="eastAsia"/>
                <w:spacing w:val="-2"/>
                <w:kern w:val="0"/>
                <w:sz w:val="18"/>
              </w:rPr>
              <w:t>その他の積立金及び次期繰越活動増減差額が定められている。</w:t>
            </w:r>
          </w:p>
          <w:p w14:paraId="4F0354E9" w14:textId="77777777" w:rsidR="008A5E09" w:rsidRPr="008A5E09" w:rsidRDefault="008A5E09" w:rsidP="00C056AE">
            <w:pPr>
              <w:ind w:leftChars="100" w:left="210" w:firstLineChars="100" w:firstLine="176"/>
              <w:rPr>
                <w:rFonts w:asciiTheme="minorEastAsia" w:eastAsiaTheme="minorEastAsia" w:hAnsiTheme="minorEastAsia" w:cs="ＭＳ ゴシック"/>
                <w:spacing w:val="-2"/>
                <w:kern w:val="0"/>
                <w:sz w:val="18"/>
              </w:rPr>
            </w:pPr>
            <w:r w:rsidRPr="008A5E09">
              <w:rPr>
                <w:rFonts w:asciiTheme="minorEastAsia" w:eastAsiaTheme="minorEastAsia" w:hAnsiTheme="minorEastAsia" w:cs="ＭＳ ゴシック" w:hint="eastAsia"/>
                <w:spacing w:val="-2"/>
                <w:kern w:val="0"/>
                <w:sz w:val="18"/>
              </w:rPr>
              <w:t>純資産については</w:t>
            </w:r>
            <w:r w:rsidR="00E94414">
              <w:rPr>
                <w:rFonts w:asciiTheme="minorEastAsia" w:eastAsiaTheme="minorEastAsia" w:hAnsiTheme="minorEastAsia" w:cs="ＭＳ ゴシック" w:hint="eastAsia"/>
                <w:spacing w:val="-2"/>
                <w:kern w:val="0"/>
                <w:sz w:val="18"/>
              </w:rPr>
              <w:t>、</w:t>
            </w:r>
            <w:r w:rsidRPr="008A5E09">
              <w:rPr>
                <w:rFonts w:asciiTheme="minorEastAsia" w:eastAsiaTheme="minorEastAsia" w:hAnsiTheme="minorEastAsia" w:cs="ＭＳ ゴシック" w:hint="eastAsia"/>
                <w:spacing w:val="-2"/>
                <w:kern w:val="0"/>
                <w:sz w:val="18"/>
              </w:rPr>
              <w:t>基本金を元に行われる法人設立以降の法人の事業活動の結果としての財産の増減を示すものとして貸借対照表に表示されるものであり</w:t>
            </w:r>
            <w:r w:rsidR="00E94414">
              <w:rPr>
                <w:rFonts w:asciiTheme="minorEastAsia" w:eastAsiaTheme="minorEastAsia" w:hAnsiTheme="minorEastAsia" w:cs="ＭＳ ゴシック" w:hint="eastAsia"/>
                <w:spacing w:val="-2"/>
                <w:kern w:val="0"/>
                <w:sz w:val="18"/>
              </w:rPr>
              <w:t>、</w:t>
            </w:r>
            <w:r w:rsidRPr="008A5E09">
              <w:rPr>
                <w:rFonts w:asciiTheme="minorEastAsia" w:eastAsiaTheme="minorEastAsia" w:hAnsiTheme="minorEastAsia" w:cs="ＭＳ ゴシック" w:hint="eastAsia"/>
                <w:spacing w:val="-2"/>
                <w:kern w:val="0"/>
                <w:sz w:val="18"/>
              </w:rPr>
              <w:t>これらについては</w:t>
            </w:r>
            <w:r w:rsidR="00E94414">
              <w:rPr>
                <w:rFonts w:asciiTheme="minorEastAsia" w:eastAsiaTheme="minorEastAsia" w:hAnsiTheme="minorEastAsia" w:cs="ＭＳ ゴシック" w:hint="eastAsia"/>
                <w:spacing w:val="-2"/>
                <w:kern w:val="0"/>
                <w:sz w:val="18"/>
              </w:rPr>
              <w:t>、</w:t>
            </w:r>
            <w:r w:rsidRPr="008A5E09">
              <w:rPr>
                <w:rFonts w:asciiTheme="minorEastAsia" w:eastAsiaTheme="minorEastAsia" w:hAnsiTheme="minorEastAsia" w:cs="ＭＳ ゴシック" w:hint="eastAsia"/>
                <w:spacing w:val="-2"/>
                <w:kern w:val="0"/>
                <w:sz w:val="18"/>
              </w:rPr>
              <w:t>会計基準に従い</w:t>
            </w:r>
            <w:r w:rsidR="00E94414">
              <w:rPr>
                <w:rFonts w:asciiTheme="minorEastAsia" w:eastAsiaTheme="minorEastAsia" w:hAnsiTheme="minorEastAsia" w:cs="ＭＳ ゴシック" w:hint="eastAsia"/>
                <w:spacing w:val="-2"/>
                <w:kern w:val="0"/>
                <w:sz w:val="18"/>
              </w:rPr>
              <w:t>、</w:t>
            </w:r>
            <w:r w:rsidRPr="008A5E09">
              <w:rPr>
                <w:rFonts w:asciiTheme="minorEastAsia" w:eastAsiaTheme="minorEastAsia" w:hAnsiTheme="minorEastAsia" w:cs="ＭＳ ゴシック" w:hint="eastAsia"/>
                <w:spacing w:val="-2"/>
                <w:kern w:val="0"/>
                <w:sz w:val="18"/>
              </w:rPr>
              <w:t>貸借対照表に適正に計上される必要がある。</w:t>
            </w:r>
          </w:p>
        </w:tc>
        <w:tc>
          <w:tcPr>
            <w:tcW w:w="1984" w:type="dxa"/>
          </w:tcPr>
          <w:p w14:paraId="4DDD4962" w14:textId="77777777" w:rsidR="008A5E09" w:rsidRPr="00BB22B0" w:rsidRDefault="005233BF" w:rsidP="005233BF">
            <w:pPr>
              <w:autoSpaceDE w:val="0"/>
              <w:autoSpaceDN w:val="0"/>
              <w:adjustRightInd w:val="0"/>
              <w:spacing w:line="240" w:lineRule="exact"/>
              <w:ind w:left="180" w:hangingChars="100" w:hanging="180"/>
              <w:jc w:val="left"/>
              <w:rPr>
                <w:rFonts w:asciiTheme="minorEastAsia" w:eastAsiaTheme="minorEastAsia" w:hAnsiTheme="minorEastAsia" w:cs="ＭＳ ゴシック"/>
                <w:kern w:val="0"/>
                <w:sz w:val="20"/>
              </w:rPr>
            </w:pPr>
            <w:r w:rsidRPr="005233BF">
              <w:rPr>
                <w:rFonts w:asciiTheme="minorEastAsia" w:eastAsiaTheme="minorEastAsia" w:hAnsiTheme="minorEastAsia" w:cs="ＭＳ ゴシック" w:hint="eastAsia"/>
                <w:kern w:val="0"/>
                <w:sz w:val="18"/>
              </w:rPr>
              <w:t>□貸借対照表</w:t>
            </w:r>
          </w:p>
        </w:tc>
        <w:tc>
          <w:tcPr>
            <w:tcW w:w="2396" w:type="dxa"/>
          </w:tcPr>
          <w:p w14:paraId="3D550D2B" w14:textId="77777777" w:rsidR="008A5E09" w:rsidRPr="00BB22B0" w:rsidRDefault="000D1CF1" w:rsidP="00295BAC">
            <w:pPr>
              <w:wordWrap w:val="0"/>
              <w:autoSpaceDE w:val="0"/>
              <w:autoSpaceDN w:val="0"/>
              <w:adjustRightInd w:val="0"/>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18"/>
              </w:rPr>
              <w:t>◎</w:t>
            </w:r>
            <w:r w:rsidR="008A5E09" w:rsidRPr="008A5E09">
              <w:rPr>
                <w:rFonts w:asciiTheme="minorEastAsia" w:eastAsiaTheme="minorEastAsia" w:hAnsiTheme="minorEastAsia" w:cs="ＭＳ ゴシック" w:hint="eastAsia"/>
                <w:kern w:val="0"/>
                <w:sz w:val="18"/>
              </w:rPr>
              <w:t>会計省令第26</w:t>
            </w:r>
            <w:r>
              <w:rPr>
                <w:rFonts w:asciiTheme="minorEastAsia" w:eastAsiaTheme="minorEastAsia" w:hAnsiTheme="minorEastAsia" w:cs="ＭＳ ゴシック" w:hint="eastAsia"/>
                <w:kern w:val="0"/>
                <w:sz w:val="18"/>
              </w:rPr>
              <w:t>条第2</w:t>
            </w:r>
            <w:r w:rsidR="008A5E09" w:rsidRPr="008A5E09">
              <w:rPr>
                <w:rFonts w:asciiTheme="minorEastAsia" w:eastAsiaTheme="minorEastAsia" w:hAnsiTheme="minorEastAsia" w:cs="ＭＳ ゴシック" w:hint="eastAsia"/>
                <w:kern w:val="0"/>
                <w:sz w:val="18"/>
              </w:rPr>
              <w:t>項</w:t>
            </w:r>
          </w:p>
        </w:tc>
        <w:tc>
          <w:tcPr>
            <w:tcW w:w="1435" w:type="dxa"/>
            <w:vMerge/>
          </w:tcPr>
          <w:p w14:paraId="02E6F8ED" w14:textId="77777777" w:rsidR="008A5E09" w:rsidRPr="00BF207F" w:rsidRDefault="008A5E09" w:rsidP="00BF207F">
            <w:pPr>
              <w:wordWrap w:val="0"/>
              <w:autoSpaceDE w:val="0"/>
              <w:autoSpaceDN w:val="0"/>
              <w:adjustRightInd w:val="0"/>
              <w:rPr>
                <w:rFonts w:ascii="ＭＳ ゴシック" w:eastAsia="ＭＳ ゴシック" w:hAnsi="ＭＳ ゴシック" w:cs="ＭＳ ゴシック"/>
                <w:kern w:val="0"/>
                <w:sz w:val="20"/>
              </w:rPr>
            </w:pPr>
          </w:p>
        </w:tc>
      </w:tr>
    </w:tbl>
    <w:p w14:paraId="7730785C" w14:textId="77777777" w:rsidR="00BF207F" w:rsidRPr="00AC2015" w:rsidRDefault="00AC2015" w:rsidP="00BF207F">
      <w:pPr>
        <w:wordWrap w:val="0"/>
        <w:autoSpaceDE w:val="0"/>
        <w:autoSpaceDN w:val="0"/>
        <w:adjustRightInd w:val="0"/>
        <w:jc w:val="center"/>
        <w:rPr>
          <w:rFonts w:asciiTheme="minorEastAsia" w:eastAsiaTheme="minorEastAsia" w:hAnsiTheme="minorEastAsia" w:cs="ＭＳ ゴシック"/>
          <w:kern w:val="0"/>
          <w:sz w:val="20"/>
        </w:rPr>
      </w:pPr>
      <w:r w:rsidRPr="00AC2015">
        <w:rPr>
          <w:rFonts w:asciiTheme="minorEastAsia" w:eastAsiaTheme="minorEastAsia" w:hAnsiTheme="minorEastAsia" w:cs="ＭＳ ゴシック" w:hint="eastAsia"/>
          <w:kern w:val="0"/>
          <w:sz w:val="20"/>
        </w:rPr>
        <w:t>法１</w:t>
      </w:r>
      <w:r w:rsidR="003458AA" w:rsidRPr="00AC2015">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７８</w:t>
      </w:r>
    </w:p>
    <w:p w14:paraId="198659AF" w14:textId="77777777" w:rsidR="00F10E16" w:rsidRPr="00BF207F" w:rsidRDefault="00F10E16"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51048569" w14:textId="77777777" w:rsidTr="00BF207F">
        <w:trPr>
          <w:trHeight w:val="458"/>
          <w:jc w:val="center"/>
        </w:trPr>
        <w:tc>
          <w:tcPr>
            <w:tcW w:w="2016" w:type="dxa"/>
            <w:vAlign w:val="center"/>
          </w:tcPr>
          <w:p w14:paraId="522B5694"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kern w:val="0"/>
                <w:sz w:val="20"/>
              </w:rPr>
              <w:br w:type="page"/>
            </w:r>
            <w:r w:rsidRPr="00BB22B0">
              <w:rPr>
                <w:rFonts w:asciiTheme="minorEastAsia" w:eastAsiaTheme="minorEastAsia" w:hAnsiTheme="minorEastAsia" w:cs="ＭＳ ゴシック" w:hint="eastAsia"/>
                <w:kern w:val="0"/>
                <w:sz w:val="20"/>
              </w:rPr>
              <w:t>主　眼　事　項</w:t>
            </w:r>
          </w:p>
        </w:tc>
        <w:tc>
          <w:tcPr>
            <w:tcW w:w="6244" w:type="dxa"/>
            <w:vAlign w:val="center"/>
          </w:tcPr>
          <w:p w14:paraId="63A55AF5"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599F581F"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BF207F" w:rsidRPr="00BF207F" w14:paraId="5D56DC9E" w14:textId="77777777" w:rsidTr="00A87F74">
        <w:trPr>
          <w:trHeight w:val="13954"/>
          <w:jc w:val="center"/>
        </w:trPr>
        <w:tc>
          <w:tcPr>
            <w:tcW w:w="2016" w:type="dxa"/>
          </w:tcPr>
          <w:p w14:paraId="357EF96B"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63334367"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0ADB5D6" w14:textId="77777777" w:rsidR="00BF207F" w:rsidRPr="00BB22B0" w:rsidRDefault="00BF207F" w:rsidP="00AA09A6">
            <w:pPr>
              <w:wordWrap w:val="0"/>
              <w:autoSpaceDE w:val="0"/>
              <w:autoSpaceDN w:val="0"/>
              <w:adjustRightInd w:val="0"/>
              <w:ind w:firstLineChars="100" w:firstLine="196"/>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(1</w:t>
            </w:r>
            <w:r w:rsidR="002F19FE">
              <w:rPr>
                <w:rFonts w:asciiTheme="minorEastAsia" w:eastAsiaTheme="minorEastAsia" w:hAnsiTheme="minorEastAsia" w:cs="ＭＳ ゴシック" w:hint="eastAsia"/>
                <w:spacing w:val="-2"/>
                <w:kern w:val="0"/>
                <w:sz w:val="20"/>
              </w:rPr>
              <w:t>5</w:t>
            </w:r>
            <w:r w:rsidRPr="00BB22B0">
              <w:rPr>
                <w:rFonts w:asciiTheme="minorEastAsia" w:eastAsiaTheme="minorEastAsia" w:hAnsiTheme="minorEastAsia" w:cs="ＭＳ ゴシック" w:hint="eastAsia"/>
                <w:spacing w:val="-2"/>
                <w:kern w:val="0"/>
                <w:sz w:val="20"/>
              </w:rPr>
              <w:t>) 基本金について適正に計上されているか。</w:t>
            </w:r>
          </w:p>
          <w:p w14:paraId="6325B067" w14:textId="77777777" w:rsidR="009802E2" w:rsidRPr="00BB22B0" w:rsidRDefault="009802E2" w:rsidP="009802E2">
            <w:pPr>
              <w:wordWrap w:val="0"/>
              <w:autoSpaceDE w:val="0"/>
              <w:autoSpaceDN w:val="0"/>
              <w:adjustRightInd w:val="0"/>
              <w:rPr>
                <w:rFonts w:asciiTheme="minorEastAsia" w:eastAsiaTheme="minorEastAsia" w:hAnsiTheme="minorEastAsia" w:cs="ＭＳ ゴシック"/>
                <w:kern w:val="0"/>
                <w:sz w:val="20"/>
              </w:rPr>
            </w:pPr>
          </w:p>
          <w:p w14:paraId="37ED3B35" w14:textId="77777777" w:rsidR="009802E2" w:rsidRPr="00BB22B0" w:rsidRDefault="009802E2" w:rsidP="009802E2">
            <w:pPr>
              <w:wordWrap w:val="0"/>
              <w:autoSpaceDE w:val="0"/>
              <w:autoSpaceDN w:val="0"/>
              <w:adjustRightInd w:val="0"/>
              <w:rPr>
                <w:rFonts w:asciiTheme="minorEastAsia" w:eastAsiaTheme="minorEastAsia" w:hAnsiTheme="minorEastAsia" w:cs="ＭＳ ゴシック"/>
                <w:kern w:val="0"/>
                <w:sz w:val="20"/>
              </w:rPr>
            </w:pPr>
          </w:p>
          <w:p w14:paraId="2305274A" w14:textId="77777777" w:rsidR="009802E2" w:rsidRPr="00BB22B0" w:rsidRDefault="009802E2" w:rsidP="009802E2">
            <w:pPr>
              <w:wordWrap w:val="0"/>
              <w:autoSpaceDE w:val="0"/>
              <w:autoSpaceDN w:val="0"/>
              <w:adjustRightInd w:val="0"/>
              <w:rPr>
                <w:rFonts w:asciiTheme="minorEastAsia" w:eastAsiaTheme="minorEastAsia" w:hAnsiTheme="minorEastAsia" w:cs="ＭＳ ゴシック"/>
                <w:kern w:val="0"/>
                <w:sz w:val="20"/>
              </w:rPr>
            </w:pPr>
          </w:p>
          <w:p w14:paraId="17C0FCDB" w14:textId="77777777" w:rsidR="009802E2" w:rsidRPr="00BB22B0" w:rsidRDefault="009802E2" w:rsidP="009802E2">
            <w:pPr>
              <w:wordWrap w:val="0"/>
              <w:autoSpaceDE w:val="0"/>
              <w:autoSpaceDN w:val="0"/>
              <w:adjustRightInd w:val="0"/>
              <w:rPr>
                <w:rFonts w:asciiTheme="minorEastAsia" w:eastAsiaTheme="minorEastAsia" w:hAnsiTheme="minorEastAsia" w:cs="ＭＳ ゴシック"/>
                <w:kern w:val="0"/>
                <w:sz w:val="20"/>
              </w:rPr>
            </w:pPr>
          </w:p>
          <w:p w14:paraId="61B10F29" w14:textId="77777777" w:rsidR="009802E2" w:rsidRPr="00BB22B0" w:rsidRDefault="009802E2" w:rsidP="009802E2">
            <w:pPr>
              <w:wordWrap w:val="0"/>
              <w:autoSpaceDE w:val="0"/>
              <w:autoSpaceDN w:val="0"/>
              <w:adjustRightInd w:val="0"/>
              <w:rPr>
                <w:rFonts w:asciiTheme="minorEastAsia" w:eastAsiaTheme="minorEastAsia" w:hAnsiTheme="minorEastAsia" w:cs="ＭＳ ゴシック"/>
                <w:kern w:val="0"/>
                <w:sz w:val="20"/>
              </w:rPr>
            </w:pPr>
          </w:p>
          <w:p w14:paraId="609F7B2C" w14:textId="77777777" w:rsidR="009802E2" w:rsidRPr="00BB22B0" w:rsidRDefault="009802E2" w:rsidP="009802E2">
            <w:pPr>
              <w:wordWrap w:val="0"/>
              <w:autoSpaceDE w:val="0"/>
              <w:autoSpaceDN w:val="0"/>
              <w:adjustRightInd w:val="0"/>
              <w:rPr>
                <w:rFonts w:asciiTheme="minorEastAsia" w:eastAsiaTheme="minorEastAsia" w:hAnsiTheme="minorEastAsia" w:cs="ＭＳ ゴシック"/>
                <w:kern w:val="0"/>
                <w:sz w:val="20"/>
              </w:rPr>
            </w:pPr>
          </w:p>
          <w:p w14:paraId="61453AAC" w14:textId="77777777" w:rsidR="009802E2" w:rsidRPr="00BB22B0" w:rsidRDefault="009802E2" w:rsidP="009802E2">
            <w:pPr>
              <w:wordWrap w:val="0"/>
              <w:autoSpaceDE w:val="0"/>
              <w:autoSpaceDN w:val="0"/>
              <w:adjustRightInd w:val="0"/>
              <w:rPr>
                <w:rFonts w:asciiTheme="minorEastAsia" w:eastAsiaTheme="minorEastAsia" w:hAnsiTheme="minorEastAsia" w:cs="ＭＳ ゴシック"/>
                <w:kern w:val="0"/>
                <w:sz w:val="20"/>
              </w:rPr>
            </w:pPr>
          </w:p>
          <w:p w14:paraId="37E8C3B5" w14:textId="77777777" w:rsidR="009802E2" w:rsidRPr="00BB22B0" w:rsidRDefault="009802E2" w:rsidP="009802E2">
            <w:pPr>
              <w:wordWrap w:val="0"/>
              <w:autoSpaceDE w:val="0"/>
              <w:autoSpaceDN w:val="0"/>
              <w:adjustRightInd w:val="0"/>
              <w:rPr>
                <w:rFonts w:asciiTheme="minorEastAsia" w:eastAsiaTheme="minorEastAsia" w:hAnsiTheme="minorEastAsia" w:cs="ＭＳ ゴシック"/>
                <w:kern w:val="0"/>
                <w:sz w:val="20"/>
              </w:rPr>
            </w:pPr>
          </w:p>
          <w:p w14:paraId="77A8CDD1" w14:textId="77777777" w:rsidR="009802E2" w:rsidRPr="00BB22B0" w:rsidRDefault="009802E2" w:rsidP="009802E2">
            <w:pPr>
              <w:wordWrap w:val="0"/>
              <w:autoSpaceDE w:val="0"/>
              <w:autoSpaceDN w:val="0"/>
              <w:adjustRightInd w:val="0"/>
              <w:rPr>
                <w:rFonts w:asciiTheme="minorEastAsia" w:eastAsiaTheme="minorEastAsia" w:hAnsiTheme="minorEastAsia" w:cs="ＭＳ ゴシック"/>
                <w:kern w:val="0"/>
                <w:sz w:val="20"/>
              </w:rPr>
            </w:pPr>
          </w:p>
          <w:p w14:paraId="21ECCDAE" w14:textId="77777777" w:rsidR="009802E2" w:rsidRPr="00BB22B0" w:rsidRDefault="009802E2" w:rsidP="009802E2">
            <w:pPr>
              <w:wordWrap w:val="0"/>
              <w:autoSpaceDE w:val="0"/>
              <w:autoSpaceDN w:val="0"/>
              <w:adjustRightInd w:val="0"/>
              <w:rPr>
                <w:rFonts w:asciiTheme="minorEastAsia" w:eastAsiaTheme="minorEastAsia" w:hAnsiTheme="minorEastAsia" w:cs="ＭＳ ゴシック"/>
                <w:kern w:val="0"/>
                <w:sz w:val="20"/>
              </w:rPr>
            </w:pPr>
          </w:p>
          <w:p w14:paraId="149B3E57" w14:textId="77777777" w:rsidR="009802E2" w:rsidRPr="00BB22B0" w:rsidRDefault="009802E2" w:rsidP="009802E2">
            <w:pPr>
              <w:wordWrap w:val="0"/>
              <w:autoSpaceDE w:val="0"/>
              <w:autoSpaceDN w:val="0"/>
              <w:adjustRightInd w:val="0"/>
              <w:rPr>
                <w:rFonts w:asciiTheme="minorEastAsia" w:eastAsiaTheme="minorEastAsia" w:hAnsiTheme="minorEastAsia" w:cs="ＭＳ ゴシック"/>
                <w:kern w:val="0"/>
                <w:sz w:val="20"/>
              </w:rPr>
            </w:pPr>
          </w:p>
          <w:p w14:paraId="22B356F0" w14:textId="77777777" w:rsidR="009802E2" w:rsidRPr="00BB22B0" w:rsidRDefault="009802E2" w:rsidP="009802E2">
            <w:pPr>
              <w:wordWrap w:val="0"/>
              <w:autoSpaceDE w:val="0"/>
              <w:autoSpaceDN w:val="0"/>
              <w:adjustRightInd w:val="0"/>
              <w:rPr>
                <w:rFonts w:asciiTheme="minorEastAsia" w:eastAsiaTheme="minorEastAsia" w:hAnsiTheme="minorEastAsia" w:cs="ＭＳ ゴシック"/>
                <w:kern w:val="0"/>
                <w:sz w:val="20"/>
              </w:rPr>
            </w:pPr>
          </w:p>
          <w:p w14:paraId="551B0C07" w14:textId="77777777" w:rsidR="009802E2" w:rsidRPr="00BB22B0" w:rsidRDefault="009802E2" w:rsidP="009802E2">
            <w:pPr>
              <w:wordWrap w:val="0"/>
              <w:autoSpaceDE w:val="0"/>
              <w:autoSpaceDN w:val="0"/>
              <w:adjustRightInd w:val="0"/>
              <w:rPr>
                <w:rFonts w:asciiTheme="minorEastAsia" w:eastAsiaTheme="minorEastAsia" w:hAnsiTheme="minorEastAsia" w:cs="ＭＳ ゴシック"/>
                <w:kern w:val="0"/>
                <w:sz w:val="20"/>
              </w:rPr>
            </w:pPr>
          </w:p>
          <w:p w14:paraId="09A95664" w14:textId="77777777" w:rsidR="009802E2" w:rsidRPr="00BB22B0" w:rsidRDefault="009802E2" w:rsidP="009802E2">
            <w:pPr>
              <w:wordWrap w:val="0"/>
              <w:autoSpaceDE w:val="0"/>
              <w:autoSpaceDN w:val="0"/>
              <w:adjustRightInd w:val="0"/>
              <w:rPr>
                <w:rFonts w:asciiTheme="minorEastAsia" w:eastAsiaTheme="minorEastAsia" w:hAnsiTheme="minorEastAsia" w:cs="ＭＳ ゴシック"/>
                <w:kern w:val="0"/>
                <w:sz w:val="20"/>
              </w:rPr>
            </w:pPr>
          </w:p>
          <w:p w14:paraId="4063F8BE" w14:textId="77777777" w:rsidR="009802E2" w:rsidRPr="00BB22B0" w:rsidRDefault="009802E2" w:rsidP="009802E2">
            <w:pPr>
              <w:wordWrap w:val="0"/>
              <w:autoSpaceDE w:val="0"/>
              <w:autoSpaceDN w:val="0"/>
              <w:adjustRightInd w:val="0"/>
              <w:rPr>
                <w:rFonts w:asciiTheme="minorEastAsia" w:eastAsiaTheme="minorEastAsia" w:hAnsiTheme="minorEastAsia" w:cs="ＭＳ ゴシック"/>
                <w:kern w:val="0"/>
                <w:sz w:val="20"/>
              </w:rPr>
            </w:pPr>
          </w:p>
          <w:p w14:paraId="564A76A0" w14:textId="77777777" w:rsidR="009802E2" w:rsidRPr="00BB22B0" w:rsidRDefault="009802E2" w:rsidP="009802E2">
            <w:pPr>
              <w:wordWrap w:val="0"/>
              <w:autoSpaceDE w:val="0"/>
              <w:autoSpaceDN w:val="0"/>
              <w:adjustRightInd w:val="0"/>
              <w:rPr>
                <w:rFonts w:asciiTheme="minorEastAsia" w:eastAsiaTheme="minorEastAsia" w:hAnsiTheme="minorEastAsia" w:cs="ＭＳ ゴシック"/>
                <w:kern w:val="0"/>
                <w:sz w:val="20"/>
              </w:rPr>
            </w:pPr>
          </w:p>
          <w:p w14:paraId="01B5BDA8" w14:textId="77777777" w:rsidR="009064DD" w:rsidRPr="00BB22B0" w:rsidRDefault="009064DD" w:rsidP="009802E2">
            <w:pPr>
              <w:wordWrap w:val="0"/>
              <w:autoSpaceDE w:val="0"/>
              <w:autoSpaceDN w:val="0"/>
              <w:adjustRightInd w:val="0"/>
              <w:rPr>
                <w:rFonts w:asciiTheme="minorEastAsia" w:eastAsiaTheme="minorEastAsia" w:hAnsiTheme="minorEastAsia" w:cs="ＭＳ ゴシック"/>
                <w:kern w:val="0"/>
                <w:sz w:val="20"/>
              </w:rPr>
            </w:pPr>
          </w:p>
          <w:p w14:paraId="34398E3B" w14:textId="77777777" w:rsidR="009064DD" w:rsidRPr="00BB22B0" w:rsidRDefault="009064DD" w:rsidP="009802E2">
            <w:pPr>
              <w:wordWrap w:val="0"/>
              <w:autoSpaceDE w:val="0"/>
              <w:autoSpaceDN w:val="0"/>
              <w:adjustRightInd w:val="0"/>
              <w:rPr>
                <w:rFonts w:asciiTheme="minorEastAsia" w:eastAsiaTheme="minorEastAsia" w:hAnsiTheme="minorEastAsia" w:cs="ＭＳ ゴシック"/>
                <w:kern w:val="0"/>
                <w:sz w:val="20"/>
              </w:rPr>
            </w:pPr>
          </w:p>
          <w:p w14:paraId="1F1229C1" w14:textId="77777777" w:rsidR="009064DD" w:rsidRPr="00BB22B0" w:rsidRDefault="009064DD" w:rsidP="009802E2">
            <w:pPr>
              <w:wordWrap w:val="0"/>
              <w:autoSpaceDE w:val="0"/>
              <w:autoSpaceDN w:val="0"/>
              <w:adjustRightInd w:val="0"/>
              <w:rPr>
                <w:rFonts w:asciiTheme="minorEastAsia" w:eastAsiaTheme="minorEastAsia" w:hAnsiTheme="minorEastAsia" w:cs="ＭＳ ゴシック"/>
                <w:kern w:val="0"/>
                <w:sz w:val="20"/>
              </w:rPr>
            </w:pPr>
          </w:p>
          <w:p w14:paraId="16D8A410" w14:textId="77777777" w:rsidR="009064DD" w:rsidRPr="00BB22B0" w:rsidRDefault="009064DD" w:rsidP="009802E2">
            <w:pPr>
              <w:wordWrap w:val="0"/>
              <w:autoSpaceDE w:val="0"/>
              <w:autoSpaceDN w:val="0"/>
              <w:adjustRightInd w:val="0"/>
              <w:rPr>
                <w:rFonts w:asciiTheme="minorEastAsia" w:eastAsiaTheme="minorEastAsia" w:hAnsiTheme="minorEastAsia" w:cs="ＭＳ ゴシック"/>
                <w:kern w:val="0"/>
                <w:sz w:val="20"/>
              </w:rPr>
            </w:pPr>
          </w:p>
          <w:p w14:paraId="101AB037" w14:textId="77777777" w:rsidR="009064DD" w:rsidRPr="00BB22B0" w:rsidRDefault="009064DD" w:rsidP="009802E2">
            <w:pPr>
              <w:wordWrap w:val="0"/>
              <w:autoSpaceDE w:val="0"/>
              <w:autoSpaceDN w:val="0"/>
              <w:adjustRightInd w:val="0"/>
              <w:rPr>
                <w:rFonts w:asciiTheme="minorEastAsia" w:eastAsiaTheme="minorEastAsia" w:hAnsiTheme="minorEastAsia" w:cs="ＭＳ ゴシック"/>
                <w:kern w:val="0"/>
                <w:sz w:val="20"/>
              </w:rPr>
            </w:pPr>
          </w:p>
          <w:p w14:paraId="6AE6DC82" w14:textId="77777777" w:rsidR="00BF207F" w:rsidRDefault="009802E2" w:rsidP="00AA09A6">
            <w:pPr>
              <w:wordWrap w:val="0"/>
              <w:autoSpaceDE w:val="0"/>
              <w:autoSpaceDN w:val="0"/>
              <w:adjustRightInd w:val="0"/>
              <w:ind w:firstLineChars="100" w:firstLine="20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(1</w:t>
            </w:r>
            <w:r w:rsidR="002F19FE">
              <w:rPr>
                <w:rFonts w:asciiTheme="minorEastAsia" w:eastAsiaTheme="minorEastAsia" w:hAnsiTheme="minorEastAsia" w:cs="ＭＳ ゴシック"/>
                <w:kern w:val="0"/>
                <w:sz w:val="20"/>
              </w:rPr>
              <w:t>6</w:t>
            </w:r>
            <w:r w:rsidRPr="00BB22B0">
              <w:rPr>
                <w:rFonts w:asciiTheme="minorEastAsia" w:eastAsiaTheme="minorEastAsia" w:hAnsiTheme="minorEastAsia" w:cs="ＭＳ ゴシック" w:hint="eastAsia"/>
                <w:kern w:val="0"/>
                <w:sz w:val="20"/>
              </w:rPr>
              <w:t>) 国庫補助金等特別積立金について適正に計上されているか。</w:t>
            </w:r>
          </w:p>
          <w:p w14:paraId="35A65FB6" w14:textId="77777777" w:rsidR="00076A15" w:rsidRDefault="00076A15" w:rsidP="009802E2">
            <w:pPr>
              <w:wordWrap w:val="0"/>
              <w:autoSpaceDE w:val="0"/>
              <w:autoSpaceDN w:val="0"/>
              <w:adjustRightInd w:val="0"/>
              <w:rPr>
                <w:rFonts w:asciiTheme="minorEastAsia" w:eastAsiaTheme="minorEastAsia" w:hAnsiTheme="minorEastAsia" w:cs="ＭＳ ゴシック"/>
                <w:kern w:val="0"/>
                <w:sz w:val="20"/>
              </w:rPr>
            </w:pPr>
          </w:p>
          <w:p w14:paraId="4AB2A5F4" w14:textId="77777777" w:rsidR="00076A15" w:rsidRDefault="00076A15" w:rsidP="009802E2">
            <w:pPr>
              <w:wordWrap w:val="0"/>
              <w:autoSpaceDE w:val="0"/>
              <w:autoSpaceDN w:val="0"/>
              <w:adjustRightInd w:val="0"/>
              <w:rPr>
                <w:rFonts w:asciiTheme="minorEastAsia" w:eastAsiaTheme="minorEastAsia" w:hAnsiTheme="minorEastAsia" w:cs="ＭＳ ゴシック"/>
                <w:kern w:val="0"/>
                <w:sz w:val="20"/>
              </w:rPr>
            </w:pPr>
          </w:p>
          <w:p w14:paraId="42955D81" w14:textId="77777777" w:rsidR="00076A15" w:rsidRDefault="00076A15" w:rsidP="009802E2">
            <w:pPr>
              <w:wordWrap w:val="0"/>
              <w:autoSpaceDE w:val="0"/>
              <w:autoSpaceDN w:val="0"/>
              <w:adjustRightInd w:val="0"/>
              <w:rPr>
                <w:rFonts w:asciiTheme="minorEastAsia" w:eastAsiaTheme="minorEastAsia" w:hAnsiTheme="minorEastAsia" w:cs="ＭＳ ゴシック"/>
                <w:kern w:val="0"/>
                <w:sz w:val="20"/>
              </w:rPr>
            </w:pPr>
          </w:p>
          <w:p w14:paraId="7730EBDC" w14:textId="77777777" w:rsidR="00076A15" w:rsidRDefault="00076A15" w:rsidP="009802E2">
            <w:pPr>
              <w:wordWrap w:val="0"/>
              <w:autoSpaceDE w:val="0"/>
              <w:autoSpaceDN w:val="0"/>
              <w:adjustRightInd w:val="0"/>
              <w:rPr>
                <w:rFonts w:asciiTheme="minorEastAsia" w:eastAsiaTheme="minorEastAsia" w:hAnsiTheme="minorEastAsia" w:cs="ＭＳ ゴシック"/>
                <w:kern w:val="0"/>
                <w:sz w:val="20"/>
              </w:rPr>
            </w:pPr>
          </w:p>
          <w:p w14:paraId="2AD55A7F" w14:textId="77777777" w:rsidR="00076A15" w:rsidRDefault="00076A15" w:rsidP="009802E2">
            <w:pPr>
              <w:wordWrap w:val="0"/>
              <w:autoSpaceDE w:val="0"/>
              <w:autoSpaceDN w:val="0"/>
              <w:adjustRightInd w:val="0"/>
              <w:rPr>
                <w:rFonts w:asciiTheme="minorEastAsia" w:eastAsiaTheme="minorEastAsia" w:hAnsiTheme="minorEastAsia" w:cs="ＭＳ ゴシック"/>
                <w:kern w:val="0"/>
                <w:sz w:val="20"/>
              </w:rPr>
            </w:pPr>
          </w:p>
          <w:p w14:paraId="55FD927A" w14:textId="77777777" w:rsidR="00076A15" w:rsidRDefault="00076A15" w:rsidP="009802E2">
            <w:pPr>
              <w:wordWrap w:val="0"/>
              <w:autoSpaceDE w:val="0"/>
              <w:autoSpaceDN w:val="0"/>
              <w:adjustRightInd w:val="0"/>
              <w:rPr>
                <w:rFonts w:asciiTheme="minorEastAsia" w:eastAsiaTheme="minorEastAsia" w:hAnsiTheme="minorEastAsia" w:cs="ＭＳ ゴシック"/>
                <w:kern w:val="0"/>
                <w:sz w:val="20"/>
              </w:rPr>
            </w:pPr>
          </w:p>
          <w:p w14:paraId="7BE93213" w14:textId="77777777" w:rsidR="00076A15" w:rsidRDefault="00076A15" w:rsidP="009802E2">
            <w:pPr>
              <w:wordWrap w:val="0"/>
              <w:autoSpaceDE w:val="0"/>
              <w:autoSpaceDN w:val="0"/>
              <w:adjustRightInd w:val="0"/>
              <w:rPr>
                <w:rFonts w:asciiTheme="minorEastAsia" w:eastAsiaTheme="minorEastAsia" w:hAnsiTheme="minorEastAsia" w:cs="ＭＳ ゴシック"/>
                <w:kern w:val="0"/>
                <w:sz w:val="20"/>
              </w:rPr>
            </w:pPr>
          </w:p>
          <w:p w14:paraId="3C33085A" w14:textId="77777777" w:rsidR="00076A15" w:rsidRDefault="00076A15" w:rsidP="009802E2">
            <w:pPr>
              <w:wordWrap w:val="0"/>
              <w:autoSpaceDE w:val="0"/>
              <w:autoSpaceDN w:val="0"/>
              <w:adjustRightInd w:val="0"/>
              <w:rPr>
                <w:rFonts w:asciiTheme="minorEastAsia" w:eastAsiaTheme="minorEastAsia" w:hAnsiTheme="minorEastAsia" w:cs="ＭＳ ゴシック"/>
                <w:kern w:val="0"/>
                <w:sz w:val="20"/>
              </w:rPr>
            </w:pPr>
          </w:p>
          <w:p w14:paraId="0CD42B82" w14:textId="77777777" w:rsidR="00076A15" w:rsidRDefault="00076A15" w:rsidP="009802E2">
            <w:pPr>
              <w:wordWrap w:val="0"/>
              <w:autoSpaceDE w:val="0"/>
              <w:autoSpaceDN w:val="0"/>
              <w:adjustRightInd w:val="0"/>
              <w:rPr>
                <w:rFonts w:asciiTheme="minorEastAsia" w:eastAsiaTheme="minorEastAsia" w:hAnsiTheme="minorEastAsia" w:cs="ＭＳ ゴシック"/>
                <w:kern w:val="0"/>
                <w:sz w:val="20"/>
              </w:rPr>
            </w:pPr>
          </w:p>
          <w:p w14:paraId="4295C04A" w14:textId="77777777" w:rsidR="00382BE7" w:rsidRDefault="00382BE7" w:rsidP="009802E2">
            <w:pPr>
              <w:wordWrap w:val="0"/>
              <w:autoSpaceDE w:val="0"/>
              <w:autoSpaceDN w:val="0"/>
              <w:adjustRightInd w:val="0"/>
              <w:rPr>
                <w:rFonts w:asciiTheme="minorEastAsia" w:eastAsiaTheme="minorEastAsia" w:hAnsiTheme="minorEastAsia" w:cs="ＭＳ ゴシック"/>
                <w:kern w:val="0"/>
                <w:sz w:val="20"/>
              </w:rPr>
            </w:pPr>
          </w:p>
          <w:p w14:paraId="05FEBB37" w14:textId="77777777" w:rsidR="00382BE7" w:rsidRDefault="00382BE7" w:rsidP="009802E2">
            <w:pPr>
              <w:wordWrap w:val="0"/>
              <w:autoSpaceDE w:val="0"/>
              <w:autoSpaceDN w:val="0"/>
              <w:adjustRightInd w:val="0"/>
              <w:rPr>
                <w:rFonts w:asciiTheme="minorEastAsia" w:eastAsiaTheme="minorEastAsia" w:hAnsiTheme="minorEastAsia" w:cs="ＭＳ ゴシック"/>
                <w:kern w:val="0"/>
                <w:sz w:val="20"/>
              </w:rPr>
            </w:pPr>
          </w:p>
          <w:p w14:paraId="1860E8C7" w14:textId="77777777" w:rsidR="00382BE7" w:rsidRDefault="00382BE7" w:rsidP="009802E2">
            <w:pPr>
              <w:wordWrap w:val="0"/>
              <w:autoSpaceDE w:val="0"/>
              <w:autoSpaceDN w:val="0"/>
              <w:adjustRightInd w:val="0"/>
              <w:rPr>
                <w:rFonts w:asciiTheme="minorEastAsia" w:eastAsiaTheme="minorEastAsia" w:hAnsiTheme="minorEastAsia" w:cs="ＭＳ ゴシック"/>
                <w:kern w:val="0"/>
                <w:sz w:val="20"/>
              </w:rPr>
            </w:pPr>
          </w:p>
          <w:p w14:paraId="58CECBD2" w14:textId="77777777" w:rsidR="00382BE7" w:rsidRDefault="00382BE7" w:rsidP="009802E2">
            <w:pPr>
              <w:wordWrap w:val="0"/>
              <w:autoSpaceDE w:val="0"/>
              <w:autoSpaceDN w:val="0"/>
              <w:adjustRightInd w:val="0"/>
              <w:rPr>
                <w:rFonts w:asciiTheme="minorEastAsia" w:eastAsiaTheme="minorEastAsia" w:hAnsiTheme="minorEastAsia" w:cs="ＭＳ ゴシック"/>
                <w:kern w:val="0"/>
                <w:sz w:val="20"/>
              </w:rPr>
            </w:pPr>
          </w:p>
          <w:p w14:paraId="106E139B" w14:textId="77777777" w:rsidR="00382BE7" w:rsidRDefault="00382BE7" w:rsidP="009802E2">
            <w:pPr>
              <w:wordWrap w:val="0"/>
              <w:autoSpaceDE w:val="0"/>
              <w:autoSpaceDN w:val="0"/>
              <w:adjustRightInd w:val="0"/>
              <w:rPr>
                <w:rFonts w:asciiTheme="minorEastAsia" w:eastAsiaTheme="minorEastAsia" w:hAnsiTheme="minorEastAsia" w:cs="ＭＳ ゴシック"/>
                <w:kern w:val="0"/>
                <w:sz w:val="20"/>
              </w:rPr>
            </w:pPr>
          </w:p>
          <w:p w14:paraId="69F2CC64" w14:textId="77777777" w:rsidR="00076A15" w:rsidRDefault="00076A15" w:rsidP="009802E2">
            <w:pPr>
              <w:wordWrap w:val="0"/>
              <w:autoSpaceDE w:val="0"/>
              <w:autoSpaceDN w:val="0"/>
              <w:adjustRightInd w:val="0"/>
              <w:rPr>
                <w:rFonts w:asciiTheme="minorEastAsia" w:eastAsiaTheme="minorEastAsia" w:hAnsiTheme="minorEastAsia" w:cs="ＭＳ ゴシック"/>
                <w:kern w:val="0"/>
                <w:sz w:val="20"/>
              </w:rPr>
            </w:pPr>
          </w:p>
          <w:p w14:paraId="2298032E" w14:textId="77777777" w:rsidR="00076A15" w:rsidRDefault="00076A15" w:rsidP="009802E2">
            <w:pPr>
              <w:wordWrap w:val="0"/>
              <w:autoSpaceDE w:val="0"/>
              <w:autoSpaceDN w:val="0"/>
              <w:adjustRightInd w:val="0"/>
              <w:rPr>
                <w:rFonts w:asciiTheme="minorEastAsia" w:eastAsiaTheme="minorEastAsia" w:hAnsiTheme="minorEastAsia" w:cs="ＭＳ ゴシック"/>
                <w:kern w:val="0"/>
                <w:sz w:val="20"/>
              </w:rPr>
            </w:pPr>
          </w:p>
          <w:p w14:paraId="3CBEAFF0" w14:textId="77777777" w:rsidR="00076A15" w:rsidRDefault="00076A15" w:rsidP="009802E2">
            <w:pPr>
              <w:wordWrap w:val="0"/>
              <w:autoSpaceDE w:val="0"/>
              <w:autoSpaceDN w:val="0"/>
              <w:adjustRightInd w:val="0"/>
              <w:rPr>
                <w:rFonts w:asciiTheme="minorEastAsia" w:eastAsiaTheme="minorEastAsia" w:hAnsiTheme="minorEastAsia" w:cs="ＭＳ ゴシック"/>
                <w:kern w:val="0"/>
                <w:sz w:val="20"/>
              </w:rPr>
            </w:pPr>
          </w:p>
          <w:p w14:paraId="7A7054D0" w14:textId="77777777" w:rsidR="00076A15" w:rsidRDefault="00076A15" w:rsidP="009802E2">
            <w:pPr>
              <w:wordWrap w:val="0"/>
              <w:autoSpaceDE w:val="0"/>
              <w:autoSpaceDN w:val="0"/>
              <w:adjustRightInd w:val="0"/>
              <w:rPr>
                <w:rFonts w:asciiTheme="minorEastAsia" w:eastAsiaTheme="minorEastAsia" w:hAnsiTheme="minorEastAsia" w:cs="ＭＳ ゴシック"/>
                <w:kern w:val="0"/>
                <w:sz w:val="20"/>
              </w:rPr>
            </w:pPr>
          </w:p>
          <w:p w14:paraId="0012A833" w14:textId="77777777" w:rsidR="00A87F74" w:rsidRDefault="00A87F74" w:rsidP="009802E2">
            <w:pPr>
              <w:wordWrap w:val="0"/>
              <w:autoSpaceDE w:val="0"/>
              <w:autoSpaceDN w:val="0"/>
              <w:adjustRightInd w:val="0"/>
              <w:rPr>
                <w:rFonts w:asciiTheme="minorEastAsia" w:eastAsiaTheme="minorEastAsia" w:hAnsiTheme="minorEastAsia" w:cs="ＭＳ ゴシック"/>
                <w:kern w:val="0"/>
                <w:sz w:val="20"/>
              </w:rPr>
            </w:pPr>
          </w:p>
          <w:p w14:paraId="4272AC78" w14:textId="77777777" w:rsidR="00076A15" w:rsidRPr="00BB22B0" w:rsidRDefault="002F19FE" w:rsidP="00AA09A6">
            <w:pPr>
              <w:wordWrap w:val="0"/>
              <w:autoSpaceDE w:val="0"/>
              <w:autoSpaceDN w:val="0"/>
              <w:adjustRightInd w:val="0"/>
              <w:ind w:firstLineChars="100" w:firstLine="196"/>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spacing w:val="-2"/>
                <w:kern w:val="0"/>
                <w:sz w:val="20"/>
              </w:rPr>
              <w:t>(17</w:t>
            </w:r>
            <w:r w:rsidR="00076A15" w:rsidRPr="00BB22B0">
              <w:rPr>
                <w:rFonts w:asciiTheme="minorEastAsia" w:eastAsiaTheme="minorEastAsia" w:hAnsiTheme="minorEastAsia" w:cs="ＭＳ ゴシック" w:hint="eastAsia"/>
                <w:spacing w:val="-2"/>
                <w:kern w:val="0"/>
                <w:sz w:val="20"/>
              </w:rPr>
              <w:t>) その他の積立金について適正に計上されているか。</w:t>
            </w:r>
          </w:p>
          <w:p w14:paraId="444F49A4" w14:textId="77777777" w:rsidR="00076A15" w:rsidRPr="00076A15" w:rsidRDefault="00076A15" w:rsidP="009802E2">
            <w:pPr>
              <w:wordWrap w:val="0"/>
              <w:autoSpaceDE w:val="0"/>
              <w:autoSpaceDN w:val="0"/>
              <w:adjustRightInd w:val="0"/>
              <w:rPr>
                <w:rFonts w:asciiTheme="minorEastAsia" w:eastAsiaTheme="minorEastAsia" w:hAnsiTheme="minorEastAsia" w:cs="ＭＳ ゴシック"/>
                <w:b/>
                <w:kern w:val="0"/>
                <w:sz w:val="20"/>
              </w:rPr>
            </w:pPr>
          </w:p>
        </w:tc>
        <w:tc>
          <w:tcPr>
            <w:tcW w:w="1662" w:type="dxa"/>
          </w:tcPr>
          <w:p w14:paraId="30C8EE72"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7706B66" w14:textId="77777777" w:rsidR="00BF207F" w:rsidRPr="00BB22B0" w:rsidRDefault="00BF207F" w:rsidP="00F61434">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1ED4F5AF" w14:textId="77777777" w:rsidR="009802E2" w:rsidRPr="00BB22B0" w:rsidRDefault="009802E2" w:rsidP="00F61434">
            <w:pPr>
              <w:wordWrap w:val="0"/>
              <w:autoSpaceDE w:val="0"/>
              <w:autoSpaceDN w:val="0"/>
              <w:adjustRightInd w:val="0"/>
              <w:jc w:val="center"/>
              <w:rPr>
                <w:rFonts w:asciiTheme="minorEastAsia" w:eastAsiaTheme="minorEastAsia" w:hAnsiTheme="minorEastAsia" w:cs="ＭＳ ゴシック"/>
                <w:kern w:val="0"/>
                <w:sz w:val="20"/>
              </w:rPr>
            </w:pPr>
          </w:p>
          <w:p w14:paraId="6AE1F4F1" w14:textId="77777777" w:rsidR="009802E2" w:rsidRPr="00BB22B0" w:rsidRDefault="009802E2" w:rsidP="00F61434">
            <w:pPr>
              <w:wordWrap w:val="0"/>
              <w:autoSpaceDE w:val="0"/>
              <w:autoSpaceDN w:val="0"/>
              <w:adjustRightInd w:val="0"/>
              <w:jc w:val="center"/>
              <w:rPr>
                <w:rFonts w:asciiTheme="minorEastAsia" w:eastAsiaTheme="minorEastAsia" w:hAnsiTheme="minorEastAsia" w:cs="ＭＳ ゴシック"/>
                <w:kern w:val="0"/>
                <w:sz w:val="20"/>
              </w:rPr>
            </w:pPr>
          </w:p>
          <w:p w14:paraId="797EAE7E" w14:textId="77777777" w:rsidR="009802E2" w:rsidRPr="00BB22B0" w:rsidRDefault="009802E2" w:rsidP="00F61434">
            <w:pPr>
              <w:wordWrap w:val="0"/>
              <w:autoSpaceDE w:val="0"/>
              <w:autoSpaceDN w:val="0"/>
              <w:adjustRightInd w:val="0"/>
              <w:jc w:val="center"/>
              <w:rPr>
                <w:rFonts w:asciiTheme="minorEastAsia" w:eastAsiaTheme="minorEastAsia" w:hAnsiTheme="minorEastAsia" w:cs="ＭＳ ゴシック"/>
                <w:kern w:val="0"/>
                <w:sz w:val="20"/>
              </w:rPr>
            </w:pPr>
          </w:p>
          <w:p w14:paraId="0BF91C2D" w14:textId="77777777" w:rsidR="009802E2" w:rsidRPr="00BB22B0" w:rsidRDefault="009802E2" w:rsidP="00F61434">
            <w:pPr>
              <w:wordWrap w:val="0"/>
              <w:autoSpaceDE w:val="0"/>
              <w:autoSpaceDN w:val="0"/>
              <w:adjustRightInd w:val="0"/>
              <w:jc w:val="center"/>
              <w:rPr>
                <w:rFonts w:asciiTheme="minorEastAsia" w:eastAsiaTheme="minorEastAsia" w:hAnsiTheme="minorEastAsia" w:cs="ＭＳ ゴシック"/>
                <w:kern w:val="0"/>
                <w:sz w:val="20"/>
              </w:rPr>
            </w:pPr>
          </w:p>
          <w:p w14:paraId="6EBA9C53" w14:textId="77777777" w:rsidR="009802E2" w:rsidRPr="00BB22B0" w:rsidRDefault="009802E2" w:rsidP="00F61434">
            <w:pPr>
              <w:wordWrap w:val="0"/>
              <w:autoSpaceDE w:val="0"/>
              <w:autoSpaceDN w:val="0"/>
              <w:adjustRightInd w:val="0"/>
              <w:jc w:val="center"/>
              <w:rPr>
                <w:rFonts w:asciiTheme="minorEastAsia" w:eastAsiaTheme="minorEastAsia" w:hAnsiTheme="minorEastAsia" w:cs="ＭＳ ゴシック"/>
                <w:kern w:val="0"/>
                <w:sz w:val="20"/>
              </w:rPr>
            </w:pPr>
          </w:p>
          <w:p w14:paraId="080BFBEA" w14:textId="77777777" w:rsidR="009802E2" w:rsidRPr="00BB22B0" w:rsidRDefault="009802E2" w:rsidP="00F61434">
            <w:pPr>
              <w:wordWrap w:val="0"/>
              <w:autoSpaceDE w:val="0"/>
              <w:autoSpaceDN w:val="0"/>
              <w:adjustRightInd w:val="0"/>
              <w:jc w:val="center"/>
              <w:rPr>
                <w:rFonts w:asciiTheme="minorEastAsia" w:eastAsiaTheme="minorEastAsia" w:hAnsiTheme="minorEastAsia" w:cs="ＭＳ ゴシック"/>
                <w:kern w:val="0"/>
                <w:sz w:val="20"/>
              </w:rPr>
            </w:pPr>
          </w:p>
          <w:p w14:paraId="4ECBF8E1" w14:textId="77777777" w:rsidR="009802E2" w:rsidRPr="00BB22B0" w:rsidRDefault="009802E2" w:rsidP="00F61434">
            <w:pPr>
              <w:wordWrap w:val="0"/>
              <w:autoSpaceDE w:val="0"/>
              <w:autoSpaceDN w:val="0"/>
              <w:adjustRightInd w:val="0"/>
              <w:jc w:val="center"/>
              <w:rPr>
                <w:rFonts w:asciiTheme="minorEastAsia" w:eastAsiaTheme="minorEastAsia" w:hAnsiTheme="minorEastAsia" w:cs="ＭＳ ゴシック"/>
                <w:kern w:val="0"/>
                <w:sz w:val="20"/>
              </w:rPr>
            </w:pPr>
          </w:p>
          <w:p w14:paraId="0217A469" w14:textId="77777777" w:rsidR="009802E2" w:rsidRPr="00BB22B0" w:rsidRDefault="009802E2" w:rsidP="00F61434">
            <w:pPr>
              <w:wordWrap w:val="0"/>
              <w:autoSpaceDE w:val="0"/>
              <w:autoSpaceDN w:val="0"/>
              <w:adjustRightInd w:val="0"/>
              <w:jc w:val="center"/>
              <w:rPr>
                <w:rFonts w:asciiTheme="minorEastAsia" w:eastAsiaTheme="minorEastAsia" w:hAnsiTheme="minorEastAsia" w:cs="ＭＳ ゴシック"/>
                <w:kern w:val="0"/>
                <w:sz w:val="20"/>
              </w:rPr>
            </w:pPr>
          </w:p>
          <w:p w14:paraId="600B0D5C" w14:textId="77777777" w:rsidR="009802E2" w:rsidRPr="00BB22B0" w:rsidRDefault="009802E2" w:rsidP="00F61434">
            <w:pPr>
              <w:wordWrap w:val="0"/>
              <w:autoSpaceDE w:val="0"/>
              <w:autoSpaceDN w:val="0"/>
              <w:adjustRightInd w:val="0"/>
              <w:jc w:val="center"/>
              <w:rPr>
                <w:rFonts w:asciiTheme="minorEastAsia" w:eastAsiaTheme="minorEastAsia" w:hAnsiTheme="minorEastAsia" w:cs="ＭＳ ゴシック"/>
                <w:kern w:val="0"/>
                <w:sz w:val="20"/>
              </w:rPr>
            </w:pPr>
          </w:p>
          <w:p w14:paraId="230C6BA0" w14:textId="77777777" w:rsidR="009802E2" w:rsidRPr="00BB22B0" w:rsidRDefault="009802E2" w:rsidP="00F61434">
            <w:pPr>
              <w:wordWrap w:val="0"/>
              <w:autoSpaceDE w:val="0"/>
              <w:autoSpaceDN w:val="0"/>
              <w:adjustRightInd w:val="0"/>
              <w:jc w:val="center"/>
              <w:rPr>
                <w:rFonts w:asciiTheme="minorEastAsia" w:eastAsiaTheme="minorEastAsia" w:hAnsiTheme="minorEastAsia" w:cs="ＭＳ ゴシック"/>
                <w:kern w:val="0"/>
                <w:sz w:val="20"/>
              </w:rPr>
            </w:pPr>
          </w:p>
          <w:p w14:paraId="2E89A481" w14:textId="77777777" w:rsidR="009802E2" w:rsidRPr="00BB22B0" w:rsidRDefault="009802E2" w:rsidP="00F61434">
            <w:pPr>
              <w:wordWrap w:val="0"/>
              <w:autoSpaceDE w:val="0"/>
              <w:autoSpaceDN w:val="0"/>
              <w:adjustRightInd w:val="0"/>
              <w:jc w:val="center"/>
              <w:rPr>
                <w:rFonts w:asciiTheme="minorEastAsia" w:eastAsiaTheme="minorEastAsia" w:hAnsiTheme="minorEastAsia" w:cs="ＭＳ ゴシック"/>
                <w:kern w:val="0"/>
                <w:sz w:val="20"/>
              </w:rPr>
            </w:pPr>
          </w:p>
          <w:p w14:paraId="7178B85C" w14:textId="77777777" w:rsidR="009802E2" w:rsidRPr="00BB22B0" w:rsidRDefault="009802E2" w:rsidP="00F61434">
            <w:pPr>
              <w:wordWrap w:val="0"/>
              <w:autoSpaceDE w:val="0"/>
              <w:autoSpaceDN w:val="0"/>
              <w:adjustRightInd w:val="0"/>
              <w:jc w:val="center"/>
              <w:rPr>
                <w:rFonts w:asciiTheme="minorEastAsia" w:eastAsiaTheme="minorEastAsia" w:hAnsiTheme="minorEastAsia" w:cs="ＭＳ ゴシック"/>
                <w:kern w:val="0"/>
                <w:sz w:val="20"/>
              </w:rPr>
            </w:pPr>
          </w:p>
          <w:p w14:paraId="3F4596E9" w14:textId="77777777" w:rsidR="009802E2" w:rsidRPr="00BB22B0" w:rsidRDefault="009802E2" w:rsidP="00F61434">
            <w:pPr>
              <w:wordWrap w:val="0"/>
              <w:autoSpaceDE w:val="0"/>
              <w:autoSpaceDN w:val="0"/>
              <w:adjustRightInd w:val="0"/>
              <w:jc w:val="center"/>
              <w:rPr>
                <w:rFonts w:asciiTheme="minorEastAsia" w:eastAsiaTheme="minorEastAsia" w:hAnsiTheme="minorEastAsia" w:cs="ＭＳ ゴシック"/>
                <w:kern w:val="0"/>
                <w:sz w:val="20"/>
              </w:rPr>
            </w:pPr>
          </w:p>
          <w:p w14:paraId="6BBB3B4A" w14:textId="77777777" w:rsidR="009802E2" w:rsidRPr="00BB22B0" w:rsidRDefault="009802E2" w:rsidP="00F61434">
            <w:pPr>
              <w:wordWrap w:val="0"/>
              <w:autoSpaceDE w:val="0"/>
              <w:autoSpaceDN w:val="0"/>
              <w:adjustRightInd w:val="0"/>
              <w:jc w:val="center"/>
              <w:rPr>
                <w:rFonts w:asciiTheme="minorEastAsia" w:eastAsiaTheme="minorEastAsia" w:hAnsiTheme="minorEastAsia" w:cs="ＭＳ ゴシック"/>
                <w:kern w:val="0"/>
                <w:sz w:val="20"/>
              </w:rPr>
            </w:pPr>
          </w:p>
          <w:p w14:paraId="08DE6D23" w14:textId="77777777" w:rsidR="009802E2" w:rsidRPr="00BB22B0" w:rsidRDefault="009802E2" w:rsidP="00F61434">
            <w:pPr>
              <w:wordWrap w:val="0"/>
              <w:autoSpaceDE w:val="0"/>
              <w:autoSpaceDN w:val="0"/>
              <w:adjustRightInd w:val="0"/>
              <w:jc w:val="center"/>
              <w:rPr>
                <w:rFonts w:asciiTheme="minorEastAsia" w:eastAsiaTheme="minorEastAsia" w:hAnsiTheme="minorEastAsia" w:cs="ＭＳ ゴシック"/>
                <w:kern w:val="0"/>
                <w:sz w:val="20"/>
              </w:rPr>
            </w:pPr>
          </w:p>
          <w:p w14:paraId="580D96E1" w14:textId="77777777" w:rsidR="009802E2" w:rsidRPr="00BB22B0" w:rsidRDefault="009802E2" w:rsidP="00F61434">
            <w:pPr>
              <w:wordWrap w:val="0"/>
              <w:autoSpaceDE w:val="0"/>
              <w:autoSpaceDN w:val="0"/>
              <w:adjustRightInd w:val="0"/>
              <w:jc w:val="center"/>
              <w:rPr>
                <w:rFonts w:asciiTheme="minorEastAsia" w:eastAsiaTheme="minorEastAsia" w:hAnsiTheme="minorEastAsia" w:cs="ＭＳ ゴシック"/>
                <w:kern w:val="0"/>
                <w:sz w:val="20"/>
              </w:rPr>
            </w:pPr>
          </w:p>
          <w:p w14:paraId="1C62144D" w14:textId="77777777" w:rsidR="009064DD" w:rsidRPr="00BB22B0" w:rsidRDefault="009064DD" w:rsidP="00F61434">
            <w:pPr>
              <w:wordWrap w:val="0"/>
              <w:autoSpaceDE w:val="0"/>
              <w:autoSpaceDN w:val="0"/>
              <w:adjustRightInd w:val="0"/>
              <w:jc w:val="center"/>
              <w:rPr>
                <w:rFonts w:asciiTheme="minorEastAsia" w:eastAsiaTheme="minorEastAsia" w:hAnsiTheme="minorEastAsia" w:cs="ＭＳ ゴシック"/>
                <w:kern w:val="0"/>
                <w:sz w:val="20"/>
              </w:rPr>
            </w:pPr>
          </w:p>
          <w:p w14:paraId="79B18A49" w14:textId="77777777" w:rsidR="009064DD" w:rsidRPr="00BB22B0" w:rsidRDefault="009064DD" w:rsidP="00F61434">
            <w:pPr>
              <w:wordWrap w:val="0"/>
              <w:autoSpaceDE w:val="0"/>
              <w:autoSpaceDN w:val="0"/>
              <w:adjustRightInd w:val="0"/>
              <w:jc w:val="center"/>
              <w:rPr>
                <w:rFonts w:asciiTheme="minorEastAsia" w:eastAsiaTheme="minorEastAsia" w:hAnsiTheme="minorEastAsia" w:cs="ＭＳ ゴシック"/>
                <w:kern w:val="0"/>
                <w:sz w:val="20"/>
              </w:rPr>
            </w:pPr>
          </w:p>
          <w:p w14:paraId="2B131B31" w14:textId="77777777" w:rsidR="009064DD" w:rsidRPr="00BB22B0" w:rsidRDefault="009064DD" w:rsidP="00F61434">
            <w:pPr>
              <w:wordWrap w:val="0"/>
              <w:autoSpaceDE w:val="0"/>
              <w:autoSpaceDN w:val="0"/>
              <w:adjustRightInd w:val="0"/>
              <w:jc w:val="center"/>
              <w:rPr>
                <w:rFonts w:asciiTheme="minorEastAsia" w:eastAsiaTheme="minorEastAsia" w:hAnsiTheme="minorEastAsia" w:cs="ＭＳ ゴシック"/>
                <w:kern w:val="0"/>
                <w:sz w:val="20"/>
              </w:rPr>
            </w:pPr>
          </w:p>
          <w:p w14:paraId="1706E645" w14:textId="77777777" w:rsidR="009064DD" w:rsidRPr="00BB22B0" w:rsidRDefault="009064DD" w:rsidP="00F61434">
            <w:pPr>
              <w:wordWrap w:val="0"/>
              <w:autoSpaceDE w:val="0"/>
              <w:autoSpaceDN w:val="0"/>
              <w:adjustRightInd w:val="0"/>
              <w:jc w:val="center"/>
              <w:rPr>
                <w:rFonts w:asciiTheme="minorEastAsia" w:eastAsiaTheme="minorEastAsia" w:hAnsiTheme="minorEastAsia" w:cs="ＭＳ ゴシック"/>
                <w:kern w:val="0"/>
                <w:sz w:val="20"/>
              </w:rPr>
            </w:pPr>
          </w:p>
          <w:p w14:paraId="7EBC92C5" w14:textId="77777777" w:rsidR="009802E2" w:rsidRPr="00BB22B0" w:rsidRDefault="009802E2" w:rsidP="00F61434">
            <w:pPr>
              <w:wordWrap w:val="0"/>
              <w:autoSpaceDE w:val="0"/>
              <w:autoSpaceDN w:val="0"/>
              <w:adjustRightInd w:val="0"/>
              <w:jc w:val="center"/>
              <w:rPr>
                <w:rFonts w:asciiTheme="minorEastAsia" w:eastAsiaTheme="minorEastAsia" w:hAnsiTheme="minorEastAsia" w:cs="ＭＳ ゴシック"/>
                <w:kern w:val="0"/>
                <w:sz w:val="20"/>
              </w:rPr>
            </w:pPr>
          </w:p>
          <w:p w14:paraId="23578821" w14:textId="77777777" w:rsidR="009802E2" w:rsidRDefault="009802E2" w:rsidP="00F61434">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700E1780" w14:textId="77777777" w:rsidR="00076A15" w:rsidRDefault="00DD30E5" w:rsidP="00F61434">
            <w:pPr>
              <w:wordWrap w:val="0"/>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p w14:paraId="67A88E92" w14:textId="77777777" w:rsidR="00076A15" w:rsidRDefault="00076A15" w:rsidP="00F61434">
            <w:pPr>
              <w:wordWrap w:val="0"/>
              <w:autoSpaceDE w:val="0"/>
              <w:autoSpaceDN w:val="0"/>
              <w:adjustRightInd w:val="0"/>
              <w:jc w:val="center"/>
              <w:rPr>
                <w:rFonts w:asciiTheme="minorEastAsia" w:eastAsiaTheme="minorEastAsia" w:hAnsiTheme="minorEastAsia" w:cs="ＭＳ ゴシック"/>
                <w:kern w:val="0"/>
                <w:sz w:val="20"/>
              </w:rPr>
            </w:pPr>
          </w:p>
          <w:p w14:paraId="487267A8" w14:textId="77777777" w:rsidR="00076A15" w:rsidRDefault="00076A15" w:rsidP="00F61434">
            <w:pPr>
              <w:wordWrap w:val="0"/>
              <w:autoSpaceDE w:val="0"/>
              <w:autoSpaceDN w:val="0"/>
              <w:adjustRightInd w:val="0"/>
              <w:jc w:val="center"/>
              <w:rPr>
                <w:rFonts w:asciiTheme="minorEastAsia" w:eastAsiaTheme="minorEastAsia" w:hAnsiTheme="minorEastAsia" w:cs="ＭＳ ゴシック"/>
                <w:kern w:val="0"/>
                <w:sz w:val="20"/>
              </w:rPr>
            </w:pPr>
          </w:p>
          <w:p w14:paraId="67FF7218" w14:textId="77777777" w:rsidR="00076A15" w:rsidRDefault="00076A15" w:rsidP="00F61434">
            <w:pPr>
              <w:wordWrap w:val="0"/>
              <w:autoSpaceDE w:val="0"/>
              <w:autoSpaceDN w:val="0"/>
              <w:adjustRightInd w:val="0"/>
              <w:jc w:val="center"/>
              <w:rPr>
                <w:rFonts w:asciiTheme="minorEastAsia" w:eastAsiaTheme="minorEastAsia" w:hAnsiTheme="minorEastAsia" w:cs="ＭＳ ゴシック"/>
                <w:kern w:val="0"/>
                <w:sz w:val="20"/>
              </w:rPr>
            </w:pPr>
          </w:p>
          <w:p w14:paraId="4DC8E94C" w14:textId="77777777" w:rsidR="00076A15" w:rsidRDefault="00076A15" w:rsidP="00F61434">
            <w:pPr>
              <w:wordWrap w:val="0"/>
              <w:autoSpaceDE w:val="0"/>
              <w:autoSpaceDN w:val="0"/>
              <w:adjustRightInd w:val="0"/>
              <w:jc w:val="center"/>
              <w:rPr>
                <w:rFonts w:asciiTheme="minorEastAsia" w:eastAsiaTheme="minorEastAsia" w:hAnsiTheme="minorEastAsia" w:cs="ＭＳ ゴシック"/>
                <w:kern w:val="0"/>
                <w:sz w:val="20"/>
              </w:rPr>
            </w:pPr>
          </w:p>
          <w:p w14:paraId="2FAAD5A3" w14:textId="77777777" w:rsidR="00076A15" w:rsidRDefault="00076A15" w:rsidP="00F61434">
            <w:pPr>
              <w:wordWrap w:val="0"/>
              <w:autoSpaceDE w:val="0"/>
              <w:autoSpaceDN w:val="0"/>
              <w:adjustRightInd w:val="0"/>
              <w:jc w:val="center"/>
              <w:rPr>
                <w:rFonts w:asciiTheme="minorEastAsia" w:eastAsiaTheme="minorEastAsia" w:hAnsiTheme="minorEastAsia" w:cs="ＭＳ ゴシック"/>
                <w:kern w:val="0"/>
                <w:sz w:val="20"/>
              </w:rPr>
            </w:pPr>
          </w:p>
          <w:p w14:paraId="47D29D90" w14:textId="77777777" w:rsidR="00076A15" w:rsidRDefault="00076A15" w:rsidP="00F61434">
            <w:pPr>
              <w:wordWrap w:val="0"/>
              <w:autoSpaceDE w:val="0"/>
              <w:autoSpaceDN w:val="0"/>
              <w:adjustRightInd w:val="0"/>
              <w:jc w:val="center"/>
              <w:rPr>
                <w:rFonts w:asciiTheme="minorEastAsia" w:eastAsiaTheme="minorEastAsia" w:hAnsiTheme="minorEastAsia" w:cs="ＭＳ ゴシック"/>
                <w:kern w:val="0"/>
                <w:sz w:val="20"/>
              </w:rPr>
            </w:pPr>
          </w:p>
          <w:p w14:paraId="75F384DC" w14:textId="77777777" w:rsidR="00076A15" w:rsidRDefault="00076A15" w:rsidP="00F61434">
            <w:pPr>
              <w:wordWrap w:val="0"/>
              <w:autoSpaceDE w:val="0"/>
              <w:autoSpaceDN w:val="0"/>
              <w:adjustRightInd w:val="0"/>
              <w:jc w:val="center"/>
              <w:rPr>
                <w:rFonts w:asciiTheme="minorEastAsia" w:eastAsiaTheme="minorEastAsia" w:hAnsiTheme="minorEastAsia" w:cs="ＭＳ ゴシック"/>
                <w:kern w:val="0"/>
                <w:sz w:val="20"/>
              </w:rPr>
            </w:pPr>
          </w:p>
          <w:p w14:paraId="1A3CED2D" w14:textId="77777777" w:rsidR="00076A15" w:rsidRDefault="00076A15" w:rsidP="00F61434">
            <w:pPr>
              <w:wordWrap w:val="0"/>
              <w:autoSpaceDE w:val="0"/>
              <w:autoSpaceDN w:val="0"/>
              <w:adjustRightInd w:val="0"/>
              <w:jc w:val="center"/>
              <w:rPr>
                <w:rFonts w:asciiTheme="minorEastAsia" w:eastAsiaTheme="minorEastAsia" w:hAnsiTheme="minorEastAsia" w:cs="ＭＳ ゴシック"/>
                <w:kern w:val="0"/>
                <w:sz w:val="20"/>
              </w:rPr>
            </w:pPr>
          </w:p>
          <w:p w14:paraId="2E639790" w14:textId="77777777" w:rsidR="00076A15" w:rsidRDefault="00076A15" w:rsidP="00F61434">
            <w:pPr>
              <w:wordWrap w:val="0"/>
              <w:autoSpaceDE w:val="0"/>
              <w:autoSpaceDN w:val="0"/>
              <w:adjustRightInd w:val="0"/>
              <w:jc w:val="center"/>
              <w:rPr>
                <w:rFonts w:asciiTheme="minorEastAsia" w:eastAsiaTheme="minorEastAsia" w:hAnsiTheme="minorEastAsia" w:cs="ＭＳ ゴシック"/>
                <w:kern w:val="0"/>
                <w:sz w:val="20"/>
              </w:rPr>
            </w:pPr>
          </w:p>
          <w:p w14:paraId="3DBA3C57" w14:textId="77777777" w:rsidR="00076A15" w:rsidRDefault="00076A15" w:rsidP="00F61434">
            <w:pPr>
              <w:wordWrap w:val="0"/>
              <w:autoSpaceDE w:val="0"/>
              <w:autoSpaceDN w:val="0"/>
              <w:adjustRightInd w:val="0"/>
              <w:jc w:val="center"/>
              <w:rPr>
                <w:rFonts w:asciiTheme="minorEastAsia" w:eastAsiaTheme="minorEastAsia" w:hAnsiTheme="minorEastAsia" w:cs="ＭＳ ゴシック"/>
                <w:kern w:val="0"/>
                <w:sz w:val="20"/>
              </w:rPr>
            </w:pPr>
          </w:p>
          <w:p w14:paraId="2CA9A4F5" w14:textId="77777777" w:rsidR="00076A15" w:rsidRDefault="00076A15" w:rsidP="00F61434">
            <w:pPr>
              <w:wordWrap w:val="0"/>
              <w:autoSpaceDE w:val="0"/>
              <w:autoSpaceDN w:val="0"/>
              <w:adjustRightInd w:val="0"/>
              <w:jc w:val="center"/>
              <w:rPr>
                <w:rFonts w:asciiTheme="minorEastAsia" w:eastAsiaTheme="minorEastAsia" w:hAnsiTheme="minorEastAsia" w:cs="ＭＳ ゴシック"/>
                <w:kern w:val="0"/>
                <w:sz w:val="20"/>
              </w:rPr>
            </w:pPr>
          </w:p>
          <w:p w14:paraId="032A0C32" w14:textId="77777777" w:rsidR="00382BE7" w:rsidRDefault="00382BE7" w:rsidP="00F61434">
            <w:pPr>
              <w:wordWrap w:val="0"/>
              <w:autoSpaceDE w:val="0"/>
              <w:autoSpaceDN w:val="0"/>
              <w:adjustRightInd w:val="0"/>
              <w:jc w:val="center"/>
              <w:rPr>
                <w:rFonts w:asciiTheme="minorEastAsia" w:eastAsiaTheme="minorEastAsia" w:hAnsiTheme="minorEastAsia" w:cs="ＭＳ ゴシック"/>
                <w:kern w:val="0"/>
                <w:sz w:val="20"/>
              </w:rPr>
            </w:pPr>
          </w:p>
          <w:p w14:paraId="7F228EAF" w14:textId="77777777" w:rsidR="00382BE7" w:rsidRDefault="00382BE7" w:rsidP="00F61434">
            <w:pPr>
              <w:wordWrap w:val="0"/>
              <w:autoSpaceDE w:val="0"/>
              <w:autoSpaceDN w:val="0"/>
              <w:adjustRightInd w:val="0"/>
              <w:jc w:val="center"/>
              <w:rPr>
                <w:rFonts w:asciiTheme="minorEastAsia" w:eastAsiaTheme="minorEastAsia" w:hAnsiTheme="minorEastAsia" w:cs="ＭＳ ゴシック"/>
                <w:kern w:val="0"/>
                <w:sz w:val="20"/>
              </w:rPr>
            </w:pPr>
          </w:p>
          <w:p w14:paraId="6BC8DC70" w14:textId="77777777" w:rsidR="00382BE7" w:rsidRDefault="00382BE7" w:rsidP="00F61434">
            <w:pPr>
              <w:wordWrap w:val="0"/>
              <w:autoSpaceDE w:val="0"/>
              <w:autoSpaceDN w:val="0"/>
              <w:adjustRightInd w:val="0"/>
              <w:jc w:val="center"/>
              <w:rPr>
                <w:rFonts w:asciiTheme="minorEastAsia" w:eastAsiaTheme="minorEastAsia" w:hAnsiTheme="minorEastAsia" w:cs="ＭＳ ゴシック"/>
                <w:kern w:val="0"/>
                <w:sz w:val="20"/>
              </w:rPr>
            </w:pPr>
          </w:p>
          <w:p w14:paraId="13BDB831" w14:textId="77777777" w:rsidR="00382BE7" w:rsidRDefault="00382BE7" w:rsidP="00F61434">
            <w:pPr>
              <w:wordWrap w:val="0"/>
              <w:autoSpaceDE w:val="0"/>
              <w:autoSpaceDN w:val="0"/>
              <w:adjustRightInd w:val="0"/>
              <w:jc w:val="center"/>
              <w:rPr>
                <w:rFonts w:asciiTheme="minorEastAsia" w:eastAsiaTheme="minorEastAsia" w:hAnsiTheme="minorEastAsia" w:cs="ＭＳ ゴシック"/>
                <w:kern w:val="0"/>
                <w:sz w:val="20"/>
              </w:rPr>
            </w:pPr>
          </w:p>
          <w:p w14:paraId="704FDAE2" w14:textId="77777777" w:rsidR="00382BE7" w:rsidRDefault="00382BE7" w:rsidP="00F61434">
            <w:pPr>
              <w:wordWrap w:val="0"/>
              <w:autoSpaceDE w:val="0"/>
              <w:autoSpaceDN w:val="0"/>
              <w:adjustRightInd w:val="0"/>
              <w:jc w:val="center"/>
              <w:rPr>
                <w:rFonts w:asciiTheme="minorEastAsia" w:eastAsiaTheme="minorEastAsia" w:hAnsiTheme="minorEastAsia" w:cs="ＭＳ ゴシック"/>
                <w:kern w:val="0"/>
                <w:sz w:val="20"/>
              </w:rPr>
            </w:pPr>
          </w:p>
          <w:p w14:paraId="428CFAF3" w14:textId="77777777" w:rsidR="00076A15" w:rsidRDefault="00076A15" w:rsidP="00F61434">
            <w:pPr>
              <w:wordWrap w:val="0"/>
              <w:autoSpaceDE w:val="0"/>
              <w:autoSpaceDN w:val="0"/>
              <w:adjustRightInd w:val="0"/>
              <w:jc w:val="center"/>
              <w:rPr>
                <w:rFonts w:asciiTheme="minorEastAsia" w:eastAsiaTheme="minorEastAsia" w:hAnsiTheme="minorEastAsia" w:cs="ＭＳ ゴシック"/>
                <w:kern w:val="0"/>
                <w:sz w:val="20"/>
              </w:rPr>
            </w:pPr>
          </w:p>
          <w:p w14:paraId="238DB3C5" w14:textId="77777777" w:rsidR="00A87F74" w:rsidRDefault="00A87F74" w:rsidP="00F61434">
            <w:pPr>
              <w:wordWrap w:val="0"/>
              <w:autoSpaceDE w:val="0"/>
              <w:autoSpaceDN w:val="0"/>
              <w:adjustRightInd w:val="0"/>
              <w:jc w:val="center"/>
              <w:rPr>
                <w:rFonts w:asciiTheme="minorEastAsia" w:eastAsiaTheme="minorEastAsia" w:hAnsiTheme="minorEastAsia" w:cs="ＭＳ ゴシック"/>
                <w:kern w:val="0"/>
                <w:sz w:val="20"/>
              </w:rPr>
            </w:pPr>
          </w:p>
          <w:p w14:paraId="35841704" w14:textId="77777777" w:rsidR="00076A15" w:rsidRPr="00BB22B0" w:rsidRDefault="00076A15" w:rsidP="00076A15">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2773CD05" w14:textId="77777777" w:rsidR="00076A15" w:rsidRDefault="00DD30E5" w:rsidP="00F61434">
            <w:pPr>
              <w:wordWrap w:val="0"/>
              <w:autoSpaceDE w:val="0"/>
              <w:autoSpaceDN w:val="0"/>
              <w:adjustRightInd w:val="0"/>
              <w:jc w:val="center"/>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20"/>
              </w:rPr>
              <w:t>該当なし</w:t>
            </w:r>
          </w:p>
          <w:p w14:paraId="208D071E" w14:textId="77777777" w:rsidR="00DD30E5" w:rsidRPr="00BB22B0" w:rsidRDefault="00DD30E5" w:rsidP="00F61434">
            <w:pPr>
              <w:wordWrap w:val="0"/>
              <w:autoSpaceDE w:val="0"/>
              <w:autoSpaceDN w:val="0"/>
              <w:adjustRightInd w:val="0"/>
              <w:jc w:val="center"/>
              <w:rPr>
                <w:rFonts w:asciiTheme="minorEastAsia" w:eastAsiaTheme="minorEastAsia" w:hAnsiTheme="minorEastAsia" w:cs="ＭＳ ゴシック"/>
                <w:kern w:val="0"/>
                <w:sz w:val="20"/>
              </w:rPr>
            </w:pPr>
          </w:p>
        </w:tc>
      </w:tr>
    </w:tbl>
    <w:p w14:paraId="685A879E" w14:textId="77777777" w:rsidR="00BF207F" w:rsidRPr="008E0351" w:rsidRDefault="008E0351" w:rsidP="00BF207F">
      <w:pPr>
        <w:wordWrap w:val="0"/>
        <w:autoSpaceDE w:val="0"/>
        <w:autoSpaceDN w:val="0"/>
        <w:adjustRightInd w:val="0"/>
        <w:jc w:val="center"/>
        <w:rPr>
          <w:rFonts w:asciiTheme="minorEastAsia" w:eastAsiaTheme="minorEastAsia" w:hAnsiTheme="minorEastAsia" w:cs="ＭＳ ゴシック"/>
          <w:kern w:val="0"/>
          <w:sz w:val="20"/>
        </w:rPr>
      </w:pPr>
      <w:r w:rsidRPr="008E0351">
        <w:rPr>
          <w:rFonts w:asciiTheme="minorEastAsia" w:eastAsiaTheme="minorEastAsia" w:hAnsiTheme="minorEastAsia" w:cs="ＭＳ ゴシック" w:hint="eastAsia"/>
          <w:kern w:val="0"/>
          <w:sz w:val="20"/>
        </w:rPr>
        <w:t>法１</w:t>
      </w:r>
      <w:r w:rsidR="009802E2" w:rsidRPr="008E0351">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７９</w:t>
      </w:r>
    </w:p>
    <w:p w14:paraId="741199A7"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
        <w:gridCol w:w="10"/>
        <w:gridCol w:w="1955"/>
        <w:gridCol w:w="40"/>
        <w:gridCol w:w="2360"/>
        <w:gridCol w:w="1435"/>
      </w:tblGrid>
      <w:tr w:rsidR="00BF207F" w:rsidRPr="00BF207F" w14:paraId="1E53537F" w14:textId="77777777" w:rsidTr="00262C67">
        <w:trPr>
          <w:trHeight w:val="421"/>
          <w:jc w:val="center"/>
        </w:trPr>
        <w:tc>
          <w:tcPr>
            <w:tcW w:w="4111" w:type="dxa"/>
            <w:vAlign w:val="center"/>
          </w:tcPr>
          <w:p w14:paraId="62409307"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1984" w:type="dxa"/>
            <w:gridSpan w:val="3"/>
            <w:vAlign w:val="center"/>
          </w:tcPr>
          <w:p w14:paraId="62555B04"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400" w:type="dxa"/>
            <w:gridSpan w:val="2"/>
            <w:vAlign w:val="center"/>
          </w:tcPr>
          <w:p w14:paraId="7F91A2BC"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111CF0EC"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262C67" w:rsidRPr="00BF207F" w14:paraId="4DD764B7" w14:textId="77777777" w:rsidTr="00262C67">
        <w:trPr>
          <w:trHeight w:val="2115"/>
          <w:jc w:val="center"/>
        </w:trPr>
        <w:tc>
          <w:tcPr>
            <w:tcW w:w="4111" w:type="dxa"/>
            <w:tcBorders>
              <w:bottom w:val="nil"/>
            </w:tcBorders>
          </w:tcPr>
          <w:p w14:paraId="7DB6E6BB" w14:textId="77777777" w:rsidR="00262C67" w:rsidRPr="00BB22B0" w:rsidRDefault="00262C67" w:rsidP="00BF207F">
            <w:pPr>
              <w:wordWrap w:val="0"/>
              <w:autoSpaceDE w:val="0"/>
              <w:autoSpaceDN w:val="0"/>
              <w:adjustRightInd w:val="0"/>
              <w:rPr>
                <w:rFonts w:asciiTheme="minorEastAsia" w:eastAsiaTheme="minorEastAsia" w:hAnsiTheme="minorEastAsia" w:cs="ＭＳ ゴシック"/>
                <w:kern w:val="0"/>
                <w:sz w:val="20"/>
              </w:rPr>
            </w:pPr>
          </w:p>
          <w:p w14:paraId="6CBE8B97" w14:textId="77777777" w:rsidR="00262C67" w:rsidRPr="00011B0A" w:rsidRDefault="00262C67" w:rsidP="00B80EF9">
            <w:pPr>
              <w:ind w:left="180" w:hangingChars="100" w:hanging="180"/>
              <w:rPr>
                <w:rFonts w:asciiTheme="minorEastAsia" w:eastAsiaTheme="minorEastAsia" w:hAnsiTheme="minorEastAsia"/>
                <w:sz w:val="18"/>
              </w:rPr>
            </w:pPr>
            <w:r w:rsidRPr="00011B0A">
              <w:rPr>
                <w:rFonts w:asciiTheme="minorEastAsia" w:eastAsiaTheme="minorEastAsia" w:hAnsiTheme="minorEastAsia" w:hint="eastAsia"/>
                <w:sz w:val="18"/>
              </w:rPr>
              <w:t>○　基本金には</w:t>
            </w:r>
            <w:r w:rsidR="00E94414">
              <w:rPr>
                <w:rFonts w:asciiTheme="minorEastAsia" w:eastAsiaTheme="minorEastAsia" w:hAnsiTheme="minorEastAsia" w:hint="eastAsia"/>
                <w:sz w:val="18"/>
              </w:rPr>
              <w:t>、</w:t>
            </w:r>
            <w:r w:rsidRPr="00011B0A">
              <w:rPr>
                <w:rFonts w:asciiTheme="minorEastAsia" w:eastAsiaTheme="minorEastAsia" w:hAnsiTheme="minorEastAsia" w:hint="eastAsia"/>
                <w:sz w:val="18"/>
              </w:rPr>
              <w:t>社会福祉法人が事業開始等に当たって財源として受け入れた寄附金の額を計上する。</w:t>
            </w:r>
          </w:p>
          <w:p w14:paraId="64FE2334" w14:textId="77777777" w:rsidR="00262C67" w:rsidRDefault="00262C67" w:rsidP="001025DF">
            <w:pPr>
              <w:ind w:leftChars="100" w:left="390" w:hangingChars="100" w:hanging="180"/>
              <w:jc w:val="left"/>
              <w:rPr>
                <w:rFonts w:asciiTheme="minorEastAsia" w:eastAsiaTheme="minorEastAsia" w:hAnsiTheme="minorEastAsia"/>
                <w:sz w:val="18"/>
              </w:rPr>
            </w:pPr>
            <w:r w:rsidRPr="00011B0A">
              <w:rPr>
                <w:rFonts w:asciiTheme="minorEastAsia" w:eastAsiaTheme="minorEastAsia" w:hAnsiTheme="minorEastAsia" w:hint="eastAsia"/>
                <w:sz w:val="18"/>
              </w:rPr>
              <w:t xml:space="preserve">①　</w:t>
            </w:r>
            <w:r w:rsidR="001025DF">
              <w:rPr>
                <w:rFonts w:asciiTheme="minorEastAsia" w:eastAsiaTheme="minorEastAsia" w:hAnsiTheme="minorEastAsia" w:hint="eastAsia"/>
                <w:sz w:val="18"/>
                <w:u w:val="single"/>
              </w:rPr>
              <w:t>第1</w:t>
            </w:r>
            <w:r w:rsidRPr="005808B8">
              <w:rPr>
                <w:rFonts w:asciiTheme="minorEastAsia" w:eastAsiaTheme="minorEastAsia" w:hAnsiTheme="minorEastAsia" w:hint="eastAsia"/>
                <w:sz w:val="18"/>
                <w:u w:val="single"/>
              </w:rPr>
              <w:t>号基本金</w:t>
            </w:r>
            <w:r w:rsidRPr="00011B0A">
              <w:rPr>
                <w:rFonts w:asciiTheme="minorEastAsia" w:eastAsiaTheme="minorEastAsia" w:hAnsiTheme="minorEastAsia" w:hint="eastAsia"/>
                <w:sz w:val="18"/>
              </w:rPr>
              <w:t xml:space="preserve">　社会福祉法人の設立並びに施設の創設及び増築等のために基本財産等を取得すべきものとして指定された寄附金の額</w:t>
            </w:r>
          </w:p>
          <w:p w14:paraId="04996BC5" w14:textId="77777777" w:rsidR="00262C67" w:rsidRPr="00BB22B0" w:rsidRDefault="00262C67" w:rsidP="003574C2">
            <w:pPr>
              <w:spacing w:line="200" w:lineRule="exact"/>
              <w:ind w:leftChars="100" w:left="390" w:hangingChars="100" w:hanging="180"/>
              <w:rPr>
                <w:rFonts w:asciiTheme="minorEastAsia" w:eastAsiaTheme="minorEastAsia" w:hAnsiTheme="minorEastAsia"/>
                <w:szCs w:val="24"/>
              </w:rPr>
            </w:pPr>
            <w:r w:rsidRPr="00472788">
              <w:rPr>
                <w:rFonts w:asciiTheme="minorEastAsia" w:eastAsiaTheme="minorEastAsia" w:hAnsiTheme="minorEastAsia" w:hint="eastAsia"/>
                <w:sz w:val="18"/>
              </w:rPr>
              <w:t>（具体的には</w:t>
            </w:r>
            <w:r w:rsidR="00E94414" w:rsidRPr="00472788">
              <w:rPr>
                <w:rFonts w:asciiTheme="minorEastAsia" w:eastAsiaTheme="minorEastAsia" w:hAnsiTheme="minorEastAsia" w:hint="eastAsia"/>
                <w:sz w:val="18"/>
              </w:rPr>
              <w:t>、</w:t>
            </w:r>
            <w:r w:rsidRPr="00472788">
              <w:rPr>
                <w:rFonts w:asciiTheme="minorEastAsia" w:eastAsiaTheme="minorEastAsia" w:hAnsiTheme="minorEastAsia" w:hint="eastAsia"/>
                <w:sz w:val="18"/>
              </w:rPr>
              <w:t>土地</w:t>
            </w:r>
            <w:r w:rsidR="00E94414" w:rsidRPr="00472788">
              <w:rPr>
                <w:rFonts w:asciiTheme="minorEastAsia" w:eastAsiaTheme="minorEastAsia" w:hAnsiTheme="minorEastAsia" w:hint="eastAsia"/>
                <w:sz w:val="18"/>
              </w:rPr>
              <w:t>、</w:t>
            </w:r>
            <w:r w:rsidRPr="00472788">
              <w:rPr>
                <w:rFonts w:asciiTheme="minorEastAsia" w:eastAsiaTheme="minorEastAsia" w:hAnsiTheme="minorEastAsia" w:hint="eastAsia"/>
                <w:sz w:val="18"/>
              </w:rPr>
              <w:t>施設の創設</w:t>
            </w:r>
            <w:r w:rsidR="00E94414" w:rsidRPr="00472788">
              <w:rPr>
                <w:rFonts w:asciiTheme="minorEastAsia" w:eastAsiaTheme="minorEastAsia" w:hAnsiTheme="minorEastAsia" w:hint="eastAsia"/>
                <w:sz w:val="18"/>
              </w:rPr>
              <w:t>、</w:t>
            </w:r>
            <w:r w:rsidRPr="00472788">
              <w:rPr>
                <w:rFonts w:asciiTheme="minorEastAsia" w:eastAsiaTheme="minorEastAsia" w:hAnsiTheme="minorEastAsia" w:hint="eastAsia"/>
                <w:sz w:val="18"/>
              </w:rPr>
              <w:t>増築</w:t>
            </w:r>
            <w:r w:rsidR="00E94414" w:rsidRPr="00472788">
              <w:rPr>
                <w:rFonts w:asciiTheme="minorEastAsia" w:eastAsiaTheme="minorEastAsia" w:hAnsiTheme="minorEastAsia" w:hint="eastAsia"/>
                <w:sz w:val="18"/>
              </w:rPr>
              <w:t>、</w:t>
            </w:r>
            <w:r w:rsidRPr="00472788">
              <w:rPr>
                <w:rFonts w:asciiTheme="minorEastAsia" w:eastAsiaTheme="minorEastAsia" w:hAnsiTheme="minorEastAsia" w:hint="eastAsia"/>
                <w:sz w:val="18"/>
              </w:rPr>
              <w:t>増改築における増築分</w:t>
            </w:r>
            <w:r w:rsidR="00E94414" w:rsidRPr="00472788">
              <w:rPr>
                <w:rFonts w:asciiTheme="minorEastAsia" w:eastAsiaTheme="minorEastAsia" w:hAnsiTheme="minorEastAsia" w:hint="eastAsia"/>
                <w:sz w:val="18"/>
              </w:rPr>
              <w:t>、</w:t>
            </w:r>
            <w:r w:rsidRPr="00472788">
              <w:rPr>
                <w:rFonts w:asciiTheme="minorEastAsia" w:eastAsiaTheme="minorEastAsia" w:hAnsiTheme="minorEastAsia" w:hint="eastAsia"/>
                <w:sz w:val="18"/>
              </w:rPr>
              <w:t>拡張における面積増加分</w:t>
            </w:r>
          </w:p>
        </w:tc>
        <w:tc>
          <w:tcPr>
            <w:tcW w:w="1984" w:type="dxa"/>
            <w:gridSpan w:val="3"/>
            <w:tcBorders>
              <w:bottom w:val="single" w:sz="4" w:space="0" w:color="auto"/>
            </w:tcBorders>
          </w:tcPr>
          <w:p w14:paraId="0CC80AEF" w14:textId="77777777" w:rsidR="00262C67" w:rsidRPr="00BB22B0" w:rsidRDefault="00262C67" w:rsidP="00BF207F">
            <w:pPr>
              <w:wordWrap w:val="0"/>
              <w:autoSpaceDE w:val="0"/>
              <w:autoSpaceDN w:val="0"/>
              <w:adjustRightInd w:val="0"/>
              <w:rPr>
                <w:rFonts w:asciiTheme="minorEastAsia" w:eastAsiaTheme="minorEastAsia" w:hAnsiTheme="minorEastAsia" w:cs="ＭＳ ゴシック"/>
                <w:kern w:val="0"/>
                <w:sz w:val="20"/>
              </w:rPr>
            </w:pPr>
          </w:p>
          <w:p w14:paraId="7158264C" w14:textId="77777777" w:rsidR="00262C67" w:rsidRDefault="00262C67" w:rsidP="00325669">
            <w:pPr>
              <w:autoSpaceDE w:val="0"/>
              <w:autoSpaceDN w:val="0"/>
              <w:adjustRightInd w:val="0"/>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□計算書類</w:t>
            </w:r>
          </w:p>
          <w:p w14:paraId="5DC229A5" w14:textId="77777777" w:rsidR="00262C67" w:rsidRDefault="00262C67" w:rsidP="00325669">
            <w:pPr>
              <w:wordWrap w:val="0"/>
              <w:autoSpaceDE w:val="0"/>
              <w:autoSpaceDN w:val="0"/>
              <w:adjustRightInd w:val="0"/>
              <w:ind w:left="176"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□基本金明細書（計算書類の附属明細書）</w:t>
            </w:r>
          </w:p>
          <w:p w14:paraId="7CC4787A" w14:textId="77777777" w:rsidR="00262C67" w:rsidRDefault="00262C67" w:rsidP="00325669">
            <w:pPr>
              <w:wordWrap w:val="0"/>
              <w:autoSpaceDE w:val="0"/>
              <w:autoSpaceDN w:val="0"/>
              <w:adjustRightInd w:val="0"/>
              <w:ind w:left="176"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□寄附の受け入れに関する書類（寄附申込書</w:t>
            </w:r>
            <w:r w:rsidR="00E94414">
              <w:rPr>
                <w:rFonts w:asciiTheme="minorEastAsia" w:eastAsiaTheme="minorEastAsia" w:hAnsiTheme="minorEastAsia" w:cs="ＭＳ ゴシック" w:hint="eastAsia"/>
                <w:spacing w:val="-2"/>
                <w:kern w:val="0"/>
                <w:sz w:val="18"/>
              </w:rPr>
              <w:t>、</w:t>
            </w:r>
            <w:r>
              <w:rPr>
                <w:rFonts w:asciiTheme="minorEastAsia" w:eastAsiaTheme="minorEastAsia" w:hAnsiTheme="minorEastAsia" w:cs="ＭＳ ゴシック" w:hint="eastAsia"/>
                <w:spacing w:val="-2"/>
                <w:kern w:val="0"/>
                <w:sz w:val="18"/>
              </w:rPr>
              <w:t>贈与契約書</w:t>
            </w:r>
            <w:r w:rsidR="00BF4A07">
              <w:rPr>
                <w:rFonts w:asciiTheme="minorEastAsia" w:eastAsiaTheme="minorEastAsia" w:hAnsiTheme="minorEastAsia" w:cs="ＭＳ ゴシック" w:hint="eastAsia"/>
                <w:spacing w:val="-2"/>
                <w:kern w:val="0"/>
                <w:sz w:val="18"/>
              </w:rPr>
              <w:t xml:space="preserve"> </w:t>
            </w:r>
            <w:r>
              <w:rPr>
                <w:rFonts w:asciiTheme="minorEastAsia" w:eastAsiaTheme="minorEastAsia" w:hAnsiTheme="minorEastAsia" w:cs="ＭＳ ゴシック" w:hint="eastAsia"/>
                <w:spacing w:val="-2"/>
                <w:kern w:val="0"/>
                <w:sz w:val="18"/>
              </w:rPr>
              <w:t>等）</w:t>
            </w:r>
          </w:p>
          <w:p w14:paraId="184EE2D9" w14:textId="77777777" w:rsidR="00262C67" w:rsidRPr="00BB22B0" w:rsidRDefault="00262C67" w:rsidP="00325669">
            <w:pPr>
              <w:wordWrap w:val="0"/>
              <w:autoSpaceDE w:val="0"/>
              <w:autoSpaceDN w:val="0"/>
              <w:adjustRightInd w:val="0"/>
              <w:ind w:left="176" w:hangingChars="100" w:hanging="176"/>
              <w:jc w:val="left"/>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spacing w:val="-2"/>
                <w:kern w:val="0"/>
                <w:sz w:val="18"/>
              </w:rPr>
              <w:t>□</w:t>
            </w:r>
            <w:r w:rsidRPr="00011B0A">
              <w:rPr>
                <w:rFonts w:asciiTheme="minorEastAsia" w:eastAsiaTheme="minorEastAsia" w:hAnsiTheme="minorEastAsia" w:cs="ＭＳ ゴシック" w:hint="eastAsia"/>
                <w:spacing w:val="-2"/>
                <w:kern w:val="0"/>
                <w:sz w:val="18"/>
              </w:rPr>
              <w:t>基本金の計上に係る会計伝票</w:t>
            </w:r>
            <w:r>
              <w:rPr>
                <w:rFonts w:asciiTheme="minorEastAsia" w:eastAsiaTheme="minorEastAsia" w:hAnsiTheme="minorEastAsia" w:cs="ＭＳ ゴシック" w:hint="eastAsia"/>
                <w:spacing w:val="-2"/>
                <w:kern w:val="0"/>
                <w:sz w:val="18"/>
              </w:rPr>
              <w:t xml:space="preserve"> </w:t>
            </w:r>
            <w:r w:rsidRPr="00011B0A">
              <w:rPr>
                <w:rFonts w:asciiTheme="minorEastAsia" w:eastAsiaTheme="minorEastAsia" w:hAnsiTheme="minorEastAsia" w:cs="ＭＳ ゴシック" w:hint="eastAsia"/>
                <w:spacing w:val="-2"/>
                <w:kern w:val="0"/>
                <w:sz w:val="18"/>
              </w:rPr>
              <w:t>等</w:t>
            </w:r>
          </w:p>
        </w:tc>
        <w:tc>
          <w:tcPr>
            <w:tcW w:w="2400" w:type="dxa"/>
            <w:gridSpan w:val="2"/>
            <w:tcBorders>
              <w:bottom w:val="single" w:sz="4" w:space="0" w:color="auto"/>
            </w:tcBorders>
          </w:tcPr>
          <w:p w14:paraId="2561627F" w14:textId="77777777" w:rsidR="00262C67" w:rsidRPr="00BB22B0" w:rsidRDefault="00262C67" w:rsidP="00BF207F">
            <w:pPr>
              <w:wordWrap w:val="0"/>
              <w:autoSpaceDE w:val="0"/>
              <w:autoSpaceDN w:val="0"/>
              <w:adjustRightInd w:val="0"/>
              <w:rPr>
                <w:rFonts w:asciiTheme="minorEastAsia" w:eastAsiaTheme="minorEastAsia" w:hAnsiTheme="minorEastAsia" w:cs="ＭＳ ゴシック"/>
                <w:kern w:val="0"/>
                <w:sz w:val="20"/>
              </w:rPr>
            </w:pPr>
          </w:p>
          <w:p w14:paraId="240C5670" w14:textId="77777777" w:rsidR="00262C67" w:rsidRPr="00011B0A" w:rsidRDefault="000404DD" w:rsidP="00BF207F">
            <w:pPr>
              <w:rPr>
                <w:rFonts w:asciiTheme="minorEastAsia" w:eastAsiaTheme="minorEastAsia" w:hAnsiTheme="minorEastAsia"/>
                <w:sz w:val="18"/>
              </w:rPr>
            </w:pPr>
            <w:r>
              <w:rPr>
                <w:rFonts w:asciiTheme="minorEastAsia" w:eastAsiaTheme="minorEastAsia" w:hAnsiTheme="minorEastAsia" w:hint="eastAsia"/>
                <w:sz w:val="18"/>
              </w:rPr>
              <w:t>◎会計省令第6条第1項</w:t>
            </w:r>
          </w:p>
          <w:p w14:paraId="085CD84A" w14:textId="77777777" w:rsidR="00262C67" w:rsidRPr="000404DD" w:rsidRDefault="000404DD" w:rsidP="00BF207F">
            <w:pPr>
              <w:rPr>
                <w:rFonts w:asciiTheme="minorEastAsia" w:eastAsiaTheme="minorEastAsia" w:hAnsiTheme="minorEastAsia"/>
                <w:sz w:val="18"/>
              </w:rPr>
            </w:pPr>
            <w:r>
              <w:rPr>
                <w:rFonts w:asciiTheme="minorEastAsia" w:eastAsiaTheme="minorEastAsia" w:hAnsiTheme="minorEastAsia" w:hint="eastAsia"/>
                <w:sz w:val="18"/>
              </w:rPr>
              <w:t>◎</w:t>
            </w:r>
            <w:r w:rsidR="00262C67" w:rsidRPr="00011B0A">
              <w:rPr>
                <w:rFonts w:asciiTheme="minorEastAsia" w:eastAsiaTheme="minorEastAsia" w:hAnsiTheme="minorEastAsia" w:hint="eastAsia"/>
                <w:sz w:val="18"/>
              </w:rPr>
              <w:t>運用上の取扱い11</w:t>
            </w:r>
            <w:r w:rsidR="00E94414">
              <w:rPr>
                <w:rFonts w:asciiTheme="minorEastAsia" w:eastAsiaTheme="minorEastAsia" w:hAnsiTheme="minorEastAsia" w:hint="eastAsia"/>
                <w:sz w:val="18"/>
              </w:rPr>
              <w:t>、</w:t>
            </w:r>
            <w:r w:rsidR="00262C67" w:rsidRPr="00011B0A">
              <w:rPr>
                <w:rFonts w:asciiTheme="minorEastAsia" w:eastAsiaTheme="minorEastAsia" w:hAnsiTheme="minorEastAsia" w:hint="eastAsia"/>
                <w:sz w:val="18"/>
              </w:rPr>
              <w:t>12</w:t>
            </w:r>
          </w:p>
          <w:p w14:paraId="6CE23AF0" w14:textId="77777777" w:rsidR="00262C67" w:rsidRPr="00BB22B0" w:rsidRDefault="000404DD" w:rsidP="00BF207F">
            <w:pPr>
              <w:wordWrap w:val="0"/>
              <w:autoSpaceDE w:val="0"/>
              <w:autoSpaceDN w:val="0"/>
              <w:adjustRightInd w:val="0"/>
              <w:rPr>
                <w:rFonts w:asciiTheme="minorEastAsia" w:eastAsiaTheme="minorEastAsia" w:hAnsiTheme="minorEastAsia" w:cs="ＭＳ ゴシック"/>
                <w:kern w:val="0"/>
                <w:sz w:val="20"/>
              </w:rPr>
            </w:pPr>
            <w:r>
              <w:rPr>
                <w:rFonts w:asciiTheme="minorEastAsia" w:eastAsiaTheme="minorEastAsia" w:hAnsiTheme="minorEastAsia" w:hint="eastAsia"/>
                <w:sz w:val="18"/>
              </w:rPr>
              <w:t>◎</w:t>
            </w:r>
            <w:r w:rsidR="00262C67" w:rsidRPr="00011B0A">
              <w:rPr>
                <w:rFonts w:asciiTheme="minorEastAsia" w:eastAsiaTheme="minorEastAsia" w:hAnsiTheme="minorEastAsia" w:hint="eastAsia"/>
                <w:sz w:val="18"/>
              </w:rPr>
              <w:t>留意事項14</w:t>
            </w:r>
          </w:p>
        </w:tc>
        <w:tc>
          <w:tcPr>
            <w:tcW w:w="1435" w:type="dxa"/>
            <w:vMerge w:val="restart"/>
          </w:tcPr>
          <w:p w14:paraId="3DFC01E6" w14:textId="77777777" w:rsidR="00262C67" w:rsidRPr="00BB22B0" w:rsidRDefault="00262C67" w:rsidP="00BF207F">
            <w:pPr>
              <w:wordWrap w:val="0"/>
              <w:autoSpaceDE w:val="0"/>
              <w:autoSpaceDN w:val="0"/>
              <w:adjustRightInd w:val="0"/>
              <w:rPr>
                <w:rFonts w:asciiTheme="minorEastAsia" w:eastAsiaTheme="minorEastAsia" w:hAnsiTheme="minorEastAsia" w:cs="ＭＳ ゴシック"/>
                <w:kern w:val="0"/>
                <w:sz w:val="20"/>
              </w:rPr>
            </w:pPr>
          </w:p>
          <w:p w14:paraId="07E1A003" w14:textId="77777777" w:rsidR="00262C67" w:rsidRPr="00011B0A" w:rsidRDefault="00262C67" w:rsidP="00BF207F">
            <w:pPr>
              <w:wordWrap w:val="0"/>
              <w:autoSpaceDE w:val="0"/>
              <w:autoSpaceDN w:val="0"/>
              <w:adjustRightInd w:val="0"/>
              <w:spacing w:line="181" w:lineRule="exact"/>
              <w:rPr>
                <w:rFonts w:asciiTheme="minorEastAsia" w:eastAsiaTheme="minorEastAsia" w:hAnsiTheme="minorEastAsia" w:cs="ＭＳ ゴシック"/>
                <w:spacing w:val="-2"/>
                <w:kern w:val="0"/>
                <w:sz w:val="18"/>
              </w:rPr>
            </w:pPr>
            <w:r w:rsidRPr="00011B0A">
              <w:rPr>
                <w:rFonts w:asciiTheme="minorEastAsia" w:eastAsiaTheme="minorEastAsia" w:hAnsiTheme="minorEastAsia" w:cs="ＭＳ ゴシック" w:hint="eastAsia"/>
                <w:spacing w:val="-2"/>
                <w:kern w:val="0"/>
                <w:sz w:val="18"/>
              </w:rPr>
              <w:t>ｶﾞｲﾄﾞﾗｲﾝ</w:t>
            </w:r>
          </w:p>
          <w:p w14:paraId="75C44331" w14:textId="77777777" w:rsidR="00262C67" w:rsidRPr="00011B0A" w:rsidRDefault="00262C67" w:rsidP="00645958">
            <w:pPr>
              <w:wordWrap w:val="0"/>
              <w:autoSpaceDE w:val="0"/>
              <w:autoSpaceDN w:val="0"/>
              <w:adjustRightInd w:val="0"/>
              <w:spacing w:line="181" w:lineRule="exact"/>
              <w:rPr>
                <w:rFonts w:asciiTheme="minorEastAsia" w:eastAsiaTheme="minorEastAsia" w:hAnsiTheme="minorEastAsia" w:cs="ＭＳ ゴシック"/>
                <w:kern w:val="0"/>
                <w:sz w:val="18"/>
              </w:rPr>
            </w:pPr>
            <w:r w:rsidRPr="00011B0A">
              <w:rPr>
                <w:rFonts w:asciiTheme="minorEastAsia" w:eastAsiaTheme="minorEastAsia" w:hAnsiTheme="minorEastAsia" w:cs="ＭＳ ゴシック" w:hint="eastAsia"/>
                <w:spacing w:val="-2"/>
                <w:kern w:val="0"/>
                <w:sz w:val="18"/>
              </w:rPr>
              <w:t>(Ⅲ-3-(3)-3)</w:t>
            </w:r>
          </w:p>
          <w:p w14:paraId="0552A02C" w14:textId="77777777" w:rsidR="00262C67" w:rsidRPr="00BB22B0" w:rsidRDefault="00262C67" w:rsidP="009802E2">
            <w:pPr>
              <w:wordWrap w:val="0"/>
              <w:autoSpaceDE w:val="0"/>
              <w:autoSpaceDN w:val="0"/>
              <w:adjustRightInd w:val="0"/>
              <w:rPr>
                <w:rFonts w:asciiTheme="minorEastAsia" w:eastAsiaTheme="minorEastAsia" w:hAnsiTheme="minorEastAsia" w:cs="ＭＳ ゴシック"/>
                <w:kern w:val="0"/>
                <w:sz w:val="20"/>
              </w:rPr>
            </w:pPr>
          </w:p>
        </w:tc>
      </w:tr>
      <w:tr w:rsidR="00262C67" w:rsidRPr="00BF207F" w14:paraId="7E111FDF" w14:textId="77777777" w:rsidTr="00826D7E">
        <w:trPr>
          <w:trHeight w:val="3636"/>
          <w:jc w:val="center"/>
        </w:trPr>
        <w:tc>
          <w:tcPr>
            <w:tcW w:w="8495" w:type="dxa"/>
            <w:gridSpan w:val="6"/>
            <w:tcBorders>
              <w:top w:val="nil"/>
              <w:bottom w:val="nil"/>
            </w:tcBorders>
          </w:tcPr>
          <w:p w14:paraId="5B3FAB2D" w14:textId="77777777" w:rsidR="00262C67" w:rsidRDefault="00472788" w:rsidP="003574C2">
            <w:pPr>
              <w:wordWrap w:val="0"/>
              <w:autoSpaceDE w:val="0"/>
              <w:autoSpaceDN w:val="0"/>
              <w:adjustRightInd w:val="0"/>
              <w:spacing w:line="200" w:lineRule="exact"/>
              <w:ind w:leftChars="200" w:left="420"/>
              <w:rPr>
                <w:rFonts w:asciiTheme="minorEastAsia" w:eastAsiaTheme="minorEastAsia" w:hAnsiTheme="minorEastAsia"/>
                <w:sz w:val="18"/>
              </w:rPr>
            </w:pPr>
            <w:r w:rsidRPr="00472788">
              <w:rPr>
                <w:rFonts w:asciiTheme="minorEastAsia" w:eastAsiaTheme="minorEastAsia" w:hAnsiTheme="minorEastAsia" w:hint="eastAsia"/>
                <w:sz w:val="18"/>
              </w:rPr>
              <w:t>及び施設</w:t>
            </w:r>
            <w:r w:rsidR="00262C67" w:rsidRPr="00472788">
              <w:rPr>
                <w:rFonts w:asciiTheme="minorEastAsia" w:eastAsiaTheme="minorEastAsia" w:hAnsiTheme="minorEastAsia" w:hint="eastAsia"/>
                <w:sz w:val="18"/>
              </w:rPr>
              <w:t>の創設及び増築時等における初度設備整備</w:t>
            </w:r>
            <w:r w:rsidR="00E94414" w:rsidRPr="00472788">
              <w:rPr>
                <w:rFonts w:asciiTheme="minorEastAsia" w:eastAsiaTheme="minorEastAsia" w:hAnsiTheme="minorEastAsia" w:hint="eastAsia"/>
                <w:sz w:val="18"/>
              </w:rPr>
              <w:t>、</w:t>
            </w:r>
            <w:r w:rsidR="00262C67" w:rsidRPr="00472788">
              <w:rPr>
                <w:rFonts w:asciiTheme="minorEastAsia" w:eastAsiaTheme="minorEastAsia" w:hAnsiTheme="minorEastAsia" w:hint="eastAsia"/>
                <w:sz w:val="18"/>
              </w:rPr>
              <w:t>非常通報装置設備整備</w:t>
            </w:r>
            <w:r w:rsidR="00E94414" w:rsidRPr="00472788">
              <w:rPr>
                <w:rFonts w:asciiTheme="minorEastAsia" w:eastAsiaTheme="minorEastAsia" w:hAnsiTheme="minorEastAsia" w:hint="eastAsia"/>
                <w:sz w:val="18"/>
              </w:rPr>
              <w:t>、</w:t>
            </w:r>
            <w:r w:rsidR="00262C67" w:rsidRPr="00472788">
              <w:rPr>
                <w:rFonts w:asciiTheme="minorEastAsia" w:eastAsiaTheme="minorEastAsia" w:hAnsiTheme="minorEastAsia" w:hint="eastAsia"/>
                <w:sz w:val="18"/>
              </w:rPr>
              <w:t>屋内消火栓設備整備等の基本財産等の取得に係る寄附金の額）</w:t>
            </w:r>
          </w:p>
          <w:p w14:paraId="3496D05D" w14:textId="77777777" w:rsidR="000F07F2" w:rsidRPr="000F07F2" w:rsidRDefault="000F07F2" w:rsidP="000F07F2">
            <w:pPr>
              <w:wordWrap w:val="0"/>
              <w:autoSpaceDE w:val="0"/>
              <w:autoSpaceDN w:val="0"/>
              <w:adjustRightInd w:val="0"/>
              <w:rPr>
                <w:rFonts w:asciiTheme="minorEastAsia" w:eastAsiaTheme="minorEastAsia" w:hAnsiTheme="minorEastAsia"/>
                <w:sz w:val="6"/>
              </w:rPr>
            </w:pPr>
          </w:p>
          <w:p w14:paraId="18C452A9" w14:textId="77777777" w:rsidR="00262C67" w:rsidRDefault="00262C67" w:rsidP="001025DF">
            <w:pPr>
              <w:ind w:leftChars="100" w:left="390" w:hangingChars="100" w:hanging="180"/>
              <w:jc w:val="left"/>
              <w:rPr>
                <w:rFonts w:asciiTheme="minorEastAsia" w:eastAsiaTheme="minorEastAsia" w:hAnsiTheme="minorEastAsia"/>
                <w:sz w:val="18"/>
              </w:rPr>
            </w:pPr>
            <w:r w:rsidRPr="00011B0A">
              <w:rPr>
                <w:rFonts w:asciiTheme="minorEastAsia" w:eastAsiaTheme="minorEastAsia" w:hAnsiTheme="minorEastAsia" w:hint="eastAsia"/>
                <w:sz w:val="18"/>
              </w:rPr>
              <w:t xml:space="preserve">②　</w:t>
            </w:r>
            <w:r w:rsidR="001025DF">
              <w:rPr>
                <w:rFonts w:asciiTheme="minorEastAsia" w:eastAsiaTheme="minorEastAsia" w:hAnsiTheme="minorEastAsia" w:hint="eastAsia"/>
                <w:sz w:val="18"/>
                <w:u w:val="single"/>
              </w:rPr>
              <w:t>第2</w:t>
            </w:r>
            <w:r w:rsidRPr="005808B8">
              <w:rPr>
                <w:rFonts w:asciiTheme="minorEastAsia" w:eastAsiaTheme="minorEastAsia" w:hAnsiTheme="minorEastAsia" w:hint="eastAsia"/>
                <w:sz w:val="18"/>
                <w:u w:val="single"/>
              </w:rPr>
              <w:t>号基本金</w:t>
            </w:r>
            <w:r w:rsidRPr="00011B0A">
              <w:rPr>
                <w:rFonts w:asciiTheme="minorEastAsia" w:eastAsiaTheme="minorEastAsia" w:hAnsiTheme="minorEastAsia" w:hint="eastAsia"/>
                <w:sz w:val="18"/>
              </w:rPr>
              <w:t xml:space="preserve">　第１号の資産の取得等に係る借入金の元金償還に充てるものとして指定された寄附金の額</w:t>
            </w:r>
          </w:p>
          <w:p w14:paraId="3EA3CCD3" w14:textId="77777777" w:rsidR="00262C67" w:rsidRDefault="00262C67" w:rsidP="003574C2">
            <w:pPr>
              <w:spacing w:line="200" w:lineRule="exact"/>
              <w:ind w:leftChars="100" w:left="390" w:hangingChars="100" w:hanging="180"/>
              <w:rPr>
                <w:rFonts w:asciiTheme="minorEastAsia" w:eastAsiaTheme="minorEastAsia" w:hAnsiTheme="minorEastAsia"/>
                <w:sz w:val="18"/>
              </w:rPr>
            </w:pPr>
            <w:r w:rsidRPr="00472788">
              <w:rPr>
                <w:rFonts w:asciiTheme="minorEastAsia" w:eastAsiaTheme="minorEastAsia" w:hAnsiTheme="minorEastAsia" w:hint="eastAsia"/>
                <w:sz w:val="18"/>
              </w:rPr>
              <w:t>（具体的には</w:t>
            </w:r>
            <w:r w:rsidR="00E94414" w:rsidRPr="00472788">
              <w:rPr>
                <w:rFonts w:asciiTheme="minorEastAsia" w:eastAsiaTheme="minorEastAsia" w:hAnsiTheme="minorEastAsia" w:hint="eastAsia"/>
                <w:sz w:val="18"/>
              </w:rPr>
              <w:t>、</w:t>
            </w:r>
            <w:r w:rsidRPr="00472788">
              <w:rPr>
                <w:rFonts w:asciiTheme="minorEastAsia" w:eastAsiaTheme="minorEastAsia" w:hAnsiTheme="minorEastAsia" w:hint="eastAsia"/>
                <w:sz w:val="18"/>
              </w:rPr>
              <w:t>施設の創設及び増築等のために基本財産等を取得するにあたって</w:t>
            </w:r>
            <w:r w:rsidR="00E94414" w:rsidRPr="00472788">
              <w:rPr>
                <w:rFonts w:asciiTheme="minorEastAsia" w:eastAsiaTheme="minorEastAsia" w:hAnsiTheme="minorEastAsia" w:hint="eastAsia"/>
                <w:sz w:val="18"/>
              </w:rPr>
              <w:t>、</w:t>
            </w:r>
            <w:r w:rsidRPr="00472788">
              <w:rPr>
                <w:rFonts w:asciiTheme="minorEastAsia" w:eastAsiaTheme="minorEastAsia" w:hAnsiTheme="minorEastAsia" w:hint="eastAsia"/>
                <w:sz w:val="18"/>
              </w:rPr>
              <w:t>借入金が生じた場合において</w:t>
            </w:r>
            <w:r w:rsidR="00E94414" w:rsidRPr="00472788">
              <w:rPr>
                <w:rFonts w:asciiTheme="minorEastAsia" w:eastAsiaTheme="minorEastAsia" w:hAnsiTheme="minorEastAsia" w:hint="eastAsia"/>
                <w:sz w:val="18"/>
              </w:rPr>
              <w:t>、</w:t>
            </w:r>
            <w:r w:rsidRPr="00472788">
              <w:rPr>
                <w:rFonts w:asciiTheme="minorEastAsia" w:eastAsiaTheme="minorEastAsia" w:hAnsiTheme="minorEastAsia" w:hint="eastAsia"/>
                <w:sz w:val="18"/>
              </w:rPr>
              <w:t>その借入金の返済を目的として収受した寄附金の総額）</w:t>
            </w:r>
          </w:p>
          <w:p w14:paraId="2CF593AB" w14:textId="77777777" w:rsidR="000F07F2" w:rsidRPr="000F07F2" w:rsidRDefault="000F07F2" w:rsidP="000F07F2">
            <w:pPr>
              <w:rPr>
                <w:rFonts w:asciiTheme="minorEastAsia" w:eastAsiaTheme="minorEastAsia" w:hAnsiTheme="minorEastAsia"/>
                <w:sz w:val="6"/>
              </w:rPr>
            </w:pPr>
          </w:p>
          <w:p w14:paraId="642ED8DE" w14:textId="77777777" w:rsidR="00262C67" w:rsidRDefault="00262C67" w:rsidP="001025DF">
            <w:pPr>
              <w:ind w:leftChars="100" w:left="390" w:hangingChars="100" w:hanging="180"/>
              <w:jc w:val="left"/>
              <w:rPr>
                <w:rFonts w:asciiTheme="minorEastAsia" w:eastAsiaTheme="minorEastAsia" w:hAnsiTheme="minorEastAsia"/>
                <w:sz w:val="18"/>
              </w:rPr>
            </w:pPr>
            <w:r w:rsidRPr="00011B0A">
              <w:rPr>
                <w:rFonts w:asciiTheme="minorEastAsia" w:eastAsiaTheme="minorEastAsia" w:hAnsiTheme="minorEastAsia" w:hint="eastAsia"/>
                <w:sz w:val="18"/>
              </w:rPr>
              <w:t xml:space="preserve">③　</w:t>
            </w:r>
            <w:r w:rsidR="001025DF">
              <w:rPr>
                <w:rFonts w:asciiTheme="minorEastAsia" w:eastAsiaTheme="minorEastAsia" w:hAnsiTheme="minorEastAsia" w:hint="eastAsia"/>
                <w:sz w:val="18"/>
                <w:u w:val="single"/>
              </w:rPr>
              <w:t>第3</w:t>
            </w:r>
            <w:r w:rsidRPr="005808B8">
              <w:rPr>
                <w:rFonts w:asciiTheme="minorEastAsia" w:eastAsiaTheme="minorEastAsia" w:hAnsiTheme="minorEastAsia" w:hint="eastAsia"/>
                <w:sz w:val="18"/>
                <w:u w:val="single"/>
              </w:rPr>
              <w:t>号基本金</w:t>
            </w:r>
            <w:r w:rsidRPr="00011B0A">
              <w:rPr>
                <w:rFonts w:asciiTheme="minorEastAsia" w:eastAsiaTheme="minorEastAsia" w:hAnsiTheme="minorEastAsia" w:hint="eastAsia"/>
                <w:sz w:val="18"/>
              </w:rPr>
              <w:t xml:space="preserve">　施設の創設及び増築時等に運転資金に充てるために収受した寄附金の額</w:t>
            </w:r>
          </w:p>
          <w:p w14:paraId="74429D01" w14:textId="77777777" w:rsidR="00262C67" w:rsidRPr="00472788" w:rsidRDefault="00262C67" w:rsidP="003574C2">
            <w:pPr>
              <w:spacing w:line="200" w:lineRule="exact"/>
              <w:ind w:leftChars="100" w:left="390" w:hangingChars="100" w:hanging="180"/>
              <w:rPr>
                <w:rFonts w:asciiTheme="minorEastAsia" w:eastAsiaTheme="minorEastAsia" w:hAnsiTheme="minorEastAsia"/>
                <w:sz w:val="20"/>
              </w:rPr>
            </w:pPr>
            <w:r w:rsidRPr="00472788">
              <w:rPr>
                <w:rFonts w:asciiTheme="minorEastAsia" w:eastAsiaTheme="minorEastAsia" w:hAnsiTheme="minorEastAsia" w:hint="eastAsia"/>
                <w:sz w:val="18"/>
              </w:rPr>
              <w:t>（具体的には</w:t>
            </w:r>
            <w:r w:rsidR="00E94414" w:rsidRPr="00472788">
              <w:rPr>
                <w:rFonts w:asciiTheme="minorEastAsia" w:eastAsiaTheme="minorEastAsia" w:hAnsiTheme="minorEastAsia" w:hint="eastAsia"/>
                <w:sz w:val="18"/>
              </w:rPr>
              <w:t>、</w:t>
            </w:r>
            <w:r w:rsidR="001025DF" w:rsidRPr="00472788">
              <w:rPr>
                <w:rFonts w:asciiTheme="minorEastAsia" w:eastAsiaTheme="minorEastAsia" w:hAnsiTheme="minorEastAsia" w:hint="eastAsia"/>
                <w:sz w:val="18"/>
              </w:rPr>
              <w:t>審査要領第2の（3</w:t>
            </w:r>
            <w:r w:rsidRPr="00472788">
              <w:rPr>
                <w:rFonts w:asciiTheme="minorEastAsia" w:eastAsiaTheme="minorEastAsia" w:hAnsiTheme="minorEastAsia" w:hint="eastAsia"/>
                <w:sz w:val="18"/>
              </w:rPr>
              <w:t>）に定める</w:t>
            </w:r>
            <w:r w:rsidR="00E94414" w:rsidRPr="00472788">
              <w:rPr>
                <w:rFonts w:asciiTheme="minorEastAsia" w:eastAsiaTheme="minorEastAsia" w:hAnsiTheme="minorEastAsia" w:hint="eastAsia"/>
                <w:sz w:val="18"/>
              </w:rPr>
              <w:t>、</w:t>
            </w:r>
            <w:r w:rsidRPr="00472788">
              <w:rPr>
                <w:rFonts w:asciiTheme="minorEastAsia" w:eastAsiaTheme="minorEastAsia" w:hAnsiTheme="minorEastAsia" w:hint="eastAsia"/>
                <w:sz w:val="18"/>
              </w:rPr>
              <w:t>当該法人の年間事業費の12分の１以上に相当する寄附金の額及び増築等の際に運転資金に充てるために収受した寄附金の額）</w:t>
            </w:r>
          </w:p>
          <w:p w14:paraId="3A8E1FD5" w14:textId="77777777" w:rsidR="00262C67" w:rsidRPr="005808B8" w:rsidRDefault="00262C67" w:rsidP="003574C2">
            <w:pPr>
              <w:rPr>
                <w:rFonts w:asciiTheme="minorEastAsia" w:eastAsiaTheme="minorEastAsia" w:hAnsiTheme="minorEastAsia"/>
                <w:sz w:val="10"/>
              </w:rPr>
            </w:pPr>
          </w:p>
          <w:p w14:paraId="7967FA94" w14:textId="77777777" w:rsidR="00262C67" w:rsidRDefault="00262C67" w:rsidP="00B80EF9">
            <w:pPr>
              <w:ind w:left="180" w:hangingChars="100" w:hanging="180"/>
              <w:rPr>
                <w:rFonts w:asciiTheme="minorEastAsia" w:eastAsiaTheme="minorEastAsia" w:hAnsiTheme="minorEastAsia"/>
                <w:sz w:val="18"/>
              </w:rPr>
            </w:pPr>
            <w:r w:rsidRPr="00011B0A">
              <w:rPr>
                <w:rFonts w:asciiTheme="minorEastAsia" w:eastAsiaTheme="minorEastAsia" w:hAnsiTheme="minorEastAsia" w:hint="eastAsia"/>
                <w:sz w:val="18"/>
              </w:rPr>
              <w:t>○　基本金への組入れは</w:t>
            </w:r>
            <w:r w:rsidR="00E94414">
              <w:rPr>
                <w:rFonts w:asciiTheme="minorEastAsia" w:eastAsiaTheme="minorEastAsia" w:hAnsiTheme="minorEastAsia" w:hint="eastAsia"/>
                <w:sz w:val="18"/>
              </w:rPr>
              <w:t>、</w:t>
            </w:r>
            <w:r w:rsidRPr="00011B0A">
              <w:rPr>
                <w:rFonts w:asciiTheme="minorEastAsia" w:eastAsiaTheme="minorEastAsia" w:hAnsiTheme="minorEastAsia" w:hint="eastAsia"/>
                <w:sz w:val="18"/>
              </w:rPr>
              <w:t>同項に規定する寄附金を事業活動計算書の特別収益に計上した後</w:t>
            </w:r>
            <w:r w:rsidR="00E94414">
              <w:rPr>
                <w:rFonts w:asciiTheme="minorEastAsia" w:eastAsiaTheme="minorEastAsia" w:hAnsiTheme="minorEastAsia" w:hint="eastAsia"/>
                <w:sz w:val="18"/>
              </w:rPr>
              <w:t>、</w:t>
            </w:r>
            <w:r w:rsidRPr="00011B0A">
              <w:rPr>
                <w:rFonts w:asciiTheme="minorEastAsia" w:eastAsiaTheme="minorEastAsia" w:hAnsiTheme="minorEastAsia" w:hint="eastAsia"/>
                <w:sz w:val="18"/>
              </w:rPr>
              <w:t>その収益に相当する額を基本金組入額として特別費用に計上して行う。</w:t>
            </w:r>
          </w:p>
          <w:p w14:paraId="2504F58E" w14:textId="77777777" w:rsidR="00262C67" w:rsidRPr="005808B8" w:rsidRDefault="00262C67" w:rsidP="00B80EF9">
            <w:pPr>
              <w:ind w:left="100" w:hangingChars="100" w:hanging="100"/>
              <w:rPr>
                <w:rFonts w:asciiTheme="minorEastAsia" w:eastAsiaTheme="minorEastAsia" w:hAnsiTheme="minorEastAsia"/>
                <w:sz w:val="10"/>
              </w:rPr>
            </w:pPr>
          </w:p>
          <w:p w14:paraId="4A4D10BE" w14:textId="77777777" w:rsidR="00262C67" w:rsidRDefault="00262C67" w:rsidP="005F126E">
            <w:pPr>
              <w:wordWrap w:val="0"/>
              <w:autoSpaceDE w:val="0"/>
              <w:autoSpaceDN w:val="0"/>
              <w:adjustRightInd w:val="0"/>
              <w:ind w:left="176" w:hangingChars="100" w:hanging="176"/>
              <w:rPr>
                <w:rFonts w:asciiTheme="minorEastAsia" w:eastAsiaTheme="minorEastAsia" w:hAnsiTheme="minorEastAsia"/>
                <w:spacing w:val="-2"/>
                <w:kern w:val="0"/>
                <w:sz w:val="18"/>
              </w:rPr>
            </w:pPr>
            <w:r w:rsidRPr="00011B0A">
              <w:rPr>
                <w:rFonts w:asciiTheme="minorEastAsia" w:eastAsiaTheme="minorEastAsia" w:hAnsiTheme="minorEastAsia" w:hint="eastAsia"/>
                <w:spacing w:val="-2"/>
                <w:kern w:val="0"/>
                <w:sz w:val="18"/>
              </w:rPr>
              <w:t>○　法人が事業の一部又は全部を廃止し</w:t>
            </w:r>
            <w:r w:rsidR="00E94414">
              <w:rPr>
                <w:rFonts w:asciiTheme="minorEastAsia" w:eastAsiaTheme="minorEastAsia" w:hAnsiTheme="minorEastAsia" w:hint="eastAsia"/>
                <w:spacing w:val="-2"/>
                <w:kern w:val="0"/>
                <w:sz w:val="18"/>
              </w:rPr>
              <w:t>、</w:t>
            </w:r>
            <w:r w:rsidRPr="00011B0A">
              <w:rPr>
                <w:rFonts w:asciiTheme="minorEastAsia" w:eastAsiaTheme="minorEastAsia" w:hAnsiTheme="minorEastAsia" w:hint="eastAsia"/>
                <w:spacing w:val="-2"/>
                <w:kern w:val="0"/>
                <w:sz w:val="18"/>
              </w:rPr>
              <w:t>かつ基本金組み入れの対象となった基本財産又はその他の固定資産が廃棄され</w:t>
            </w:r>
            <w:r w:rsidR="00E94414">
              <w:rPr>
                <w:rFonts w:asciiTheme="minorEastAsia" w:eastAsiaTheme="minorEastAsia" w:hAnsiTheme="minorEastAsia" w:hint="eastAsia"/>
                <w:spacing w:val="-2"/>
                <w:kern w:val="0"/>
                <w:sz w:val="18"/>
              </w:rPr>
              <w:t>、</w:t>
            </w:r>
            <w:r w:rsidRPr="00011B0A">
              <w:rPr>
                <w:rFonts w:asciiTheme="minorEastAsia" w:eastAsiaTheme="minorEastAsia" w:hAnsiTheme="minorEastAsia" w:hint="eastAsia"/>
                <w:spacing w:val="-2"/>
                <w:kern w:val="0"/>
                <w:sz w:val="18"/>
              </w:rPr>
              <w:t>又は売却された場合には</w:t>
            </w:r>
            <w:r w:rsidR="00E94414">
              <w:rPr>
                <w:rFonts w:asciiTheme="minorEastAsia" w:eastAsiaTheme="minorEastAsia" w:hAnsiTheme="minorEastAsia" w:hint="eastAsia"/>
                <w:spacing w:val="-2"/>
                <w:kern w:val="0"/>
                <w:sz w:val="18"/>
              </w:rPr>
              <w:t>、</w:t>
            </w:r>
            <w:r w:rsidRPr="00011B0A">
              <w:rPr>
                <w:rFonts w:asciiTheme="minorEastAsia" w:eastAsiaTheme="minorEastAsia" w:hAnsiTheme="minorEastAsia" w:hint="eastAsia"/>
                <w:spacing w:val="-2"/>
                <w:kern w:val="0"/>
                <w:sz w:val="18"/>
              </w:rPr>
              <w:t>当該事業に関して組み入れられた基本金の一部又は全部の額を取り崩し</w:t>
            </w:r>
            <w:r w:rsidR="00E94414">
              <w:rPr>
                <w:rFonts w:asciiTheme="minorEastAsia" w:eastAsiaTheme="minorEastAsia" w:hAnsiTheme="minorEastAsia" w:hint="eastAsia"/>
                <w:spacing w:val="-2"/>
                <w:kern w:val="0"/>
                <w:sz w:val="18"/>
              </w:rPr>
              <w:t>、</w:t>
            </w:r>
            <w:r w:rsidRPr="00011B0A">
              <w:rPr>
                <w:rFonts w:asciiTheme="minorEastAsia" w:eastAsiaTheme="minorEastAsia" w:hAnsiTheme="minorEastAsia" w:hint="eastAsia"/>
                <w:spacing w:val="-2"/>
                <w:kern w:val="0"/>
                <w:sz w:val="18"/>
              </w:rPr>
              <w:t>その金額を事業活動計算書の繰越活動増減差額の部に計上する。</w:t>
            </w:r>
          </w:p>
          <w:p w14:paraId="09881FCB" w14:textId="77777777" w:rsidR="00262C67" w:rsidRPr="005808B8" w:rsidRDefault="00262C67" w:rsidP="005F126E">
            <w:pPr>
              <w:wordWrap w:val="0"/>
              <w:autoSpaceDE w:val="0"/>
              <w:autoSpaceDN w:val="0"/>
              <w:adjustRightInd w:val="0"/>
              <w:ind w:left="96" w:hangingChars="100" w:hanging="96"/>
              <w:rPr>
                <w:rFonts w:asciiTheme="minorEastAsia" w:eastAsiaTheme="minorEastAsia" w:hAnsiTheme="minorEastAsia"/>
                <w:spacing w:val="-2"/>
                <w:kern w:val="0"/>
                <w:sz w:val="10"/>
              </w:rPr>
            </w:pPr>
          </w:p>
        </w:tc>
        <w:tc>
          <w:tcPr>
            <w:tcW w:w="1435" w:type="dxa"/>
            <w:vMerge/>
          </w:tcPr>
          <w:p w14:paraId="46386F42" w14:textId="77777777" w:rsidR="00262C67" w:rsidRPr="00BF207F" w:rsidRDefault="00262C67" w:rsidP="00BF207F">
            <w:pPr>
              <w:wordWrap w:val="0"/>
              <w:autoSpaceDE w:val="0"/>
              <w:autoSpaceDN w:val="0"/>
              <w:adjustRightInd w:val="0"/>
              <w:rPr>
                <w:rFonts w:ascii="ＭＳ ゴシック" w:eastAsia="ＭＳ ゴシック" w:hAnsi="ＭＳ ゴシック" w:cs="ＭＳ ゴシック"/>
                <w:kern w:val="0"/>
                <w:sz w:val="20"/>
              </w:rPr>
            </w:pPr>
          </w:p>
        </w:tc>
      </w:tr>
      <w:tr w:rsidR="00262C67" w:rsidRPr="00BF207F" w14:paraId="2AE29B5D" w14:textId="77777777" w:rsidTr="00262C67">
        <w:trPr>
          <w:trHeight w:val="1612"/>
          <w:jc w:val="center"/>
        </w:trPr>
        <w:tc>
          <w:tcPr>
            <w:tcW w:w="4140" w:type="dxa"/>
            <w:gridSpan w:val="3"/>
            <w:tcBorders>
              <w:top w:val="nil"/>
              <w:bottom w:val="nil"/>
            </w:tcBorders>
          </w:tcPr>
          <w:p w14:paraId="7200B99A" w14:textId="77777777" w:rsidR="00262C67" w:rsidRPr="00BB22B0" w:rsidRDefault="00262C67" w:rsidP="009A2BC5">
            <w:pPr>
              <w:autoSpaceDE w:val="0"/>
              <w:autoSpaceDN w:val="0"/>
              <w:adjustRightInd w:val="0"/>
              <w:spacing w:line="200" w:lineRule="exact"/>
              <w:ind w:left="180" w:hangingChars="100" w:hanging="180"/>
              <w:jc w:val="left"/>
              <w:rPr>
                <w:rFonts w:asciiTheme="minorEastAsia" w:eastAsiaTheme="minorEastAsia" w:hAnsiTheme="minorEastAsia"/>
                <w:sz w:val="20"/>
              </w:rPr>
            </w:pPr>
            <w:r w:rsidRPr="00011B0A">
              <w:rPr>
                <w:rFonts w:asciiTheme="minorEastAsia" w:eastAsiaTheme="minorEastAsia" w:hAnsiTheme="minorEastAsia" w:hint="eastAsia"/>
                <w:sz w:val="18"/>
              </w:rPr>
              <w:t>○　国庫補助金等特別積立金は</w:t>
            </w:r>
            <w:r w:rsidR="00E94414">
              <w:rPr>
                <w:rFonts w:asciiTheme="minorEastAsia" w:eastAsiaTheme="minorEastAsia" w:hAnsiTheme="minorEastAsia" w:hint="eastAsia"/>
                <w:sz w:val="18"/>
              </w:rPr>
              <w:t>、</w:t>
            </w:r>
            <w:r w:rsidRPr="00011B0A">
              <w:rPr>
                <w:rFonts w:asciiTheme="minorEastAsia" w:eastAsiaTheme="minorEastAsia" w:hAnsiTheme="minorEastAsia" w:hint="eastAsia"/>
                <w:sz w:val="18"/>
              </w:rPr>
              <w:t>施設及び設備の整備のために国</w:t>
            </w:r>
            <w:r w:rsidR="00E94414">
              <w:rPr>
                <w:rFonts w:asciiTheme="minorEastAsia" w:eastAsiaTheme="minorEastAsia" w:hAnsiTheme="minorEastAsia" w:hint="eastAsia"/>
                <w:sz w:val="18"/>
              </w:rPr>
              <w:t>、</w:t>
            </w:r>
            <w:r w:rsidRPr="00011B0A">
              <w:rPr>
                <w:rFonts w:asciiTheme="minorEastAsia" w:eastAsiaTheme="minorEastAsia" w:hAnsiTheme="minorEastAsia" w:hint="eastAsia"/>
                <w:sz w:val="18"/>
              </w:rPr>
              <w:t>地方公共団体等から受領した補助金</w:t>
            </w:r>
            <w:r w:rsidR="00E94414">
              <w:rPr>
                <w:rFonts w:asciiTheme="minorEastAsia" w:eastAsiaTheme="minorEastAsia" w:hAnsiTheme="minorEastAsia" w:hint="eastAsia"/>
                <w:sz w:val="18"/>
              </w:rPr>
              <w:t>、</w:t>
            </w:r>
            <w:r w:rsidRPr="00011B0A">
              <w:rPr>
                <w:rFonts w:asciiTheme="minorEastAsia" w:eastAsiaTheme="minorEastAsia" w:hAnsiTheme="minorEastAsia" w:hint="eastAsia"/>
                <w:sz w:val="18"/>
              </w:rPr>
              <w:t>助成金</w:t>
            </w:r>
            <w:r w:rsidR="00E94414">
              <w:rPr>
                <w:rFonts w:asciiTheme="minorEastAsia" w:eastAsiaTheme="minorEastAsia" w:hAnsiTheme="minorEastAsia" w:hint="eastAsia"/>
                <w:sz w:val="18"/>
              </w:rPr>
              <w:t>、</w:t>
            </w:r>
            <w:r w:rsidRPr="00011B0A">
              <w:rPr>
                <w:rFonts w:asciiTheme="minorEastAsia" w:eastAsiaTheme="minorEastAsia" w:hAnsiTheme="minorEastAsia" w:hint="eastAsia"/>
                <w:sz w:val="18"/>
              </w:rPr>
              <w:t>交付金等（以下「国庫補助金等」</w:t>
            </w:r>
            <w:r w:rsidR="009A2BC5">
              <w:rPr>
                <w:rFonts w:asciiTheme="minorEastAsia" w:eastAsiaTheme="minorEastAsia" w:hAnsiTheme="minorEastAsia" w:hint="eastAsia"/>
                <w:sz w:val="18"/>
              </w:rPr>
              <w:t>（注</w:t>
            </w:r>
            <w:r w:rsidR="009621E6">
              <w:rPr>
                <w:rFonts w:asciiTheme="minorEastAsia" w:eastAsiaTheme="minorEastAsia" w:hAnsiTheme="minorEastAsia" w:hint="eastAsia"/>
                <w:sz w:val="18"/>
              </w:rPr>
              <w:t>1</w:t>
            </w:r>
            <w:r w:rsidR="009A2BC5">
              <w:rPr>
                <w:rFonts w:asciiTheme="minorEastAsia" w:eastAsiaTheme="minorEastAsia" w:hAnsiTheme="minorEastAsia" w:hint="eastAsia"/>
                <w:sz w:val="18"/>
              </w:rPr>
              <w:t>）</w:t>
            </w:r>
            <w:r w:rsidRPr="00011B0A">
              <w:rPr>
                <w:rFonts w:asciiTheme="minorEastAsia" w:eastAsiaTheme="minorEastAsia" w:hAnsiTheme="minorEastAsia" w:hint="eastAsia"/>
                <w:sz w:val="18"/>
              </w:rPr>
              <w:t>という。）の額を計上するものであり</w:t>
            </w:r>
            <w:r w:rsidR="00E94414">
              <w:rPr>
                <w:rFonts w:asciiTheme="minorEastAsia" w:eastAsiaTheme="minorEastAsia" w:hAnsiTheme="minorEastAsia" w:hint="eastAsia"/>
                <w:sz w:val="18"/>
              </w:rPr>
              <w:t>、</w:t>
            </w:r>
            <w:r w:rsidRPr="00011B0A">
              <w:rPr>
                <w:rFonts w:asciiTheme="minorEastAsia" w:eastAsiaTheme="minorEastAsia" w:hAnsiTheme="minorEastAsia" w:hint="eastAsia"/>
                <w:sz w:val="18"/>
              </w:rPr>
              <w:t>具体的には</w:t>
            </w:r>
            <w:r w:rsidR="00E94414">
              <w:rPr>
                <w:rFonts w:asciiTheme="minorEastAsia" w:eastAsiaTheme="minorEastAsia" w:hAnsiTheme="minorEastAsia" w:hint="eastAsia"/>
                <w:sz w:val="18"/>
              </w:rPr>
              <w:t>、</w:t>
            </w:r>
            <w:r w:rsidRPr="00011B0A">
              <w:rPr>
                <w:rFonts w:asciiTheme="minorEastAsia" w:eastAsiaTheme="minorEastAsia" w:hAnsiTheme="minorEastAsia" w:hint="eastAsia"/>
                <w:sz w:val="18"/>
              </w:rPr>
              <w:t>次のものを計上する。</w:t>
            </w:r>
          </w:p>
          <w:p w14:paraId="20DD3212" w14:textId="77777777" w:rsidR="00262C67" w:rsidRPr="00BB22B0" w:rsidRDefault="00262C67" w:rsidP="009A2BC5">
            <w:pPr>
              <w:wordWrap w:val="0"/>
              <w:autoSpaceDE w:val="0"/>
              <w:autoSpaceDN w:val="0"/>
              <w:adjustRightInd w:val="0"/>
              <w:spacing w:line="200" w:lineRule="exact"/>
              <w:ind w:leftChars="100" w:left="390" w:hangingChars="100" w:hanging="180"/>
              <w:jc w:val="left"/>
              <w:rPr>
                <w:rFonts w:asciiTheme="minorEastAsia" w:eastAsiaTheme="minorEastAsia" w:hAnsiTheme="minorEastAsia"/>
                <w:sz w:val="20"/>
              </w:rPr>
            </w:pPr>
            <w:r w:rsidRPr="001F333A">
              <w:rPr>
                <w:rFonts w:asciiTheme="minorEastAsia" w:eastAsiaTheme="minorEastAsia" w:hAnsiTheme="minorEastAsia" w:hint="eastAsia"/>
                <w:sz w:val="18"/>
              </w:rPr>
              <w:t>①　施設及び設備の整備のために国及び地方公共団体等から受領した補助金</w:t>
            </w:r>
            <w:r w:rsidR="00E94414">
              <w:rPr>
                <w:rFonts w:asciiTheme="minorEastAsia" w:eastAsiaTheme="minorEastAsia" w:hAnsiTheme="minorEastAsia" w:hint="eastAsia"/>
                <w:sz w:val="18"/>
              </w:rPr>
              <w:t>、</w:t>
            </w:r>
            <w:r w:rsidRPr="001F333A">
              <w:rPr>
                <w:rFonts w:asciiTheme="minorEastAsia" w:eastAsiaTheme="minorEastAsia" w:hAnsiTheme="minorEastAsia" w:hint="eastAsia"/>
                <w:sz w:val="18"/>
              </w:rPr>
              <w:t>助成金及び交付金等</w:t>
            </w:r>
          </w:p>
        </w:tc>
        <w:tc>
          <w:tcPr>
            <w:tcW w:w="1995" w:type="dxa"/>
            <w:gridSpan w:val="2"/>
            <w:tcBorders>
              <w:top w:val="single" w:sz="4" w:space="0" w:color="auto"/>
              <w:bottom w:val="single" w:sz="4" w:space="0" w:color="auto"/>
            </w:tcBorders>
          </w:tcPr>
          <w:p w14:paraId="60D6B062" w14:textId="77777777" w:rsidR="00262C67" w:rsidRDefault="00262C67" w:rsidP="00325669">
            <w:pPr>
              <w:autoSpaceDE w:val="0"/>
              <w:autoSpaceDN w:val="0"/>
              <w:adjustRightInd w:val="0"/>
              <w:ind w:left="180" w:rightChars="-10" w:right="-21" w:hangingChars="100" w:hanging="180"/>
              <w:jc w:val="left"/>
              <w:rPr>
                <w:rFonts w:asciiTheme="minorEastAsia" w:eastAsiaTheme="minorEastAsia" w:hAnsiTheme="minorEastAsia"/>
                <w:sz w:val="18"/>
              </w:rPr>
            </w:pPr>
            <w:r>
              <w:rPr>
                <w:rFonts w:asciiTheme="minorEastAsia" w:eastAsiaTheme="minorEastAsia" w:hAnsiTheme="minorEastAsia" w:hint="eastAsia"/>
                <w:sz w:val="18"/>
              </w:rPr>
              <w:t>□</w:t>
            </w:r>
            <w:r w:rsidRPr="00011B0A">
              <w:rPr>
                <w:rFonts w:asciiTheme="minorEastAsia" w:eastAsiaTheme="minorEastAsia" w:hAnsiTheme="minorEastAsia" w:hint="eastAsia"/>
                <w:sz w:val="18"/>
              </w:rPr>
              <w:t>国庫補助金等特別積立金明細書</w:t>
            </w:r>
            <w:r w:rsidRPr="00076A15">
              <w:rPr>
                <w:rFonts w:asciiTheme="minorEastAsia" w:eastAsiaTheme="minorEastAsia" w:hAnsiTheme="minorEastAsia" w:cs="ＭＳ ゴシック" w:hint="eastAsia"/>
                <w:spacing w:val="-2"/>
                <w:kern w:val="0"/>
                <w:sz w:val="18"/>
              </w:rPr>
              <w:t>（計算書類の附属明細書）</w:t>
            </w:r>
          </w:p>
          <w:p w14:paraId="27398342" w14:textId="77777777" w:rsidR="00477CB4" w:rsidRPr="00477CB4" w:rsidRDefault="00262C67" w:rsidP="00325669">
            <w:pPr>
              <w:autoSpaceDE w:val="0"/>
              <w:autoSpaceDN w:val="0"/>
              <w:adjustRightInd w:val="0"/>
              <w:ind w:left="180" w:rightChars="-10" w:right="-21" w:hangingChars="100" w:hanging="180"/>
              <w:jc w:val="left"/>
              <w:rPr>
                <w:rFonts w:asciiTheme="minorEastAsia" w:eastAsiaTheme="minorEastAsia" w:hAnsiTheme="minorEastAsia"/>
                <w:sz w:val="18"/>
              </w:rPr>
            </w:pPr>
            <w:r>
              <w:rPr>
                <w:rFonts w:asciiTheme="minorEastAsia" w:eastAsiaTheme="minorEastAsia" w:hAnsiTheme="minorEastAsia" w:hint="eastAsia"/>
                <w:sz w:val="18"/>
              </w:rPr>
              <w:t>□</w:t>
            </w:r>
            <w:r w:rsidR="00477CB4">
              <w:rPr>
                <w:rFonts w:asciiTheme="minorEastAsia" w:eastAsiaTheme="minorEastAsia" w:hAnsiTheme="minorEastAsia" w:hint="eastAsia"/>
                <w:sz w:val="18"/>
              </w:rPr>
              <w:t>国庫補助金等特別積立金の積み立て、</w:t>
            </w:r>
            <w:r w:rsidRPr="00011B0A">
              <w:rPr>
                <w:rFonts w:asciiTheme="minorEastAsia" w:eastAsiaTheme="minorEastAsia" w:hAnsiTheme="minorEastAsia" w:hint="eastAsia"/>
                <w:sz w:val="18"/>
              </w:rPr>
              <w:t>取り崩しに係る伝票</w:t>
            </w:r>
            <w:r w:rsidR="00477CB4">
              <w:rPr>
                <w:rFonts w:asciiTheme="minorEastAsia" w:eastAsiaTheme="minorEastAsia" w:hAnsiTheme="minorEastAsia" w:hint="eastAsia"/>
                <w:sz w:val="18"/>
              </w:rPr>
              <w:t xml:space="preserve"> 等</w:t>
            </w:r>
          </w:p>
        </w:tc>
        <w:tc>
          <w:tcPr>
            <w:tcW w:w="2360" w:type="dxa"/>
            <w:tcBorders>
              <w:top w:val="single" w:sz="4" w:space="0" w:color="auto"/>
              <w:bottom w:val="single" w:sz="4" w:space="0" w:color="auto"/>
            </w:tcBorders>
          </w:tcPr>
          <w:p w14:paraId="646D44C7" w14:textId="77777777" w:rsidR="00262C67" w:rsidRPr="00011B0A" w:rsidRDefault="000404DD" w:rsidP="00F61434">
            <w:pPr>
              <w:wordWrap w:val="0"/>
              <w:autoSpaceDE w:val="0"/>
              <w:autoSpaceDN w:val="0"/>
              <w:adjustRightInd w:val="0"/>
              <w:rPr>
                <w:rFonts w:asciiTheme="minorEastAsia" w:eastAsiaTheme="minorEastAsia" w:hAnsiTheme="minorEastAsia"/>
                <w:sz w:val="18"/>
              </w:rPr>
            </w:pPr>
            <w:r>
              <w:rPr>
                <w:rFonts w:asciiTheme="minorEastAsia" w:eastAsiaTheme="minorEastAsia" w:hAnsiTheme="minorEastAsia" w:hint="eastAsia"/>
                <w:sz w:val="18"/>
              </w:rPr>
              <w:t>◎会計省令第6条第2項</w:t>
            </w:r>
          </w:p>
          <w:p w14:paraId="4EF48346" w14:textId="77777777" w:rsidR="00262C67" w:rsidRPr="00011B0A" w:rsidRDefault="000404DD" w:rsidP="00F61434">
            <w:pPr>
              <w:wordWrap w:val="0"/>
              <w:autoSpaceDE w:val="0"/>
              <w:autoSpaceDN w:val="0"/>
              <w:adjustRightInd w:val="0"/>
              <w:rPr>
                <w:rFonts w:asciiTheme="minorEastAsia" w:eastAsiaTheme="minorEastAsia" w:hAnsiTheme="minorEastAsia"/>
                <w:sz w:val="18"/>
              </w:rPr>
            </w:pPr>
            <w:r>
              <w:rPr>
                <w:rFonts w:asciiTheme="minorEastAsia" w:eastAsiaTheme="minorEastAsia" w:hAnsiTheme="minorEastAsia" w:hint="eastAsia"/>
                <w:sz w:val="18"/>
              </w:rPr>
              <w:t>◎</w:t>
            </w:r>
            <w:r w:rsidR="00262C67" w:rsidRPr="00011B0A">
              <w:rPr>
                <w:rFonts w:asciiTheme="minorEastAsia" w:eastAsiaTheme="minorEastAsia" w:hAnsiTheme="minorEastAsia" w:hint="eastAsia"/>
                <w:sz w:val="18"/>
              </w:rPr>
              <w:t>運用上の取扱い9</w:t>
            </w:r>
            <w:r w:rsidR="00E94414">
              <w:rPr>
                <w:rFonts w:asciiTheme="minorEastAsia" w:eastAsiaTheme="minorEastAsia" w:hAnsiTheme="minorEastAsia" w:hint="eastAsia"/>
                <w:sz w:val="18"/>
              </w:rPr>
              <w:t>、</w:t>
            </w:r>
            <w:r w:rsidR="00262C67" w:rsidRPr="00011B0A">
              <w:rPr>
                <w:rFonts w:asciiTheme="minorEastAsia" w:eastAsiaTheme="minorEastAsia" w:hAnsiTheme="minorEastAsia" w:hint="eastAsia"/>
                <w:sz w:val="18"/>
              </w:rPr>
              <w:t>10</w:t>
            </w:r>
          </w:p>
          <w:p w14:paraId="155CED5F" w14:textId="77777777" w:rsidR="00262C67" w:rsidRPr="00826D7E" w:rsidRDefault="000404DD" w:rsidP="000404DD">
            <w:pPr>
              <w:wordWrap w:val="0"/>
              <w:autoSpaceDE w:val="0"/>
              <w:autoSpaceDN w:val="0"/>
              <w:adjustRightInd w:val="0"/>
              <w:rPr>
                <w:rFonts w:asciiTheme="minorEastAsia" w:eastAsiaTheme="minorEastAsia" w:hAnsiTheme="minorEastAsia"/>
                <w:sz w:val="18"/>
              </w:rPr>
            </w:pPr>
            <w:r>
              <w:rPr>
                <w:rFonts w:asciiTheme="minorEastAsia" w:eastAsiaTheme="minorEastAsia" w:hAnsiTheme="minorEastAsia" w:hint="eastAsia"/>
                <w:sz w:val="18"/>
              </w:rPr>
              <w:t>◎</w:t>
            </w:r>
            <w:r w:rsidR="00262C67" w:rsidRPr="00011B0A">
              <w:rPr>
                <w:rFonts w:asciiTheme="minorEastAsia" w:eastAsiaTheme="minorEastAsia" w:hAnsiTheme="minorEastAsia" w:hint="eastAsia"/>
                <w:sz w:val="18"/>
              </w:rPr>
              <w:t>留意事項</w:t>
            </w:r>
            <w:r w:rsidR="00826D7E" w:rsidRPr="00826D7E">
              <w:rPr>
                <w:rFonts w:asciiTheme="minorEastAsia" w:eastAsiaTheme="minorEastAsia" w:hAnsiTheme="minorEastAsia" w:hint="eastAsia"/>
                <w:sz w:val="18"/>
              </w:rPr>
              <w:t>14</w:t>
            </w:r>
            <w:r>
              <w:rPr>
                <w:rFonts w:asciiTheme="minorEastAsia" w:eastAsiaTheme="minorEastAsia" w:hAnsiTheme="minorEastAsia"/>
                <w:sz w:val="18"/>
              </w:rPr>
              <w:t>(1)</w:t>
            </w:r>
            <w:r w:rsidR="00826D7E">
              <w:rPr>
                <w:rFonts w:asciiTheme="minorEastAsia" w:eastAsiaTheme="minorEastAsia" w:hAnsiTheme="minorEastAsia" w:hint="eastAsia"/>
                <w:sz w:val="18"/>
              </w:rPr>
              <w:t>ア</w:t>
            </w:r>
            <w:r w:rsidR="00E94414">
              <w:rPr>
                <w:rFonts w:asciiTheme="minorEastAsia" w:eastAsiaTheme="minorEastAsia" w:hAnsiTheme="minorEastAsia" w:hint="eastAsia"/>
                <w:sz w:val="18"/>
              </w:rPr>
              <w:t>、</w:t>
            </w:r>
            <w:r w:rsidR="00262C67" w:rsidRPr="00011B0A">
              <w:rPr>
                <w:rFonts w:asciiTheme="minorEastAsia" w:eastAsiaTheme="minorEastAsia" w:hAnsiTheme="minorEastAsia" w:hint="eastAsia"/>
                <w:sz w:val="18"/>
              </w:rPr>
              <w:t>15</w:t>
            </w:r>
          </w:p>
        </w:tc>
        <w:tc>
          <w:tcPr>
            <w:tcW w:w="1435" w:type="dxa"/>
            <w:vMerge/>
          </w:tcPr>
          <w:p w14:paraId="290B204B" w14:textId="77777777" w:rsidR="00262C67" w:rsidRPr="00BF207F" w:rsidRDefault="00262C67" w:rsidP="00BF207F">
            <w:pPr>
              <w:wordWrap w:val="0"/>
              <w:autoSpaceDE w:val="0"/>
              <w:autoSpaceDN w:val="0"/>
              <w:adjustRightInd w:val="0"/>
              <w:rPr>
                <w:rFonts w:ascii="ＭＳ ゴシック" w:eastAsia="ＭＳ ゴシック" w:hAnsi="ＭＳ ゴシック" w:cs="ＭＳ ゴシック"/>
                <w:kern w:val="0"/>
                <w:sz w:val="20"/>
              </w:rPr>
            </w:pPr>
          </w:p>
        </w:tc>
      </w:tr>
      <w:tr w:rsidR="00262C67" w:rsidRPr="00BF207F" w14:paraId="36A9E37F" w14:textId="77777777" w:rsidTr="00382BE7">
        <w:trPr>
          <w:trHeight w:val="3319"/>
          <w:jc w:val="center"/>
        </w:trPr>
        <w:tc>
          <w:tcPr>
            <w:tcW w:w="8495" w:type="dxa"/>
            <w:gridSpan w:val="6"/>
            <w:tcBorders>
              <w:top w:val="nil"/>
              <w:bottom w:val="nil"/>
            </w:tcBorders>
          </w:tcPr>
          <w:p w14:paraId="526F0884" w14:textId="77777777" w:rsidR="00262C67" w:rsidRPr="001F333A" w:rsidRDefault="00262C67" w:rsidP="009A2BC5">
            <w:pPr>
              <w:ind w:leftChars="100" w:left="390" w:hangingChars="100" w:hanging="180"/>
              <w:jc w:val="left"/>
              <w:rPr>
                <w:rFonts w:asciiTheme="minorEastAsia" w:eastAsiaTheme="minorEastAsia" w:hAnsiTheme="minorEastAsia"/>
                <w:sz w:val="18"/>
              </w:rPr>
            </w:pPr>
            <w:r w:rsidRPr="001F333A">
              <w:rPr>
                <w:rFonts w:asciiTheme="minorEastAsia" w:eastAsiaTheme="minorEastAsia" w:hAnsiTheme="minorEastAsia" w:hint="eastAsia"/>
                <w:sz w:val="18"/>
              </w:rPr>
              <w:t>②　設備資金借入金の返済時期に合わせて執行される補助金等のうち</w:t>
            </w:r>
            <w:r w:rsidR="00E94414">
              <w:rPr>
                <w:rFonts w:asciiTheme="minorEastAsia" w:eastAsiaTheme="minorEastAsia" w:hAnsiTheme="minorEastAsia" w:hint="eastAsia"/>
                <w:sz w:val="18"/>
              </w:rPr>
              <w:t>、</w:t>
            </w:r>
            <w:r w:rsidRPr="001F333A">
              <w:rPr>
                <w:rFonts w:asciiTheme="minorEastAsia" w:eastAsiaTheme="minorEastAsia" w:hAnsiTheme="minorEastAsia" w:hint="eastAsia"/>
                <w:sz w:val="18"/>
              </w:rPr>
              <w:t>施設整備時又は設備整備時においてその受領金額が確実に見込まれており</w:t>
            </w:r>
            <w:r w:rsidR="00E94414">
              <w:rPr>
                <w:rFonts w:asciiTheme="minorEastAsia" w:eastAsiaTheme="minorEastAsia" w:hAnsiTheme="minorEastAsia" w:hint="eastAsia"/>
                <w:sz w:val="18"/>
              </w:rPr>
              <w:t>、</w:t>
            </w:r>
            <w:r w:rsidRPr="001F333A">
              <w:rPr>
                <w:rFonts w:asciiTheme="minorEastAsia" w:eastAsiaTheme="minorEastAsia" w:hAnsiTheme="minorEastAsia" w:hint="eastAsia"/>
                <w:sz w:val="18"/>
              </w:rPr>
              <w:t>実質的に施設整備事業又は設備整備事業に対する補助金等に相当するもの</w:t>
            </w:r>
          </w:p>
          <w:p w14:paraId="08A67F9B" w14:textId="77777777" w:rsidR="00262C67" w:rsidRPr="001F333A" w:rsidRDefault="009A2BC5" w:rsidP="005D4A41">
            <w:pPr>
              <w:ind w:leftChars="100" w:left="390" w:hangingChars="100" w:hanging="180"/>
              <w:rPr>
                <w:rFonts w:asciiTheme="minorEastAsia" w:eastAsiaTheme="minorEastAsia" w:hAnsiTheme="minorEastAsia"/>
                <w:sz w:val="18"/>
              </w:rPr>
            </w:pPr>
            <w:r>
              <w:rPr>
                <w:rFonts w:asciiTheme="minorEastAsia" w:eastAsiaTheme="minorEastAsia" w:hAnsiTheme="minorEastAsia" w:hint="eastAsia"/>
                <w:sz w:val="18"/>
              </w:rPr>
              <w:t>（注</w:t>
            </w:r>
            <w:r w:rsidR="009621E6">
              <w:rPr>
                <w:rFonts w:asciiTheme="minorEastAsia" w:eastAsiaTheme="minorEastAsia" w:hAnsiTheme="minorEastAsia" w:hint="eastAsia"/>
                <w:sz w:val="18"/>
              </w:rPr>
              <w:t>1</w:t>
            </w:r>
            <w:r>
              <w:rPr>
                <w:rFonts w:asciiTheme="minorEastAsia" w:eastAsiaTheme="minorEastAsia" w:hAnsiTheme="minorEastAsia" w:hint="eastAsia"/>
                <w:sz w:val="18"/>
              </w:rPr>
              <w:t>）</w:t>
            </w:r>
            <w:r w:rsidR="00262C67" w:rsidRPr="001F333A">
              <w:rPr>
                <w:rFonts w:asciiTheme="minorEastAsia" w:eastAsiaTheme="minorEastAsia" w:hAnsiTheme="minorEastAsia" w:hint="eastAsia"/>
                <w:sz w:val="18"/>
              </w:rPr>
              <w:t>国庫補助金等とは</w:t>
            </w:r>
            <w:r w:rsidR="00E94414">
              <w:rPr>
                <w:rFonts w:asciiTheme="minorEastAsia" w:eastAsiaTheme="minorEastAsia" w:hAnsiTheme="minorEastAsia" w:hint="eastAsia"/>
                <w:sz w:val="18"/>
              </w:rPr>
              <w:t>、</w:t>
            </w:r>
            <w:r w:rsidR="00262C67" w:rsidRPr="001F333A">
              <w:rPr>
                <w:rFonts w:asciiTheme="minorEastAsia" w:eastAsiaTheme="minorEastAsia" w:hAnsiTheme="minorEastAsia" w:hint="eastAsia"/>
                <w:sz w:val="18"/>
              </w:rPr>
              <w:t>「社会福祉施設等施設整備費の国庫補助について」（平成17年10</w:t>
            </w:r>
            <w:r>
              <w:rPr>
                <w:rFonts w:asciiTheme="minorEastAsia" w:eastAsiaTheme="minorEastAsia" w:hAnsiTheme="minorEastAsia" w:hint="eastAsia"/>
                <w:sz w:val="18"/>
              </w:rPr>
              <w:t>月5</w:t>
            </w:r>
            <w:r w:rsidR="00262C67" w:rsidRPr="001F333A">
              <w:rPr>
                <w:rFonts w:asciiTheme="minorEastAsia" w:eastAsiaTheme="minorEastAsia" w:hAnsiTheme="minorEastAsia" w:hint="eastAsia"/>
                <w:sz w:val="18"/>
              </w:rPr>
              <w:t>日付け厚生労働省発社援第1005003号厚生労働省事務次官通知）に定める施設整備事業に対する補助金など</w:t>
            </w:r>
            <w:r w:rsidR="00E94414">
              <w:rPr>
                <w:rFonts w:asciiTheme="minorEastAsia" w:eastAsiaTheme="minorEastAsia" w:hAnsiTheme="minorEastAsia" w:hint="eastAsia"/>
                <w:sz w:val="18"/>
              </w:rPr>
              <w:t>、</w:t>
            </w:r>
            <w:r w:rsidR="00262C67" w:rsidRPr="001F333A">
              <w:rPr>
                <w:rFonts w:asciiTheme="minorEastAsia" w:eastAsiaTheme="minorEastAsia" w:hAnsiTheme="minorEastAsia" w:hint="eastAsia"/>
                <w:sz w:val="18"/>
              </w:rPr>
              <w:t>主として固定資産の取得に充てられることを目的として</w:t>
            </w:r>
            <w:r w:rsidR="00E94414">
              <w:rPr>
                <w:rFonts w:asciiTheme="minorEastAsia" w:eastAsiaTheme="minorEastAsia" w:hAnsiTheme="minorEastAsia" w:hint="eastAsia"/>
                <w:sz w:val="18"/>
              </w:rPr>
              <w:t>、</w:t>
            </w:r>
            <w:r w:rsidR="00262C67" w:rsidRPr="001F333A">
              <w:rPr>
                <w:rFonts w:asciiTheme="minorEastAsia" w:eastAsiaTheme="minorEastAsia" w:hAnsiTheme="minorEastAsia" w:hint="eastAsia"/>
                <w:sz w:val="18"/>
              </w:rPr>
              <w:t>国及び地方公共団体等から受領した補助金</w:t>
            </w:r>
            <w:r w:rsidR="00E94414">
              <w:rPr>
                <w:rFonts w:asciiTheme="minorEastAsia" w:eastAsiaTheme="minorEastAsia" w:hAnsiTheme="minorEastAsia" w:hint="eastAsia"/>
                <w:sz w:val="18"/>
              </w:rPr>
              <w:t>、</w:t>
            </w:r>
            <w:r w:rsidR="00262C67" w:rsidRPr="001F333A">
              <w:rPr>
                <w:rFonts w:asciiTheme="minorEastAsia" w:eastAsiaTheme="minorEastAsia" w:hAnsiTheme="minorEastAsia" w:hint="eastAsia"/>
                <w:sz w:val="18"/>
              </w:rPr>
              <w:t>助成金及び交付金等をいう。また</w:t>
            </w:r>
            <w:r w:rsidR="00E94414">
              <w:rPr>
                <w:rFonts w:asciiTheme="minorEastAsia" w:eastAsiaTheme="minorEastAsia" w:hAnsiTheme="minorEastAsia" w:hint="eastAsia"/>
                <w:sz w:val="18"/>
              </w:rPr>
              <w:t>、</w:t>
            </w:r>
            <w:r w:rsidR="00262C67" w:rsidRPr="001F333A">
              <w:rPr>
                <w:rFonts w:asciiTheme="minorEastAsia" w:eastAsiaTheme="minorEastAsia" w:hAnsiTheme="minorEastAsia" w:hint="eastAsia"/>
                <w:sz w:val="18"/>
              </w:rPr>
              <w:t>次のものも国庫補助金等に含まれる。</w:t>
            </w:r>
          </w:p>
          <w:p w14:paraId="767A1401" w14:textId="77777777" w:rsidR="00262C67" w:rsidRPr="001F333A" w:rsidRDefault="00262C67" w:rsidP="006D07A3">
            <w:pPr>
              <w:spacing w:line="200" w:lineRule="exact"/>
              <w:ind w:firstLineChars="200" w:firstLine="360"/>
              <w:rPr>
                <w:rFonts w:asciiTheme="minorEastAsia" w:eastAsiaTheme="minorEastAsia" w:hAnsiTheme="minorEastAsia"/>
                <w:sz w:val="18"/>
              </w:rPr>
            </w:pPr>
            <w:r w:rsidRPr="001F333A">
              <w:rPr>
                <w:rFonts w:asciiTheme="minorEastAsia" w:eastAsiaTheme="minorEastAsia" w:hAnsiTheme="minorEastAsia" w:hint="eastAsia"/>
                <w:sz w:val="18"/>
              </w:rPr>
              <w:t>・自転車競技法第24</w:t>
            </w:r>
            <w:r w:rsidR="009A2BC5">
              <w:rPr>
                <w:rFonts w:asciiTheme="minorEastAsia" w:eastAsiaTheme="minorEastAsia" w:hAnsiTheme="minorEastAsia" w:hint="eastAsia"/>
                <w:sz w:val="18"/>
              </w:rPr>
              <w:t>条第6</w:t>
            </w:r>
            <w:r w:rsidRPr="001F333A">
              <w:rPr>
                <w:rFonts w:asciiTheme="minorEastAsia" w:eastAsiaTheme="minorEastAsia" w:hAnsiTheme="minorEastAsia" w:hint="eastAsia"/>
                <w:sz w:val="18"/>
              </w:rPr>
              <w:t>号などに基づいたいわゆる民間公益補助事業による助成金等</w:t>
            </w:r>
          </w:p>
          <w:p w14:paraId="445E5B21" w14:textId="77777777" w:rsidR="00262C67" w:rsidRPr="001F333A" w:rsidRDefault="00262C67" w:rsidP="006D07A3">
            <w:pPr>
              <w:spacing w:line="200" w:lineRule="exact"/>
              <w:ind w:firstLineChars="200" w:firstLine="360"/>
              <w:rPr>
                <w:rFonts w:asciiTheme="minorEastAsia" w:eastAsiaTheme="minorEastAsia" w:hAnsiTheme="minorEastAsia"/>
                <w:sz w:val="18"/>
              </w:rPr>
            </w:pPr>
            <w:r w:rsidRPr="001F333A">
              <w:rPr>
                <w:rFonts w:asciiTheme="minorEastAsia" w:eastAsiaTheme="minorEastAsia" w:hAnsiTheme="minorEastAsia" w:hint="eastAsia"/>
                <w:sz w:val="18"/>
              </w:rPr>
              <w:t>・施設整備及び設備整備の目的で共同募金会から受ける受配者指定寄附金以外の配分金</w:t>
            </w:r>
          </w:p>
          <w:p w14:paraId="72DAE910" w14:textId="77777777" w:rsidR="00262C67" w:rsidRDefault="00262C67" w:rsidP="006D07A3">
            <w:pPr>
              <w:spacing w:line="200" w:lineRule="exact"/>
              <w:ind w:leftChars="172" w:left="541" w:hangingChars="100" w:hanging="180"/>
              <w:rPr>
                <w:rFonts w:asciiTheme="minorEastAsia" w:eastAsiaTheme="minorEastAsia" w:hAnsiTheme="minorEastAsia"/>
                <w:sz w:val="18"/>
              </w:rPr>
            </w:pPr>
            <w:r w:rsidRPr="001F333A">
              <w:rPr>
                <w:rFonts w:asciiTheme="minorEastAsia" w:eastAsiaTheme="minorEastAsia" w:hAnsiTheme="minorEastAsia" w:hint="eastAsia"/>
                <w:sz w:val="18"/>
              </w:rPr>
              <w:t>・設備資金借入金の返済時期に合わせて執行される補助金等のうち</w:t>
            </w:r>
            <w:r w:rsidR="00E94414">
              <w:rPr>
                <w:rFonts w:asciiTheme="minorEastAsia" w:eastAsiaTheme="minorEastAsia" w:hAnsiTheme="minorEastAsia" w:hint="eastAsia"/>
                <w:sz w:val="18"/>
              </w:rPr>
              <w:t>、</w:t>
            </w:r>
            <w:r w:rsidRPr="001F333A">
              <w:rPr>
                <w:rFonts w:asciiTheme="minorEastAsia" w:eastAsiaTheme="minorEastAsia" w:hAnsiTheme="minorEastAsia" w:hint="eastAsia"/>
                <w:sz w:val="18"/>
              </w:rPr>
              <w:t>施設整備時又は設備整備時においてその受領金額が確実に見込まれており</w:t>
            </w:r>
            <w:r w:rsidR="00E94414">
              <w:rPr>
                <w:rFonts w:asciiTheme="minorEastAsia" w:eastAsiaTheme="minorEastAsia" w:hAnsiTheme="minorEastAsia" w:hint="eastAsia"/>
                <w:sz w:val="18"/>
              </w:rPr>
              <w:t>、</w:t>
            </w:r>
            <w:r w:rsidRPr="001F333A">
              <w:rPr>
                <w:rFonts w:asciiTheme="minorEastAsia" w:eastAsiaTheme="minorEastAsia" w:hAnsiTheme="minorEastAsia" w:hint="eastAsia"/>
                <w:sz w:val="18"/>
              </w:rPr>
              <w:t>実質的に施設整備事業又は設備整備事業に対する補助金等に相当するもの</w:t>
            </w:r>
          </w:p>
          <w:p w14:paraId="532BF01D" w14:textId="77777777" w:rsidR="00D45A5F" w:rsidRPr="00D45A5F" w:rsidRDefault="00D45A5F" w:rsidP="00D45A5F">
            <w:pPr>
              <w:rPr>
                <w:rFonts w:asciiTheme="minorEastAsia" w:eastAsiaTheme="minorEastAsia" w:hAnsiTheme="minorEastAsia"/>
                <w:sz w:val="10"/>
              </w:rPr>
            </w:pPr>
          </w:p>
          <w:p w14:paraId="57A7788D" w14:textId="77777777" w:rsidR="00D45A5F" w:rsidRDefault="00D45A5F" w:rsidP="00D45A5F">
            <w:pPr>
              <w:spacing w:line="200" w:lineRule="exact"/>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 xml:space="preserve">○　</w:t>
            </w:r>
            <w:r w:rsidRPr="00D45A5F">
              <w:rPr>
                <w:rFonts w:asciiTheme="minorEastAsia" w:eastAsiaTheme="minorEastAsia" w:hAnsiTheme="minorEastAsia" w:hint="eastAsia"/>
                <w:sz w:val="18"/>
              </w:rPr>
              <w:t>地方公共団体等から無償又は低廉な価額により譲渡された土地、建物の評価額は、寄附金とせずに、国庫補助金等に含めて取り扱う。</w:t>
            </w:r>
          </w:p>
          <w:p w14:paraId="4EC8A844" w14:textId="77777777" w:rsidR="00D45A5F" w:rsidRPr="00D45A5F" w:rsidRDefault="00D45A5F" w:rsidP="00D45A5F">
            <w:pPr>
              <w:rPr>
                <w:rFonts w:asciiTheme="minorEastAsia" w:eastAsiaTheme="minorEastAsia" w:hAnsiTheme="minorEastAsia"/>
                <w:sz w:val="8"/>
              </w:rPr>
            </w:pPr>
          </w:p>
        </w:tc>
        <w:tc>
          <w:tcPr>
            <w:tcW w:w="1435" w:type="dxa"/>
            <w:vMerge/>
          </w:tcPr>
          <w:p w14:paraId="02EC19E4" w14:textId="77777777" w:rsidR="00262C67" w:rsidRPr="00BF207F" w:rsidRDefault="00262C67" w:rsidP="00BF207F">
            <w:pPr>
              <w:wordWrap w:val="0"/>
              <w:autoSpaceDE w:val="0"/>
              <w:autoSpaceDN w:val="0"/>
              <w:adjustRightInd w:val="0"/>
              <w:rPr>
                <w:rFonts w:ascii="ＭＳ ゴシック" w:eastAsia="ＭＳ ゴシック" w:hAnsi="ＭＳ ゴシック" w:cs="ＭＳ ゴシック"/>
                <w:kern w:val="0"/>
                <w:sz w:val="20"/>
              </w:rPr>
            </w:pPr>
          </w:p>
        </w:tc>
      </w:tr>
      <w:tr w:rsidR="00262C67" w:rsidRPr="00BF207F" w14:paraId="41A5A08E" w14:textId="77777777" w:rsidTr="00CD173A">
        <w:trPr>
          <w:trHeight w:val="1406"/>
          <w:jc w:val="center"/>
        </w:trPr>
        <w:tc>
          <w:tcPr>
            <w:tcW w:w="4130" w:type="dxa"/>
            <w:gridSpan w:val="2"/>
            <w:tcBorders>
              <w:top w:val="nil"/>
              <w:bottom w:val="nil"/>
            </w:tcBorders>
          </w:tcPr>
          <w:p w14:paraId="2E89444D" w14:textId="77777777" w:rsidR="00262C67" w:rsidRPr="00076A15" w:rsidRDefault="00262C67" w:rsidP="008D0215">
            <w:pPr>
              <w:spacing w:line="200" w:lineRule="exact"/>
              <w:ind w:left="180" w:rightChars="-14" w:right="-29" w:hangingChars="100" w:hanging="180"/>
              <w:jc w:val="left"/>
              <w:rPr>
                <w:rFonts w:asciiTheme="minorEastAsia" w:eastAsiaTheme="minorEastAsia" w:hAnsiTheme="minorEastAsia"/>
                <w:sz w:val="18"/>
              </w:rPr>
            </w:pPr>
            <w:r w:rsidRPr="00076A15">
              <w:rPr>
                <w:rFonts w:asciiTheme="minorEastAsia" w:eastAsiaTheme="minorEastAsia" w:hAnsiTheme="minorEastAsia" w:hint="eastAsia"/>
                <w:sz w:val="18"/>
              </w:rPr>
              <w:t>○　その他の積立金は</w:t>
            </w:r>
            <w:r w:rsidR="00E94414">
              <w:rPr>
                <w:rFonts w:asciiTheme="minorEastAsia" w:eastAsiaTheme="minorEastAsia" w:hAnsiTheme="minorEastAsia" w:hint="eastAsia"/>
                <w:sz w:val="18"/>
              </w:rPr>
              <w:t>、</w:t>
            </w:r>
            <w:r w:rsidRPr="00076A15">
              <w:rPr>
                <w:rFonts w:asciiTheme="minorEastAsia" w:eastAsiaTheme="minorEastAsia" w:hAnsiTheme="minorEastAsia" w:hint="eastAsia"/>
                <w:sz w:val="18"/>
              </w:rPr>
              <w:t>将来の特定の目的の費用又は損失の発生に備えるため</w:t>
            </w:r>
            <w:r w:rsidR="00E94414">
              <w:rPr>
                <w:rFonts w:asciiTheme="minorEastAsia" w:eastAsiaTheme="minorEastAsia" w:hAnsiTheme="minorEastAsia" w:hint="eastAsia"/>
                <w:sz w:val="18"/>
              </w:rPr>
              <w:t>、</w:t>
            </w:r>
            <w:r w:rsidRPr="00076A15">
              <w:rPr>
                <w:rFonts w:asciiTheme="minorEastAsia" w:eastAsiaTheme="minorEastAsia" w:hAnsiTheme="minorEastAsia" w:hint="eastAsia"/>
                <w:sz w:val="18"/>
              </w:rPr>
              <w:t>法人が理事会の議決に基づき事業活動計算書の当期末繰越活動増減差額から積立金として積み立てた額を計上するものであり</w:t>
            </w:r>
            <w:r w:rsidR="00E94414">
              <w:rPr>
                <w:rFonts w:asciiTheme="minorEastAsia" w:eastAsiaTheme="minorEastAsia" w:hAnsiTheme="minorEastAsia" w:hint="eastAsia"/>
                <w:sz w:val="18"/>
              </w:rPr>
              <w:t>、</w:t>
            </w:r>
            <w:r w:rsidRPr="00076A15">
              <w:rPr>
                <w:rFonts w:asciiTheme="minorEastAsia" w:eastAsiaTheme="minorEastAsia" w:hAnsiTheme="minorEastAsia" w:hint="eastAsia"/>
                <w:sz w:val="18"/>
              </w:rPr>
              <w:t>当期末繰越活動増減差額にその他の積立金取崩額を加算した額に余剰が生じた場合に</w:t>
            </w:r>
            <w:r w:rsidR="00E94414">
              <w:rPr>
                <w:rFonts w:asciiTheme="minorEastAsia" w:eastAsiaTheme="minorEastAsia" w:hAnsiTheme="minorEastAsia" w:hint="eastAsia"/>
                <w:sz w:val="18"/>
              </w:rPr>
              <w:t>、</w:t>
            </w:r>
            <w:r w:rsidRPr="00076A15">
              <w:rPr>
                <w:rFonts w:asciiTheme="minorEastAsia" w:eastAsiaTheme="minorEastAsia" w:hAnsiTheme="minorEastAsia" w:hint="eastAsia"/>
                <w:sz w:val="18"/>
              </w:rPr>
              <w:t>その範囲内で将来の特定の目</w:t>
            </w:r>
            <w:r w:rsidR="008D0215" w:rsidRPr="00076A15">
              <w:rPr>
                <w:rFonts w:asciiTheme="minorEastAsia" w:eastAsiaTheme="minorEastAsia" w:hAnsiTheme="minorEastAsia" w:hint="eastAsia"/>
                <w:sz w:val="18"/>
              </w:rPr>
              <w:t>的のた</w:t>
            </w:r>
          </w:p>
        </w:tc>
        <w:tc>
          <w:tcPr>
            <w:tcW w:w="2005" w:type="dxa"/>
            <w:gridSpan w:val="3"/>
            <w:tcBorders>
              <w:top w:val="single" w:sz="4" w:space="0" w:color="auto"/>
            </w:tcBorders>
          </w:tcPr>
          <w:p w14:paraId="630DFB30" w14:textId="77777777" w:rsidR="00262C67" w:rsidRDefault="00262C67" w:rsidP="00076A15">
            <w:pPr>
              <w:ind w:left="176" w:hangingChars="100" w:hanging="176"/>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□積立金・積立資産明細書（計算書類の附属明細書）</w:t>
            </w:r>
          </w:p>
          <w:p w14:paraId="2A6A49A3" w14:textId="77777777" w:rsidR="00262C67" w:rsidRPr="00076A15" w:rsidRDefault="00262C67" w:rsidP="00076A15">
            <w:pPr>
              <w:ind w:left="176" w:hangingChars="100" w:hanging="176"/>
              <w:rPr>
                <w:rFonts w:asciiTheme="minorEastAsia" w:eastAsiaTheme="minorEastAsia" w:hAnsiTheme="minorEastAsia"/>
                <w:sz w:val="18"/>
              </w:rPr>
            </w:pPr>
            <w:r>
              <w:rPr>
                <w:rFonts w:asciiTheme="minorEastAsia" w:eastAsiaTheme="minorEastAsia" w:hAnsiTheme="minorEastAsia" w:cs="ＭＳ ゴシック" w:hint="eastAsia"/>
                <w:spacing w:val="-2"/>
                <w:kern w:val="0"/>
                <w:sz w:val="18"/>
              </w:rPr>
              <w:t>□</w:t>
            </w:r>
            <w:r w:rsidRPr="00076A15">
              <w:rPr>
                <w:rFonts w:asciiTheme="minorEastAsia" w:eastAsiaTheme="minorEastAsia" w:hAnsiTheme="minorEastAsia" w:cs="ＭＳ ゴシック" w:hint="eastAsia"/>
                <w:spacing w:val="-2"/>
                <w:kern w:val="0"/>
                <w:sz w:val="18"/>
              </w:rPr>
              <w:t>その他の積立金の積み立て</w:t>
            </w:r>
            <w:r w:rsidR="00E94414">
              <w:rPr>
                <w:rFonts w:asciiTheme="minorEastAsia" w:eastAsiaTheme="minorEastAsia" w:hAnsiTheme="minorEastAsia" w:cs="ＭＳ ゴシック" w:hint="eastAsia"/>
                <w:spacing w:val="-2"/>
                <w:kern w:val="0"/>
                <w:sz w:val="18"/>
              </w:rPr>
              <w:t>、</w:t>
            </w:r>
            <w:r w:rsidRPr="00076A15">
              <w:rPr>
                <w:rFonts w:asciiTheme="minorEastAsia" w:eastAsiaTheme="minorEastAsia" w:hAnsiTheme="minorEastAsia" w:cs="ＭＳ ゴシック" w:hint="eastAsia"/>
                <w:spacing w:val="-2"/>
                <w:kern w:val="0"/>
                <w:sz w:val="18"/>
              </w:rPr>
              <w:t>取り崩しに係る伝票</w:t>
            </w:r>
            <w:r>
              <w:rPr>
                <w:rFonts w:asciiTheme="minorEastAsia" w:eastAsiaTheme="minorEastAsia" w:hAnsiTheme="minorEastAsia" w:cs="ＭＳ ゴシック" w:hint="eastAsia"/>
                <w:spacing w:val="-2"/>
                <w:kern w:val="0"/>
                <w:sz w:val="18"/>
              </w:rPr>
              <w:t xml:space="preserve"> </w:t>
            </w:r>
            <w:r w:rsidRPr="00076A15">
              <w:rPr>
                <w:rFonts w:asciiTheme="minorEastAsia" w:eastAsiaTheme="minorEastAsia" w:hAnsiTheme="minorEastAsia" w:cs="ＭＳ ゴシック" w:hint="eastAsia"/>
                <w:spacing w:val="-2"/>
                <w:kern w:val="0"/>
                <w:sz w:val="18"/>
              </w:rPr>
              <w:t>等</w:t>
            </w:r>
          </w:p>
        </w:tc>
        <w:tc>
          <w:tcPr>
            <w:tcW w:w="2360" w:type="dxa"/>
            <w:tcBorders>
              <w:top w:val="single" w:sz="4" w:space="0" w:color="auto"/>
            </w:tcBorders>
          </w:tcPr>
          <w:p w14:paraId="4A97CCF4" w14:textId="77777777" w:rsidR="00262C67" w:rsidRPr="00076A15" w:rsidRDefault="000404DD" w:rsidP="00076A15">
            <w:pPr>
              <w:rPr>
                <w:rFonts w:asciiTheme="minorEastAsia" w:eastAsiaTheme="minorEastAsia" w:hAnsiTheme="minorEastAsia"/>
                <w:sz w:val="18"/>
              </w:rPr>
            </w:pPr>
            <w:r>
              <w:rPr>
                <w:rFonts w:asciiTheme="minorEastAsia" w:eastAsiaTheme="minorEastAsia" w:hAnsiTheme="minorEastAsia" w:hint="eastAsia"/>
                <w:sz w:val="18"/>
              </w:rPr>
              <w:t>◎会計省令第6条第3項</w:t>
            </w:r>
          </w:p>
          <w:p w14:paraId="3C9E8535" w14:textId="77777777" w:rsidR="00262C67" w:rsidRPr="00076A15" w:rsidRDefault="000404DD" w:rsidP="00813AF1">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w:t>
            </w:r>
            <w:r w:rsidR="00262C67" w:rsidRPr="00076A15">
              <w:rPr>
                <w:rFonts w:asciiTheme="minorEastAsia" w:eastAsiaTheme="minorEastAsia" w:hAnsiTheme="minorEastAsia" w:hint="eastAsia"/>
                <w:sz w:val="18"/>
              </w:rPr>
              <w:t>運用上の取扱い19</w:t>
            </w:r>
            <w:r w:rsidR="00813AF1">
              <w:rPr>
                <w:rFonts w:asciiTheme="minorEastAsia" w:eastAsiaTheme="minorEastAsia" w:hAnsiTheme="minorEastAsia" w:hint="eastAsia"/>
                <w:sz w:val="18"/>
              </w:rPr>
              <w:t>、別紙3</w:t>
            </w:r>
            <w:r w:rsidR="0046040E" w:rsidRPr="0046040E">
              <w:rPr>
                <w:rFonts w:asciiTheme="minorEastAsia" w:eastAsiaTheme="minorEastAsia" w:hAnsiTheme="minorEastAsia" w:hint="eastAsia"/>
                <w:sz w:val="18"/>
              </w:rPr>
              <w:t>（⑫）「積立金・積立資産明細書」</w:t>
            </w:r>
          </w:p>
          <w:p w14:paraId="2869108E" w14:textId="77777777" w:rsidR="00262C67" w:rsidRPr="00076A15" w:rsidRDefault="000404DD" w:rsidP="00076A15">
            <w:pPr>
              <w:rPr>
                <w:rFonts w:asciiTheme="minorEastAsia" w:eastAsiaTheme="minorEastAsia" w:hAnsiTheme="minorEastAsia"/>
                <w:sz w:val="18"/>
              </w:rPr>
            </w:pPr>
            <w:r>
              <w:rPr>
                <w:rFonts w:asciiTheme="minorEastAsia" w:eastAsiaTheme="minorEastAsia" w:hAnsiTheme="minorEastAsia" w:hint="eastAsia"/>
                <w:sz w:val="18"/>
              </w:rPr>
              <w:t>◎</w:t>
            </w:r>
            <w:r w:rsidR="00262C67" w:rsidRPr="00076A15">
              <w:rPr>
                <w:rFonts w:asciiTheme="minorEastAsia" w:eastAsiaTheme="minorEastAsia" w:hAnsiTheme="minorEastAsia" w:hint="eastAsia"/>
                <w:sz w:val="18"/>
              </w:rPr>
              <w:t>留意事項19</w:t>
            </w:r>
          </w:p>
        </w:tc>
        <w:tc>
          <w:tcPr>
            <w:tcW w:w="1435" w:type="dxa"/>
            <w:vMerge/>
          </w:tcPr>
          <w:p w14:paraId="61ACEA4E" w14:textId="77777777" w:rsidR="00262C67" w:rsidRPr="00BF207F" w:rsidRDefault="00262C67" w:rsidP="00BF207F">
            <w:pPr>
              <w:wordWrap w:val="0"/>
              <w:autoSpaceDE w:val="0"/>
              <w:autoSpaceDN w:val="0"/>
              <w:adjustRightInd w:val="0"/>
              <w:rPr>
                <w:rFonts w:ascii="ＭＳ ゴシック" w:eastAsia="ＭＳ ゴシック" w:hAnsi="ＭＳ ゴシック" w:cs="ＭＳ ゴシック"/>
                <w:kern w:val="0"/>
                <w:sz w:val="20"/>
              </w:rPr>
            </w:pPr>
          </w:p>
        </w:tc>
      </w:tr>
      <w:tr w:rsidR="00CD173A" w:rsidRPr="00BF207F" w14:paraId="0C4F72A8" w14:textId="77777777" w:rsidTr="00A87F74">
        <w:trPr>
          <w:trHeight w:val="1403"/>
          <w:jc w:val="center"/>
        </w:trPr>
        <w:tc>
          <w:tcPr>
            <w:tcW w:w="8495" w:type="dxa"/>
            <w:gridSpan w:val="6"/>
            <w:tcBorders>
              <w:top w:val="nil"/>
              <w:bottom w:val="single" w:sz="4" w:space="0" w:color="auto"/>
            </w:tcBorders>
          </w:tcPr>
          <w:p w14:paraId="0A0D48D9" w14:textId="77777777" w:rsidR="00CD173A" w:rsidRDefault="00CD173A" w:rsidP="008D0215">
            <w:pPr>
              <w:spacing w:line="200" w:lineRule="exact"/>
              <w:ind w:leftChars="100" w:left="570" w:hangingChars="200" w:hanging="360"/>
              <w:jc w:val="left"/>
              <w:rPr>
                <w:rFonts w:asciiTheme="minorEastAsia" w:eastAsiaTheme="minorEastAsia" w:hAnsiTheme="minorEastAsia"/>
                <w:sz w:val="18"/>
              </w:rPr>
            </w:pPr>
            <w:r w:rsidRPr="00076A15">
              <w:rPr>
                <w:rFonts w:asciiTheme="minorEastAsia" w:eastAsiaTheme="minorEastAsia" w:hAnsiTheme="minorEastAsia" w:hint="eastAsia"/>
                <w:sz w:val="18"/>
              </w:rPr>
              <w:t>めに積立金</w:t>
            </w:r>
            <w:r>
              <w:rPr>
                <w:rFonts w:asciiTheme="minorEastAsia" w:eastAsiaTheme="minorEastAsia" w:hAnsiTheme="minorEastAsia" w:hint="eastAsia"/>
                <w:sz w:val="18"/>
              </w:rPr>
              <w:t>（注</w:t>
            </w:r>
            <w:r w:rsidR="00BE6630">
              <w:rPr>
                <w:rFonts w:asciiTheme="minorEastAsia" w:eastAsiaTheme="minorEastAsia" w:hAnsiTheme="minorEastAsia" w:hint="eastAsia"/>
                <w:sz w:val="18"/>
              </w:rPr>
              <w:t>2</w:t>
            </w:r>
            <w:r>
              <w:rPr>
                <w:rFonts w:asciiTheme="minorEastAsia" w:eastAsiaTheme="minorEastAsia" w:hAnsiTheme="minorEastAsia" w:hint="eastAsia"/>
                <w:sz w:val="18"/>
              </w:rPr>
              <w:t>）</w:t>
            </w:r>
            <w:r w:rsidRPr="00076A15">
              <w:rPr>
                <w:rFonts w:asciiTheme="minorEastAsia" w:eastAsiaTheme="minorEastAsia" w:hAnsiTheme="minorEastAsia" w:hint="eastAsia"/>
                <w:sz w:val="18"/>
              </w:rPr>
              <w:t>を積み立てることができる。</w:t>
            </w:r>
          </w:p>
          <w:p w14:paraId="3AB05778" w14:textId="77777777" w:rsidR="00CD173A" w:rsidRDefault="00CD173A" w:rsidP="008D0215">
            <w:pPr>
              <w:spacing w:line="200" w:lineRule="exact"/>
              <w:ind w:left="360" w:hangingChars="200" w:hanging="360"/>
              <w:jc w:val="left"/>
              <w:rPr>
                <w:rFonts w:asciiTheme="minorEastAsia" w:eastAsiaTheme="minorEastAsia" w:hAnsiTheme="minorEastAsia"/>
                <w:sz w:val="18"/>
              </w:rPr>
            </w:pPr>
            <w:r>
              <w:rPr>
                <w:rFonts w:asciiTheme="minorEastAsia" w:eastAsiaTheme="minorEastAsia" w:hAnsiTheme="minorEastAsia" w:hint="eastAsia"/>
                <w:sz w:val="18"/>
              </w:rPr>
              <w:t>（注</w:t>
            </w:r>
            <w:r w:rsidR="00BE6630">
              <w:rPr>
                <w:rFonts w:asciiTheme="minorEastAsia" w:eastAsiaTheme="minorEastAsia" w:hAnsiTheme="minorEastAsia" w:hint="eastAsia"/>
                <w:sz w:val="18"/>
              </w:rPr>
              <w:t>2</w:t>
            </w:r>
            <w:r>
              <w:rPr>
                <w:rFonts w:asciiTheme="minorEastAsia" w:eastAsiaTheme="minorEastAsia" w:hAnsiTheme="minorEastAsia" w:hint="eastAsia"/>
                <w:sz w:val="18"/>
              </w:rPr>
              <w:t>）</w:t>
            </w:r>
            <w:r w:rsidRPr="00076A15">
              <w:rPr>
                <w:rFonts w:asciiTheme="minorEastAsia" w:eastAsiaTheme="minorEastAsia" w:hAnsiTheme="minorEastAsia" w:hint="eastAsia"/>
                <w:sz w:val="18"/>
              </w:rPr>
              <w:t>就労支援事業に係る工賃変動積立金及び設備等整備積立金の取扱いについては</w:t>
            </w:r>
            <w:r>
              <w:rPr>
                <w:rFonts w:asciiTheme="minorEastAsia" w:eastAsiaTheme="minorEastAsia" w:hAnsiTheme="minorEastAsia" w:hint="eastAsia"/>
                <w:sz w:val="18"/>
              </w:rPr>
              <w:t>、</w:t>
            </w:r>
            <w:r w:rsidRPr="00076A15">
              <w:rPr>
                <w:rFonts w:asciiTheme="minorEastAsia" w:eastAsiaTheme="minorEastAsia" w:hAnsiTheme="minorEastAsia" w:hint="eastAsia"/>
                <w:sz w:val="18"/>
              </w:rPr>
              <w:t>会計基準において取扱いが定められている。</w:t>
            </w:r>
          </w:p>
          <w:p w14:paraId="1A1857A2" w14:textId="77777777" w:rsidR="00CD173A" w:rsidRPr="00CD173A" w:rsidRDefault="00CD173A" w:rsidP="00CD173A">
            <w:pPr>
              <w:ind w:left="100" w:hangingChars="100" w:hanging="100"/>
              <w:rPr>
                <w:rFonts w:asciiTheme="minorEastAsia" w:eastAsiaTheme="minorEastAsia" w:hAnsiTheme="minorEastAsia"/>
                <w:sz w:val="10"/>
              </w:rPr>
            </w:pPr>
          </w:p>
          <w:p w14:paraId="32E6AECE" w14:textId="77777777" w:rsidR="00CD173A" w:rsidRPr="00076A15" w:rsidRDefault="00CD173A" w:rsidP="00CD173A">
            <w:pPr>
              <w:ind w:left="180" w:hangingChars="100" w:hanging="180"/>
              <w:rPr>
                <w:rFonts w:asciiTheme="minorEastAsia" w:eastAsiaTheme="minorEastAsia" w:hAnsiTheme="minorEastAsia"/>
                <w:sz w:val="18"/>
              </w:rPr>
            </w:pPr>
            <w:r w:rsidRPr="00076A15">
              <w:rPr>
                <w:rFonts w:asciiTheme="minorEastAsia" w:eastAsiaTheme="minorEastAsia" w:hAnsiTheme="minorEastAsia" w:hint="eastAsia"/>
                <w:sz w:val="18"/>
              </w:rPr>
              <w:t>○　その他の積立金を計上する際は</w:t>
            </w:r>
            <w:r>
              <w:rPr>
                <w:rFonts w:asciiTheme="minorEastAsia" w:eastAsiaTheme="minorEastAsia" w:hAnsiTheme="minorEastAsia" w:hint="eastAsia"/>
                <w:sz w:val="18"/>
              </w:rPr>
              <w:t>、</w:t>
            </w:r>
            <w:r w:rsidRPr="00076A15">
              <w:rPr>
                <w:rFonts w:asciiTheme="minorEastAsia" w:eastAsiaTheme="minorEastAsia" w:hAnsiTheme="minorEastAsia" w:hint="eastAsia"/>
                <w:sz w:val="18"/>
              </w:rPr>
              <w:t>積立ての目的を示す名称を付して</w:t>
            </w:r>
            <w:r>
              <w:rPr>
                <w:rFonts w:asciiTheme="minorEastAsia" w:eastAsiaTheme="minorEastAsia" w:hAnsiTheme="minorEastAsia" w:hint="eastAsia"/>
                <w:sz w:val="18"/>
              </w:rPr>
              <w:t>、</w:t>
            </w:r>
            <w:r w:rsidRPr="00076A15">
              <w:rPr>
                <w:rFonts w:asciiTheme="minorEastAsia" w:eastAsiaTheme="minorEastAsia" w:hAnsiTheme="minorEastAsia" w:hint="eastAsia"/>
                <w:sz w:val="18"/>
              </w:rPr>
              <w:t>同額の積立資産を積み立てること</w:t>
            </w:r>
            <w:r>
              <w:rPr>
                <w:rFonts w:asciiTheme="minorEastAsia" w:eastAsiaTheme="minorEastAsia" w:hAnsiTheme="minorEastAsia" w:hint="eastAsia"/>
                <w:sz w:val="18"/>
              </w:rPr>
              <w:t>、</w:t>
            </w:r>
            <w:r w:rsidRPr="00076A15">
              <w:rPr>
                <w:rFonts w:asciiTheme="minorEastAsia" w:eastAsiaTheme="minorEastAsia" w:hAnsiTheme="minorEastAsia" w:hint="eastAsia"/>
                <w:sz w:val="18"/>
              </w:rPr>
              <w:t>また</w:t>
            </w:r>
            <w:r>
              <w:rPr>
                <w:rFonts w:asciiTheme="minorEastAsia" w:eastAsiaTheme="minorEastAsia" w:hAnsiTheme="minorEastAsia" w:hint="eastAsia"/>
                <w:sz w:val="18"/>
              </w:rPr>
              <w:t>、</w:t>
            </w:r>
            <w:r w:rsidRPr="00076A15">
              <w:rPr>
                <w:rFonts w:asciiTheme="minorEastAsia" w:eastAsiaTheme="minorEastAsia" w:hAnsiTheme="minorEastAsia" w:hint="eastAsia"/>
                <w:sz w:val="18"/>
              </w:rPr>
              <w:t>積立金に対応する積立資産を取崩す場合には</w:t>
            </w:r>
            <w:r>
              <w:rPr>
                <w:rFonts w:asciiTheme="minorEastAsia" w:eastAsiaTheme="minorEastAsia" w:hAnsiTheme="minorEastAsia" w:hint="eastAsia"/>
                <w:sz w:val="18"/>
              </w:rPr>
              <w:t>、</w:t>
            </w:r>
            <w:r w:rsidRPr="00076A15">
              <w:rPr>
                <w:rFonts w:asciiTheme="minorEastAsia" w:eastAsiaTheme="minorEastAsia" w:hAnsiTheme="minorEastAsia" w:hint="eastAsia"/>
                <w:sz w:val="18"/>
              </w:rPr>
              <w:t>当該積立金を同額取崩すこと。</w:t>
            </w:r>
          </w:p>
        </w:tc>
        <w:tc>
          <w:tcPr>
            <w:tcW w:w="1435" w:type="dxa"/>
            <w:vMerge/>
            <w:tcBorders>
              <w:bottom w:val="single" w:sz="4" w:space="0" w:color="auto"/>
            </w:tcBorders>
          </w:tcPr>
          <w:p w14:paraId="56CCDD37" w14:textId="77777777" w:rsidR="00CD173A" w:rsidRPr="00BF207F" w:rsidRDefault="00CD173A" w:rsidP="00BF207F">
            <w:pPr>
              <w:wordWrap w:val="0"/>
              <w:autoSpaceDE w:val="0"/>
              <w:autoSpaceDN w:val="0"/>
              <w:adjustRightInd w:val="0"/>
              <w:rPr>
                <w:rFonts w:ascii="ＭＳ ゴシック" w:eastAsia="ＭＳ ゴシック" w:hAnsi="ＭＳ ゴシック" w:cs="ＭＳ ゴシック"/>
                <w:kern w:val="0"/>
                <w:sz w:val="20"/>
              </w:rPr>
            </w:pPr>
          </w:p>
        </w:tc>
      </w:tr>
    </w:tbl>
    <w:p w14:paraId="5EEE4B2E" w14:textId="77777777" w:rsidR="00BF207F" w:rsidRPr="0008721B" w:rsidRDefault="0008721B" w:rsidP="00BF207F">
      <w:pPr>
        <w:wordWrap w:val="0"/>
        <w:autoSpaceDE w:val="0"/>
        <w:autoSpaceDN w:val="0"/>
        <w:adjustRightInd w:val="0"/>
        <w:jc w:val="center"/>
        <w:rPr>
          <w:rFonts w:asciiTheme="minorEastAsia" w:eastAsiaTheme="minorEastAsia" w:hAnsiTheme="minorEastAsia" w:cs="ＭＳ ゴシック"/>
          <w:kern w:val="0"/>
          <w:sz w:val="20"/>
        </w:rPr>
      </w:pPr>
      <w:r w:rsidRPr="0008721B">
        <w:rPr>
          <w:rFonts w:asciiTheme="minorEastAsia" w:eastAsiaTheme="minorEastAsia" w:hAnsiTheme="minorEastAsia" w:cs="ＭＳ ゴシック" w:hint="eastAsia"/>
          <w:kern w:val="0"/>
          <w:sz w:val="20"/>
        </w:rPr>
        <w:t>法１</w:t>
      </w:r>
      <w:r w:rsidR="009802E2" w:rsidRPr="0008721B">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８０</w:t>
      </w:r>
    </w:p>
    <w:p w14:paraId="76C70DBB" w14:textId="77777777" w:rsidR="00F10E16" w:rsidRPr="00BF207F" w:rsidRDefault="00F10E16"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4D2F9572" w14:textId="77777777" w:rsidTr="00BF207F">
        <w:trPr>
          <w:trHeight w:val="458"/>
          <w:jc w:val="center"/>
        </w:trPr>
        <w:tc>
          <w:tcPr>
            <w:tcW w:w="2016" w:type="dxa"/>
            <w:vAlign w:val="center"/>
          </w:tcPr>
          <w:p w14:paraId="4D66BFF6"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kern w:val="0"/>
                <w:sz w:val="20"/>
              </w:rPr>
              <w:br w:type="page"/>
            </w:r>
            <w:r w:rsidRPr="00BB22B0">
              <w:rPr>
                <w:rFonts w:asciiTheme="minorEastAsia" w:eastAsiaTheme="minorEastAsia" w:hAnsiTheme="minorEastAsia" w:cs="ＭＳ ゴシック" w:hint="eastAsia"/>
                <w:kern w:val="0"/>
                <w:sz w:val="20"/>
              </w:rPr>
              <w:t>主　眼　事　項</w:t>
            </w:r>
          </w:p>
        </w:tc>
        <w:tc>
          <w:tcPr>
            <w:tcW w:w="6244" w:type="dxa"/>
            <w:vAlign w:val="center"/>
          </w:tcPr>
          <w:p w14:paraId="79DF121C"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7DC6C2E4"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BF207F" w:rsidRPr="00BF207F" w14:paraId="7216FFF7" w14:textId="77777777" w:rsidTr="00A87F74">
        <w:trPr>
          <w:trHeight w:val="13954"/>
          <w:jc w:val="center"/>
        </w:trPr>
        <w:tc>
          <w:tcPr>
            <w:tcW w:w="2016" w:type="dxa"/>
          </w:tcPr>
          <w:p w14:paraId="3585108E"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CD8DEC4" w14:textId="77777777" w:rsidR="0098724B" w:rsidRPr="00BB22B0" w:rsidRDefault="0098724B"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（４）会計帳簿</w:t>
            </w:r>
          </w:p>
        </w:tc>
        <w:tc>
          <w:tcPr>
            <w:tcW w:w="6244" w:type="dxa"/>
          </w:tcPr>
          <w:p w14:paraId="36E6F47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53D95AE" w14:textId="77777777" w:rsidR="0098724B" w:rsidRPr="00BB22B0" w:rsidRDefault="0098724B"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１　会計帳簿の整備</w:t>
            </w:r>
          </w:p>
          <w:p w14:paraId="36A4183E" w14:textId="77777777" w:rsidR="0098724B" w:rsidRPr="00BB22B0" w:rsidRDefault="0098724B" w:rsidP="0098434B">
            <w:pPr>
              <w:wordWrap w:val="0"/>
              <w:autoSpaceDE w:val="0"/>
              <w:autoSpaceDN w:val="0"/>
              <w:adjustRightInd w:val="0"/>
              <w:ind w:firstLineChars="100" w:firstLine="20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(1) 各拠点に仕訳日記帳及び総勘定元帳を作成しているか。</w:t>
            </w:r>
          </w:p>
          <w:p w14:paraId="5042C8CE" w14:textId="77777777" w:rsidR="0098724B" w:rsidRPr="00BB22B0" w:rsidRDefault="0098724B" w:rsidP="0098724B">
            <w:pPr>
              <w:wordWrap w:val="0"/>
              <w:autoSpaceDE w:val="0"/>
              <w:autoSpaceDN w:val="0"/>
              <w:adjustRightInd w:val="0"/>
              <w:rPr>
                <w:rFonts w:asciiTheme="minorEastAsia" w:eastAsiaTheme="minorEastAsia" w:hAnsiTheme="minorEastAsia" w:cs="ＭＳ ゴシック"/>
                <w:kern w:val="0"/>
                <w:sz w:val="20"/>
              </w:rPr>
            </w:pPr>
          </w:p>
          <w:p w14:paraId="2D1E6F36" w14:textId="77777777" w:rsidR="0098724B" w:rsidRPr="00BB22B0" w:rsidRDefault="0098724B" w:rsidP="0098724B">
            <w:pPr>
              <w:wordWrap w:val="0"/>
              <w:autoSpaceDE w:val="0"/>
              <w:autoSpaceDN w:val="0"/>
              <w:adjustRightInd w:val="0"/>
              <w:rPr>
                <w:rFonts w:asciiTheme="minorEastAsia" w:eastAsiaTheme="minorEastAsia" w:hAnsiTheme="minorEastAsia" w:cs="ＭＳ ゴシック"/>
                <w:kern w:val="0"/>
                <w:sz w:val="20"/>
              </w:rPr>
            </w:pPr>
          </w:p>
          <w:p w14:paraId="039D456F" w14:textId="77777777" w:rsidR="0098724B" w:rsidRPr="00BB22B0" w:rsidRDefault="0098724B" w:rsidP="0098724B">
            <w:pPr>
              <w:wordWrap w:val="0"/>
              <w:autoSpaceDE w:val="0"/>
              <w:autoSpaceDN w:val="0"/>
              <w:adjustRightInd w:val="0"/>
              <w:rPr>
                <w:rFonts w:asciiTheme="minorEastAsia" w:eastAsiaTheme="minorEastAsia" w:hAnsiTheme="minorEastAsia" w:cs="ＭＳ ゴシック"/>
                <w:kern w:val="0"/>
                <w:sz w:val="20"/>
              </w:rPr>
            </w:pPr>
          </w:p>
          <w:p w14:paraId="437D6C7F" w14:textId="77777777" w:rsidR="009064DD" w:rsidRPr="00BB22B0" w:rsidRDefault="009064DD" w:rsidP="0098724B">
            <w:pPr>
              <w:wordWrap w:val="0"/>
              <w:autoSpaceDE w:val="0"/>
              <w:autoSpaceDN w:val="0"/>
              <w:adjustRightInd w:val="0"/>
              <w:rPr>
                <w:rFonts w:asciiTheme="minorEastAsia" w:eastAsiaTheme="minorEastAsia" w:hAnsiTheme="minorEastAsia" w:cs="ＭＳ ゴシック"/>
                <w:kern w:val="0"/>
                <w:sz w:val="20"/>
              </w:rPr>
            </w:pPr>
          </w:p>
          <w:p w14:paraId="3DB80E51" w14:textId="77777777" w:rsidR="009064DD" w:rsidRPr="00BB22B0" w:rsidRDefault="009064DD" w:rsidP="0098724B">
            <w:pPr>
              <w:wordWrap w:val="0"/>
              <w:autoSpaceDE w:val="0"/>
              <w:autoSpaceDN w:val="0"/>
              <w:adjustRightInd w:val="0"/>
              <w:rPr>
                <w:rFonts w:asciiTheme="minorEastAsia" w:eastAsiaTheme="minorEastAsia" w:hAnsiTheme="minorEastAsia" w:cs="ＭＳ ゴシック"/>
                <w:kern w:val="0"/>
                <w:sz w:val="20"/>
              </w:rPr>
            </w:pPr>
          </w:p>
          <w:p w14:paraId="590A0C85" w14:textId="77777777" w:rsidR="009064DD" w:rsidRPr="00BB22B0" w:rsidRDefault="009064DD" w:rsidP="0098724B">
            <w:pPr>
              <w:wordWrap w:val="0"/>
              <w:autoSpaceDE w:val="0"/>
              <w:autoSpaceDN w:val="0"/>
              <w:adjustRightInd w:val="0"/>
              <w:rPr>
                <w:rFonts w:asciiTheme="minorEastAsia" w:eastAsiaTheme="minorEastAsia" w:hAnsiTheme="minorEastAsia" w:cs="ＭＳ ゴシック"/>
                <w:kern w:val="0"/>
                <w:sz w:val="20"/>
              </w:rPr>
            </w:pPr>
          </w:p>
          <w:p w14:paraId="718F3503" w14:textId="77777777" w:rsidR="009064DD" w:rsidRPr="00BB22B0" w:rsidRDefault="009064DD" w:rsidP="0098724B">
            <w:pPr>
              <w:wordWrap w:val="0"/>
              <w:autoSpaceDE w:val="0"/>
              <w:autoSpaceDN w:val="0"/>
              <w:adjustRightInd w:val="0"/>
              <w:rPr>
                <w:rFonts w:asciiTheme="minorEastAsia" w:eastAsiaTheme="minorEastAsia" w:hAnsiTheme="minorEastAsia" w:cs="ＭＳ ゴシック"/>
                <w:kern w:val="0"/>
                <w:sz w:val="20"/>
              </w:rPr>
            </w:pPr>
          </w:p>
          <w:p w14:paraId="1DF1A71B" w14:textId="77777777" w:rsidR="009064DD" w:rsidRPr="00BB22B0" w:rsidRDefault="009064DD" w:rsidP="0098724B">
            <w:pPr>
              <w:wordWrap w:val="0"/>
              <w:autoSpaceDE w:val="0"/>
              <w:autoSpaceDN w:val="0"/>
              <w:adjustRightInd w:val="0"/>
              <w:rPr>
                <w:rFonts w:asciiTheme="minorEastAsia" w:eastAsiaTheme="minorEastAsia" w:hAnsiTheme="minorEastAsia" w:cs="ＭＳ ゴシック"/>
                <w:kern w:val="0"/>
                <w:sz w:val="20"/>
              </w:rPr>
            </w:pPr>
          </w:p>
          <w:p w14:paraId="5AA489C1" w14:textId="77777777" w:rsidR="009064DD" w:rsidRPr="00BB22B0" w:rsidRDefault="009064DD" w:rsidP="0098724B">
            <w:pPr>
              <w:wordWrap w:val="0"/>
              <w:autoSpaceDE w:val="0"/>
              <w:autoSpaceDN w:val="0"/>
              <w:adjustRightInd w:val="0"/>
              <w:rPr>
                <w:rFonts w:asciiTheme="minorEastAsia" w:eastAsiaTheme="minorEastAsia" w:hAnsiTheme="minorEastAsia" w:cs="ＭＳ ゴシック"/>
                <w:kern w:val="0"/>
                <w:sz w:val="20"/>
              </w:rPr>
            </w:pPr>
          </w:p>
          <w:p w14:paraId="75458DDF" w14:textId="77777777" w:rsidR="009064DD" w:rsidRPr="00BB22B0" w:rsidRDefault="009064DD" w:rsidP="0098724B">
            <w:pPr>
              <w:wordWrap w:val="0"/>
              <w:autoSpaceDE w:val="0"/>
              <w:autoSpaceDN w:val="0"/>
              <w:adjustRightInd w:val="0"/>
              <w:rPr>
                <w:rFonts w:asciiTheme="minorEastAsia" w:eastAsiaTheme="minorEastAsia" w:hAnsiTheme="minorEastAsia" w:cs="ＭＳ ゴシック"/>
                <w:kern w:val="0"/>
                <w:sz w:val="20"/>
              </w:rPr>
            </w:pPr>
          </w:p>
          <w:p w14:paraId="08609F46" w14:textId="77777777" w:rsidR="009064DD" w:rsidRPr="00BB22B0" w:rsidRDefault="009064DD" w:rsidP="0098724B">
            <w:pPr>
              <w:wordWrap w:val="0"/>
              <w:autoSpaceDE w:val="0"/>
              <w:autoSpaceDN w:val="0"/>
              <w:adjustRightInd w:val="0"/>
              <w:rPr>
                <w:rFonts w:asciiTheme="minorEastAsia" w:eastAsiaTheme="minorEastAsia" w:hAnsiTheme="minorEastAsia" w:cs="ＭＳ ゴシック"/>
                <w:kern w:val="0"/>
                <w:sz w:val="20"/>
              </w:rPr>
            </w:pPr>
          </w:p>
          <w:p w14:paraId="7DCAEC42" w14:textId="77777777" w:rsidR="009064DD" w:rsidRPr="00BB22B0" w:rsidRDefault="009064DD" w:rsidP="0098724B">
            <w:pPr>
              <w:wordWrap w:val="0"/>
              <w:autoSpaceDE w:val="0"/>
              <w:autoSpaceDN w:val="0"/>
              <w:adjustRightInd w:val="0"/>
              <w:rPr>
                <w:rFonts w:asciiTheme="minorEastAsia" w:eastAsiaTheme="minorEastAsia" w:hAnsiTheme="minorEastAsia" w:cs="ＭＳ ゴシック"/>
                <w:kern w:val="0"/>
                <w:sz w:val="20"/>
              </w:rPr>
            </w:pPr>
          </w:p>
          <w:p w14:paraId="6CD6AA24" w14:textId="77777777" w:rsidR="009064DD" w:rsidRPr="00BB22B0" w:rsidRDefault="009064DD" w:rsidP="0098724B">
            <w:pPr>
              <w:wordWrap w:val="0"/>
              <w:autoSpaceDE w:val="0"/>
              <w:autoSpaceDN w:val="0"/>
              <w:adjustRightInd w:val="0"/>
              <w:rPr>
                <w:rFonts w:asciiTheme="minorEastAsia" w:eastAsiaTheme="minorEastAsia" w:hAnsiTheme="minorEastAsia" w:cs="ＭＳ ゴシック"/>
                <w:kern w:val="0"/>
                <w:sz w:val="20"/>
              </w:rPr>
            </w:pPr>
          </w:p>
          <w:p w14:paraId="024A2530" w14:textId="77777777" w:rsidR="009064DD" w:rsidRPr="00BB22B0" w:rsidRDefault="009064DD" w:rsidP="0098724B">
            <w:pPr>
              <w:wordWrap w:val="0"/>
              <w:autoSpaceDE w:val="0"/>
              <w:autoSpaceDN w:val="0"/>
              <w:adjustRightInd w:val="0"/>
              <w:rPr>
                <w:rFonts w:asciiTheme="minorEastAsia" w:eastAsiaTheme="minorEastAsia" w:hAnsiTheme="minorEastAsia" w:cs="ＭＳ ゴシック"/>
                <w:kern w:val="0"/>
                <w:sz w:val="20"/>
              </w:rPr>
            </w:pPr>
          </w:p>
          <w:p w14:paraId="71814A85" w14:textId="77777777" w:rsidR="009064DD" w:rsidRPr="00BB22B0" w:rsidRDefault="009064DD" w:rsidP="0098724B">
            <w:pPr>
              <w:wordWrap w:val="0"/>
              <w:autoSpaceDE w:val="0"/>
              <w:autoSpaceDN w:val="0"/>
              <w:adjustRightInd w:val="0"/>
              <w:rPr>
                <w:rFonts w:asciiTheme="minorEastAsia" w:eastAsiaTheme="minorEastAsia" w:hAnsiTheme="minorEastAsia" w:cs="ＭＳ ゴシック"/>
                <w:kern w:val="0"/>
                <w:sz w:val="20"/>
              </w:rPr>
            </w:pPr>
          </w:p>
          <w:p w14:paraId="0814D758" w14:textId="77777777" w:rsidR="009064DD" w:rsidRPr="00BB22B0" w:rsidRDefault="009064DD" w:rsidP="0098724B">
            <w:pPr>
              <w:wordWrap w:val="0"/>
              <w:autoSpaceDE w:val="0"/>
              <w:autoSpaceDN w:val="0"/>
              <w:adjustRightInd w:val="0"/>
              <w:rPr>
                <w:rFonts w:asciiTheme="minorEastAsia" w:eastAsiaTheme="minorEastAsia" w:hAnsiTheme="minorEastAsia" w:cs="ＭＳ ゴシック"/>
                <w:kern w:val="0"/>
                <w:sz w:val="20"/>
              </w:rPr>
            </w:pPr>
          </w:p>
          <w:p w14:paraId="2295FB4D" w14:textId="77777777" w:rsidR="0098724B" w:rsidRPr="00BB22B0" w:rsidRDefault="0098724B" w:rsidP="0098434B">
            <w:pPr>
              <w:wordWrap w:val="0"/>
              <w:autoSpaceDE w:val="0"/>
              <w:autoSpaceDN w:val="0"/>
              <w:adjustRightInd w:val="0"/>
              <w:ind w:leftChars="100" w:left="410" w:hangingChars="100" w:hanging="20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(2) 計算書類に係る各勘定科目の金額について主要簿と一致しているか。</w:t>
            </w:r>
          </w:p>
          <w:p w14:paraId="6ED67284" w14:textId="77777777" w:rsidR="0098724B" w:rsidRPr="00BB22B0" w:rsidRDefault="0098724B" w:rsidP="00BF207F">
            <w:pPr>
              <w:wordWrap w:val="0"/>
              <w:autoSpaceDE w:val="0"/>
              <w:autoSpaceDN w:val="0"/>
              <w:adjustRightInd w:val="0"/>
              <w:rPr>
                <w:rFonts w:asciiTheme="minorEastAsia" w:eastAsiaTheme="minorEastAsia" w:hAnsiTheme="minorEastAsia" w:cs="ＭＳ ゴシック"/>
                <w:kern w:val="0"/>
                <w:sz w:val="20"/>
              </w:rPr>
            </w:pPr>
          </w:p>
        </w:tc>
        <w:tc>
          <w:tcPr>
            <w:tcW w:w="1662" w:type="dxa"/>
          </w:tcPr>
          <w:p w14:paraId="33F41EFA"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7551B63" w14:textId="77777777" w:rsidR="0098724B" w:rsidRPr="00BB22B0" w:rsidRDefault="0098724B" w:rsidP="00BF207F">
            <w:pPr>
              <w:wordWrap w:val="0"/>
              <w:autoSpaceDE w:val="0"/>
              <w:autoSpaceDN w:val="0"/>
              <w:adjustRightInd w:val="0"/>
              <w:jc w:val="center"/>
              <w:rPr>
                <w:rFonts w:asciiTheme="minorEastAsia" w:eastAsiaTheme="minorEastAsia" w:hAnsiTheme="minorEastAsia" w:cs="ＭＳ ゴシック"/>
                <w:kern w:val="0"/>
                <w:sz w:val="20"/>
              </w:rPr>
            </w:pPr>
          </w:p>
          <w:p w14:paraId="57087224" w14:textId="77777777" w:rsidR="0098724B" w:rsidRPr="00BB22B0" w:rsidRDefault="0098724B"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7A0FAC5C" w14:textId="77777777" w:rsidR="0098724B" w:rsidRPr="00BB22B0" w:rsidRDefault="0098724B" w:rsidP="00BF207F">
            <w:pPr>
              <w:wordWrap w:val="0"/>
              <w:autoSpaceDE w:val="0"/>
              <w:autoSpaceDN w:val="0"/>
              <w:adjustRightInd w:val="0"/>
              <w:jc w:val="center"/>
              <w:rPr>
                <w:rFonts w:asciiTheme="minorEastAsia" w:eastAsiaTheme="minorEastAsia" w:hAnsiTheme="minorEastAsia" w:cs="ＭＳ ゴシック"/>
                <w:kern w:val="0"/>
                <w:sz w:val="20"/>
              </w:rPr>
            </w:pPr>
          </w:p>
          <w:p w14:paraId="46544B18" w14:textId="77777777" w:rsidR="0098724B" w:rsidRPr="00BB22B0" w:rsidRDefault="0098724B" w:rsidP="00BF207F">
            <w:pPr>
              <w:wordWrap w:val="0"/>
              <w:autoSpaceDE w:val="0"/>
              <w:autoSpaceDN w:val="0"/>
              <w:adjustRightInd w:val="0"/>
              <w:jc w:val="center"/>
              <w:rPr>
                <w:rFonts w:asciiTheme="minorEastAsia" w:eastAsiaTheme="minorEastAsia" w:hAnsiTheme="minorEastAsia" w:cs="ＭＳ ゴシック"/>
                <w:kern w:val="0"/>
                <w:sz w:val="20"/>
              </w:rPr>
            </w:pPr>
          </w:p>
          <w:p w14:paraId="2AD1B35C" w14:textId="77777777" w:rsidR="009064DD" w:rsidRPr="00BB22B0" w:rsidRDefault="009064DD" w:rsidP="00BF207F">
            <w:pPr>
              <w:wordWrap w:val="0"/>
              <w:autoSpaceDE w:val="0"/>
              <w:autoSpaceDN w:val="0"/>
              <w:adjustRightInd w:val="0"/>
              <w:jc w:val="center"/>
              <w:rPr>
                <w:rFonts w:asciiTheme="minorEastAsia" w:eastAsiaTheme="minorEastAsia" w:hAnsiTheme="minorEastAsia" w:cs="ＭＳ ゴシック"/>
                <w:kern w:val="0"/>
                <w:sz w:val="20"/>
              </w:rPr>
            </w:pPr>
          </w:p>
          <w:p w14:paraId="49DA8984" w14:textId="77777777" w:rsidR="009064DD" w:rsidRPr="00BB22B0" w:rsidRDefault="009064DD" w:rsidP="00BF207F">
            <w:pPr>
              <w:wordWrap w:val="0"/>
              <w:autoSpaceDE w:val="0"/>
              <w:autoSpaceDN w:val="0"/>
              <w:adjustRightInd w:val="0"/>
              <w:jc w:val="center"/>
              <w:rPr>
                <w:rFonts w:asciiTheme="minorEastAsia" w:eastAsiaTheme="minorEastAsia" w:hAnsiTheme="minorEastAsia" w:cs="ＭＳ ゴシック"/>
                <w:kern w:val="0"/>
                <w:sz w:val="20"/>
              </w:rPr>
            </w:pPr>
          </w:p>
          <w:p w14:paraId="5FDA7687" w14:textId="77777777" w:rsidR="009064DD" w:rsidRPr="00BB22B0" w:rsidRDefault="009064DD" w:rsidP="00BF207F">
            <w:pPr>
              <w:wordWrap w:val="0"/>
              <w:autoSpaceDE w:val="0"/>
              <w:autoSpaceDN w:val="0"/>
              <w:adjustRightInd w:val="0"/>
              <w:jc w:val="center"/>
              <w:rPr>
                <w:rFonts w:asciiTheme="minorEastAsia" w:eastAsiaTheme="minorEastAsia" w:hAnsiTheme="minorEastAsia" w:cs="ＭＳ ゴシック"/>
                <w:kern w:val="0"/>
                <w:sz w:val="20"/>
              </w:rPr>
            </w:pPr>
          </w:p>
          <w:p w14:paraId="5B01F042" w14:textId="77777777" w:rsidR="009064DD" w:rsidRPr="00BB22B0" w:rsidRDefault="009064DD" w:rsidP="00BF207F">
            <w:pPr>
              <w:wordWrap w:val="0"/>
              <w:autoSpaceDE w:val="0"/>
              <w:autoSpaceDN w:val="0"/>
              <w:adjustRightInd w:val="0"/>
              <w:jc w:val="center"/>
              <w:rPr>
                <w:rFonts w:asciiTheme="minorEastAsia" w:eastAsiaTheme="minorEastAsia" w:hAnsiTheme="minorEastAsia" w:cs="ＭＳ ゴシック"/>
                <w:kern w:val="0"/>
                <w:sz w:val="20"/>
              </w:rPr>
            </w:pPr>
          </w:p>
          <w:p w14:paraId="746AFE4C" w14:textId="77777777" w:rsidR="009064DD" w:rsidRPr="00BB22B0" w:rsidRDefault="009064DD" w:rsidP="00BF207F">
            <w:pPr>
              <w:wordWrap w:val="0"/>
              <w:autoSpaceDE w:val="0"/>
              <w:autoSpaceDN w:val="0"/>
              <w:adjustRightInd w:val="0"/>
              <w:jc w:val="center"/>
              <w:rPr>
                <w:rFonts w:asciiTheme="minorEastAsia" w:eastAsiaTheme="minorEastAsia" w:hAnsiTheme="minorEastAsia" w:cs="ＭＳ ゴシック"/>
                <w:kern w:val="0"/>
                <w:sz w:val="20"/>
              </w:rPr>
            </w:pPr>
          </w:p>
          <w:p w14:paraId="47AAA025" w14:textId="77777777" w:rsidR="009064DD" w:rsidRPr="00BB22B0" w:rsidRDefault="009064DD" w:rsidP="00BF207F">
            <w:pPr>
              <w:wordWrap w:val="0"/>
              <w:autoSpaceDE w:val="0"/>
              <w:autoSpaceDN w:val="0"/>
              <w:adjustRightInd w:val="0"/>
              <w:jc w:val="center"/>
              <w:rPr>
                <w:rFonts w:asciiTheme="minorEastAsia" w:eastAsiaTheme="minorEastAsia" w:hAnsiTheme="minorEastAsia" w:cs="ＭＳ ゴシック"/>
                <w:kern w:val="0"/>
                <w:sz w:val="20"/>
              </w:rPr>
            </w:pPr>
          </w:p>
          <w:p w14:paraId="77CE9310" w14:textId="77777777" w:rsidR="009064DD" w:rsidRPr="00BB22B0" w:rsidRDefault="009064DD" w:rsidP="00BF207F">
            <w:pPr>
              <w:wordWrap w:val="0"/>
              <w:autoSpaceDE w:val="0"/>
              <w:autoSpaceDN w:val="0"/>
              <w:adjustRightInd w:val="0"/>
              <w:jc w:val="center"/>
              <w:rPr>
                <w:rFonts w:asciiTheme="minorEastAsia" w:eastAsiaTheme="minorEastAsia" w:hAnsiTheme="minorEastAsia" w:cs="ＭＳ ゴシック"/>
                <w:kern w:val="0"/>
                <w:sz w:val="20"/>
              </w:rPr>
            </w:pPr>
          </w:p>
          <w:p w14:paraId="4AECD508" w14:textId="77777777" w:rsidR="009064DD" w:rsidRPr="00BB22B0" w:rsidRDefault="009064DD" w:rsidP="00BF207F">
            <w:pPr>
              <w:wordWrap w:val="0"/>
              <w:autoSpaceDE w:val="0"/>
              <w:autoSpaceDN w:val="0"/>
              <w:adjustRightInd w:val="0"/>
              <w:jc w:val="center"/>
              <w:rPr>
                <w:rFonts w:asciiTheme="minorEastAsia" w:eastAsiaTheme="minorEastAsia" w:hAnsiTheme="minorEastAsia" w:cs="ＭＳ ゴシック"/>
                <w:kern w:val="0"/>
                <w:sz w:val="20"/>
              </w:rPr>
            </w:pPr>
          </w:p>
          <w:p w14:paraId="7AB5766F" w14:textId="77777777" w:rsidR="009064DD" w:rsidRPr="00BB22B0" w:rsidRDefault="009064DD" w:rsidP="00BF207F">
            <w:pPr>
              <w:wordWrap w:val="0"/>
              <w:autoSpaceDE w:val="0"/>
              <w:autoSpaceDN w:val="0"/>
              <w:adjustRightInd w:val="0"/>
              <w:jc w:val="center"/>
              <w:rPr>
                <w:rFonts w:asciiTheme="minorEastAsia" w:eastAsiaTheme="minorEastAsia" w:hAnsiTheme="minorEastAsia" w:cs="ＭＳ ゴシック"/>
                <w:kern w:val="0"/>
                <w:sz w:val="20"/>
              </w:rPr>
            </w:pPr>
          </w:p>
          <w:p w14:paraId="1E8D7B0F" w14:textId="77777777" w:rsidR="009064DD" w:rsidRPr="00BB22B0" w:rsidRDefault="009064DD" w:rsidP="00BF207F">
            <w:pPr>
              <w:wordWrap w:val="0"/>
              <w:autoSpaceDE w:val="0"/>
              <w:autoSpaceDN w:val="0"/>
              <w:adjustRightInd w:val="0"/>
              <w:jc w:val="center"/>
              <w:rPr>
                <w:rFonts w:asciiTheme="minorEastAsia" w:eastAsiaTheme="minorEastAsia" w:hAnsiTheme="minorEastAsia" w:cs="ＭＳ ゴシック"/>
                <w:kern w:val="0"/>
                <w:sz w:val="20"/>
              </w:rPr>
            </w:pPr>
          </w:p>
          <w:p w14:paraId="34B6B64E" w14:textId="77777777" w:rsidR="009064DD" w:rsidRPr="00BB22B0" w:rsidRDefault="009064DD" w:rsidP="00BF207F">
            <w:pPr>
              <w:wordWrap w:val="0"/>
              <w:autoSpaceDE w:val="0"/>
              <w:autoSpaceDN w:val="0"/>
              <w:adjustRightInd w:val="0"/>
              <w:jc w:val="center"/>
              <w:rPr>
                <w:rFonts w:asciiTheme="minorEastAsia" w:eastAsiaTheme="minorEastAsia" w:hAnsiTheme="minorEastAsia" w:cs="ＭＳ ゴシック"/>
                <w:kern w:val="0"/>
                <w:sz w:val="20"/>
              </w:rPr>
            </w:pPr>
          </w:p>
          <w:p w14:paraId="607CAF97" w14:textId="77777777" w:rsidR="009064DD" w:rsidRPr="00BB22B0" w:rsidRDefault="009064DD" w:rsidP="00BF207F">
            <w:pPr>
              <w:wordWrap w:val="0"/>
              <w:autoSpaceDE w:val="0"/>
              <w:autoSpaceDN w:val="0"/>
              <w:adjustRightInd w:val="0"/>
              <w:jc w:val="center"/>
              <w:rPr>
                <w:rFonts w:asciiTheme="minorEastAsia" w:eastAsiaTheme="minorEastAsia" w:hAnsiTheme="minorEastAsia" w:cs="ＭＳ ゴシック"/>
                <w:kern w:val="0"/>
                <w:sz w:val="20"/>
              </w:rPr>
            </w:pPr>
          </w:p>
          <w:p w14:paraId="2A692B38" w14:textId="77777777" w:rsidR="009064DD" w:rsidRPr="00BB22B0" w:rsidRDefault="009064DD" w:rsidP="00BF207F">
            <w:pPr>
              <w:wordWrap w:val="0"/>
              <w:autoSpaceDE w:val="0"/>
              <w:autoSpaceDN w:val="0"/>
              <w:adjustRightInd w:val="0"/>
              <w:jc w:val="center"/>
              <w:rPr>
                <w:rFonts w:asciiTheme="minorEastAsia" w:eastAsiaTheme="minorEastAsia" w:hAnsiTheme="minorEastAsia" w:cs="ＭＳ ゴシック"/>
                <w:kern w:val="0"/>
                <w:sz w:val="20"/>
              </w:rPr>
            </w:pPr>
          </w:p>
          <w:p w14:paraId="1FABC462" w14:textId="77777777" w:rsidR="0098724B" w:rsidRPr="00BB22B0" w:rsidRDefault="0098724B" w:rsidP="00BF207F">
            <w:pPr>
              <w:wordWrap w:val="0"/>
              <w:autoSpaceDE w:val="0"/>
              <w:autoSpaceDN w:val="0"/>
              <w:adjustRightInd w:val="0"/>
              <w:jc w:val="center"/>
              <w:rPr>
                <w:rFonts w:asciiTheme="minorEastAsia" w:eastAsiaTheme="minorEastAsia" w:hAnsiTheme="minorEastAsia" w:cs="ＭＳ ゴシック"/>
                <w:kern w:val="0"/>
                <w:sz w:val="20"/>
              </w:rPr>
            </w:pPr>
          </w:p>
          <w:p w14:paraId="1B99B08E" w14:textId="77777777" w:rsidR="0098724B" w:rsidRPr="00BB22B0" w:rsidRDefault="0098724B"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tc>
      </w:tr>
    </w:tbl>
    <w:p w14:paraId="77669266" w14:textId="77777777" w:rsidR="00BF207F" w:rsidRPr="00093E00" w:rsidRDefault="00093E00" w:rsidP="00BF207F">
      <w:pPr>
        <w:wordWrap w:val="0"/>
        <w:autoSpaceDE w:val="0"/>
        <w:autoSpaceDN w:val="0"/>
        <w:adjustRightInd w:val="0"/>
        <w:jc w:val="center"/>
        <w:rPr>
          <w:rFonts w:asciiTheme="minorEastAsia" w:eastAsiaTheme="minorEastAsia" w:hAnsiTheme="minorEastAsia" w:cs="ＭＳ ゴシック"/>
          <w:kern w:val="0"/>
          <w:sz w:val="20"/>
        </w:rPr>
      </w:pPr>
      <w:r w:rsidRPr="00093E00">
        <w:rPr>
          <w:rFonts w:asciiTheme="minorEastAsia" w:eastAsiaTheme="minorEastAsia" w:hAnsiTheme="minorEastAsia" w:cs="ＭＳ ゴシック" w:hint="eastAsia"/>
          <w:kern w:val="0"/>
          <w:sz w:val="20"/>
        </w:rPr>
        <w:t>法１</w:t>
      </w:r>
      <w:r w:rsidR="009802E2" w:rsidRPr="00093E00">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８１</w:t>
      </w:r>
    </w:p>
    <w:p w14:paraId="350B5402"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401"/>
        <w:gridCol w:w="1435"/>
      </w:tblGrid>
      <w:tr w:rsidR="00BF207F" w:rsidRPr="00BF207F" w14:paraId="7D77F5B0" w14:textId="77777777" w:rsidTr="009802E2">
        <w:trPr>
          <w:trHeight w:val="421"/>
          <w:jc w:val="center"/>
        </w:trPr>
        <w:tc>
          <w:tcPr>
            <w:tcW w:w="4111" w:type="dxa"/>
            <w:vAlign w:val="center"/>
          </w:tcPr>
          <w:p w14:paraId="0EA29B6F"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1984" w:type="dxa"/>
            <w:vAlign w:val="center"/>
          </w:tcPr>
          <w:p w14:paraId="0F31A87A"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401" w:type="dxa"/>
            <w:vAlign w:val="center"/>
          </w:tcPr>
          <w:p w14:paraId="7F18F7C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7BE78F7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9802E2" w:rsidRPr="00BF207F" w14:paraId="35A0919D" w14:textId="77777777" w:rsidTr="009802E2">
        <w:trPr>
          <w:trHeight w:val="13968"/>
          <w:jc w:val="center"/>
        </w:trPr>
        <w:tc>
          <w:tcPr>
            <w:tcW w:w="4111" w:type="dxa"/>
          </w:tcPr>
          <w:p w14:paraId="7E194DF4" w14:textId="77777777" w:rsidR="009802E2" w:rsidRPr="00BB22B0" w:rsidRDefault="009802E2" w:rsidP="00B80EF9">
            <w:pPr>
              <w:ind w:left="200" w:hangingChars="100" w:hanging="200"/>
              <w:rPr>
                <w:rFonts w:asciiTheme="minorEastAsia" w:eastAsiaTheme="minorEastAsia" w:hAnsiTheme="minorEastAsia"/>
                <w:sz w:val="20"/>
              </w:rPr>
            </w:pPr>
          </w:p>
          <w:p w14:paraId="2BD094EF" w14:textId="77777777" w:rsidR="009802E2" w:rsidRPr="00BB22B0" w:rsidRDefault="009802E2" w:rsidP="00BF207F">
            <w:pPr>
              <w:wordWrap w:val="0"/>
              <w:autoSpaceDE w:val="0"/>
              <w:autoSpaceDN w:val="0"/>
              <w:adjustRightInd w:val="0"/>
              <w:rPr>
                <w:rFonts w:asciiTheme="minorEastAsia" w:eastAsiaTheme="minorEastAsia" w:hAnsiTheme="minorEastAsia" w:cs="ＭＳ ゴシック"/>
                <w:kern w:val="0"/>
                <w:sz w:val="20"/>
              </w:rPr>
            </w:pPr>
          </w:p>
          <w:p w14:paraId="03355729" w14:textId="0B052B0D" w:rsidR="00D623F2" w:rsidRDefault="00D623F2" w:rsidP="000E55F2">
            <w:pPr>
              <w:autoSpaceDE w:val="0"/>
              <w:autoSpaceDN w:val="0"/>
              <w:adjustRightInd w:val="0"/>
              <w:ind w:left="180" w:hangingChars="100" w:hanging="180"/>
              <w:jc w:val="left"/>
              <w:rPr>
                <w:rFonts w:asciiTheme="minorEastAsia" w:eastAsiaTheme="minorEastAsia" w:hAnsiTheme="minorEastAsia" w:cs="ＭＳ ゴシック"/>
                <w:kern w:val="0"/>
                <w:sz w:val="18"/>
              </w:rPr>
            </w:pPr>
            <w:r w:rsidRPr="00826751">
              <w:rPr>
                <w:rFonts w:asciiTheme="minorEastAsia" w:eastAsiaTheme="minorEastAsia" w:hAnsiTheme="minorEastAsia" w:cs="ＭＳ ゴシック" w:hint="eastAsia"/>
                <w:kern w:val="0"/>
                <w:sz w:val="18"/>
              </w:rPr>
              <w:t xml:space="preserve">○　</w:t>
            </w:r>
            <w:r w:rsidRPr="00D623F2">
              <w:rPr>
                <w:rFonts w:asciiTheme="minorEastAsia" w:eastAsiaTheme="minorEastAsia" w:hAnsiTheme="minorEastAsia" w:cs="ＭＳ ゴシック" w:hint="eastAsia"/>
                <w:kern w:val="0"/>
                <w:sz w:val="18"/>
              </w:rPr>
              <w:t>法人は、原則として、会計帳簿として各拠点区分に仕訳日記帳及び総勘定元帳を作成し、備え置き、これらの会計帳簿及び必要な補助簿の作成について経理規程等に定めることが求められる。</w:t>
            </w:r>
          </w:p>
          <w:p w14:paraId="305D74DF" w14:textId="77777777" w:rsidR="0098724B" w:rsidRPr="00826751" w:rsidRDefault="0098724B" w:rsidP="00D623F2">
            <w:pPr>
              <w:autoSpaceDE w:val="0"/>
              <w:autoSpaceDN w:val="0"/>
              <w:adjustRightInd w:val="0"/>
              <w:ind w:leftChars="100" w:left="210" w:firstLineChars="100" w:firstLine="180"/>
              <w:jc w:val="left"/>
              <w:rPr>
                <w:rFonts w:asciiTheme="minorEastAsia" w:eastAsiaTheme="minorEastAsia" w:hAnsiTheme="minorEastAsia" w:cs="ＭＳ ゴシック"/>
                <w:kern w:val="0"/>
                <w:sz w:val="18"/>
              </w:rPr>
            </w:pPr>
            <w:r w:rsidRPr="00826751">
              <w:rPr>
                <w:rFonts w:asciiTheme="minorEastAsia" w:eastAsiaTheme="minorEastAsia" w:hAnsiTheme="minorEastAsia" w:cs="ＭＳ ゴシック" w:hint="eastAsia"/>
                <w:kern w:val="0"/>
                <w:sz w:val="18"/>
              </w:rPr>
              <w:t>また</w:t>
            </w:r>
            <w:r w:rsidR="00E94414">
              <w:rPr>
                <w:rFonts w:asciiTheme="minorEastAsia" w:eastAsiaTheme="minorEastAsia" w:hAnsiTheme="minorEastAsia" w:cs="ＭＳ ゴシック" w:hint="eastAsia"/>
                <w:kern w:val="0"/>
                <w:sz w:val="18"/>
              </w:rPr>
              <w:t>、</w:t>
            </w:r>
            <w:r w:rsidRPr="00826751">
              <w:rPr>
                <w:rFonts w:asciiTheme="minorEastAsia" w:eastAsiaTheme="minorEastAsia" w:hAnsiTheme="minorEastAsia" w:cs="ＭＳ ゴシック" w:hint="eastAsia"/>
                <w:kern w:val="0"/>
                <w:sz w:val="18"/>
              </w:rPr>
              <w:t>会計帳簿は書面又は電磁的記録をもって作成し</w:t>
            </w:r>
            <w:r w:rsidR="00E94414">
              <w:rPr>
                <w:rFonts w:asciiTheme="minorEastAsia" w:eastAsiaTheme="minorEastAsia" w:hAnsiTheme="minorEastAsia" w:cs="ＭＳ ゴシック" w:hint="eastAsia"/>
                <w:kern w:val="0"/>
                <w:sz w:val="18"/>
              </w:rPr>
              <w:t>、</w:t>
            </w:r>
            <w:r w:rsidRPr="00826751">
              <w:rPr>
                <w:rFonts w:asciiTheme="minorEastAsia" w:eastAsiaTheme="minorEastAsia" w:hAnsiTheme="minorEastAsia" w:cs="ＭＳ ゴシック" w:hint="eastAsia"/>
                <w:kern w:val="0"/>
                <w:sz w:val="18"/>
              </w:rPr>
              <w:t>法人は</w:t>
            </w:r>
            <w:r w:rsidR="00E94414">
              <w:rPr>
                <w:rFonts w:asciiTheme="minorEastAsia" w:eastAsiaTheme="minorEastAsia" w:hAnsiTheme="minorEastAsia" w:cs="ＭＳ ゴシック" w:hint="eastAsia"/>
                <w:kern w:val="0"/>
                <w:sz w:val="18"/>
              </w:rPr>
              <w:t>、</w:t>
            </w:r>
            <w:r w:rsidRPr="00826751">
              <w:rPr>
                <w:rFonts w:asciiTheme="minorEastAsia" w:eastAsiaTheme="minorEastAsia" w:hAnsiTheme="minorEastAsia" w:cs="ＭＳ ゴシック" w:hint="eastAsia"/>
                <w:kern w:val="0"/>
                <w:sz w:val="18"/>
              </w:rPr>
              <w:t>会計帳簿の閉鎖の時から10年間</w:t>
            </w:r>
            <w:r w:rsidR="00E94414">
              <w:rPr>
                <w:rFonts w:asciiTheme="minorEastAsia" w:eastAsiaTheme="minorEastAsia" w:hAnsiTheme="minorEastAsia" w:cs="ＭＳ ゴシック" w:hint="eastAsia"/>
                <w:kern w:val="0"/>
                <w:sz w:val="18"/>
              </w:rPr>
              <w:t>、</w:t>
            </w:r>
            <w:r w:rsidRPr="00826751">
              <w:rPr>
                <w:rFonts w:asciiTheme="minorEastAsia" w:eastAsiaTheme="minorEastAsia" w:hAnsiTheme="minorEastAsia" w:cs="ＭＳ ゴシック" w:hint="eastAsia"/>
                <w:kern w:val="0"/>
                <w:sz w:val="18"/>
              </w:rPr>
              <w:t>その会計帳簿及びその事業に関する重要な資料を保存しなければならない（法第45条の24）。</w:t>
            </w:r>
          </w:p>
          <w:p w14:paraId="0C59529A" w14:textId="77777777" w:rsidR="00627640" w:rsidRPr="00826751" w:rsidRDefault="00627640" w:rsidP="000F5A49">
            <w:pPr>
              <w:wordWrap w:val="0"/>
              <w:autoSpaceDE w:val="0"/>
              <w:autoSpaceDN w:val="0"/>
              <w:adjustRightInd w:val="0"/>
              <w:ind w:left="180" w:hangingChars="100" w:hanging="180"/>
              <w:rPr>
                <w:rFonts w:asciiTheme="minorEastAsia" w:eastAsiaTheme="minorEastAsia" w:hAnsiTheme="minorEastAsia" w:cs="ＭＳ ゴシック"/>
                <w:kern w:val="0"/>
                <w:sz w:val="18"/>
              </w:rPr>
            </w:pPr>
          </w:p>
          <w:p w14:paraId="59C2A247" w14:textId="77777777" w:rsidR="0098724B" w:rsidRPr="00826751" w:rsidRDefault="0098724B" w:rsidP="00D623F2">
            <w:pPr>
              <w:autoSpaceDE w:val="0"/>
              <w:autoSpaceDN w:val="0"/>
              <w:adjustRightInd w:val="0"/>
              <w:ind w:left="180" w:hangingChars="100" w:hanging="180"/>
              <w:jc w:val="left"/>
              <w:rPr>
                <w:rFonts w:asciiTheme="minorEastAsia" w:eastAsiaTheme="minorEastAsia" w:hAnsiTheme="minorEastAsia" w:cs="ＭＳ ゴシック"/>
                <w:kern w:val="0"/>
                <w:sz w:val="18"/>
              </w:rPr>
            </w:pPr>
            <w:r w:rsidRPr="00826751">
              <w:rPr>
                <w:rFonts w:asciiTheme="minorEastAsia" w:eastAsiaTheme="minorEastAsia" w:hAnsiTheme="minorEastAsia" w:cs="ＭＳ ゴシック" w:hint="eastAsia"/>
                <w:kern w:val="0"/>
                <w:sz w:val="18"/>
              </w:rPr>
              <w:t>○　固定資産の管理については</w:t>
            </w:r>
            <w:r w:rsidR="00E94414">
              <w:rPr>
                <w:rFonts w:asciiTheme="minorEastAsia" w:eastAsiaTheme="minorEastAsia" w:hAnsiTheme="minorEastAsia" w:cs="ＭＳ ゴシック" w:hint="eastAsia"/>
                <w:kern w:val="0"/>
                <w:sz w:val="18"/>
              </w:rPr>
              <w:t>、</w:t>
            </w:r>
            <w:r w:rsidRPr="00826751">
              <w:rPr>
                <w:rFonts w:asciiTheme="minorEastAsia" w:eastAsiaTheme="minorEastAsia" w:hAnsiTheme="minorEastAsia" w:cs="ＭＳ ゴシック" w:hint="eastAsia"/>
                <w:kern w:val="0"/>
                <w:sz w:val="18"/>
              </w:rPr>
              <w:t>固定資産管理台帳を作成し</w:t>
            </w:r>
            <w:r w:rsidR="00E94414">
              <w:rPr>
                <w:rFonts w:asciiTheme="minorEastAsia" w:eastAsiaTheme="minorEastAsia" w:hAnsiTheme="minorEastAsia" w:cs="ＭＳ ゴシック" w:hint="eastAsia"/>
                <w:kern w:val="0"/>
                <w:sz w:val="18"/>
              </w:rPr>
              <w:t>、</w:t>
            </w:r>
            <w:r w:rsidRPr="00826751">
              <w:rPr>
                <w:rFonts w:asciiTheme="minorEastAsia" w:eastAsiaTheme="minorEastAsia" w:hAnsiTheme="minorEastAsia" w:cs="ＭＳ ゴシック" w:hint="eastAsia"/>
                <w:kern w:val="0"/>
                <w:sz w:val="18"/>
              </w:rPr>
              <w:t>基本財産（有形固定資産）及びその他の固定資産（有形固定資産及び無形固定資産）に関する個々の資産の管理を行わなければならない。</w:t>
            </w:r>
          </w:p>
          <w:p w14:paraId="1AD870CF" w14:textId="77777777" w:rsidR="000F5A49" w:rsidRDefault="000F5A49" w:rsidP="0098724B">
            <w:pPr>
              <w:wordWrap w:val="0"/>
              <w:autoSpaceDE w:val="0"/>
              <w:autoSpaceDN w:val="0"/>
              <w:adjustRightInd w:val="0"/>
              <w:rPr>
                <w:rFonts w:asciiTheme="minorEastAsia" w:eastAsiaTheme="minorEastAsia" w:hAnsiTheme="minorEastAsia" w:cs="ＭＳ ゴシック"/>
                <w:kern w:val="0"/>
                <w:sz w:val="18"/>
              </w:rPr>
            </w:pPr>
          </w:p>
          <w:p w14:paraId="6AACF054" w14:textId="77777777" w:rsidR="006C08F1" w:rsidRDefault="006C08F1" w:rsidP="0098724B">
            <w:pPr>
              <w:wordWrap w:val="0"/>
              <w:autoSpaceDE w:val="0"/>
              <w:autoSpaceDN w:val="0"/>
              <w:adjustRightInd w:val="0"/>
              <w:rPr>
                <w:rFonts w:asciiTheme="minorEastAsia" w:eastAsiaTheme="minorEastAsia" w:hAnsiTheme="minorEastAsia" w:cs="ＭＳ ゴシック"/>
                <w:kern w:val="0"/>
                <w:sz w:val="18"/>
              </w:rPr>
            </w:pPr>
          </w:p>
          <w:p w14:paraId="1D777661" w14:textId="77777777" w:rsidR="000E55F2" w:rsidRPr="00826751" w:rsidRDefault="000E55F2" w:rsidP="0098724B">
            <w:pPr>
              <w:wordWrap w:val="0"/>
              <w:autoSpaceDE w:val="0"/>
              <w:autoSpaceDN w:val="0"/>
              <w:adjustRightInd w:val="0"/>
              <w:rPr>
                <w:rFonts w:asciiTheme="minorEastAsia" w:eastAsiaTheme="minorEastAsia" w:hAnsiTheme="minorEastAsia" w:cs="ＭＳ ゴシック"/>
                <w:kern w:val="0"/>
                <w:sz w:val="18"/>
              </w:rPr>
            </w:pPr>
          </w:p>
          <w:p w14:paraId="078CC5F9" w14:textId="77777777" w:rsidR="0098724B" w:rsidRPr="00BB22B0" w:rsidRDefault="0098724B" w:rsidP="00D623F2">
            <w:pPr>
              <w:autoSpaceDE w:val="0"/>
              <w:autoSpaceDN w:val="0"/>
              <w:adjustRightInd w:val="0"/>
              <w:ind w:left="180" w:hangingChars="100" w:hanging="180"/>
              <w:rPr>
                <w:rFonts w:asciiTheme="minorEastAsia" w:eastAsiaTheme="minorEastAsia" w:hAnsiTheme="minorEastAsia" w:cs="ＭＳ ゴシック"/>
                <w:kern w:val="0"/>
                <w:sz w:val="20"/>
              </w:rPr>
            </w:pPr>
            <w:r w:rsidRPr="00826751">
              <w:rPr>
                <w:rFonts w:asciiTheme="minorEastAsia" w:eastAsiaTheme="minorEastAsia" w:hAnsiTheme="minorEastAsia" w:cs="ＭＳ ゴシック" w:hint="eastAsia"/>
                <w:kern w:val="0"/>
                <w:sz w:val="18"/>
              </w:rPr>
              <w:t>○　法人は</w:t>
            </w:r>
            <w:r w:rsidR="00E94414">
              <w:rPr>
                <w:rFonts w:asciiTheme="minorEastAsia" w:eastAsiaTheme="minorEastAsia" w:hAnsiTheme="minorEastAsia" w:cs="ＭＳ ゴシック" w:hint="eastAsia"/>
                <w:kern w:val="0"/>
                <w:sz w:val="18"/>
              </w:rPr>
              <w:t>、</w:t>
            </w:r>
            <w:r w:rsidRPr="00826751">
              <w:rPr>
                <w:rFonts w:asciiTheme="minorEastAsia" w:eastAsiaTheme="minorEastAsia" w:hAnsiTheme="minorEastAsia" w:cs="ＭＳ ゴシック" w:hint="eastAsia"/>
                <w:kern w:val="0"/>
                <w:sz w:val="18"/>
              </w:rPr>
              <w:t>会計帳簿に基づき計算書類を作成することとされており</w:t>
            </w:r>
            <w:r w:rsidR="00E94414">
              <w:rPr>
                <w:rFonts w:asciiTheme="minorEastAsia" w:eastAsiaTheme="minorEastAsia" w:hAnsiTheme="minorEastAsia" w:cs="ＭＳ ゴシック" w:hint="eastAsia"/>
                <w:kern w:val="0"/>
                <w:sz w:val="18"/>
              </w:rPr>
              <w:t>、</w:t>
            </w:r>
            <w:r w:rsidRPr="00826751">
              <w:rPr>
                <w:rFonts w:asciiTheme="minorEastAsia" w:eastAsiaTheme="minorEastAsia" w:hAnsiTheme="minorEastAsia" w:cs="ＭＳ ゴシック" w:hint="eastAsia"/>
                <w:kern w:val="0"/>
                <w:sz w:val="18"/>
              </w:rPr>
              <w:t>計算書類における各勘定科目の金額は総勘定元帳等の金額と一致していなければならない。</w:t>
            </w:r>
          </w:p>
        </w:tc>
        <w:tc>
          <w:tcPr>
            <w:tcW w:w="1984" w:type="dxa"/>
          </w:tcPr>
          <w:p w14:paraId="3E9393CF" w14:textId="77777777" w:rsidR="009802E2" w:rsidRPr="00BB22B0" w:rsidRDefault="009802E2" w:rsidP="00BF207F">
            <w:pPr>
              <w:wordWrap w:val="0"/>
              <w:autoSpaceDE w:val="0"/>
              <w:autoSpaceDN w:val="0"/>
              <w:adjustRightInd w:val="0"/>
              <w:rPr>
                <w:rFonts w:asciiTheme="minorEastAsia" w:eastAsiaTheme="minorEastAsia" w:hAnsiTheme="minorEastAsia" w:cs="ＭＳ ゴシック"/>
                <w:spacing w:val="-2"/>
                <w:kern w:val="0"/>
                <w:sz w:val="20"/>
              </w:rPr>
            </w:pPr>
          </w:p>
          <w:p w14:paraId="3E9A4870" w14:textId="77777777" w:rsidR="0098724B" w:rsidRPr="00BB22B0" w:rsidRDefault="0098724B" w:rsidP="00BF207F">
            <w:pPr>
              <w:wordWrap w:val="0"/>
              <w:autoSpaceDE w:val="0"/>
              <w:autoSpaceDN w:val="0"/>
              <w:adjustRightInd w:val="0"/>
              <w:rPr>
                <w:rFonts w:asciiTheme="minorEastAsia" w:eastAsiaTheme="minorEastAsia" w:hAnsiTheme="minorEastAsia" w:cs="ＭＳ ゴシック"/>
                <w:spacing w:val="-2"/>
                <w:kern w:val="0"/>
                <w:sz w:val="20"/>
              </w:rPr>
            </w:pPr>
          </w:p>
          <w:p w14:paraId="3FD9BB2B" w14:textId="77777777" w:rsidR="00826751" w:rsidRDefault="00826751" w:rsidP="00826751">
            <w:pPr>
              <w:wordWrap w:val="0"/>
              <w:autoSpaceDE w:val="0"/>
              <w:autoSpaceDN w:val="0"/>
              <w:adjustRightInd w:val="0"/>
              <w:ind w:left="180" w:hangingChars="100" w:hanging="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□経理規程等に定められた会計帳簿</w:t>
            </w:r>
          </w:p>
          <w:p w14:paraId="1EEE293B" w14:textId="77777777" w:rsidR="00826751" w:rsidRDefault="00826751" w:rsidP="00BF207F">
            <w:pPr>
              <w:wordWrap w:val="0"/>
              <w:autoSpaceDE w:val="0"/>
              <w:autoSpaceDN w:val="0"/>
              <w:adjustRightInd w:val="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□計算書類</w:t>
            </w:r>
          </w:p>
          <w:p w14:paraId="31B07049" w14:textId="77777777" w:rsidR="0098724B" w:rsidRPr="00BB22B0" w:rsidRDefault="00826751" w:rsidP="00BF207F">
            <w:pPr>
              <w:wordWrap w:val="0"/>
              <w:autoSpaceDE w:val="0"/>
              <w:autoSpaceDN w:val="0"/>
              <w:adjustRightInd w:val="0"/>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kern w:val="0"/>
                <w:sz w:val="18"/>
              </w:rPr>
              <w:t>□</w:t>
            </w:r>
            <w:r w:rsidR="0098724B" w:rsidRPr="00826751">
              <w:rPr>
                <w:rFonts w:asciiTheme="minorEastAsia" w:eastAsiaTheme="minorEastAsia" w:hAnsiTheme="minorEastAsia" w:cs="ＭＳ ゴシック" w:hint="eastAsia"/>
                <w:kern w:val="0"/>
                <w:sz w:val="18"/>
              </w:rPr>
              <w:t>固定資産管理台帳</w:t>
            </w:r>
          </w:p>
        </w:tc>
        <w:tc>
          <w:tcPr>
            <w:tcW w:w="2401" w:type="dxa"/>
          </w:tcPr>
          <w:p w14:paraId="58D06EAB" w14:textId="77777777" w:rsidR="009802E2" w:rsidRPr="00BB22B0" w:rsidRDefault="009802E2" w:rsidP="00BF207F">
            <w:pPr>
              <w:rPr>
                <w:rFonts w:asciiTheme="minorEastAsia" w:eastAsiaTheme="minorEastAsia" w:hAnsiTheme="minorEastAsia"/>
                <w:sz w:val="20"/>
              </w:rPr>
            </w:pPr>
          </w:p>
          <w:p w14:paraId="4F328145" w14:textId="77777777" w:rsidR="0098724B" w:rsidRPr="00BB22B0" w:rsidRDefault="0098724B" w:rsidP="00BF207F">
            <w:pPr>
              <w:wordWrap w:val="0"/>
              <w:autoSpaceDE w:val="0"/>
              <w:autoSpaceDN w:val="0"/>
              <w:adjustRightInd w:val="0"/>
              <w:rPr>
                <w:rFonts w:asciiTheme="minorEastAsia" w:eastAsiaTheme="minorEastAsia" w:hAnsiTheme="minorEastAsia"/>
                <w:sz w:val="20"/>
              </w:rPr>
            </w:pPr>
          </w:p>
          <w:p w14:paraId="5F96042A" w14:textId="77777777" w:rsidR="0098724B" w:rsidRPr="00826751" w:rsidRDefault="000404DD" w:rsidP="0098724B">
            <w:pPr>
              <w:wordWrap w:val="0"/>
              <w:autoSpaceDE w:val="0"/>
              <w:autoSpaceDN w:val="0"/>
              <w:adjustRightInd w:val="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0098724B" w:rsidRPr="00826751">
              <w:rPr>
                <w:rFonts w:asciiTheme="minorEastAsia" w:eastAsiaTheme="minorEastAsia" w:hAnsiTheme="minorEastAsia" w:cs="ＭＳ ゴシック" w:hint="eastAsia"/>
                <w:kern w:val="0"/>
                <w:sz w:val="18"/>
              </w:rPr>
              <w:t>法第45条の24</w:t>
            </w:r>
          </w:p>
          <w:p w14:paraId="192A9FC5" w14:textId="77777777" w:rsidR="000404DD" w:rsidRDefault="000404DD" w:rsidP="000404DD">
            <w:pPr>
              <w:wordWrap w:val="0"/>
              <w:autoSpaceDE w:val="0"/>
              <w:autoSpaceDN w:val="0"/>
              <w:adjustRightInd w:val="0"/>
              <w:ind w:left="180" w:hangingChars="100" w:hanging="18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◎会計省令第2条第2号</w:t>
            </w:r>
            <w:r w:rsidR="00E94414">
              <w:rPr>
                <w:rFonts w:asciiTheme="minorEastAsia" w:eastAsiaTheme="minorEastAsia" w:hAnsiTheme="minorEastAsia" w:cs="ＭＳ ゴシック" w:hint="eastAsia"/>
                <w:kern w:val="0"/>
                <w:sz w:val="18"/>
              </w:rPr>
              <w:t>、</w:t>
            </w:r>
          </w:p>
          <w:p w14:paraId="133FFA3F" w14:textId="77777777" w:rsidR="0098724B" w:rsidRPr="00826751" w:rsidRDefault="000404DD" w:rsidP="000404DD">
            <w:pPr>
              <w:wordWrap w:val="0"/>
              <w:autoSpaceDE w:val="0"/>
              <w:autoSpaceDN w:val="0"/>
              <w:adjustRightInd w:val="0"/>
              <w:ind w:leftChars="100" w:left="21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第3条</w:t>
            </w:r>
            <w:r w:rsidR="00E94414">
              <w:rPr>
                <w:rFonts w:asciiTheme="minorEastAsia" w:eastAsiaTheme="minorEastAsia" w:hAnsiTheme="minorEastAsia" w:cs="ＭＳ ゴシック" w:hint="eastAsia"/>
                <w:kern w:val="0"/>
                <w:sz w:val="18"/>
              </w:rPr>
              <w:t>、</w:t>
            </w:r>
            <w:r>
              <w:rPr>
                <w:rFonts w:asciiTheme="minorEastAsia" w:eastAsiaTheme="minorEastAsia" w:hAnsiTheme="minorEastAsia" w:cs="ＭＳ ゴシック" w:hint="eastAsia"/>
                <w:kern w:val="0"/>
                <w:sz w:val="18"/>
              </w:rPr>
              <w:t>第7条の2</w:t>
            </w:r>
          </w:p>
          <w:p w14:paraId="187006C6" w14:textId="77777777" w:rsidR="0098724B" w:rsidRPr="000404DD" w:rsidRDefault="000404DD" w:rsidP="000404DD">
            <w:pPr>
              <w:wordWrap w:val="0"/>
              <w:autoSpaceDE w:val="0"/>
              <w:autoSpaceDN w:val="0"/>
              <w:adjustRightInd w:val="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◎留意事項2</w:t>
            </w:r>
            <w:r w:rsidR="0098724B" w:rsidRPr="00826751">
              <w:rPr>
                <w:rFonts w:asciiTheme="minorEastAsia" w:eastAsiaTheme="minorEastAsia" w:hAnsiTheme="minorEastAsia" w:cs="ＭＳ ゴシック" w:hint="eastAsia"/>
                <w:kern w:val="0"/>
                <w:sz w:val="18"/>
              </w:rPr>
              <w:t>の</w:t>
            </w:r>
            <w:r>
              <w:rPr>
                <w:rFonts w:asciiTheme="minorEastAsia" w:eastAsiaTheme="minorEastAsia" w:hAnsiTheme="minorEastAsia" w:cs="ＭＳ ゴシック" w:hint="eastAsia"/>
                <w:kern w:val="0"/>
                <w:sz w:val="18"/>
              </w:rPr>
              <w:t>(</w:t>
            </w:r>
            <w:r>
              <w:rPr>
                <w:rFonts w:asciiTheme="minorEastAsia" w:eastAsiaTheme="minorEastAsia" w:hAnsiTheme="minorEastAsia" w:cs="ＭＳ ゴシック"/>
                <w:kern w:val="0"/>
                <w:sz w:val="18"/>
              </w:rPr>
              <w:t>3</w:t>
            </w:r>
            <w:r>
              <w:rPr>
                <w:rFonts w:asciiTheme="minorEastAsia" w:eastAsiaTheme="minorEastAsia" w:hAnsiTheme="minorEastAsia" w:cs="ＭＳ ゴシック" w:hint="eastAsia"/>
                <w:kern w:val="0"/>
                <w:sz w:val="18"/>
              </w:rPr>
              <w:t>)</w:t>
            </w:r>
            <w:r w:rsidR="00E94414">
              <w:rPr>
                <w:rFonts w:asciiTheme="minorEastAsia" w:eastAsiaTheme="minorEastAsia" w:hAnsiTheme="minorEastAsia" w:cs="ＭＳ ゴシック" w:hint="eastAsia"/>
                <w:kern w:val="0"/>
                <w:sz w:val="18"/>
              </w:rPr>
              <w:t>、</w:t>
            </w:r>
            <w:r w:rsidR="0098724B" w:rsidRPr="00826751">
              <w:rPr>
                <w:rFonts w:asciiTheme="minorEastAsia" w:eastAsiaTheme="minorEastAsia" w:hAnsiTheme="minorEastAsia" w:cs="ＭＳ ゴシック" w:hint="eastAsia"/>
                <w:kern w:val="0"/>
                <w:sz w:val="18"/>
              </w:rPr>
              <w:t>27</w:t>
            </w:r>
          </w:p>
        </w:tc>
        <w:tc>
          <w:tcPr>
            <w:tcW w:w="1435" w:type="dxa"/>
          </w:tcPr>
          <w:p w14:paraId="1CC0A323" w14:textId="77777777" w:rsidR="009802E2" w:rsidRPr="00BB22B0" w:rsidRDefault="009802E2" w:rsidP="00BF207F">
            <w:pPr>
              <w:wordWrap w:val="0"/>
              <w:autoSpaceDE w:val="0"/>
              <w:autoSpaceDN w:val="0"/>
              <w:adjustRightInd w:val="0"/>
              <w:rPr>
                <w:rFonts w:asciiTheme="minorEastAsia" w:eastAsiaTheme="minorEastAsia" w:hAnsiTheme="minorEastAsia" w:cs="ＭＳ ゴシック"/>
                <w:kern w:val="0"/>
                <w:sz w:val="20"/>
              </w:rPr>
            </w:pPr>
          </w:p>
          <w:p w14:paraId="253F3AF3" w14:textId="77777777" w:rsidR="0098724B" w:rsidRPr="00BB22B0" w:rsidRDefault="0098724B" w:rsidP="00BF207F">
            <w:pPr>
              <w:wordWrap w:val="0"/>
              <w:autoSpaceDE w:val="0"/>
              <w:autoSpaceDN w:val="0"/>
              <w:adjustRightInd w:val="0"/>
              <w:rPr>
                <w:rFonts w:asciiTheme="minorEastAsia" w:eastAsiaTheme="minorEastAsia" w:hAnsiTheme="minorEastAsia" w:cs="ＭＳ ゴシック"/>
                <w:kern w:val="0"/>
                <w:sz w:val="20"/>
              </w:rPr>
            </w:pPr>
          </w:p>
          <w:p w14:paraId="05C54FD4" w14:textId="77777777" w:rsidR="0098724B" w:rsidRPr="00826751" w:rsidRDefault="0098724B" w:rsidP="0098724B">
            <w:pPr>
              <w:wordWrap w:val="0"/>
              <w:autoSpaceDE w:val="0"/>
              <w:autoSpaceDN w:val="0"/>
              <w:adjustRightInd w:val="0"/>
              <w:rPr>
                <w:rFonts w:asciiTheme="minorEastAsia" w:eastAsiaTheme="minorEastAsia" w:hAnsiTheme="minorEastAsia" w:cs="ＭＳ ゴシック"/>
                <w:kern w:val="0"/>
                <w:sz w:val="18"/>
              </w:rPr>
            </w:pPr>
            <w:r w:rsidRPr="00826751">
              <w:rPr>
                <w:rFonts w:asciiTheme="minorEastAsia" w:eastAsiaTheme="minorEastAsia" w:hAnsiTheme="minorEastAsia" w:cs="ＭＳ ゴシック" w:hint="eastAsia"/>
                <w:kern w:val="0"/>
                <w:sz w:val="18"/>
              </w:rPr>
              <w:t>ｶﾞｲﾄﾞﾗｲﾝ</w:t>
            </w:r>
          </w:p>
          <w:p w14:paraId="7D94196E" w14:textId="77777777" w:rsidR="0098724B" w:rsidRPr="00BB22B0" w:rsidRDefault="0098724B" w:rsidP="0098724B">
            <w:pPr>
              <w:wordWrap w:val="0"/>
              <w:autoSpaceDE w:val="0"/>
              <w:autoSpaceDN w:val="0"/>
              <w:adjustRightInd w:val="0"/>
              <w:rPr>
                <w:rFonts w:asciiTheme="minorEastAsia" w:eastAsiaTheme="minorEastAsia" w:hAnsiTheme="minorEastAsia" w:cs="ＭＳ ゴシック"/>
                <w:kern w:val="0"/>
                <w:sz w:val="20"/>
              </w:rPr>
            </w:pPr>
            <w:r w:rsidRPr="00826751">
              <w:rPr>
                <w:rFonts w:asciiTheme="minorEastAsia" w:eastAsiaTheme="minorEastAsia" w:hAnsiTheme="minorEastAsia" w:cs="ＭＳ ゴシック" w:hint="eastAsia"/>
                <w:kern w:val="0"/>
                <w:sz w:val="18"/>
              </w:rPr>
              <w:t>(Ⅲ-3-(4)-1)</w:t>
            </w:r>
          </w:p>
        </w:tc>
      </w:tr>
    </w:tbl>
    <w:p w14:paraId="6BFF093A" w14:textId="77777777" w:rsidR="00BF207F" w:rsidRPr="00B445FD" w:rsidRDefault="00B445FD" w:rsidP="00BF207F">
      <w:pPr>
        <w:wordWrap w:val="0"/>
        <w:autoSpaceDE w:val="0"/>
        <w:autoSpaceDN w:val="0"/>
        <w:adjustRightInd w:val="0"/>
        <w:jc w:val="center"/>
        <w:rPr>
          <w:rFonts w:asciiTheme="minorEastAsia" w:eastAsiaTheme="minorEastAsia" w:hAnsiTheme="minorEastAsia" w:cs="ＭＳ ゴシック"/>
          <w:kern w:val="0"/>
          <w:sz w:val="20"/>
        </w:rPr>
      </w:pPr>
      <w:r w:rsidRPr="00B445FD">
        <w:rPr>
          <w:rFonts w:asciiTheme="minorEastAsia" w:eastAsiaTheme="minorEastAsia" w:hAnsiTheme="minorEastAsia" w:cs="ＭＳ ゴシック" w:hint="eastAsia"/>
          <w:kern w:val="0"/>
          <w:sz w:val="20"/>
        </w:rPr>
        <w:t>法１</w:t>
      </w:r>
      <w:r w:rsidR="009802E2" w:rsidRPr="00B445FD">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８２</w:t>
      </w:r>
    </w:p>
    <w:p w14:paraId="3211E411" w14:textId="77777777" w:rsidR="0098724B" w:rsidRPr="00BF207F" w:rsidRDefault="0098724B"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6C2DD8EB" w14:textId="77777777" w:rsidTr="00BF207F">
        <w:trPr>
          <w:trHeight w:val="458"/>
          <w:jc w:val="center"/>
        </w:trPr>
        <w:tc>
          <w:tcPr>
            <w:tcW w:w="2016" w:type="dxa"/>
            <w:vAlign w:val="center"/>
          </w:tcPr>
          <w:p w14:paraId="73672C86"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kern w:val="0"/>
                <w:sz w:val="20"/>
              </w:rPr>
              <w:br w:type="page"/>
            </w:r>
            <w:r w:rsidRPr="00BB22B0">
              <w:rPr>
                <w:rFonts w:asciiTheme="minorEastAsia" w:eastAsiaTheme="minorEastAsia" w:hAnsiTheme="minorEastAsia" w:cs="ＭＳ ゴシック" w:hint="eastAsia"/>
                <w:kern w:val="0"/>
                <w:sz w:val="20"/>
              </w:rPr>
              <w:t>主　眼　事　項</w:t>
            </w:r>
          </w:p>
        </w:tc>
        <w:tc>
          <w:tcPr>
            <w:tcW w:w="6244" w:type="dxa"/>
            <w:vAlign w:val="center"/>
          </w:tcPr>
          <w:p w14:paraId="58241467"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7B2F99D7"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BF207F" w:rsidRPr="00BF207F" w14:paraId="7671C529" w14:textId="77777777" w:rsidTr="0098724B">
        <w:trPr>
          <w:trHeight w:val="13954"/>
          <w:jc w:val="center"/>
        </w:trPr>
        <w:tc>
          <w:tcPr>
            <w:tcW w:w="2016" w:type="dxa"/>
          </w:tcPr>
          <w:p w14:paraId="35E7AD7A"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3F6EFC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r w:rsidRPr="00BB22B0">
              <w:rPr>
                <w:rFonts w:asciiTheme="minorEastAsia" w:eastAsiaTheme="minorEastAsia" w:hAnsiTheme="minorEastAsia" w:cs="ＭＳ ゴシック" w:hint="eastAsia"/>
                <w:spacing w:val="-2"/>
                <w:kern w:val="0"/>
                <w:sz w:val="20"/>
              </w:rPr>
              <w:t>（５）</w:t>
            </w:r>
            <w:r w:rsidR="00622405" w:rsidRPr="00BB22B0">
              <w:rPr>
                <w:rFonts w:asciiTheme="minorEastAsia" w:eastAsiaTheme="minorEastAsia" w:hAnsiTheme="minorEastAsia" w:cs="ＭＳ ゴシック" w:hint="eastAsia"/>
                <w:spacing w:val="-2"/>
                <w:kern w:val="0"/>
                <w:sz w:val="20"/>
              </w:rPr>
              <w:t>附属明細書等</w:t>
            </w:r>
          </w:p>
          <w:p w14:paraId="0359393A"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10F525B0"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spacing w:val="-2"/>
                <w:kern w:val="0"/>
                <w:sz w:val="20"/>
              </w:rPr>
            </w:pPr>
          </w:p>
          <w:p w14:paraId="27B38C95"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2E24FA1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B9ADC2E" w14:textId="77777777" w:rsidR="00BF207F" w:rsidRPr="00BB22B0" w:rsidRDefault="00622405"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１　注記の作成</w:t>
            </w:r>
          </w:p>
          <w:p w14:paraId="5EFDC7C5" w14:textId="77777777" w:rsidR="00BF207F" w:rsidRPr="0074102F" w:rsidRDefault="00BF207F" w:rsidP="0098434B">
            <w:pPr>
              <w:ind w:firstLineChars="100" w:firstLine="200"/>
              <w:rPr>
                <w:rFonts w:asciiTheme="minorEastAsia" w:eastAsiaTheme="minorEastAsia" w:hAnsiTheme="minorEastAsia"/>
                <w:sz w:val="20"/>
              </w:rPr>
            </w:pPr>
            <w:r w:rsidRPr="0074102F">
              <w:rPr>
                <w:rFonts w:asciiTheme="minorEastAsia" w:eastAsiaTheme="minorEastAsia" w:hAnsiTheme="minorEastAsia" w:hint="eastAsia"/>
                <w:sz w:val="20"/>
              </w:rPr>
              <w:t xml:space="preserve">(1) </w:t>
            </w:r>
            <w:r w:rsidR="00CB1BD9" w:rsidRPr="0074102F">
              <w:rPr>
                <w:rFonts w:asciiTheme="minorEastAsia" w:eastAsiaTheme="minorEastAsia" w:hAnsiTheme="minorEastAsia" w:hint="eastAsia"/>
                <w:sz w:val="20"/>
              </w:rPr>
              <w:t>注記に係る勘定科目と金額が計算書類と整合しているか。</w:t>
            </w:r>
          </w:p>
          <w:p w14:paraId="48E5C275" w14:textId="77777777" w:rsidR="00BF207F" w:rsidRPr="0074102F" w:rsidRDefault="00BF207F" w:rsidP="00CB1BD9">
            <w:pPr>
              <w:wordWrap w:val="0"/>
              <w:autoSpaceDE w:val="0"/>
              <w:autoSpaceDN w:val="0"/>
              <w:adjustRightInd w:val="0"/>
              <w:rPr>
                <w:rFonts w:asciiTheme="minorEastAsia" w:eastAsiaTheme="minorEastAsia" w:hAnsiTheme="minorEastAsia" w:cs="ＭＳ ゴシック"/>
                <w:kern w:val="0"/>
                <w:sz w:val="20"/>
              </w:rPr>
            </w:pPr>
          </w:p>
          <w:p w14:paraId="3161DFF1" w14:textId="77777777" w:rsidR="00AC08D0" w:rsidRPr="0074102F" w:rsidRDefault="00AC08D0" w:rsidP="000B56A3">
            <w:pPr>
              <w:wordWrap w:val="0"/>
              <w:autoSpaceDE w:val="0"/>
              <w:autoSpaceDN w:val="0"/>
              <w:adjustRightInd w:val="0"/>
              <w:rPr>
                <w:rFonts w:asciiTheme="minorEastAsia" w:eastAsiaTheme="minorEastAsia" w:hAnsiTheme="minorEastAsia" w:cs="ＭＳ ゴシック"/>
                <w:kern w:val="0"/>
                <w:sz w:val="20"/>
              </w:rPr>
            </w:pPr>
          </w:p>
          <w:p w14:paraId="12D8E770" w14:textId="77777777" w:rsidR="00AC08D0" w:rsidRPr="00BB22B0" w:rsidRDefault="00AC08D0" w:rsidP="000B56A3">
            <w:pPr>
              <w:wordWrap w:val="0"/>
              <w:autoSpaceDE w:val="0"/>
              <w:autoSpaceDN w:val="0"/>
              <w:adjustRightInd w:val="0"/>
              <w:rPr>
                <w:rFonts w:asciiTheme="minorEastAsia" w:eastAsiaTheme="minorEastAsia" w:hAnsiTheme="minorEastAsia" w:cs="ＭＳ ゴシック"/>
                <w:kern w:val="0"/>
                <w:sz w:val="20"/>
              </w:rPr>
            </w:pPr>
          </w:p>
          <w:p w14:paraId="263360B9" w14:textId="77777777" w:rsidR="00AC08D0" w:rsidRPr="00BB22B0" w:rsidRDefault="00AC08D0" w:rsidP="000B56A3">
            <w:pPr>
              <w:wordWrap w:val="0"/>
              <w:autoSpaceDE w:val="0"/>
              <w:autoSpaceDN w:val="0"/>
              <w:adjustRightInd w:val="0"/>
              <w:rPr>
                <w:rFonts w:asciiTheme="minorEastAsia" w:eastAsiaTheme="minorEastAsia" w:hAnsiTheme="minorEastAsia" w:cs="ＭＳ ゴシック"/>
                <w:kern w:val="0"/>
                <w:sz w:val="20"/>
              </w:rPr>
            </w:pPr>
          </w:p>
          <w:p w14:paraId="1C12530E" w14:textId="77777777" w:rsidR="00AC08D0" w:rsidRPr="00BB22B0" w:rsidRDefault="00AC08D0" w:rsidP="000B56A3">
            <w:pPr>
              <w:wordWrap w:val="0"/>
              <w:autoSpaceDE w:val="0"/>
              <w:autoSpaceDN w:val="0"/>
              <w:adjustRightInd w:val="0"/>
              <w:rPr>
                <w:rFonts w:asciiTheme="minorEastAsia" w:eastAsiaTheme="minorEastAsia" w:hAnsiTheme="minorEastAsia" w:cs="ＭＳ ゴシック"/>
                <w:kern w:val="0"/>
                <w:sz w:val="20"/>
              </w:rPr>
            </w:pPr>
          </w:p>
          <w:p w14:paraId="0608FC42" w14:textId="77777777" w:rsidR="00AC08D0" w:rsidRPr="00BB22B0" w:rsidRDefault="00AC08D0" w:rsidP="000B56A3">
            <w:pPr>
              <w:wordWrap w:val="0"/>
              <w:autoSpaceDE w:val="0"/>
              <w:autoSpaceDN w:val="0"/>
              <w:adjustRightInd w:val="0"/>
              <w:rPr>
                <w:rFonts w:asciiTheme="minorEastAsia" w:eastAsiaTheme="minorEastAsia" w:hAnsiTheme="minorEastAsia" w:cs="ＭＳ ゴシック"/>
                <w:kern w:val="0"/>
                <w:sz w:val="20"/>
              </w:rPr>
            </w:pPr>
          </w:p>
          <w:p w14:paraId="21C21DFC" w14:textId="77777777" w:rsidR="00AC08D0" w:rsidRDefault="00AC08D0" w:rsidP="000B56A3">
            <w:pPr>
              <w:wordWrap w:val="0"/>
              <w:autoSpaceDE w:val="0"/>
              <w:autoSpaceDN w:val="0"/>
              <w:adjustRightInd w:val="0"/>
              <w:rPr>
                <w:rFonts w:asciiTheme="minorEastAsia" w:eastAsiaTheme="minorEastAsia" w:hAnsiTheme="minorEastAsia" w:cs="ＭＳ ゴシック"/>
                <w:kern w:val="0"/>
                <w:sz w:val="20"/>
              </w:rPr>
            </w:pPr>
          </w:p>
          <w:p w14:paraId="343F33DC" w14:textId="77777777" w:rsidR="00A87F74" w:rsidRPr="00BB22B0" w:rsidRDefault="00A87F74" w:rsidP="000B56A3">
            <w:pPr>
              <w:wordWrap w:val="0"/>
              <w:autoSpaceDE w:val="0"/>
              <w:autoSpaceDN w:val="0"/>
              <w:adjustRightInd w:val="0"/>
              <w:rPr>
                <w:rFonts w:asciiTheme="minorEastAsia" w:eastAsiaTheme="minorEastAsia" w:hAnsiTheme="minorEastAsia" w:cs="ＭＳ ゴシック"/>
                <w:kern w:val="0"/>
                <w:sz w:val="20"/>
              </w:rPr>
            </w:pPr>
          </w:p>
          <w:p w14:paraId="2F051441" w14:textId="77777777" w:rsidR="00D45EC9" w:rsidRPr="00BB22B0" w:rsidRDefault="00D45EC9" w:rsidP="000B56A3">
            <w:pPr>
              <w:wordWrap w:val="0"/>
              <w:autoSpaceDE w:val="0"/>
              <w:autoSpaceDN w:val="0"/>
              <w:adjustRightInd w:val="0"/>
              <w:rPr>
                <w:rFonts w:asciiTheme="minorEastAsia" w:eastAsiaTheme="minorEastAsia" w:hAnsiTheme="minorEastAsia" w:cs="ＭＳ ゴシック"/>
                <w:kern w:val="0"/>
                <w:sz w:val="20"/>
              </w:rPr>
            </w:pPr>
          </w:p>
          <w:p w14:paraId="70E6D4EE" w14:textId="77777777" w:rsidR="000B56A3" w:rsidRPr="00BB22B0" w:rsidRDefault="000B56A3" w:rsidP="0098434B">
            <w:pPr>
              <w:wordWrap w:val="0"/>
              <w:autoSpaceDE w:val="0"/>
              <w:autoSpaceDN w:val="0"/>
              <w:adjustRightInd w:val="0"/>
              <w:ind w:leftChars="100" w:left="410" w:hangingChars="100" w:hanging="200"/>
              <w:rPr>
                <w:rFonts w:asciiTheme="minorEastAsia" w:eastAsiaTheme="minorEastAsia" w:hAnsiTheme="minorEastAsia" w:cs="ＭＳ ゴシック"/>
                <w:b/>
                <w:kern w:val="0"/>
                <w:sz w:val="20"/>
              </w:rPr>
            </w:pPr>
            <w:r w:rsidRPr="00BB22B0">
              <w:rPr>
                <w:rFonts w:asciiTheme="minorEastAsia" w:eastAsiaTheme="minorEastAsia" w:hAnsiTheme="minorEastAsia" w:cs="ＭＳ ゴシック" w:hint="eastAsia"/>
                <w:kern w:val="0"/>
                <w:sz w:val="20"/>
              </w:rPr>
              <w:t>(2) 計算書類の注記について注記すべき事項が記載されているか。</w:t>
            </w:r>
          </w:p>
        </w:tc>
        <w:tc>
          <w:tcPr>
            <w:tcW w:w="1662" w:type="dxa"/>
          </w:tcPr>
          <w:p w14:paraId="6283AE10"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0B98289" w14:textId="77777777" w:rsidR="0098724B" w:rsidRPr="00BB22B0" w:rsidRDefault="0098724B" w:rsidP="00BF207F">
            <w:pPr>
              <w:wordWrap w:val="0"/>
              <w:autoSpaceDE w:val="0"/>
              <w:autoSpaceDN w:val="0"/>
              <w:adjustRightInd w:val="0"/>
              <w:jc w:val="center"/>
              <w:rPr>
                <w:rFonts w:asciiTheme="minorEastAsia" w:eastAsiaTheme="minorEastAsia" w:hAnsiTheme="minorEastAsia" w:cs="ＭＳ ゴシック"/>
                <w:kern w:val="0"/>
                <w:sz w:val="20"/>
              </w:rPr>
            </w:pPr>
          </w:p>
          <w:p w14:paraId="17D1C319" w14:textId="77777777" w:rsidR="00BF207F" w:rsidRPr="0074102F"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74102F">
              <w:rPr>
                <w:rFonts w:asciiTheme="minorEastAsia" w:eastAsiaTheme="minorEastAsia" w:hAnsiTheme="minorEastAsia" w:cs="ＭＳ ゴシック" w:hint="eastAsia"/>
                <w:kern w:val="0"/>
                <w:sz w:val="20"/>
              </w:rPr>
              <w:t>いる・いない</w:t>
            </w:r>
          </w:p>
          <w:p w14:paraId="65365D56" w14:textId="77777777" w:rsidR="00BF207F" w:rsidRPr="0074102F" w:rsidRDefault="00BF207F" w:rsidP="00CB1BD9">
            <w:pPr>
              <w:wordWrap w:val="0"/>
              <w:autoSpaceDE w:val="0"/>
              <w:autoSpaceDN w:val="0"/>
              <w:adjustRightInd w:val="0"/>
              <w:jc w:val="center"/>
              <w:rPr>
                <w:rFonts w:asciiTheme="minorEastAsia" w:eastAsiaTheme="minorEastAsia" w:hAnsiTheme="minorEastAsia" w:cs="ＭＳ ゴシック"/>
                <w:kern w:val="0"/>
                <w:sz w:val="20"/>
              </w:rPr>
            </w:pPr>
          </w:p>
          <w:p w14:paraId="71A7A27A" w14:textId="77777777" w:rsidR="00AC08D0" w:rsidRPr="00BB22B0" w:rsidRDefault="00AC08D0" w:rsidP="00CB1BD9">
            <w:pPr>
              <w:wordWrap w:val="0"/>
              <w:autoSpaceDE w:val="0"/>
              <w:autoSpaceDN w:val="0"/>
              <w:adjustRightInd w:val="0"/>
              <w:jc w:val="center"/>
              <w:rPr>
                <w:rFonts w:asciiTheme="minorEastAsia" w:eastAsiaTheme="minorEastAsia" w:hAnsiTheme="minorEastAsia" w:cs="ＭＳ ゴシック"/>
                <w:kern w:val="0"/>
                <w:sz w:val="20"/>
              </w:rPr>
            </w:pPr>
          </w:p>
          <w:p w14:paraId="47111449" w14:textId="77777777" w:rsidR="00AC08D0" w:rsidRPr="00BB22B0" w:rsidRDefault="00AC08D0" w:rsidP="00CB1BD9">
            <w:pPr>
              <w:wordWrap w:val="0"/>
              <w:autoSpaceDE w:val="0"/>
              <w:autoSpaceDN w:val="0"/>
              <w:adjustRightInd w:val="0"/>
              <w:jc w:val="center"/>
              <w:rPr>
                <w:rFonts w:asciiTheme="minorEastAsia" w:eastAsiaTheme="minorEastAsia" w:hAnsiTheme="minorEastAsia" w:cs="ＭＳ ゴシック"/>
                <w:kern w:val="0"/>
                <w:sz w:val="20"/>
              </w:rPr>
            </w:pPr>
          </w:p>
          <w:p w14:paraId="754418FF" w14:textId="77777777" w:rsidR="00AC08D0" w:rsidRPr="00BB22B0" w:rsidRDefault="00AC08D0" w:rsidP="00CB1BD9">
            <w:pPr>
              <w:wordWrap w:val="0"/>
              <w:autoSpaceDE w:val="0"/>
              <w:autoSpaceDN w:val="0"/>
              <w:adjustRightInd w:val="0"/>
              <w:jc w:val="center"/>
              <w:rPr>
                <w:rFonts w:asciiTheme="minorEastAsia" w:eastAsiaTheme="minorEastAsia" w:hAnsiTheme="minorEastAsia" w:cs="ＭＳ ゴシック"/>
                <w:kern w:val="0"/>
                <w:sz w:val="20"/>
              </w:rPr>
            </w:pPr>
          </w:p>
          <w:p w14:paraId="507FDEBB" w14:textId="77777777" w:rsidR="00AC08D0" w:rsidRPr="00BB22B0" w:rsidRDefault="00AC08D0" w:rsidP="00CB1BD9">
            <w:pPr>
              <w:wordWrap w:val="0"/>
              <w:autoSpaceDE w:val="0"/>
              <w:autoSpaceDN w:val="0"/>
              <w:adjustRightInd w:val="0"/>
              <w:jc w:val="center"/>
              <w:rPr>
                <w:rFonts w:asciiTheme="minorEastAsia" w:eastAsiaTheme="minorEastAsia" w:hAnsiTheme="minorEastAsia" w:cs="ＭＳ ゴシック"/>
                <w:kern w:val="0"/>
                <w:sz w:val="20"/>
              </w:rPr>
            </w:pPr>
          </w:p>
          <w:p w14:paraId="54907B95" w14:textId="77777777" w:rsidR="00AC08D0" w:rsidRPr="00BB22B0" w:rsidRDefault="00AC08D0" w:rsidP="00CB1BD9">
            <w:pPr>
              <w:wordWrap w:val="0"/>
              <w:autoSpaceDE w:val="0"/>
              <w:autoSpaceDN w:val="0"/>
              <w:adjustRightInd w:val="0"/>
              <w:jc w:val="center"/>
              <w:rPr>
                <w:rFonts w:asciiTheme="minorEastAsia" w:eastAsiaTheme="minorEastAsia" w:hAnsiTheme="minorEastAsia" w:cs="ＭＳ ゴシック"/>
                <w:kern w:val="0"/>
                <w:sz w:val="20"/>
              </w:rPr>
            </w:pPr>
          </w:p>
          <w:p w14:paraId="45E1E031" w14:textId="77777777" w:rsidR="00AC08D0" w:rsidRDefault="00AC08D0" w:rsidP="00CB1BD9">
            <w:pPr>
              <w:wordWrap w:val="0"/>
              <w:autoSpaceDE w:val="0"/>
              <w:autoSpaceDN w:val="0"/>
              <w:adjustRightInd w:val="0"/>
              <w:jc w:val="center"/>
              <w:rPr>
                <w:rFonts w:asciiTheme="minorEastAsia" w:eastAsiaTheme="minorEastAsia" w:hAnsiTheme="minorEastAsia" w:cs="ＭＳ ゴシック"/>
                <w:kern w:val="0"/>
                <w:sz w:val="20"/>
              </w:rPr>
            </w:pPr>
          </w:p>
          <w:p w14:paraId="044BB4CF" w14:textId="77777777" w:rsidR="00A87F74" w:rsidRPr="00BB22B0" w:rsidRDefault="00A87F74" w:rsidP="00CB1BD9">
            <w:pPr>
              <w:wordWrap w:val="0"/>
              <w:autoSpaceDE w:val="0"/>
              <w:autoSpaceDN w:val="0"/>
              <w:adjustRightInd w:val="0"/>
              <w:jc w:val="center"/>
              <w:rPr>
                <w:rFonts w:asciiTheme="minorEastAsia" w:eastAsiaTheme="minorEastAsia" w:hAnsiTheme="minorEastAsia" w:cs="ＭＳ ゴシック"/>
                <w:kern w:val="0"/>
                <w:sz w:val="20"/>
              </w:rPr>
            </w:pPr>
          </w:p>
          <w:p w14:paraId="05628235" w14:textId="77777777" w:rsidR="00AC08D0" w:rsidRPr="00BB22B0" w:rsidRDefault="00AC08D0" w:rsidP="00CB1BD9">
            <w:pPr>
              <w:wordWrap w:val="0"/>
              <w:autoSpaceDE w:val="0"/>
              <w:autoSpaceDN w:val="0"/>
              <w:adjustRightInd w:val="0"/>
              <w:jc w:val="center"/>
              <w:rPr>
                <w:rFonts w:asciiTheme="minorEastAsia" w:eastAsiaTheme="minorEastAsia" w:hAnsiTheme="minorEastAsia" w:cs="ＭＳ ゴシック"/>
                <w:kern w:val="0"/>
                <w:sz w:val="20"/>
              </w:rPr>
            </w:pPr>
          </w:p>
          <w:p w14:paraId="2F29ECE4" w14:textId="77777777" w:rsidR="000B56A3" w:rsidRPr="00BB22B0" w:rsidRDefault="000B56A3" w:rsidP="00CB1BD9">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tc>
      </w:tr>
    </w:tbl>
    <w:p w14:paraId="05A5AA0A" w14:textId="77777777" w:rsidR="00BF207F" w:rsidRPr="00BC1918" w:rsidRDefault="00BC1918" w:rsidP="00BF207F">
      <w:pPr>
        <w:wordWrap w:val="0"/>
        <w:autoSpaceDE w:val="0"/>
        <w:autoSpaceDN w:val="0"/>
        <w:adjustRightInd w:val="0"/>
        <w:jc w:val="center"/>
        <w:rPr>
          <w:rFonts w:asciiTheme="minorEastAsia" w:eastAsiaTheme="minorEastAsia" w:hAnsiTheme="minorEastAsia" w:cs="ＭＳ ゴシック"/>
          <w:kern w:val="0"/>
          <w:sz w:val="20"/>
        </w:rPr>
      </w:pPr>
      <w:r w:rsidRPr="00BC1918">
        <w:rPr>
          <w:rFonts w:asciiTheme="minorEastAsia" w:eastAsiaTheme="minorEastAsia" w:hAnsiTheme="minorEastAsia" w:cs="ＭＳ ゴシック" w:hint="eastAsia"/>
          <w:kern w:val="0"/>
          <w:sz w:val="20"/>
        </w:rPr>
        <w:t>法１</w:t>
      </w:r>
      <w:r w:rsidR="0098724B" w:rsidRPr="00BC1918">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８３</w:t>
      </w:r>
    </w:p>
    <w:p w14:paraId="3F78E3BA"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BF207F" w:rsidRPr="00BF207F" w14:paraId="0CB2CDB6" w14:textId="77777777" w:rsidTr="00A87F74">
        <w:trPr>
          <w:trHeight w:val="421"/>
          <w:jc w:val="center"/>
        </w:trPr>
        <w:tc>
          <w:tcPr>
            <w:tcW w:w="4111" w:type="dxa"/>
            <w:vAlign w:val="center"/>
          </w:tcPr>
          <w:p w14:paraId="1BC522DA"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1984" w:type="dxa"/>
            <w:vAlign w:val="center"/>
          </w:tcPr>
          <w:p w14:paraId="74D6B53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396" w:type="dxa"/>
            <w:vAlign w:val="center"/>
          </w:tcPr>
          <w:p w14:paraId="6BF3361A"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6C6F80F3"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BB3339" w:rsidRPr="00BF207F" w14:paraId="6C54F85E" w14:textId="77777777" w:rsidTr="00A87F74">
        <w:trPr>
          <w:trHeight w:val="4740"/>
          <w:jc w:val="center"/>
        </w:trPr>
        <w:tc>
          <w:tcPr>
            <w:tcW w:w="4111" w:type="dxa"/>
            <w:tcBorders>
              <w:bottom w:val="nil"/>
              <w:right w:val="single" w:sz="4" w:space="0" w:color="auto"/>
            </w:tcBorders>
          </w:tcPr>
          <w:p w14:paraId="428A7417" w14:textId="77777777" w:rsidR="00BB3339" w:rsidRPr="00BB22B0" w:rsidRDefault="00BB3339" w:rsidP="000B56A3">
            <w:pPr>
              <w:ind w:left="200" w:hangingChars="100" w:hanging="200"/>
              <w:rPr>
                <w:rFonts w:asciiTheme="minorEastAsia" w:eastAsiaTheme="minorEastAsia" w:hAnsiTheme="minorEastAsia"/>
                <w:sz w:val="20"/>
              </w:rPr>
            </w:pPr>
          </w:p>
          <w:p w14:paraId="5494804E" w14:textId="77777777" w:rsidR="00BB3339" w:rsidRPr="00BB22B0" w:rsidRDefault="00BB3339" w:rsidP="000B56A3">
            <w:pPr>
              <w:ind w:left="200" w:hangingChars="100" w:hanging="200"/>
              <w:rPr>
                <w:rFonts w:asciiTheme="minorEastAsia" w:eastAsiaTheme="minorEastAsia" w:hAnsiTheme="minorEastAsia"/>
                <w:sz w:val="20"/>
              </w:rPr>
            </w:pPr>
          </w:p>
          <w:p w14:paraId="600B0407" w14:textId="77777777" w:rsidR="00BB3339" w:rsidRPr="00275982" w:rsidRDefault="00BB3339" w:rsidP="000B56A3">
            <w:pPr>
              <w:ind w:left="180" w:hangingChars="100" w:hanging="180"/>
              <w:rPr>
                <w:rFonts w:asciiTheme="minorEastAsia" w:eastAsiaTheme="minorEastAsia" w:hAnsiTheme="minorEastAsia"/>
                <w:sz w:val="18"/>
              </w:rPr>
            </w:pPr>
            <w:r w:rsidRPr="00275982">
              <w:rPr>
                <w:rFonts w:asciiTheme="minorEastAsia" w:eastAsiaTheme="minorEastAsia" w:hAnsiTheme="minorEastAsia" w:hint="eastAsia"/>
                <w:sz w:val="18"/>
              </w:rPr>
              <w:t>○　注記事項のうち下記については</w:t>
            </w:r>
            <w:r w:rsidR="00E94414">
              <w:rPr>
                <w:rFonts w:asciiTheme="minorEastAsia" w:eastAsiaTheme="minorEastAsia" w:hAnsiTheme="minorEastAsia" w:hint="eastAsia"/>
                <w:sz w:val="18"/>
              </w:rPr>
              <w:t>、</w:t>
            </w:r>
            <w:r w:rsidRPr="00275982">
              <w:rPr>
                <w:rFonts w:asciiTheme="minorEastAsia" w:eastAsiaTheme="minorEastAsia" w:hAnsiTheme="minorEastAsia" w:hint="eastAsia"/>
                <w:sz w:val="18"/>
              </w:rPr>
              <w:t>計算書類における金額の補足であるため</w:t>
            </w:r>
            <w:r w:rsidR="00E94414">
              <w:rPr>
                <w:rFonts w:asciiTheme="minorEastAsia" w:eastAsiaTheme="minorEastAsia" w:hAnsiTheme="minorEastAsia" w:hint="eastAsia"/>
                <w:sz w:val="18"/>
              </w:rPr>
              <w:t>、</w:t>
            </w:r>
            <w:r w:rsidRPr="00275982">
              <w:rPr>
                <w:rFonts w:asciiTheme="minorEastAsia" w:eastAsiaTheme="minorEastAsia" w:hAnsiTheme="minorEastAsia" w:hint="eastAsia"/>
                <w:sz w:val="18"/>
              </w:rPr>
              <w:t>計算書類の金額と一致していなければならない。</w:t>
            </w:r>
          </w:p>
          <w:p w14:paraId="21A67CA0" w14:textId="77777777" w:rsidR="00BB3339" w:rsidRPr="00362E7A" w:rsidRDefault="00CE0C24" w:rsidP="00362E7A">
            <w:pPr>
              <w:spacing w:line="200" w:lineRule="exact"/>
              <w:ind w:leftChars="79" w:left="330" w:hangingChars="91" w:hanging="164"/>
              <w:rPr>
                <w:rFonts w:asciiTheme="minorEastAsia" w:eastAsiaTheme="minorEastAsia" w:hAnsiTheme="minorEastAsia"/>
                <w:sz w:val="18"/>
              </w:rPr>
            </w:pPr>
            <w:r w:rsidRPr="00362E7A">
              <w:rPr>
                <w:rFonts w:asciiTheme="minorEastAsia" w:eastAsiaTheme="minorEastAsia" w:hAnsiTheme="minorEastAsia" w:hint="eastAsia"/>
                <w:sz w:val="18"/>
              </w:rPr>
              <w:t>・基本財産の増減の内容及び金額（注記事項の6</w:t>
            </w:r>
            <w:r w:rsidR="00BB3339" w:rsidRPr="00362E7A">
              <w:rPr>
                <w:rFonts w:asciiTheme="minorEastAsia" w:eastAsiaTheme="minorEastAsia" w:hAnsiTheme="minorEastAsia" w:hint="eastAsia"/>
                <w:sz w:val="18"/>
              </w:rPr>
              <w:t>）</w:t>
            </w:r>
          </w:p>
          <w:p w14:paraId="0B07D82D" w14:textId="77777777" w:rsidR="009E170C" w:rsidRPr="00362E7A" w:rsidRDefault="009E170C" w:rsidP="00362E7A">
            <w:pPr>
              <w:spacing w:line="200" w:lineRule="exact"/>
              <w:ind w:leftChars="79" w:left="330" w:hangingChars="91" w:hanging="164"/>
              <w:rPr>
                <w:rFonts w:asciiTheme="minorEastAsia" w:eastAsiaTheme="minorEastAsia" w:hAnsiTheme="minorEastAsia"/>
                <w:sz w:val="18"/>
              </w:rPr>
            </w:pPr>
            <w:r w:rsidRPr="00362E7A">
              <w:rPr>
                <w:rFonts w:asciiTheme="minorEastAsia" w:eastAsiaTheme="minorEastAsia" w:hAnsiTheme="minorEastAsia" w:hint="eastAsia"/>
                <w:sz w:val="18"/>
              </w:rPr>
              <w:t>・基本金又は固定資産の売</w:t>
            </w:r>
            <w:r w:rsidR="00CE0C24" w:rsidRPr="00362E7A">
              <w:rPr>
                <w:rFonts w:asciiTheme="minorEastAsia" w:eastAsiaTheme="minorEastAsia" w:hAnsiTheme="minorEastAsia" w:hint="eastAsia"/>
                <w:sz w:val="18"/>
              </w:rPr>
              <w:t>却若しくは処分に係る国庫補助金等特別積立金の取崩し（注記事項の7</w:t>
            </w:r>
            <w:r w:rsidRPr="00362E7A">
              <w:rPr>
                <w:rFonts w:asciiTheme="minorEastAsia" w:eastAsiaTheme="minorEastAsia" w:hAnsiTheme="minorEastAsia" w:hint="eastAsia"/>
                <w:sz w:val="18"/>
              </w:rPr>
              <w:t>）</w:t>
            </w:r>
          </w:p>
          <w:p w14:paraId="46FCE5DA" w14:textId="77777777" w:rsidR="00BB3339" w:rsidRPr="00362E7A" w:rsidRDefault="00BB3339" w:rsidP="00362E7A">
            <w:pPr>
              <w:spacing w:line="200" w:lineRule="exact"/>
              <w:ind w:leftChars="79" w:left="330" w:hangingChars="91" w:hanging="164"/>
              <w:rPr>
                <w:rFonts w:asciiTheme="minorEastAsia" w:eastAsiaTheme="minorEastAsia" w:hAnsiTheme="minorEastAsia"/>
                <w:sz w:val="18"/>
              </w:rPr>
            </w:pPr>
            <w:r w:rsidRPr="00362E7A">
              <w:rPr>
                <w:rFonts w:asciiTheme="minorEastAsia" w:eastAsiaTheme="minorEastAsia" w:hAnsiTheme="minorEastAsia" w:hint="eastAsia"/>
                <w:sz w:val="18"/>
              </w:rPr>
              <w:t>・固定資産の取得価額</w:t>
            </w:r>
            <w:r w:rsidR="00E94414" w:rsidRPr="00362E7A">
              <w:rPr>
                <w:rFonts w:asciiTheme="minorEastAsia" w:eastAsiaTheme="minorEastAsia" w:hAnsiTheme="minorEastAsia" w:hint="eastAsia"/>
                <w:sz w:val="18"/>
              </w:rPr>
              <w:t>、</w:t>
            </w:r>
            <w:r w:rsidR="00CE0C24" w:rsidRPr="00362E7A">
              <w:rPr>
                <w:rFonts w:asciiTheme="minorEastAsia" w:eastAsiaTheme="minorEastAsia" w:hAnsiTheme="minorEastAsia" w:hint="eastAsia"/>
                <w:sz w:val="18"/>
              </w:rPr>
              <w:t>減価償却累計額及び当期末残高（注記事項の9</w:t>
            </w:r>
            <w:r w:rsidRPr="00362E7A">
              <w:rPr>
                <w:rFonts w:asciiTheme="minorEastAsia" w:eastAsiaTheme="minorEastAsia" w:hAnsiTheme="minorEastAsia" w:hint="eastAsia"/>
                <w:sz w:val="18"/>
              </w:rPr>
              <w:t>）</w:t>
            </w:r>
          </w:p>
          <w:p w14:paraId="6F0ABC2D" w14:textId="77777777" w:rsidR="00BB3339" w:rsidRPr="00362E7A" w:rsidRDefault="00BB3339" w:rsidP="00362E7A">
            <w:pPr>
              <w:spacing w:line="200" w:lineRule="exact"/>
              <w:ind w:leftChars="79" w:left="330" w:hangingChars="91" w:hanging="164"/>
              <w:rPr>
                <w:rFonts w:asciiTheme="minorEastAsia" w:eastAsiaTheme="minorEastAsia" w:hAnsiTheme="minorEastAsia"/>
                <w:sz w:val="20"/>
              </w:rPr>
            </w:pPr>
            <w:r w:rsidRPr="00362E7A">
              <w:rPr>
                <w:rFonts w:asciiTheme="minorEastAsia" w:eastAsiaTheme="minorEastAsia" w:hAnsiTheme="minorEastAsia" w:hint="eastAsia"/>
                <w:sz w:val="18"/>
              </w:rPr>
              <w:t>・債権の金額</w:t>
            </w:r>
            <w:r w:rsidR="00E94414" w:rsidRPr="00362E7A">
              <w:rPr>
                <w:rFonts w:asciiTheme="minorEastAsia" w:eastAsiaTheme="minorEastAsia" w:hAnsiTheme="minorEastAsia" w:hint="eastAsia"/>
                <w:sz w:val="18"/>
              </w:rPr>
              <w:t>、</w:t>
            </w:r>
            <w:r w:rsidRPr="00362E7A">
              <w:rPr>
                <w:rFonts w:asciiTheme="minorEastAsia" w:eastAsiaTheme="minorEastAsia" w:hAnsiTheme="minorEastAsia" w:hint="eastAsia"/>
                <w:sz w:val="18"/>
              </w:rPr>
              <w:t>徴収不能引当金の当期末残高</w:t>
            </w:r>
            <w:r w:rsidR="00E94414" w:rsidRPr="00362E7A">
              <w:rPr>
                <w:rFonts w:asciiTheme="minorEastAsia" w:eastAsiaTheme="minorEastAsia" w:hAnsiTheme="minorEastAsia" w:hint="eastAsia"/>
                <w:sz w:val="18"/>
              </w:rPr>
              <w:t>、</w:t>
            </w:r>
            <w:r w:rsidRPr="00362E7A">
              <w:rPr>
                <w:rFonts w:asciiTheme="minorEastAsia" w:eastAsiaTheme="minorEastAsia" w:hAnsiTheme="minorEastAsia" w:hint="eastAsia"/>
                <w:sz w:val="18"/>
              </w:rPr>
              <w:t>債権の当期末残高（注記事項の10）</w:t>
            </w:r>
          </w:p>
          <w:p w14:paraId="09E1FE57" w14:textId="77777777" w:rsidR="00BB3339" w:rsidRPr="00362E7A" w:rsidRDefault="00BB3339" w:rsidP="00362E7A">
            <w:pPr>
              <w:ind w:left="100" w:hangingChars="100" w:hanging="100"/>
              <w:rPr>
                <w:rFonts w:asciiTheme="minorEastAsia" w:eastAsiaTheme="minorEastAsia" w:hAnsiTheme="minorEastAsia"/>
                <w:sz w:val="10"/>
              </w:rPr>
            </w:pPr>
          </w:p>
          <w:p w14:paraId="3DE709FA" w14:textId="77777777" w:rsidR="00CE0C24" w:rsidRDefault="00BB3339" w:rsidP="00BB3339">
            <w:pPr>
              <w:ind w:left="180" w:hangingChars="100" w:hanging="180"/>
              <w:rPr>
                <w:rFonts w:asciiTheme="minorEastAsia" w:eastAsiaTheme="minorEastAsia" w:hAnsiTheme="minorEastAsia"/>
                <w:sz w:val="18"/>
              </w:rPr>
            </w:pPr>
            <w:r w:rsidRPr="00275982">
              <w:rPr>
                <w:rFonts w:asciiTheme="minorEastAsia" w:eastAsiaTheme="minorEastAsia" w:hAnsiTheme="minorEastAsia" w:hint="eastAsia"/>
                <w:sz w:val="18"/>
              </w:rPr>
              <w:t>○　計算書類においては</w:t>
            </w:r>
            <w:r w:rsidR="00E94414">
              <w:rPr>
                <w:rFonts w:asciiTheme="minorEastAsia" w:eastAsiaTheme="minorEastAsia" w:hAnsiTheme="minorEastAsia" w:hint="eastAsia"/>
                <w:sz w:val="18"/>
              </w:rPr>
              <w:t>、</w:t>
            </w:r>
            <w:r w:rsidRPr="00275982">
              <w:rPr>
                <w:rFonts w:asciiTheme="minorEastAsia" w:eastAsiaTheme="minorEastAsia" w:hAnsiTheme="minorEastAsia" w:hint="eastAsia"/>
                <w:sz w:val="18"/>
              </w:rPr>
              <w:t>その内容を補足するために</w:t>
            </w:r>
            <w:r w:rsidR="00E94414">
              <w:rPr>
                <w:rFonts w:asciiTheme="minorEastAsia" w:eastAsiaTheme="minorEastAsia" w:hAnsiTheme="minorEastAsia" w:hint="eastAsia"/>
                <w:sz w:val="18"/>
              </w:rPr>
              <w:t>、</w:t>
            </w:r>
            <w:r w:rsidRPr="00275982">
              <w:rPr>
                <w:rFonts w:asciiTheme="minorEastAsia" w:eastAsiaTheme="minorEastAsia" w:hAnsiTheme="minorEastAsia" w:hint="eastAsia"/>
                <w:sz w:val="18"/>
              </w:rPr>
              <w:t>法人全体及び拠点区分ごとに注記事項が次のとおり定められている。</w:t>
            </w:r>
          </w:p>
          <w:p w14:paraId="63768267" w14:textId="77777777" w:rsidR="00BB3339" w:rsidRPr="00BB22B0" w:rsidRDefault="00BB3339" w:rsidP="00CE0C24">
            <w:pPr>
              <w:ind w:leftChars="100" w:left="210" w:firstLineChars="100" w:firstLine="180"/>
              <w:rPr>
                <w:rFonts w:asciiTheme="minorEastAsia" w:eastAsiaTheme="minorEastAsia" w:hAnsiTheme="minorEastAsia"/>
                <w:sz w:val="20"/>
              </w:rPr>
            </w:pPr>
            <w:r w:rsidRPr="00275982">
              <w:rPr>
                <w:rFonts w:asciiTheme="minorEastAsia" w:eastAsiaTheme="minorEastAsia" w:hAnsiTheme="minorEastAsia" w:hint="eastAsia"/>
                <w:sz w:val="18"/>
              </w:rPr>
              <w:t>なお</w:t>
            </w:r>
            <w:r w:rsidR="00E94414">
              <w:rPr>
                <w:rFonts w:asciiTheme="minorEastAsia" w:eastAsiaTheme="minorEastAsia" w:hAnsiTheme="minorEastAsia" w:hint="eastAsia"/>
                <w:sz w:val="18"/>
              </w:rPr>
              <w:t>、</w:t>
            </w:r>
            <w:r w:rsidR="00CE0C24">
              <w:rPr>
                <w:rFonts w:asciiTheme="minorEastAsia" w:eastAsiaTheme="minorEastAsia" w:hAnsiTheme="minorEastAsia" w:hint="eastAsia"/>
                <w:sz w:val="18"/>
              </w:rPr>
              <w:t>拠点区分が1</w:t>
            </w:r>
            <w:r w:rsidRPr="00275982">
              <w:rPr>
                <w:rFonts w:asciiTheme="minorEastAsia" w:eastAsiaTheme="minorEastAsia" w:hAnsiTheme="minorEastAsia" w:hint="eastAsia"/>
                <w:sz w:val="18"/>
              </w:rPr>
              <w:t>つの法人は</w:t>
            </w:r>
            <w:r w:rsidR="00E94414">
              <w:rPr>
                <w:rFonts w:asciiTheme="minorEastAsia" w:eastAsiaTheme="minorEastAsia" w:hAnsiTheme="minorEastAsia" w:hint="eastAsia"/>
                <w:sz w:val="18"/>
              </w:rPr>
              <w:t>、</w:t>
            </w:r>
            <w:r w:rsidRPr="00275982">
              <w:rPr>
                <w:rFonts w:asciiTheme="minorEastAsia" w:eastAsiaTheme="minorEastAsia" w:hAnsiTheme="minorEastAsia" w:hint="eastAsia"/>
                <w:sz w:val="18"/>
              </w:rPr>
              <w:t>法人全体と同一の内容となるため</w:t>
            </w:r>
            <w:r w:rsidR="00E94414">
              <w:rPr>
                <w:rFonts w:asciiTheme="minorEastAsia" w:eastAsiaTheme="minorEastAsia" w:hAnsiTheme="minorEastAsia" w:hint="eastAsia"/>
                <w:sz w:val="18"/>
              </w:rPr>
              <w:t>、</w:t>
            </w:r>
            <w:r w:rsidRPr="00275982">
              <w:rPr>
                <w:rFonts w:asciiTheme="minorEastAsia" w:eastAsiaTheme="minorEastAsia" w:hAnsiTheme="minorEastAsia" w:hint="eastAsia"/>
                <w:sz w:val="18"/>
              </w:rPr>
              <w:t>拠点区分に関する注記は省略できることとされている。ま</w:t>
            </w:r>
            <w:r w:rsidR="00275982" w:rsidRPr="00275982">
              <w:rPr>
                <w:rFonts w:asciiTheme="minorEastAsia" w:eastAsiaTheme="minorEastAsia" w:hAnsiTheme="minorEastAsia" w:hint="eastAsia"/>
                <w:sz w:val="18"/>
              </w:rPr>
              <w:t>た</w:t>
            </w:r>
            <w:r w:rsidR="00E94414">
              <w:rPr>
                <w:rFonts w:asciiTheme="minorEastAsia" w:eastAsiaTheme="minorEastAsia" w:hAnsiTheme="minorEastAsia" w:hint="eastAsia"/>
                <w:sz w:val="18"/>
              </w:rPr>
              <w:t>、</w:t>
            </w:r>
            <w:r w:rsidR="00275982" w:rsidRPr="00275982">
              <w:rPr>
                <w:rFonts w:asciiTheme="minorEastAsia" w:eastAsiaTheme="minorEastAsia" w:hAnsiTheme="minorEastAsia" w:hint="eastAsia"/>
                <w:sz w:val="18"/>
              </w:rPr>
              <w:t>注記事項に該当がない場合には</w:t>
            </w:r>
            <w:r w:rsidR="00E94414">
              <w:rPr>
                <w:rFonts w:asciiTheme="minorEastAsia" w:eastAsiaTheme="minorEastAsia" w:hAnsiTheme="minorEastAsia" w:hint="eastAsia"/>
                <w:sz w:val="18"/>
              </w:rPr>
              <w:t>、</w:t>
            </w:r>
            <w:r w:rsidR="00275982" w:rsidRPr="00275982">
              <w:rPr>
                <w:rFonts w:asciiTheme="minorEastAsia" w:eastAsiaTheme="minorEastAsia" w:hAnsiTheme="minorEastAsia" w:hint="eastAsia"/>
                <w:sz w:val="18"/>
              </w:rPr>
              <w:t>事項によって</w:t>
            </w:r>
            <w:r w:rsidR="00E94414">
              <w:rPr>
                <w:rFonts w:asciiTheme="minorEastAsia" w:eastAsiaTheme="minorEastAsia" w:hAnsiTheme="minorEastAsia" w:hint="eastAsia"/>
                <w:sz w:val="18"/>
              </w:rPr>
              <w:t>、</w:t>
            </w:r>
            <w:r w:rsidR="00275982" w:rsidRPr="00275982">
              <w:rPr>
                <w:rFonts w:asciiTheme="minorEastAsia" w:eastAsiaTheme="minorEastAsia" w:hAnsiTheme="minorEastAsia" w:hint="eastAsia"/>
                <w:sz w:val="18"/>
              </w:rPr>
              <w:t>記載自体を省略できるものと</w:t>
            </w:r>
            <w:r w:rsidR="00E94414">
              <w:rPr>
                <w:rFonts w:asciiTheme="minorEastAsia" w:eastAsiaTheme="minorEastAsia" w:hAnsiTheme="minorEastAsia" w:hint="eastAsia"/>
                <w:sz w:val="18"/>
              </w:rPr>
              <w:t>、</w:t>
            </w:r>
            <w:r w:rsidR="00275982" w:rsidRPr="00275982">
              <w:rPr>
                <w:rFonts w:asciiTheme="minorEastAsia" w:eastAsiaTheme="minorEastAsia" w:hAnsiTheme="minorEastAsia" w:hint="eastAsia"/>
                <w:sz w:val="18"/>
              </w:rPr>
              <w:t>「該当なし」と記載するものがあるため</w:t>
            </w:r>
            <w:r w:rsidR="00E94414">
              <w:rPr>
                <w:rFonts w:asciiTheme="minorEastAsia" w:eastAsiaTheme="minorEastAsia" w:hAnsiTheme="minorEastAsia" w:hint="eastAsia"/>
                <w:sz w:val="18"/>
              </w:rPr>
              <w:t>、</w:t>
            </w:r>
            <w:r w:rsidR="00275982" w:rsidRPr="00275982">
              <w:rPr>
                <w:rFonts w:asciiTheme="minorEastAsia" w:eastAsiaTheme="minorEastAsia" w:hAnsiTheme="minorEastAsia" w:hint="eastAsia"/>
                <w:sz w:val="18"/>
              </w:rPr>
              <w:t>留意する必要がある。</w:t>
            </w:r>
          </w:p>
        </w:tc>
        <w:tc>
          <w:tcPr>
            <w:tcW w:w="1984" w:type="dxa"/>
            <w:tcBorders>
              <w:left w:val="single" w:sz="4" w:space="0" w:color="auto"/>
              <w:bottom w:val="single" w:sz="4" w:space="0" w:color="auto"/>
            </w:tcBorders>
          </w:tcPr>
          <w:p w14:paraId="5475874D" w14:textId="77777777" w:rsidR="00BB3339" w:rsidRPr="00BB22B0" w:rsidRDefault="00BB3339" w:rsidP="00BF207F">
            <w:pPr>
              <w:wordWrap w:val="0"/>
              <w:autoSpaceDE w:val="0"/>
              <w:autoSpaceDN w:val="0"/>
              <w:adjustRightInd w:val="0"/>
              <w:rPr>
                <w:rFonts w:asciiTheme="minorEastAsia" w:eastAsiaTheme="minorEastAsia" w:hAnsiTheme="minorEastAsia" w:cs="ＭＳ ゴシック"/>
                <w:kern w:val="0"/>
                <w:sz w:val="20"/>
              </w:rPr>
            </w:pPr>
          </w:p>
          <w:p w14:paraId="3BD485AA" w14:textId="77777777" w:rsidR="00BB3339" w:rsidRPr="00BB22B0" w:rsidRDefault="00BB3339" w:rsidP="00BF207F">
            <w:pPr>
              <w:wordWrap w:val="0"/>
              <w:autoSpaceDE w:val="0"/>
              <w:autoSpaceDN w:val="0"/>
              <w:adjustRightInd w:val="0"/>
              <w:rPr>
                <w:rFonts w:asciiTheme="minorEastAsia" w:eastAsiaTheme="minorEastAsia" w:hAnsiTheme="minorEastAsia" w:cs="ＭＳ ゴシック"/>
                <w:kern w:val="0"/>
                <w:sz w:val="20"/>
              </w:rPr>
            </w:pPr>
          </w:p>
          <w:p w14:paraId="6318ABCA" w14:textId="77777777" w:rsidR="00DF19A9" w:rsidRDefault="00DF19A9" w:rsidP="00BF207F">
            <w:pPr>
              <w:wordWrap w:val="0"/>
              <w:autoSpaceDE w:val="0"/>
              <w:autoSpaceDN w:val="0"/>
              <w:adjustRightInd w:val="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00BB3339" w:rsidRPr="00275982">
              <w:rPr>
                <w:rFonts w:asciiTheme="minorEastAsia" w:eastAsiaTheme="minorEastAsia" w:hAnsiTheme="minorEastAsia" w:cs="ＭＳ ゴシック" w:hint="eastAsia"/>
                <w:kern w:val="0"/>
                <w:sz w:val="18"/>
              </w:rPr>
              <w:t>計算書類</w:t>
            </w:r>
          </w:p>
          <w:p w14:paraId="448346D7" w14:textId="77777777" w:rsidR="00DF19A9" w:rsidRDefault="00DF19A9" w:rsidP="00B534AF">
            <w:pPr>
              <w:autoSpaceDE w:val="0"/>
              <w:autoSpaceDN w:val="0"/>
              <w:adjustRightInd w:val="0"/>
              <w:ind w:left="180" w:hangingChars="100" w:hanging="180"/>
              <w:jc w:val="left"/>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00BB3339" w:rsidRPr="00275982">
              <w:rPr>
                <w:rFonts w:asciiTheme="minorEastAsia" w:eastAsiaTheme="minorEastAsia" w:hAnsiTheme="minorEastAsia" w:cs="ＭＳ ゴシック" w:hint="eastAsia"/>
                <w:kern w:val="0"/>
                <w:sz w:val="18"/>
              </w:rPr>
              <w:t>計算書類に対する注記（法人全体）</w:t>
            </w:r>
          </w:p>
          <w:p w14:paraId="7B417381" w14:textId="77777777" w:rsidR="00BB3339" w:rsidRPr="00275982" w:rsidRDefault="00DF19A9" w:rsidP="00B534AF">
            <w:pPr>
              <w:autoSpaceDE w:val="0"/>
              <w:autoSpaceDN w:val="0"/>
              <w:adjustRightInd w:val="0"/>
              <w:ind w:left="180" w:hangingChars="100" w:hanging="180"/>
              <w:jc w:val="left"/>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00BB3339" w:rsidRPr="00275982">
              <w:rPr>
                <w:rFonts w:asciiTheme="minorEastAsia" w:eastAsiaTheme="minorEastAsia" w:hAnsiTheme="minorEastAsia" w:cs="ＭＳ ゴシック" w:hint="eastAsia"/>
                <w:kern w:val="0"/>
                <w:sz w:val="18"/>
              </w:rPr>
              <w:t>計算書類に対する注記（拠点区分）</w:t>
            </w:r>
          </w:p>
          <w:p w14:paraId="18F90E0F" w14:textId="77777777" w:rsidR="00BB3339" w:rsidRPr="00DF19A9" w:rsidRDefault="00BB3339" w:rsidP="00BF207F">
            <w:pPr>
              <w:wordWrap w:val="0"/>
              <w:autoSpaceDE w:val="0"/>
              <w:autoSpaceDN w:val="0"/>
              <w:adjustRightInd w:val="0"/>
              <w:rPr>
                <w:rFonts w:asciiTheme="minorEastAsia" w:eastAsiaTheme="minorEastAsia" w:hAnsiTheme="minorEastAsia" w:cs="ＭＳ ゴシック"/>
                <w:kern w:val="0"/>
                <w:sz w:val="18"/>
              </w:rPr>
            </w:pPr>
          </w:p>
          <w:p w14:paraId="259D0209" w14:textId="77777777" w:rsidR="00BB3339" w:rsidRPr="00275982" w:rsidRDefault="00BB3339" w:rsidP="00BF207F">
            <w:pPr>
              <w:wordWrap w:val="0"/>
              <w:autoSpaceDE w:val="0"/>
              <w:autoSpaceDN w:val="0"/>
              <w:adjustRightInd w:val="0"/>
              <w:rPr>
                <w:rFonts w:asciiTheme="minorEastAsia" w:eastAsiaTheme="minorEastAsia" w:hAnsiTheme="minorEastAsia" w:cs="ＭＳ ゴシック"/>
                <w:kern w:val="0"/>
                <w:sz w:val="18"/>
              </w:rPr>
            </w:pPr>
          </w:p>
          <w:p w14:paraId="1363C9AC" w14:textId="77777777" w:rsidR="00BB3339" w:rsidRPr="00275982" w:rsidRDefault="00BB3339" w:rsidP="00BF207F">
            <w:pPr>
              <w:wordWrap w:val="0"/>
              <w:autoSpaceDE w:val="0"/>
              <w:autoSpaceDN w:val="0"/>
              <w:adjustRightInd w:val="0"/>
              <w:rPr>
                <w:rFonts w:asciiTheme="minorEastAsia" w:eastAsiaTheme="minorEastAsia" w:hAnsiTheme="minorEastAsia" w:cs="ＭＳ ゴシック"/>
                <w:kern w:val="0"/>
                <w:sz w:val="18"/>
              </w:rPr>
            </w:pPr>
          </w:p>
          <w:p w14:paraId="763C7A03" w14:textId="77777777" w:rsidR="00BB3339" w:rsidRPr="00275982" w:rsidRDefault="00BB3339" w:rsidP="00BF207F">
            <w:pPr>
              <w:wordWrap w:val="0"/>
              <w:autoSpaceDE w:val="0"/>
              <w:autoSpaceDN w:val="0"/>
              <w:adjustRightInd w:val="0"/>
              <w:rPr>
                <w:rFonts w:asciiTheme="minorEastAsia" w:eastAsiaTheme="minorEastAsia" w:hAnsiTheme="minorEastAsia" w:cs="ＭＳ ゴシック"/>
                <w:kern w:val="0"/>
                <w:sz w:val="18"/>
              </w:rPr>
            </w:pPr>
          </w:p>
          <w:p w14:paraId="0921BD94" w14:textId="77777777" w:rsidR="0044374C" w:rsidRPr="00275982" w:rsidRDefault="0044374C" w:rsidP="00BF207F">
            <w:pPr>
              <w:wordWrap w:val="0"/>
              <w:autoSpaceDE w:val="0"/>
              <w:autoSpaceDN w:val="0"/>
              <w:adjustRightInd w:val="0"/>
              <w:rPr>
                <w:rFonts w:asciiTheme="minorEastAsia" w:eastAsiaTheme="minorEastAsia" w:hAnsiTheme="minorEastAsia" w:cs="ＭＳ ゴシック"/>
                <w:kern w:val="0"/>
                <w:sz w:val="18"/>
              </w:rPr>
            </w:pPr>
          </w:p>
          <w:p w14:paraId="6E728D3C" w14:textId="77777777" w:rsidR="00BB3339" w:rsidRDefault="00BB3339" w:rsidP="00DF19A9">
            <w:pPr>
              <w:wordWrap w:val="0"/>
              <w:autoSpaceDE w:val="0"/>
              <w:autoSpaceDN w:val="0"/>
              <w:adjustRightInd w:val="0"/>
              <w:ind w:left="200" w:hangingChars="100" w:hanging="200"/>
              <w:rPr>
                <w:rFonts w:asciiTheme="minorEastAsia" w:eastAsiaTheme="minorEastAsia" w:hAnsiTheme="minorEastAsia" w:cs="ＭＳ ゴシック"/>
                <w:kern w:val="0"/>
                <w:sz w:val="20"/>
              </w:rPr>
            </w:pPr>
          </w:p>
          <w:p w14:paraId="3BA13906" w14:textId="77777777" w:rsidR="00CF2D09" w:rsidRDefault="00CF2D09" w:rsidP="00DF19A9">
            <w:pPr>
              <w:wordWrap w:val="0"/>
              <w:autoSpaceDE w:val="0"/>
              <w:autoSpaceDN w:val="0"/>
              <w:adjustRightInd w:val="0"/>
              <w:ind w:left="200" w:hangingChars="100" w:hanging="200"/>
              <w:rPr>
                <w:rFonts w:asciiTheme="minorEastAsia" w:eastAsiaTheme="minorEastAsia" w:hAnsiTheme="minorEastAsia" w:cs="ＭＳ ゴシック"/>
                <w:kern w:val="0"/>
                <w:sz w:val="20"/>
              </w:rPr>
            </w:pPr>
          </w:p>
          <w:p w14:paraId="33156955" w14:textId="77777777" w:rsidR="00CF2D09" w:rsidRDefault="00CF2D09" w:rsidP="00DF19A9">
            <w:pPr>
              <w:wordWrap w:val="0"/>
              <w:autoSpaceDE w:val="0"/>
              <w:autoSpaceDN w:val="0"/>
              <w:adjustRightInd w:val="0"/>
              <w:ind w:left="200" w:hangingChars="100" w:hanging="200"/>
              <w:rPr>
                <w:rFonts w:asciiTheme="minorEastAsia" w:eastAsiaTheme="minorEastAsia" w:hAnsiTheme="minorEastAsia" w:cs="ＭＳ ゴシック"/>
                <w:kern w:val="0"/>
                <w:sz w:val="20"/>
              </w:rPr>
            </w:pPr>
          </w:p>
          <w:p w14:paraId="5776A6A9" w14:textId="77777777" w:rsidR="00CF2D09" w:rsidRDefault="00CF2D09" w:rsidP="00DF19A9">
            <w:pPr>
              <w:wordWrap w:val="0"/>
              <w:autoSpaceDE w:val="0"/>
              <w:autoSpaceDN w:val="0"/>
              <w:adjustRightInd w:val="0"/>
              <w:ind w:left="200" w:hangingChars="100" w:hanging="200"/>
              <w:rPr>
                <w:rFonts w:asciiTheme="minorEastAsia" w:eastAsiaTheme="minorEastAsia" w:hAnsiTheme="minorEastAsia" w:cs="ＭＳ ゴシック"/>
                <w:kern w:val="0"/>
                <w:sz w:val="20"/>
              </w:rPr>
            </w:pPr>
          </w:p>
          <w:p w14:paraId="7DE497DA" w14:textId="77777777" w:rsidR="00CF2D09" w:rsidRPr="00BB22B0" w:rsidRDefault="00CF2D09" w:rsidP="00DF19A9">
            <w:pPr>
              <w:wordWrap w:val="0"/>
              <w:autoSpaceDE w:val="0"/>
              <w:autoSpaceDN w:val="0"/>
              <w:adjustRightInd w:val="0"/>
              <w:ind w:left="200" w:hangingChars="100" w:hanging="200"/>
              <w:rPr>
                <w:rFonts w:asciiTheme="minorEastAsia" w:eastAsiaTheme="minorEastAsia" w:hAnsiTheme="minorEastAsia" w:cs="ＭＳ ゴシック"/>
                <w:kern w:val="0"/>
                <w:sz w:val="20"/>
              </w:rPr>
            </w:pPr>
          </w:p>
        </w:tc>
        <w:tc>
          <w:tcPr>
            <w:tcW w:w="2396" w:type="dxa"/>
            <w:tcBorders>
              <w:bottom w:val="single" w:sz="4" w:space="0" w:color="auto"/>
            </w:tcBorders>
          </w:tcPr>
          <w:p w14:paraId="45A28D11" w14:textId="77777777" w:rsidR="00BB3339" w:rsidRPr="00BB22B0" w:rsidRDefault="00BB3339" w:rsidP="00BF207F">
            <w:pPr>
              <w:wordWrap w:val="0"/>
              <w:autoSpaceDE w:val="0"/>
              <w:autoSpaceDN w:val="0"/>
              <w:adjustRightInd w:val="0"/>
              <w:rPr>
                <w:rFonts w:asciiTheme="minorEastAsia" w:eastAsiaTheme="minorEastAsia" w:hAnsiTheme="minorEastAsia" w:cs="ＭＳ ゴシック"/>
                <w:kern w:val="0"/>
                <w:sz w:val="20"/>
              </w:rPr>
            </w:pPr>
          </w:p>
          <w:p w14:paraId="080A9D38" w14:textId="77777777" w:rsidR="00BB3339" w:rsidRPr="00BB22B0" w:rsidRDefault="00BB3339" w:rsidP="00BF207F">
            <w:pPr>
              <w:wordWrap w:val="0"/>
              <w:autoSpaceDE w:val="0"/>
              <w:autoSpaceDN w:val="0"/>
              <w:adjustRightInd w:val="0"/>
              <w:rPr>
                <w:rFonts w:asciiTheme="minorEastAsia" w:eastAsiaTheme="minorEastAsia" w:hAnsiTheme="minorEastAsia" w:cs="ＭＳ ゴシック"/>
                <w:kern w:val="0"/>
                <w:sz w:val="20"/>
              </w:rPr>
            </w:pPr>
          </w:p>
          <w:p w14:paraId="1A3E313B" w14:textId="77777777" w:rsidR="00BB3339" w:rsidRPr="00275982" w:rsidRDefault="00CF2D09" w:rsidP="000B56A3">
            <w:pPr>
              <w:wordWrap w:val="0"/>
              <w:autoSpaceDE w:val="0"/>
              <w:autoSpaceDN w:val="0"/>
              <w:adjustRightInd w:val="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00BB3339" w:rsidRPr="00275982">
              <w:rPr>
                <w:rFonts w:asciiTheme="minorEastAsia" w:eastAsiaTheme="minorEastAsia" w:hAnsiTheme="minorEastAsia" w:cs="ＭＳ ゴシック" w:hint="eastAsia"/>
                <w:kern w:val="0"/>
                <w:sz w:val="18"/>
              </w:rPr>
              <w:t>会計省令第29条</w:t>
            </w:r>
          </w:p>
          <w:p w14:paraId="5EF36DA3" w14:textId="77777777" w:rsidR="0044374C" w:rsidRPr="00275982" w:rsidRDefault="00CF2D09" w:rsidP="000B56A3">
            <w:pPr>
              <w:wordWrap w:val="0"/>
              <w:autoSpaceDE w:val="0"/>
              <w:autoSpaceDN w:val="0"/>
              <w:adjustRightInd w:val="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00BB3339" w:rsidRPr="00275982">
              <w:rPr>
                <w:rFonts w:asciiTheme="minorEastAsia" w:eastAsiaTheme="minorEastAsia" w:hAnsiTheme="minorEastAsia" w:cs="ＭＳ ゴシック" w:hint="eastAsia"/>
                <w:kern w:val="0"/>
                <w:sz w:val="18"/>
              </w:rPr>
              <w:t>運用上の取扱い20から</w:t>
            </w:r>
          </w:p>
          <w:p w14:paraId="3BC1F1D0" w14:textId="77777777" w:rsidR="00BB3339" w:rsidRPr="00275982" w:rsidRDefault="0044374C" w:rsidP="00CF2D09">
            <w:pPr>
              <w:wordWrap w:val="0"/>
              <w:autoSpaceDE w:val="0"/>
              <w:autoSpaceDN w:val="0"/>
              <w:adjustRightInd w:val="0"/>
              <w:ind w:firstLineChars="100" w:firstLine="180"/>
              <w:rPr>
                <w:rFonts w:asciiTheme="minorEastAsia" w:eastAsiaTheme="minorEastAsia" w:hAnsiTheme="minorEastAsia" w:cs="ＭＳ ゴシック"/>
                <w:kern w:val="0"/>
                <w:sz w:val="18"/>
              </w:rPr>
            </w:pPr>
            <w:r w:rsidRPr="00275982">
              <w:rPr>
                <w:rFonts w:asciiTheme="minorEastAsia" w:eastAsiaTheme="minorEastAsia" w:hAnsiTheme="minorEastAsia" w:cs="ＭＳ ゴシック" w:hint="eastAsia"/>
                <w:kern w:val="0"/>
                <w:sz w:val="18"/>
              </w:rPr>
              <w:t>24</w:t>
            </w:r>
            <w:r w:rsidR="00BB3339" w:rsidRPr="00275982">
              <w:rPr>
                <w:rFonts w:asciiTheme="minorEastAsia" w:eastAsiaTheme="minorEastAsia" w:hAnsiTheme="minorEastAsia" w:cs="ＭＳ ゴシック" w:hint="eastAsia"/>
                <w:kern w:val="0"/>
                <w:sz w:val="18"/>
              </w:rPr>
              <w:t>まで</w:t>
            </w:r>
            <w:r w:rsidR="00E94414">
              <w:rPr>
                <w:rFonts w:asciiTheme="minorEastAsia" w:eastAsiaTheme="minorEastAsia" w:hAnsiTheme="minorEastAsia" w:cs="ＭＳ ゴシック" w:hint="eastAsia"/>
                <w:kern w:val="0"/>
                <w:sz w:val="18"/>
              </w:rPr>
              <w:t>、</w:t>
            </w:r>
            <w:r w:rsidR="00CF2D09">
              <w:rPr>
                <w:rFonts w:asciiTheme="minorEastAsia" w:eastAsiaTheme="minorEastAsia" w:hAnsiTheme="minorEastAsia" w:cs="ＭＳ ゴシック" w:hint="eastAsia"/>
                <w:kern w:val="0"/>
                <w:sz w:val="18"/>
              </w:rPr>
              <w:t>別紙1</w:t>
            </w:r>
            <w:r w:rsidR="00E94414">
              <w:rPr>
                <w:rFonts w:asciiTheme="minorEastAsia" w:eastAsiaTheme="minorEastAsia" w:hAnsiTheme="minorEastAsia" w:cs="ＭＳ ゴシック" w:hint="eastAsia"/>
                <w:kern w:val="0"/>
                <w:sz w:val="18"/>
              </w:rPr>
              <w:t>、</w:t>
            </w:r>
            <w:r w:rsidR="00CF2D09">
              <w:rPr>
                <w:rFonts w:asciiTheme="minorEastAsia" w:eastAsiaTheme="minorEastAsia" w:hAnsiTheme="minorEastAsia" w:cs="ＭＳ ゴシック" w:hint="eastAsia"/>
                <w:kern w:val="0"/>
                <w:sz w:val="18"/>
              </w:rPr>
              <w:t>別紙2</w:t>
            </w:r>
          </w:p>
          <w:p w14:paraId="1A668C1C" w14:textId="77777777" w:rsidR="00BB3339" w:rsidRPr="00275982" w:rsidRDefault="00CF2D09" w:rsidP="000B56A3">
            <w:pPr>
              <w:wordWrap w:val="0"/>
              <w:autoSpaceDE w:val="0"/>
              <w:autoSpaceDN w:val="0"/>
              <w:adjustRightInd w:val="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00BB3339" w:rsidRPr="00275982">
              <w:rPr>
                <w:rFonts w:asciiTheme="minorEastAsia" w:eastAsiaTheme="minorEastAsia" w:hAnsiTheme="minorEastAsia" w:cs="ＭＳ ゴシック" w:hint="eastAsia"/>
                <w:kern w:val="0"/>
                <w:sz w:val="18"/>
              </w:rPr>
              <w:t>留意事項</w:t>
            </w:r>
            <w:r w:rsidR="0044374C" w:rsidRPr="00275982">
              <w:rPr>
                <w:rFonts w:asciiTheme="minorEastAsia" w:eastAsiaTheme="minorEastAsia" w:hAnsiTheme="minorEastAsia" w:cs="ＭＳ ゴシック" w:hint="eastAsia"/>
                <w:kern w:val="0"/>
                <w:sz w:val="18"/>
              </w:rPr>
              <w:t>25</w:t>
            </w:r>
            <w:r w:rsidR="00BB3339" w:rsidRPr="00275982">
              <w:rPr>
                <w:rFonts w:asciiTheme="minorEastAsia" w:eastAsiaTheme="minorEastAsia" w:hAnsiTheme="minorEastAsia" w:cs="ＭＳ ゴシック" w:hint="eastAsia"/>
                <w:kern w:val="0"/>
                <w:sz w:val="18"/>
              </w:rPr>
              <w:t>の</w:t>
            </w:r>
            <w:r>
              <w:rPr>
                <w:rFonts w:asciiTheme="minorEastAsia" w:eastAsiaTheme="minorEastAsia" w:hAnsiTheme="minorEastAsia" w:cs="ＭＳ ゴシック" w:hint="eastAsia"/>
                <w:kern w:val="0"/>
                <w:sz w:val="18"/>
              </w:rPr>
              <w:t>(</w:t>
            </w:r>
            <w:r>
              <w:rPr>
                <w:rFonts w:asciiTheme="minorEastAsia" w:eastAsiaTheme="minorEastAsia" w:hAnsiTheme="minorEastAsia" w:cs="ＭＳ ゴシック"/>
                <w:kern w:val="0"/>
                <w:sz w:val="18"/>
              </w:rPr>
              <w:t>2</w:t>
            </w:r>
            <w:r>
              <w:rPr>
                <w:rFonts w:asciiTheme="minorEastAsia" w:eastAsiaTheme="minorEastAsia" w:hAnsiTheme="minorEastAsia" w:cs="ＭＳ ゴシック" w:hint="eastAsia"/>
                <w:kern w:val="0"/>
                <w:sz w:val="18"/>
              </w:rPr>
              <w:t>)</w:t>
            </w:r>
            <w:r w:rsidR="00E94414">
              <w:rPr>
                <w:rFonts w:asciiTheme="minorEastAsia" w:eastAsiaTheme="minorEastAsia" w:hAnsiTheme="minorEastAsia" w:cs="ＭＳ ゴシック" w:hint="eastAsia"/>
                <w:kern w:val="0"/>
                <w:sz w:val="18"/>
              </w:rPr>
              <w:t>、</w:t>
            </w:r>
            <w:r w:rsidR="00BB3339" w:rsidRPr="00275982">
              <w:rPr>
                <w:rFonts w:asciiTheme="minorEastAsia" w:eastAsiaTheme="minorEastAsia" w:hAnsiTheme="minorEastAsia" w:cs="ＭＳ ゴシック"/>
                <w:kern w:val="0"/>
                <w:sz w:val="18"/>
              </w:rPr>
              <w:t>26</w:t>
            </w:r>
          </w:p>
          <w:p w14:paraId="6B19D5F3" w14:textId="77777777" w:rsidR="00BB3339" w:rsidRDefault="00BB3339" w:rsidP="000B56A3">
            <w:pPr>
              <w:wordWrap w:val="0"/>
              <w:autoSpaceDE w:val="0"/>
              <w:autoSpaceDN w:val="0"/>
              <w:adjustRightInd w:val="0"/>
              <w:rPr>
                <w:rFonts w:asciiTheme="minorEastAsia" w:eastAsiaTheme="minorEastAsia" w:hAnsiTheme="minorEastAsia" w:cs="ＭＳ ゴシック"/>
                <w:kern w:val="0"/>
                <w:sz w:val="18"/>
              </w:rPr>
            </w:pPr>
          </w:p>
          <w:p w14:paraId="5931CBEE" w14:textId="77777777" w:rsidR="00CF2D09" w:rsidRPr="00CF2D09" w:rsidRDefault="00CF2D09" w:rsidP="000B56A3">
            <w:pPr>
              <w:wordWrap w:val="0"/>
              <w:autoSpaceDE w:val="0"/>
              <w:autoSpaceDN w:val="0"/>
              <w:adjustRightInd w:val="0"/>
              <w:rPr>
                <w:rFonts w:asciiTheme="minorEastAsia" w:eastAsiaTheme="minorEastAsia" w:hAnsiTheme="minorEastAsia" w:cs="ＭＳ ゴシック"/>
                <w:kern w:val="0"/>
                <w:sz w:val="18"/>
              </w:rPr>
            </w:pPr>
          </w:p>
          <w:p w14:paraId="66693EA7" w14:textId="77777777" w:rsidR="00BB3339" w:rsidRPr="00275982" w:rsidRDefault="00BB3339" w:rsidP="000B56A3">
            <w:pPr>
              <w:wordWrap w:val="0"/>
              <w:autoSpaceDE w:val="0"/>
              <w:autoSpaceDN w:val="0"/>
              <w:adjustRightInd w:val="0"/>
              <w:rPr>
                <w:rFonts w:asciiTheme="minorEastAsia" w:eastAsiaTheme="minorEastAsia" w:hAnsiTheme="minorEastAsia" w:cs="ＭＳ ゴシック"/>
                <w:kern w:val="0"/>
                <w:sz w:val="18"/>
              </w:rPr>
            </w:pPr>
          </w:p>
          <w:p w14:paraId="6E957AA9" w14:textId="77777777" w:rsidR="00BB3339" w:rsidRPr="00275982" w:rsidRDefault="00BB3339" w:rsidP="000B56A3">
            <w:pPr>
              <w:wordWrap w:val="0"/>
              <w:autoSpaceDE w:val="0"/>
              <w:autoSpaceDN w:val="0"/>
              <w:adjustRightInd w:val="0"/>
              <w:rPr>
                <w:rFonts w:asciiTheme="minorEastAsia" w:eastAsiaTheme="minorEastAsia" w:hAnsiTheme="minorEastAsia" w:cs="ＭＳ ゴシック"/>
                <w:kern w:val="0"/>
                <w:sz w:val="18"/>
              </w:rPr>
            </w:pPr>
          </w:p>
          <w:p w14:paraId="778F981B" w14:textId="77777777" w:rsidR="00D45EC9" w:rsidRPr="00275982" w:rsidRDefault="00D45EC9" w:rsidP="000B56A3">
            <w:pPr>
              <w:wordWrap w:val="0"/>
              <w:autoSpaceDE w:val="0"/>
              <w:autoSpaceDN w:val="0"/>
              <w:adjustRightInd w:val="0"/>
              <w:rPr>
                <w:rFonts w:asciiTheme="minorEastAsia" w:eastAsiaTheme="minorEastAsia" w:hAnsiTheme="minorEastAsia" w:cs="ＭＳ ゴシック"/>
                <w:kern w:val="0"/>
                <w:sz w:val="18"/>
              </w:rPr>
            </w:pPr>
          </w:p>
          <w:p w14:paraId="5ACB479B" w14:textId="77777777" w:rsidR="0044374C" w:rsidRPr="00275982" w:rsidRDefault="0044374C" w:rsidP="000B56A3">
            <w:pPr>
              <w:wordWrap w:val="0"/>
              <w:autoSpaceDE w:val="0"/>
              <w:autoSpaceDN w:val="0"/>
              <w:adjustRightInd w:val="0"/>
              <w:rPr>
                <w:rFonts w:asciiTheme="minorEastAsia" w:eastAsiaTheme="minorEastAsia" w:hAnsiTheme="minorEastAsia" w:cs="ＭＳ ゴシック"/>
                <w:kern w:val="0"/>
                <w:sz w:val="18"/>
              </w:rPr>
            </w:pPr>
          </w:p>
          <w:p w14:paraId="4386F2A1" w14:textId="77777777" w:rsidR="00BB3339" w:rsidRDefault="00BB3339" w:rsidP="00CF2D09">
            <w:pPr>
              <w:wordWrap w:val="0"/>
              <w:autoSpaceDE w:val="0"/>
              <w:autoSpaceDN w:val="0"/>
              <w:adjustRightInd w:val="0"/>
              <w:rPr>
                <w:rFonts w:asciiTheme="minorEastAsia" w:eastAsiaTheme="minorEastAsia" w:hAnsiTheme="minorEastAsia" w:cs="ＭＳ ゴシック"/>
                <w:kern w:val="0"/>
                <w:sz w:val="20"/>
              </w:rPr>
            </w:pPr>
          </w:p>
          <w:p w14:paraId="2B16E4DA" w14:textId="77777777" w:rsidR="00CF2D09" w:rsidRDefault="00CF2D09" w:rsidP="00CF2D09">
            <w:pPr>
              <w:wordWrap w:val="0"/>
              <w:autoSpaceDE w:val="0"/>
              <w:autoSpaceDN w:val="0"/>
              <w:adjustRightInd w:val="0"/>
              <w:rPr>
                <w:rFonts w:asciiTheme="minorEastAsia" w:eastAsiaTheme="minorEastAsia" w:hAnsiTheme="minorEastAsia" w:cs="ＭＳ ゴシック"/>
                <w:kern w:val="0"/>
                <w:sz w:val="20"/>
              </w:rPr>
            </w:pPr>
          </w:p>
          <w:p w14:paraId="28565B49" w14:textId="77777777" w:rsidR="00CF2D09" w:rsidRDefault="00CF2D09" w:rsidP="00CF2D09">
            <w:pPr>
              <w:wordWrap w:val="0"/>
              <w:autoSpaceDE w:val="0"/>
              <w:autoSpaceDN w:val="0"/>
              <w:adjustRightInd w:val="0"/>
              <w:rPr>
                <w:rFonts w:asciiTheme="minorEastAsia" w:eastAsiaTheme="minorEastAsia" w:hAnsiTheme="minorEastAsia" w:cs="ＭＳ ゴシック"/>
                <w:kern w:val="0"/>
                <w:sz w:val="20"/>
              </w:rPr>
            </w:pPr>
          </w:p>
          <w:p w14:paraId="13F8BC11" w14:textId="77777777" w:rsidR="00CF2D09" w:rsidRDefault="00CF2D09" w:rsidP="00CF2D09">
            <w:pPr>
              <w:wordWrap w:val="0"/>
              <w:autoSpaceDE w:val="0"/>
              <w:autoSpaceDN w:val="0"/>
              <w:adjustRightInd w:val="0"/>
              <w:rPr>
                <w:rFonts w:asciiTheme="minorEastAsia" w:eastAsiaTheme="minorEastAsia" w:hAnsiTheme="minorEastAsia" w:cs="ＭＳ ゴシック"/>
                <w:kern w:val="0"/>
                <w:sz w:val="20"/>
              </w:rPr>
            </w:pPr>
          </w:p>
          <w:p w14:paraId="485382A9" w14:textId="77777777" w:rsidR="00CF2D09" w:rsidRPr="00BB22B0" w:rsidRDefault="00CF2D09" w:rsidP="00CF2D09">
            <w:pPr>
              <w:wordWrap w:val="0"/>
              <w:autoSpaceDE w:val="0"/>
              <w:autoSpaceDN w:val="0"/>
              <w:adjustRightInd w:val="0"/>
              <w:rPr>
                <w:rFonts w:asciiTheme="minorEastAsia" w:eastAsiaTheme="minorEastAsia" w:hAnsiTheme="minorEastAsia" w:cs="ＭＳ ゴシック"/>
                <w:kern w:val="0"/>
                <w:sz w:val="20"/>
              </w:rPr>
            </w:pPr>
          </w:p>
        </w:tc>
        <w:tc>
          <w:tcPr>
            <w:tcW w:w="1435" w:type="dxa"/>
            <w:vMerge w:val="restart"/>
          </w:tcPr>
          <w:p w14:paraId="46C866DC" w14:textId="77777777" w:rsidR="00BB3339" w:rsidRPr="00BB22B0" w:rsidRDefault="00BB3339" w:rsidP="00BF207F">
            <w:pPr>
              <w:wordWrap w:val="0"/>
              <w:autoSpaceDE w:val="0"/>
              <w:autoSpaceDN w:val="0"/>
              <w:adjustRightInd w:val="0"/>
              <w:rPr>
                <w:rFonts w:asciiTheme="minorEastAsia" w:eastAsiaTheme="minorEastAsia" w:hAnsiTheme="minorEastAsia" w:cs="ＭＳ ゴシック"/>
                <w:kern w:val="0"/>
                <w:sz w:val="20"/>
              </w:rPr>
            </w:pPr>
          </w:p>
          <w:p w14:paraId="111EDB1E" w14:textId="77777777" w:rsidR="00BB3339" w:rsidRPr="00BB22B0" w:rsidRDefault="00BB3339" w:rsidP="00BF207F">
            <w:pPr>
              <w:wordWrap w:val="0"/>
              <w:autoSpaceDE w:val="0"/>
              <w:autoSpaceDN w:val="0"/>
              <w:adjustRightInd w:val="0"/>
              <w:rPr>
                <w:rFonts w:asciiTheme="minorEastAsia" w:eastAsiaTheme="minorEastAsia" w:hAnsiTheme="minorEastAsia" w:cs="ＭＳ ゴシック"/>
                <w:kern w:val="0"/>
                <w:sz w:val="20"/>
              </w:rPr>
            </w:pPr>
          </w:p>
          <w:p w14:paraId="67C8D587" w14:textId="77777777" w:rsidR="00BB3339" w:rsidRPr="00275982" w:rsidRDefault="00BB3339" w:rsidP="00BF207F">
            <w:pPr>
              <w:autoSpaceDE w:val="0"/>
              <w:autoSpaceDN w:val="0"/>
              <w:adjustRightInd w:val="0"/>
              <w:rPr>
                <w:rFonts w:asciiTheme="minorEastAsia" w:eastAsiaTheme="minorEastAsia" w:hAnsiTheme="minorEastAsia" w:cs="ＭＳ ゴシック"/>
                <w:kern w:val="0"/>
                <w:sz w:val="18"/>
              </w:rPr>
            </w:pPr>
            <w:r w:rsidRPr="00275982">
              <w:rPr>
                <w:rFonts w:asciiTheme="minorEastAsia" w:eastAsiaTheme="minorEastAsia" w:hAnsiTheme="minorEastAsia" w:cs="ＭＳ ゴシック" w:hint="eastAsia"/>
                <w:kern w:val="0"/>
                <w:sz w:val="18"/>
              </w:rPr>
              <w:t>ｶﾞｲﾄﾞﾗｲﾝ</w:t>
            </w:r>
          </w:p>
          <w:p w14:paraId="1EB48EC3" w14:textId="77777777" w:rsidR="00BB3339" w:rsidRPr="00275982" w:rsidRDefault="00BB3339" w:rsidP="00BF207F">
            <w:pPr>
              <w:autoSpaceDE w:val="0"/>
              <w:autoSpaceDN w:val="0"/>
              <w:adjustRightInd w:val="0"/>
              <w:rPr>
                <w:rFonts w:asciiTheme="minorEastAsia" w:eastAsiaTheme="minorEastAsia" w:hAnsiTheme="minorEastAsia" w:cs="ＭＳ ゴシック"/>
                <w:kern w:val="0"/>
                <w:sz w:val="18"/>
              </w:rPr>
            </w:pPr>
            <w:r w:rsidRPr="00275982">
              <w:rPr>
                <w:rFonts w:asciiTheme="minorEastAsia" w:eastAsiaTheme="minorEastAsia" w:hAnsiTheme="minorEastAsia" w:cs="ＭＳ ゴシック" w:hint="eastAsia"/>
                <w:kern w:val="0"/>
                <w:sz w:val="18"/>
              </w:rPr>
              <w:t>(Ⅲ-3-(5)-1)</w:t>
            </w:r>
          </w:p>
          <w:p w14:paraId="0FD585D7" w14:textId="77777777" w:rsidR="00BB3339" w:rsidRPr="00275982" w:rsidRDefault="00BB3339" w:rsidP="00BF207F">
            <w:pPr>
              <w:wordWrap w:val="0"/>
              <w:autoSpaceDE w:val="0"/>
              <w:autoSpaceDN w:val="0"/>
              <w:adjustRightInd w:val="0"/>
              <w:rPr>
                <w:rFonts w:asciiTheme="minorEastAsia" w:eastAsiaTheme="minorEastAsia" w:hAnsiTheme="minorEastAsia" w:cs="ＭＳ ゴシック"/>
                <w:kern w:val="0"/>
                <w:sz w:val="18"/>
              </w:rPr>
            </w:pPr>
          </w:p>
          <w:p w14:paraId="0D7C4906" w14:textId="77777777" w:rsidR="00BB3339" w:rsidRPr="00275982" w:rsidRDefault="00BB3339" w:rsidP="00BF207F">
            <w:pPr>
              <w:wordWrap w:val="0"/>
              <w:autoSpaceDE w:val="0"/>
              <w:autoSpaceDN w:val="0"/>
              <w:adjustRightInd w:val="0"/>
              <w:rPr>
                <w:rFonts w:asciiTheme="minorEastAsia" w:eastAsiaTheme="minorEastAsia" w:hAnsiTheme="minorEastAsia" w:cs="ＭＳ ゴシック"/>
                <w:kern w:val="0"/>
                <w:sz w:val="18"/>
              </w:rPr>
            </w:pPr>
          </w:p>
          <w:p w14:paraId="740A1C54" w14:textId="77777777" w:rsidR="00BB3339" w:rsidRPr="00275982" w:rsidRDefault="00BB3339" w:rsidP="00BF207F">
            <w:pPr>
              <w:wordWrap w:val="0"/>
              <w:autoSpaceDE w:val="0"/>
              <w:autoSpaceDN w:val="0"/>
              <w:adjustRightInd w:val="0"/>
              <w:rPr>
                <w:rFonts w:asciiTheme="minorEastAsia" w:eastAsiaTheme="minorEastAsia" w:hAnsiTheme="minorEastAsia" w:cs="ＭＳ ゴシック"/>
                <w:kern w:val="0"/>
                <w:sz w:val="18"/>
              </w:rPr>
            </w:pPr>
          </w:p>
          <w:p w14:paraId="42EDC8B6" w14:textId="77777777" w:rsidR="00BB3339" w:rsidRPr="00275982" w:rsidRDefault="00BB3339" w:rsidP="00BF207F">
            <w:pPr>
              <w:wordWrap w:val="0"/>
              <w:autoSpaceDE w:val="0"/>
              <w:autoSpaceDN w:val="0"/>
              <w:adjustRightInd w:val="0"/>
              <w:rPr>
                <w:rFonts w:asciiTheme="minorEastAsia" w:eastAsiaTheme="minorEastAsia" w:hAnsiTheme="minorEastAsia" w:cs="ＭＳ ゴシック"/>
                <w:kern w:val="0"/>
                <w:sz w:val="18"/>
              </w:rPr>
            </w:pPr>
          </w:p>
          <w:p w14:paraId="3739D43F" w14:textId="77777777" w:rsidR="00BB3339" w:rsidRPr="00275982" w:rsidRDefault="00BB3339" w:rsidP="00BF207F">
            <w:pPr>
              <w:wordWrap w:val="0"/>
              <w:autoSpaceDE w:val="0"/>
              <w:autoSpaceDN w:val="0"/>
              <w:adjustRightInd w:val="0"/>
              <w:rPr>
                <w:rFonts w:asciiTheme="minorEastAsia" w:eastAsiaTheme="minorEastAsia" w:hAnsiTheme="minorEastAsia" w:cs="ＭＳ ゴシック"/>
                <w:kern w:val="0"/>
                <w:sz w:val="18"/>
              </w:rPr>
            </w:pPr>
          </w:p>
          <w:p w14:paraId="40903E77" w14:textId="77777777" w:rsidR="00BB3339" w:rsidRPr="00275982" w:rsidRDefault="00BB3339" w:rsidP="00BF207F">
            <w:pPr>
              <w:wordWrap w:val="0"/>
              <w:autoSpaceDE w:val="0"/>
              <w:autoSpaceDN w:val="0"/>
              <w:adjustRightInd w:val="0"/>
              <w:rPr>
                <w:rFonts w:asciiTheme="minorEastAsia" w:eastAsiaTheme="minorEastAsia" w:hAnsiTheme="minorEastAsia" w:cs="ＭＳ ゴシック"/>
                <w:kern w:val="0"/>
                <w:sz w:val="18"/>
              </w:rPr>
            </w:pPr>
          </w:p>
          <w:p w14:paraId="78B9434D" w14:textId="77777777" w:rsidR="00BB3339" w:rsidRPr="00275982" w:rsidRDefault="00BB3339" w:rsidP="00BF207F">
            <w:pPr>
              <w:wordWrap w:val="0"/>
              <w:autoSpaceDE w:val="0"/>
              <w:autoSpaceDN w:val="0"/>
              <w:adjustRightInd w:val="0"/>
              <w:rPr>
                <w:rFonts w:asciiTheme="minorEastAsia" w:eastAsiaTheme="minorEastAsia" w:hAnsiTheme="minorEastAsia" w:cs="ＭＳ ゴシック"/>
                <w:kern w:val="0"/>
                <w:sz w:val="18"/>
              </w:rPr>
            </w:pPr>
          </w:p>
          <w:p w14:paraId="7657ECA3" w14:textId="77777777" w:rsidR="0044374C" w:rsidRPr="00275982" w:rsidRDefault="0044374C" w:rsidP="00BF207F">
            <w:pPr>
              <w:wordWrap w:val="0"/>
              <w:autoSpaceDE w:val="0"/>
              <w:autoSpaceDN w:val="0"/>
              <w:adjustRightInd w:val="0"/>
              <w:rPr>
                <w:rFonts w:asciiTheme="minorEastAsia" w:eastAsiaTheme="minorEastAsia" w:hAnsiTheme="minorEastAsia" w:cs="ＭＳ ゴシック"/>
                <w:kern w:val="0"/>
                <w:sz w:val="18"/>
              </w:rPr>
            </w:pPr>
          </w:p>
          <w:p w14:paraId="261E193C" w14:textId="77777777" w:rsidR="00BB3339" w:rsidRPr="00275982" w:rsidRDefault="00BB3339" w:rsidP="00CF2D09">
            <w:pPr>
              <w:autoSpaceDE w:val="0"/>
              <w:autoSpaceDN w:val="0"/>
              <w:adjustRightInd w:val="0"/>
              <w:rPr>
                <w:rFonts w:asciiTheme="minorEastAsia" w:eastAsiaTheme="minorEastAsia" w:hAnsiTheme="minorEastAsia" w:cs="ＭＳ ゴシック"/>
                <w:kern w:val="0"/>
                <w:sz w:val="18"/>
              </w:rPr>
            </w:pPr>
          </w:p>
          <w:p w14:paraId="6BBADB8D" w14:textId="77777777" w:rsidR="00BB3339" w:rsidRPr="00BB22B0" w:rsidRDefault="00BB3339" w:rsidP="00BF207F">
            <w:pPr>
              <w:wordWrap w:val="0"/>
              <w:autoSpaceDE w:val="0"/>
              <w:autoSpaceDN w:val="0"/>
              <w:adjustRightInd w:val="0"/>
              <w:rPr>
                <w:rFonts w:asciiTheme="minorEastAsia" w:eastAsiaTheme="minorEastAsia" w:hAnsiTheme="minorEastAsia" w:cs="ＭＳ ゴシック"/>
                <w:kern w:val="0"/>
                <w:sz w:val="20"/>
              </w:rPr>
            </w:pPr>
          </w:p>
          <w:p w14:paraId="7A85985F" w14:textId="77777777" w:rsidR="00BB3339" w:rsidRPr="00BB22B0" w:rsidRDefault="00BB3339" w:rsidP="00BF207F">
            <w:pPr>
              <w:wordWrap w:val="0"/>
              <w:autoSpaceDE w:val="0"/>
              <w:autoSpaceDN w:val="0"/>
              <w:adjustRightInd w:val="0"/>
              <w:rPr>
                <w:rFonts w:asciiTheme="minorEastAsia" w:eastAsiaTheme="minorEastAsia" w:hAnsiTheme="minorEastAsia" w:cs="ＭＳ ゴシック"/>
                <w:kern w:val="0"/>
                <w:sz w:val="20"/>
              </w:rPr>
            </w:pPr>
          </w:p>
          <w:p w14:paraId="723360EE" w14:textId="77777777" w:rsidR="00BB3339" w:rsidRPr="00BB22B0" w:rsidRDefault="00BB3339" w:rsidP="00BF207F">
            <w:pPr>
              <w:wordWrap w:val="0"/>
              <w:autoSpaceDE w:val="0"/>
              <w:autoSpaceDN w:val="0"/>
              <w:adjustRightInd w:val="0"/>
              <w:rPr>
                <w:rFonts w:asciiTheme="minorEastAsia" w:eastAsiaTheme="minorEastAsia" w:hAnsiTheme="minorEastAsia" w:cs="ＭＳ ゴシック"/>
                <w:kern w:val="0"/>
                <w:sz w:val="20"/>
              </w:rPr>
            </w:pPr>
          </w:p>
          <w:p w14:paraId="381A845F" w14:textId="77777777" w:rsidR="00BB3339" w:rsidRPr="00BB22B0" w:rsidRDefault="00BB3339" w:rsidP="00BF207F">
            <w:pPr>
              <w:wordWrap w:val="0"/>
              <w:autoSpaceDE w:val="0"/>
              <w:autoSpaceDN w:val="0"/>
              <w:adjustRightInd w:val="0"/>
              <w:rPr>
                <w:rFonts w:asciiTheme="minorEastAsia" w:eastAsiaTheme="minorEastAsia" w:hAnsiTheme="minorEastAsia" w:cs="ＭＳ ゴシック"/>
                <w:kern w:val="0"/>
                <w:sz w:val="20"/>
              </w:rPr>
            </w:pPr>
          </w:p>
        </w:tc>
      </w:tr>
      <w:tr w:rsidR="00275982" w:rsidRPr="00BF207F" w14:paraId="7F31AE51" w14:textId="77777777" w:rsidTr="00A87F74">
        <w:trPr>
          <w:trHeight w:val="8713"/>
          <w:jc w:val="center"/>
        </w:trPr>
        <w:tc>
          <w:tcPr>
            <w:tcW w:w="8491" w:type="dxa"/>
            <w:gridSpan w:val="3"/>
            <w:tcBorders>
              <w:top w:val="nil"/>
            </w:tcBorders>
          </w:tcPr>
          <w:p w14:paraId="12C90F69" w14:textId="77777777" w:rsidR="00275982" w:rsidRPr="00362E7A" w:rsidRDefault="00275982" w:rsidP="000B56A3">
            <w:pPr>
              <w:wordWrap w:val="0"/>
              <w:autoSpaceDE w:val="0"/>
              <w:autoSpaceDN w:val="0"/>
              <w:adjustRightInd w:val="0"/>
              <w:rPr>
                <w:rFonts w:asciiTheme="minorEastAsia" w:eastAsiaTheme="minorEastAsia" w:hAnsiTheme="minorEastAsia" w:cs="ＭＳ ゴシック"/>
                <w:kern w:val="0"/>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71"/>
              <w:gridCol w:w="677"/>
              <w:gridCol w:w="663"/>
              <w:gridCol w:w="1772"/>
            </w:tblGrid>
            <w:tr w:rsidR="00275982" w:rsidRPr="00BB22B0" w14:paraId="6E9E47DA" w14:textId="77777777" w:rsidTr="00A87F74">
              <w:trPr>
                <w:trHeight w:val="316"/>
              </w:trPr>
              <w:tc>
                <w:tcPr>
                  <w:tcW w:w="5171" w:type="dxa"/>
                  <w:shd w:val="clear" w:color="auto" w:fill="auto"/>
                  <w:vAlign w:val="center"/>
                </w:tcPr>
                <w:p w14:paraId="4660D9EE"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注記事項</w:t>
                  </w:r>
                </w:p>
              </w:tc>
              <w:tc>
                <w:tcPr>
                  <w:tcW w:w="677" w:type="dxa"/>
                  <w:shd w:val="clear" w:color="auto" w:fill="auto"/>
                  <w:vAlign w:val="center"/>
                </w:tcPr>
                <w:p w14:paraId="0C954E70"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法人</w:t>
                  </w:r>
                </w:p>
                <w:p w14:paraId="56EEE365"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全体</w:t>
                  </w:r>
                </w:p>
              </w:tc>
              <w:tc>
                <w:tcPr>
                  <w:tcW w:w="663" w:type="dxa"/>
                  <w:shd w:val="clear" w:color="auto" w:fill="auto"/>
                  <w:vAlign w:val="center"/>
                </w:tcPr>
                <w:p w14:paraId="25968930"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拠点</w:t>
                  </w:r>
                </w:p>
                <w:p w14:paraId="1B19B4B5"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区分</w:t>
                  </w:r>
                </w:p>
              </w:tc>
              <w:tc>
                <w:tcPr>
                  <w:tcW w:w="1772" w:type="dxa"/>
                  <w:shd w:val="clear" w:color="auto" w:fill="auto"/>
                  <w:vAlign w:val="center"/>
                </w:tcPr>
                <w:p w14:paraId="4436350F" w14:textId="77777777" w:rsidR="00275982" w:rsidRPr="00BB22B0" w:rsidRDefault="00275982" w:rsidP="00BB3339">
                  <w:pPr>
                    <w:jc w:val="center"/>
                    <w:rPr>
                      <w:rFonts w:asciiTheme="minorEastAsia" w:eastAsiaTheme="minorEastAsia" w:hAnsiTheme="minorEastAsia"/>
                      <w:sz w:val="20"/>
                    </w:rPr>
                  </w:pPr>
                  <w:r w:rsidRPr="00BB22B0">
                    <w:rPr>
                      <w:rFonts w:asciiTheme="minorEastAsia" w:eastAsiaTheme="minorEastAsia" w:hAnsiTheme="minorEastAsia" w:hint="eastAsia"/>
                      <w:sz w:val="20"/>
                    </w:rPr>
                    <w:t>該当がない場合</w:t>
                  </w:r>
                </w:p>
              </w:tc>
            </w:tr>
            <w:tr w:rsidR="00275982" w:rsidRPr="00BB22B0" w14:paraId="26515859" w14:textId="77777777" w:rsidTr="00A87F74">
              <w:trPr>
                <w:trHeight w:val="340"/>
              </w:trPr>
              <w:tc>
                <w:tcPr>
                  <w:tcW w:w="5171" w:type="dxa"/>
                  <w:shd w:val="clear" w:color="auto" w:fill="auto"/>
                  <w:vAlign w:val="center"/>
                </w:tcPr>
                <w:p w14:paraId="49377A5E" w14:textId="77777777" w:rsidR="00275982" w:rsidRPr="00BB22B0" w:rsidRDefault="00275982" w:rsidP="002E4FC2">
                  <w:pPr>
                    <w:rPr>
                      <w:rFonts w:asciiTheme="minorEastAsia" w:eastAsiaTheme="minorEastAsia" w:hAnsiTheme="minorEastAsia"/>
                      <w:sz w:val="20"/>
                    </w:rPr>
                  </w:pPr>
                  <w:r w:rsidRPr="00BB22B0">
                    <w:rPr>
                      <w:rFonts w:asciiTheme="minorEastAsia" w:eastAsiaTheme="minorEastAsia" w:hAnsiTheme="minorEastAsia" w:hint="eastAsia"/>
                      <w:sz w:val="20"/>
                    </w:rPr>
                    <w:t>１</w:t>
                  </w:r>
                  <w:r>
                    <w:rPr>
                      <w:rFonts w:asciiTheme="minorEastAsia" w:eastAsiaTheme="minorEastAsia" w:hAnsiTheme="minorEastAsia" w:hint="eastAsia"/>
                      <w:sz w:val="20"/>
                    </w:rPr>
                    <w:t xml:space="preserve"> </w:t>
                  </w:r>
                  <w:r w:rsidRPr="00BB22B0">
                    <w:rPr>
                      <w:rFonts w:asciiTheme="minorEastAsia" w:eastAsiaTheme="minorEastAsia" w:hAnsiTheme="minorEastAsia" w:hint="eastAsia"/>
                      <w:sz w:val="20"/>
                    </w:rPr>
                    <w:t>継続事業の前提に関する注記</w:t>
                  </w:r>
                </w:p>
              </w:tc>
              <w:tc>
                <w:tcPr>
                  <w:tcW w:w="677" w:type="dxa"/>
                  <w:shd w:val="clear" w:color="auto" w:fill="auto"/>
                  <w:vAlign w:val="center"/>
                </w:tcPr>
                <w:p w14:paraId="705E51DF"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663" w:type="dxa"/>
                  <w:shd w:val="clear" w:color="auto" w:fill="auto"/>
                  <w:vAlign w:val="center"/>
                </w:tcPr>
                <w:p w14:paraId="6D77BD2A"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1772" w:type="dxa"/>
                  <w:shd w:val="clear" w:color="auto" w:fill="auto"/>
                  <w:vAlign w:val="center"/>
                </w:tcPr>
                <w:p w14:paraId="25A0D67E" w14:textId="77777777" w:rsidR="00275982" w:rsidRPr="00BB22B0" w:rsidRDefault="00275982" w:rsidP="00F36E97">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項目記載不要</w:t>
                  </w:r>
                </w:p>
              </w:tc>
            </w:tr>
            <w:tr w:rsidR="00275982" w:rsidRPr="00BB22B0" w14:paraId="2072CCE5" w14:textId="77777777" w:rsidTr="00A87F74">
              <w:trPr>
                <w:trHeight w:val="348"/>
              </w:trPr>
              <w:tc>
                <w:tcPr>
                  <w:tcW w:w="5171" w:type="dxa"/>
                  <w:shd w:val="clear" w:color="auto" w:fill="auto"/>
                  <w:vAlign w:val="center"/>
                </w:tcPr>
                <w:p w14:paraId="19B70721" w14:textId="77777777" w:rsidR="00275982" w:rsidRPr="00BB22B0" w:rsidRDefault="00275982" w:rsidP="002E4FC2">
                  <w:pPr>
                    <w:rPr>
                      <w:rFonts w:asciiTheme="minorEastAsia" w:eastAsiaTheme="minorEastAsia" w:hAnsiTheme="minorEastAsia"/>
                      <w:sz w:val="20"/>
                    </w:rPr>
                  </w:pPr>
                  <w:r w:rsidRPr="00BB22B0">
                    <w:rPr>
                      <w:rFonts w:asciiTheme="minorEastAsia" w:eastAsiaTheme="minorEastAsia" w:hAnsiTheme="minorEastAsia" w:hint="eastAsia"/>
                      <w:sz w:val="20"/>
                    </w:rPr>
                    <w:t>２</w:t>
                  </w:r>
                  <w:r>
                    <w:rPr>
                      <w:rFonts w:asciiTheme="minorEastAsia" w:eastAsiaTheme="minorEastAsia" w:hAnsiTheme="minorEastAsia" w:hint="eastAsia"/>
                      <w:sz w:val="20"/>
                    </w:rPr>
                    <w:t xml:space="preserve"> </w:t>
                  </w:r>
                  <w:r w:rsidRPr="00BB22B0">
                    <w:rPr>
                      <w:rFonts w:asciiTheme="minorEastAsia" w:eastAsiaTheme="minorEastAsia" w:hAnsiTheme="minorEastAsia" w:hint="eastAsia"/>
                      <w:sz w:val="20"/>
                    </w:rPr>
                    <w:t>重要な会計方針</w:t>
                  </w:r>
                </w:p>
              </w:tc>
              <w:tc>
                <w:tcPr>
                  <w:tcW w:w="677" w:type="dxa"/>
                  <w:shd w:val="clear" w:color="auto" w:fill="auto"/>
                  <w:vAlign w:val="center"/>
                </w:tcPr>
                <w:p w14:paraId="1D994AB1"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663" w:type="dxa"/>
                  <w:shd w:val="clear" w:color="auto" w:fill="auto"/>
                  <w:vAlign w:val="center"/>
                </w:tcPr>
                <w:p w14:paraId="1CD329A4"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1772" w:type="dxa"/>
                  <w:shd w:val="clear" w:color="auto" w:fill="auto"/>
                  <w:vAlign w:val="center"/>
                </w:tcPr>
                <w:p w14:paraId="6BF13B0A" w14:textId="77777777" w:rsidR="00275982" w:rsidRPr="00BB22B0" w:rsidRDefault="00275982" w:rsidP="00F36E97">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「該当なし」と記載</w:t>
                  </w:r>
                </w:p>
              </w:tc>
            </w:tr>
            <w:tr w:rsidR="00275982" w:rsidRPr="00BB22B0" w14:paraId="47765706" w14:textId="77777777" w:rsidTr="00A87F74">
              <w:trPr>
                <w:trHeight w:val="340"/>
              </w:trPr>
              <w:tc>
                <w:tcPr>
                  <w:tcW w:w="5171" w:type="dxa"/>
                  <w:shd w:val="clear" w:color="auto" w:fill="auto"/>
                  <w:vAlign w:val="center"/>
                </w:tcPr>
                <w:p w14:paraId="6F2B3425" w14:textId="77777777" w:rsidR="00275982" w:rsidRPr="00BB22B0" w:rsidRDefault="00275982" w:rsidP="002E4FC2">
                  <w:pPr>
                    <w:rPr>
                      <w:rFonts w:asciiTheme="minorEastAsia" w:eastAsiaTheme="minorEastAsia" w:hAnsiTheme="minorEastAsia"/>
                      <w:sz w:val="20"/>
                    </w:rPr>
                  </w:pPr>
                  <w:r w:rsidRPr="00BB22B0">
                    <w:rPr>
                      <w:rFonts w:asciiTheme="minorEastAsia" w:eastAsiaTheme="minorEastAsia" w:hAnsiTheme="minorEastAsia" w:hint="eastAsia"/>
                      <w:sz w:val="20"/>
                    </w:rPr>
                    <w:t>３</w:t>
                  </w:r>
                  <w:r>
                    <w:rPr>
                      <w:rFonts w:asciiTheme="minorEastAsia" w:eastAsiaTheme="minorEastAsia" w:hAnsiTheme="minorEastAsia" w:hint="eastAsia"/>
                      <w:sz w:val="20"/>
                    </w:rPr>
                    <w:t xml:space="preserve"> </w:t>
                  </w:r>
                  <w:r w:rsidRPr="00BB22B0">
                    <w:rPr>
                      <w:rFonts w:asciiTheme="minorEastAsia" w:eastAsiaTheme="minorEastAsia" w:hAnsiTheme="minorEastAsia" w:hint="eastAsia"/>
                      <w:sz w:val="20"/>
                    </w:rPr>
                    <w:t>重要な会計方針の変更</w:t>
                  </w:r>
                </w:p>
              </w:tc>
              <w:tc>
                <w:tcPr>
                  <w:tcW w:w="677" w:type="dxa"/>
                  <w:shd w:val="clear" w:color="auto" w:fill="auto"/>
                  <w:vAlign w:val="center"/>
                </w:tcPr>
                <w:p w14:paraId="677C702B"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663" w:type="dxa"/>
                  <w:shd w:val="clear" w:color="auto" w:fill="auto"/>
                  <w:vAlign w:val="center"/>
                </w:tcPr>
                <w:p w14:paraId="2BE7FDDC"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1772" w:type="dxa"/>
                  <w:shd w:val="clear" w:color="auto" w:fill="auto"/>
                  <w:vAlign w:val="center"/>
                </w:tcPr>
                <w:p w14:paraId="7E02AB66" w14:textId="77777777" w:rsidR="00275982" w:rsidRPr="00BB22B0" w:rsidRDefault="00275982" w:rsidP="00F36E97">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項目記載不要</w:t>
                  </w:r>
                </w:p>
              </w:tc>
            </w:tr>
            <w:tr w:rsidR="00275982" w:rsidRPr="00BB22B0" w14:paraId="1427ACFF" w14:textId="77777777" w:rsidTr="00A87F74">
              <w:trPr>
                <w:trHeight w:val="340"/>
              </w:trPr>
              <w:tc>
                <w:tcPr>
                  <w:tcW w:w="5171" w:type="dxa"/>
                  <w:shd w:val="clear" w:color="auto" w:fill="auto"/>
                  <w:vAlign w:val="center"/>
                </w:tcPr>
                <w:p w14:paraId="21F55B78" w14:textId="77777777" w:rsidR="00275982" w:rsidRPr="00BB22B0" w:rsidRDefault="00275982" w:rsidP="002E4FC2">
                  <w:pPr>
                    <w:rPr>
                      <w:rFonts w:asciiTheme="minorEastAsia" w:eastAsiaTheme="minorEastAsia" w:hAnsiTheme="minorEastAsia"/>
                      <w:sz w:val="20"/>
                    </w:rPr>
                  </w:pPr>
                  <w:r w:rsidRPr="00BB22B0">
                    <w:rPr>
                      <w:rFonts w:asciiTheme="minorEastAsia" w:eastAsiaTheme="minorEastAsia" w:hAnsiTheme="minorEastAsia" w:hint="eastAsia"/>
                      <w:sz w:val="20"/>
                    </w:rPr>
                    <w:t>４</w:t>
                  </w:r>
                  <w:r>
                    <w:rPr>
                      <w:rFonts w:asciiTheme="minorEastAsia" w:eastAsiaTheme="minorEastAsia" w:hAnsiTheme="minorEastAsia" w:hint="eastAsia"/>
                      <w:sz w:val="20"/>
                    </w:rPr>
                    <w:t xml:space="preserve"> </w:t>
                  </w:r>
                  <w:r w:rsidRPr="00BB22B0">
                    <w:rPr>
                      <w:rFonts w:asciiTheme="minorEastAsia" w:eastAsiaTheme="minorEastAsia" w:hAnsiTheme="minorEastAsia" w:hint="eastAsia"/>
                      <w:sz w:val="20"/>
                    </w:rPr>
                    <w:t>法人で採用する退職給付制度</w:t>
                  </w:r>
                </w:p>
              </w:tc>
              <w:tc>
                <w:tcPr>
                  <w:tcW w:w="677" w:type="dxa"/>
                  <w:shd w:val="clear" w:color="auto" w:fill="auto"/>
                  <w:vAlign w:val="center"/>
                </w:tcPr>
                <w:p w14:paraId="5CC2DFB6"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663" w:type="dxa"/>
                  <w:shd w:val="clear" w:color="auto" w:fill="auto"/>
                  <w:vAlign w:val="center"/>
                </w:tcPr>
                <w:p w14:paraId="3B0D3025"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1772" w:type="dxa"/>
                  <w:shd w:val="clear" w:color="auto" w:fill="auto"/>
                  <w:vAlign w:val="center"/>
                </w:tcPr>
                <w:p w14:paraId="03FCCBEB" w14:textId="77777777" w:rsidR="00275982" w:rsidRPr="00BB22B0" w:rsidRDefault="0027598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「該当なし」と記載</w:t>
                  </w:r>
                </w:p>
              </w:tc>
            </w:tr>
            <w:tr w:rsidR="00275982" w:rsidRPr="00BB22B0" w14:paraId="121A48CA" w14:textId="77777777" w:rsidTr="00A87F74">
              <w:trPr>
                <w:trHeight w:val="340"/>
              </w:trPr>
              <w:tc>
                <w:tcPr>
                  <w:tcW w:w="5171" w:type="dxa"/>
                  <w:shd w:val="clear" w:color="auto" w:fill="auto"/>
                  <w:vAlign w:val="center"/>
                </w:tcPr>
                <w:p w14:paraId="51247612" w14:textId="77777777" w:rsidR="00275982" w:rsidRPr="00BB22B0" w:rsidRDefault="00275982" w:rsidP="002E4FC2">
                  <w:pPr>
                    <w:rPr>
                      <w:rFonts w:asciiTheme="minorEastAsia" w:eastAsiaTheme="minorEastAsia" w:hAnsiTheme="minorEastAsia"/>
                      <w:sz w:val="20"/>
                    </w:rPr>
                  </w:pPr>
                  <w:r w:rsidRPr="00BB22B0">
                    <w:rPr>
                      <w:rFonts w:asciiTheme="minorEastAsia" w:eastAsiaTheme="minorEastAsia" w:hAnsiTheme="minorEastAsia" w:hint="eastAsia"/>
                      <w:sz w:val="20"/>
                    </w:rPr>
                    <w:t>５</w:t>
                  </w:r>
                  <w:r>
                    <w:rPr>
                      <w:rFonts w:asciiTheme="minorEastAsia" w:eastAsiaTheme="minorEastAsia" w:hAnsiTheme="minorEastAsia" w:hint="eastAsia"/>
                      <w:sz w:val="20"/>
                    </w:rPr>
                    <w:t xml:space="preserve"> </w:t>
                  </w:r>
                  <w:r w:rsidRPr="00BB22B0">
                    <w:rPr>
                      <w:rFonts w:asciiTheme="minorEastAsia" w:eastAsiaTheme="minorEastAsia" w:hAnsiTheme="minorEastAsia" w:hint="eastAsia"/>
                      <w:sz w:val="20"/>
                    </w:rPr>
                    <w:t>法人が作成する計算書類と拠点区分</w:t>
                  </w:r>
                  <w:r w:rsidR="00E94414">
                    <w:rPr>
                      <w:rFonts w:asciiTheme="minorEastAsia" w:eastAsiaTheme="minorEastAsia" w:hAnsiTheme="minorEastAsia" w:hint="eastAsia"/>
                      <w:sz w:val="20"/>
                    </w:rPr>
                    <w:t>、</w:t>
                  </w:r>
                  <w:r w:rsidRPr="00BB22B0">
                    <w:rPr>
                      <w:rFonts w:asciiTheme="minorEastAsia" w:eastAsiaTheme="minorEastAsia" w:hAnsiTheme="minorEastAsia" w:hint="eastAsia"/>
                      <w:sz w:val="20"/>
                    </w:rPr>
                    <w:t>サービス区分</w:t>
                  </w:r>
                </w:p>
              </w:tc>
              <w:tc>
                <w:tcPr>
                  <w:tcW w:w="677" w:type="dxa"/>
                  <w:shd w:val="clear" w:color="auto" w:fill="auto"/>
                  <w:vAlign w:val="center"/>
                </w:tcPr>
                <w:p w14:paraId="7ED27CA8"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663" w:type="dxa"/>
                  <w:shd w:val="clear" w:color="auto" w:fill="auto"/>
                  <w:vAlign w:val="center"/>
                </w:tcPr>
                <w:p w14:paraId="6C053D5A"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1772" w:type="dxa"/>
                  <w:shd w:val="clear" w:color="auto" w:fill="auto"/>
                  <w:vAlign w:val="center"/>
                </w:tcPr>
                <w:p w14:paraId="200F9D82" w14:textId="77777777" w:rsidR="00275982" w:rsidRPr="00BB22B0" w:rsidRDefault="0027598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「該当なし」と記載</w:t>
                  </w:r>
                </w:p>
              </w:tc>
            </w:tr>
            <w:tr w:rsidR="00275982" w:rsidRPr="00BB22B0" w14:paraId="6BF54D63" w14:textId="77777777" w:rsidTr="00A87F74">
              <w:trPr>
                <w:trHeight w:val="340"/>
              </w:trPr>
              <w:tc>
                <w:tcPr>
                  <w:tcW w:w="5171" w:type="dxa"/>
                  <w:shd w:val="clear" w:color="auto" w:fill="auto"/>
                  <w:vAlign w:val="center"/>
                </w:tcPr>
                <w:p w14:paraId="15672894" w14:textId="77777777" w:rsidR="00275982" w:rsidRPr="00BB22B0" w:rsidRDefault="00275982" w:rsidP="002E4FC2">
                  <w:pPr>
                    <w:rPr>
                      <w:rFonts w:asciiTheme="minorEastAsia" w:eastAsiaTheme="minorEastAsia" w:hAnsiTheme="minorEastAsia"/>
                      <w:sz w:val="20"/>
                    </w:rPr>
                  </w:pPr>
                  <w:r w:rsidRPr="00BB22B0">
                    <w:rPr>
                      <w:rFonts w:asciiTheme="minorEastAsia" w:eastAsiaTheme="minorEastAsia" w:hAnsiTheme="minorEastAsia" w:hint="eastAsia"/>
                      <w:sz w:val="20"/>
                    </w:rPr>
                    <w:t>６</w:t>
                  </w:r>
                  <w:r>
                    <w:rPr>
                      <w:rFonts w:asciiTheme="minorEastAsia" w:eastAsiaTheme="minorEastAsia" w:hAnsiTheme="minorEastAsia" w:hint="eastAsia"/>
                      <w:sz w:val="20"/>
                    </w:rPr>
                    <w:t xml:space="preserve"> </w:t>
                  </w:r>
                  <w:r w:rsidRPr="00BB22B0">
                    <w:rPr>
                      <w:rFonts w:asciiTheme="minorEastAsia" w:eastAsiaTheme="minorEastAsia" w:hAnsiTheme="minorEastAsia" w:hint="eastAsia"/>
                      <w:sz w:val="20"/>
                    </w:rPr>
                    <w:t>基本財産の増減の内容及び金額</w:t>
                  </w:r>
                </w:p>
              </w:tc>
              <w:tc>
                <w:tcPr>
                  <w:tcW w:w="677" w:type="dxa"/>
                  <w:shd w:val="clear" w:color="auto" w:fill="auto"/>
                  <w:vAlign w:val="center"/>
                </w:tcPr>
                <w:p w14:paraId="318C7C46"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663" w:type="dxa"/>
                  <w:shd w:val="clear" w:color="auto" w:fill="auto"/>
                  <w:vAlign w:val="center"/>
                </w:tcPr>
                <w:p w14:paraId="75886058"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1772" w:type="dxa"/>
                  <w:shd w:val="clear" w:color="auto" w:fill="auto"/>
                  <w:vAlign w:val="center"/>
                </w:tcPr>
                <w:p w14:paraId="0BE504C9" w14:textId="77777777" w:rsidR="00275982" w:rsidRPr="00BB22B0" w:rsidRDefault="0027598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「該当なし」と記載</w:t>
                  </w:r>
                </w:p>
              </w:tc>
            </w:tr>
            <w:tr w:rsidR="00275982" w:rsidRPr="00BB22B0" w14:paraId="23DE2861" w14:textId="77777777" w:rsidTr="00A87F74">
              <w:trPr>
                <w:trHeight w:val="459"/>
              </w:trPr>
              <w:tc>
                <w:tcPr>
                  <w:tcW w:w="5171" w:type="dxa"/>
                  <w:shd w:val="clear" w:color="auto" w:fill="auto"/>
                  <w:vAlign w:val="center"/>
                </w:tcPr>
                <w:p w14:paraId="3CA6BBE9" w14:textId="77777777" w:rsidR="00275982" w:rsidRPr="00BB22B0" w:rsidRDefault="00275982" w:rsidP="00275982">
                  <w:pPr>
                    <w:ind w:left="200" w:hangingChars="100" w:hanging="200"/>
                    <w:rPr>
                      <w:rFonts w:asciiTheme="minorEastAsia" w:eastAsiaTheme="minorEastAsia" w:hAnsiTheme="minorEastAsia"/>
                      <w:sz w:val="20"/>
                    </w:rPr>
                  </w:pPr>
                  <w:r w:rsidRPr="00BB22B0">
                    <w:rPr>
                      <w:rFonts w:asciiTheme="minorEastAsia" w:eastAsiaTheme="minorEastAsia" w:hAnsiTheme="minorEastAsia" w:hint="eastAsia"/>
                      <w:sz w:val="20"/>
                    </w:rPr>
                    <w:t>７</w:t>
                  </w:r>
                  <w:r>
                    <w:rPr>
                      <w:rFonts w:asciiTheme="minorEastAsia" w:eastAsiaTheme="minorEastAsia" w:hAnsiTheme="minorEastAsia" w:hint="eastAsia"/>
                      <w:sz w:val="20"/>
                    </w:rPr>
                    <w:t xml:space="preserve"> </w:t>
                  </w:r>
                  <w:r w:rsidRPr="00BB22B0">
                    <w:rPr>
                      <w:rFonts w:asciiTheme="minorEastAsia" w:eastAsiaTheme="minorEastAsia" w:hAnsiTheme="minorEastAsia" w:hint="eastAsia"/>
                      <w:sz w:val="20"/>
                    </w:rPr>
                    <w:t>基本金又は固定資産の売却若しくは処分に係る国庫補助金等特別積立金の取崩し</w:t>
                  </w:r>
                </w:p>
              </w:tc>
              <w:tc>
                <w:tcPr>
                  <w:tcW w:w="677" w:type="dxa"/>
                  <w:shd w:val="clear" w:color="auto" w:fill="auto"/>
                  <w:vAlign w:val="center"/>
                </w:tcPr>
                <w:p w14:paraId="6383B7AD"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663" w:type="dxa"/>
                  <w:shd w:val="clear" w:color="auto" w:fill="auto"/>
                  <w:vAlign w:val="center"/>
                </w:tcPr>
                <w:p w14:paraId="4F2A667A"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1772" w:type="dxa"/>
                  <w:shd w:val="clear" w:color="auto" w:fill="auto"/>
                  <w:vAlign w:val="center"/>
                </w:tcPr>
                <w:p w14:paraId="28AA2F1D" w14:textId="77777777" w:rsidR="00275982" w:rsidRPr="00BB22B0" w:rsidRDefault="0027598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「該当なし」と記載</w:t>
                  </w:r>
                </w:p>
              </w:tc>
            </w:tr>
            <w:tr w:rsidR="00275982" w:rsidRPr="00BB22B0" w14:paraId="61BD8A16" w14:textId="77777777" w:rsidTr="00A87F74">
              <w:trPr>
                <w:trHeight w:val="340"/>
              </w:trPr>
              <w:tc>
                <w:tcPr>
                  <w:tcW w:w="5171" w:type="dxa"/>
                  <w:shd w:val="clear" w:color="auto" w:fill="auto"/>
                  <w:vAlign w:val="center"/>
                </w:tcPr>
                <w:p w14:paraId="1CBFD799" w14:textId="77777777" w:rsidR="00275982" w:rsidRPr="00BB22B0" w:rsidRDefault="00275982" w:rsidP="002E4FC2">
                  <w:pPr>
                    <w:rPr>
                      <w:rFonts w:asciiTheme="minorEastAsia" w:eastAsiaTheme="minorEastAsia" w:hAnsiTheme="minorEastAsia"/>
                      <w:sz w:val="20"/>
                    </w:rPr>
                  </w:pPr>
                  <w:r w:rsidRPr="00BB22B0">
                    <w:rPr>
                      <w:rFonts w:asciiTheme="minorEastAsia" w:eastAsiaTheme="minorEastAsia" w:hAnsiTheme="minorEastAsia" w:hint="eastAsia"/>
                      <w:sz w:val="20"/>
                    </w:rPr>
                    <w:t>８</w:t>
                  </w:r>
                  <w:r>
                    <w:rPr>
                      <w:rFonts w:asciiTheme="minorEastAsia" w:eastAsiaTheme="minorEastAsia" w:hAnsiTheme="minorEastAsia" w:hint="eastAsia"/>
                      <w:sz w:val="20"/>
                    </w:rPr>
                    <w:t xml:space="preserve"> </w:t>
                  </w:r>
                  <w:r w:rsidRPr="00BB22B0">
                    <w:rPr>
                      <w:rFonts w:asciiTheme="minorEastAsia" w:eastAsiaTheme="minorEastAsia" w:hAnsiTheme="minorEastAsia" w:hint="eastAsia"/>
                      <w:sz w:val="20"/>
                    </w:rPr>
                    <w:t>担保に供している資産</w:t>
                  </w:r>
                </w:p>
              </w:tc>
              <w:tc>
                <w:tcPr>
                  <w:tcW w:w="677" w:type="dxa"/>
                  <w:shd w:val="clear" w:color="auto" w:fill="auto"/>
                  <w:vAlign w:val="center"/>
                </w:tcPr>
                <w:p w14:paraId="06BED191"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663" w:type="dxa"/>
                  <w:shd w:val="clear" w:color="auto" w:fill="auto"/>
                  <w:vAlign w:val="center"/>
                </w:tcPr>
                <w:p w14:paraId="617A5801"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1772" w:type="dxa"/>
                  <w:shd w:val="clear" w:color="auto" w:fill="auto"/>
                  <w:vAlign w:val="center"/>
                </w:tcPr>
                <w:p w14:paraId="2D8EFE46" w14:textId="77777777" w:rsidR="00275982" w:rsidRPr="00BB22B0" w:rsidRDefault="0027598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「該当なし」と記載</w:t>
                  </w:r>
                </w:p>
              </w:tc>
            </w:tr>
            <w:tr w:rsidR="00275982" w:rsidRPr="00BB22B0" w14:paraId="1D0851E9" w14:textId="77777777" w:rsidTr="00A87F74">
              <w:trPr>
                <w:trHeight w:val="731"/>
              </w:trPr>
              <w:tc>
                <w:tcPr>
                  <w:tcW w:w="5171" w:type="dxa"/>
                  <w:shd w:val="clear" w:color="auto" w:fill="auto"/>
                  <w:vAlign w:val="center"/>
                </w:tcPr>
                <w:p w14:paraId="3F6752D9" w14:textId="77777777" w:rsidR="00275982" w:rsidRPr="00BB22B0" w:rsidRDefault="00275982" w:rsidP="00275982">
                  <w:pPr>
                    <w:ind w:left="200" w:hangingChars="100" w:hanging="200"/>
                    <w:rPr>
                      <w:rFonts w:asciiTheme="minorEastAsia" w:eastAsiaTheme="minorEastAsia" w:hAnsiTheme="minorEastAsia"/>
                      <w:sz w:val="20"/>
                    </w:rPr>
                  </w:pPr>
                  <w:r w:rsidRPr="00BB22B0">
                    <w:rPr>
                      <w:rFonts w:asciiTheme="minorEastAsia" w:eastAsiaTheme="minorEastAsia" w:hAnsiTheme="minorEastAsia" w:hint="eastAsia"/>
                      <w:sz w:val="20"/>
                    </w:rPr>
                    <w:t>９</w:t>
                  </w:r>
                  <w:r>
                    <w:rPr>
                      <w:rFonts w:asciiTheme="minorEastAsia" w:eastAsiaTheme="minorEastAsia" w:hAnsiTheme="minorEastAsia" w:hint="eastAsia"/>
                      <w:sz w:val="20"/>
                    </w:rPr>
                    <w:t xml:space="preserve"> 有形</w:t>
                  </w:r>
                  <w:r w:rsidRPr="00BB22B0">
                    <w:rPr>
                      <w:rFonts w:asciiTheme="minorEastAsia" w:eastAsiaTheme="minorEastAsia" w:hAnsiTheme="minorEastAsia" w:hint="eastAsia"/>
                      <w:sz w:val="20"/>
                    </w:rPr>
                    <w:t>固定資産の取得価額</w:t>
                  </w:r>
                  <w:r w:rsidR="00E94414">
                    <w:rPr>
                      <w:rFonts w:asciiTheme="minorEastAsia" w:eastAsiaTheme="minorEastAsia" w:hAnsiTheme="minorEastAsia" w:hint="eastAsia"/>
                      <w:sz w:val="20"/>
                    </w:rPr>
                    <w:t>、</w:t>
                  </w:r>
                  <w:r w:rsidRPr="00BB22B0">
                    <w:rPr>
                      <w:rFonts w:asciiTheme="minorEastAsia" w:eastAsiaTheme="minorEastAsia" w:hAnsiTheme="minorEastAsia" w:hint="eastAsia"/>
                      <w:sz w:val="20"/>
                    </w:rPr>
                    <w:t>減価償却累計額及び当期末残高（貸借対照表上</w:t>
                  </w:r>
                  <w:r w:rsidR="00E94414">
                    <w:rPr>
                      <w:rFonts w:asciiTheme="minorEastAsia" w:eastAsiaTheme="minorEastAsia" w:hAnsiTheme="minorEastAsia" w:hint="eastAsia"/>
                      <w:sz w:val="20"/>
                    </w:rPr>
                    <w:t>、</w:t>
                  </w:r>
                  <w:r w:rsidRPr="00BB22B0">
                    <w:rPr>
                      <w:rFonts w:asciiTheme="minorEastAsia" w:eastAsiaTheme="minorEastAsia" w:hAnsiTheme="minorEastAsia" w:hint="eastAsia"/>
                      <w:sz w:val="20"/>
                    </w:rPr>
                    <w:t>間接法で表示している場合は記載不要）</w:t>
                  </w:r>
                </w:p>
              </w:tc>
              <w:tc>
                <w:tcPr>
                  <w:tcW w:w="677" w:type="dxa"/>
                  <w:shd w:val="clear" w:color="auto" w:fill="auto"/>
                  <w:vAlign w:val="center"/>
                </w:tcPr>
                <w:p w14:paraId="79E21509"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663" w:type="dxa"/>
                  <w:shd w:val="clear" w:color="auto" w:fill="auto"/>
                  <w:vAlign w:val="center"/>
                </w:tcPr>
                <w:p w14:paraId="714E0209"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1772" w:type="dxa"/>
                  <w:shd w:val="clear" w:color="auto" w:fill="auto"/>
                  <w:vAlign w:val="center"/>
                </w:tcPr>
                <w:p w14:paraId="58B11891" w14:textId="77777777" w:rsidR="00275982" w:rsidRPr="00BB22B0" w:rsidRDefault="00275982" w:rsidP="00F36E97">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項目記載不要</w:t>
                  </w:r>
                </w:p>
              </w:tc>
            </w:tr>
            <w:tr w:rsidR="00275982" w:rsidRPr="00BB22B0" w14:paraId="38B68C79" w14:textId="77777777" w:rsidTr="00A87F74">
              <w:trPr>
                <w:trHeight w:val="812"/>
              </w:trPr>
              <w:tc>
                <w:tcPr>
                  <w:tcW w:w="5171" w:type="dxa"/>
                  <w:shd w:val="clear" w:color="auto" w:fill="auto"/>
                  <w:vAlign w:val="center"/>
                </w:tcPr>
                <w:p w14:paraId="633B2C50" w14:textId="77777777" w:rsidR="00275982" w:rsidRPr="00BB22B0" w:rsidRDefault="00275982" w:rsidP="00FA5546">
                  <w:pPr>
                    <w:ind w:left="200" w:hangingChars="100" w:hanging="200"/>
                    <w:rPr>
                      <w:rFonts w:asciiTheme="minorEastAsia" w:eastAsiaTheme="minorEastAsia" w:hAnsiTheme="minorEastAsia"/>
                      <w:sz w:val="20"/>
                    </w:rPr>
                  </w:pPr>
                  <w:r w:rsidRPr="00BB22B0">
                    <w:rPr>
                      <w:rFonts w:asciiTheme="minorEastAsia" w:eastAsiaTheme="minorEastAsia" w:hAnsiTheme="minorEastAsia" w:hint="eastAsia"/>
                      <w:sz w:val="20"/>
                    </w:rPr>
                    <w:t>10</w:t>
                  </w:r>
                  <w:r>
                    <w:rPr>
                      <w:rFonts w:asciiTheme="minorEastAsia" w:eastAsiaTheme="minorEastAsia" w:hAnsiTheme="minorEastAsia"/>
                      <w:sz w:val="20"/>
                    </w:rPr>
                    <w:t xml:space="preserve"> </w:t>
                  </w:r>
                  <w:r w:rsidRPr="00BB22B0">
                    <w:rPr>
                      <w:rFonts w:asciiTheme="minorEastAsia" w:eastAsiaTheme="minorEastAsia" w:hAnsiTheme="minorEastAsia" w:hint="eastAsia"/>
                      <w:sz w:val="20"/>
                    </w:rPr>
                    <w:t>債権の金額</w:t>
                  </w:r>
                  <w:r w:rsidR="00E94414">
                    <w:rPr>
                      <w:rFonts w:asciiTheme="minorEastAsia" w:eastAsiaTheme="minorEastAsia" w:hAnsiTheme="minorEastAsia" w:hint="eastAsia"/>
                      <w:sz w:val="20"/>
                    </w:rPr>
                    <w:t>、</w:t>
                  </w:r>
                  <w:r w:rsidRPr="00BB22B0">
                    <w:rPr>
                      <w:rFonts w:asciiTheme="minorEastAsia" w:eastAsiaTheme="minorEastAsia" w:hAnsiTheme="minorEastAsia" w:hint="eastAsia"/>
                      <w:sz w:val="20"/>
                    </w:rPr>
                    <w:t>徴収不能引当金の当期末残高</w:t>
                  </w:r>
                  <w:r w:rsidR="00E94414">
                    <w:rPr>
                      <w:rFonts w:asciiTheme="minorEastAsia" w:eastAsiaTheme="minorEastAsia" w:hAnsiTheme="minorEastAsia" w:hint="eastAsia"/>
                      <w:sz w:val="20"/>
                    </w:rPr>
                    <w:t>、</w:t>
                  </w:r>
                  <w:r w:rsidRPr="00BB22B0">
                    <w:rPr>
                      <w:rFonts w:asciiTheme="minorEastAsia" w:eastAsiaTheme="minorEastAsia" w:hAnsiTheme="minorEastAsia" w:hint="eastAsia"/>
                      <w:sz w:val="20"/>
                    </w:rPr>
                    <w:t>債権の当期末残高（貸借対照表上</w:t>
                  </w:r>
                  <w:r w:rsidR="00E94414">
                    <w:rPr>
                      <w:rFonts w:asciiTheme="minorEastAsia" w:eastAsiaTheme="minorEastAsia" w:hAnsiTheme="minorEastAsia" w:hint="eastAsia"/>
                      <w:sz w:val="20"/>
                    </w:rPr>
                    <w:t>、</w:t>
                  </w:r>
                  <w:r w:rsidRPr="00BB22B0">
                    <w:rPr>
                      <w:rFonts w:asciiTheme="minorEastAsia" w:eastAsiaTheme="minorEastAsia" w:hAnsiTheme="minorEastAsia" w:hint="eastAsia"/>
                      <w:sz w:val="20"/>
                    </w:rPr>
                    <w:t>間接法で表示している場合は記載不要）</w:t>
                  </w:r>
                </w:p>
              </w:tc>
              <w:tc>
                <w:tcPr>
                  <w:tcW w:w="677" w:type="dxa"/>
                  <w:shd w:val="clear" w:color="auto" w:fill="auto"/>
                  <w:vAlign w:val="center"/>
                </w:tcPr>
                <w:p w14:paraId="701FDCA4"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663" w:type="dxa"/>
                  <w:shd w:val="clear" w:color="auto" w:fill="auto"/>
                  <w:vAlign w:val="center"/>
                </w:tcPr>
                <w:p w14:paraId="116068C8"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1772" w:type="dxa"/>
                  <w:shd w:val="clear" w:color="auto" w:fill="auto"/>
                  <w:vAlign w:val="center"/>
                </w:tcPr>
                <w:p w14:paraId="3AA07508" w14:textId="77777777" w:rsidR="00275982" w:rsidRPr="00BB22B0" w:rsidRDefault="00275982" w:rsidP="00F36E97">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項目記載不要</w:t>
                  </w:r>
                </w:p>
              </w:tc>
            </w:tr>
            <w:tr w:rsidR="00275982" w:rsidRPr="00BB22B0" w14:paraId="767D016B" w14:textId="77777777" w:rsidTr="00A87F74">
              <w:trPr>
                <w:trHeight w:val="564"/>
              </w:trPr>
              <w:tc>
                <w:tcPr>
                  <w:tcW w:w="5171" w:type="dxa"/>
                  <w:shd w:val="clear" w:color="auto" w:fill="auto"/>
                  <w:vAlign w:val="center"/>
                </w:tcPr>
                <w:p w14:paraId="4E37CC42" w14:textId="77777777" w:rsidR="00275982" w:rsidRPr="00BB22B0" w:rsidRDefault="00275982" w:rsidP="00275982">
                  <w:pPr>
                    <w:ind w:left="200" w:hangingChars="100" w:hanging="200"/>
                    <w:rPr>
                      <w:rFonts w:asciiTheme="minorEastAsia" w:eastAsiaTheme="minorEastAsia" w:hAnsiTheme="minorEastAsia"/>
                      <w:sz w:val="20"/>
                    </w:rPr>
                  </w:pPr>
                  <w:r w:rsidRPr="00BB22B0">
                    <w:rPr>
                      <w:rFonts w:asciiTheme="minorEastAsia" w:eastAsiaTheme="minorEastAsia" w:hAnsiTheme="minorEastAsia" w:hint="eastAsia"/>
                      <w:sz w:val="20"/>
                    </w:rPr>
                    <w:t>11</w:t>
                  </w:r>
                  <w:r>
                    <w:rPr>
                      <w:rFonts w:asciiTheme="minorEastAsia" w:eastAsiaTheme="minorEastAsia" w:hAnsiTheme="minorEastAsia"/>
                      <w:sz w:val="20"/>
                    </w:rPr>
                    <w:t xml:space="preserve"> </w:t>
                  </w:r>
                  <w:r w:rsidRPr="00BB22B0">
                    <w:rPr>
                      <w:rFonts w:asciiTheme="minorEastAsia" w:eastAsiaTheme="minorEastAsia" w:hAnsiTheme="minorEastAsia" w:hint="eastAsia"/>
                      <w:sz w:val="20"/>
                    </w:rPr>
                    <w:t>満期保有目的の債券の内訳並びに帳簿価額</w:t>
                  </w:r>
                  <w:r w:rsidR="00E94414">
                    <w:rPr>
                      <w:rFonts w:asciiTheme="minorEastAsia" w:eastAsiaTheme="minorEastAsia" w:hAnsiTheme="minorEastAsia" w:hint="eastAsia"/>
                      <w:sz w:val="20"/>
                    </w:rPr>
                    <w:t>、</w:t>
                  </w:r>
                  <w:r w:rsidRPr="00BB22B0">
                    <w:rPr>
                      <w:rFonts w:asciiTheme="minorEastAsia" w:eastAsiaTheme="minorEastAsia" w:hAnsiTheme="minorEastAsia" w:hint="eastAsia"/>
                      <w:sz w:val="20"/>
                    </w:rPr>
                    <w:t>時価及び評価損益</w:t>
                  </w:r>
                </w:p>
              </w:tc>
              <w:tc>
                <w:tcPr>
                  <w:tcW w:w="677" w:type="dxa"/>
                  <w:shd w:val="clear" w:color="auto" w:fill="auto"/>
                  <w:vAlign w:val="center"/>
                </w:tcPr>
                <w:p w14:paraId="4DA3D2B2"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663" w:type="dxa"/>
                  <w:shd w:val="clear" w:color="auto" w:fill="auto"/>
                  <w:vAlign w:val="center"/>
                </w:tcPr>
                <w:p w14:paraId="20D6E4E3"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1772" w:type="dxa"/>
                  <w:shd w:val="clear" w:color="auto" w:fill="auto"/>
                  <w:vAlign w:val="center"/>
                </w:tcPr>
                <w:p w14:paraId="6F17935B" w14:textId="77777777" w:rsidR="00275982" w:rsidRPr="00BB22B0" w:rsidRDefault="0027598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「該当なし」と記載</w:t>
                  </w:r>
                </w:p>
              </w:tc>
            </w:tr>
            <w:tr w:rsidR="00275982" w:rsidRPr="00BB22B0" w14:paraId="09FBF9A6" w14:textId="77777777" w:rsidTr="00A87F74">
              <w:trPr>
                <w:trHeight w:val="340"/>
              </w:trPr>
              <w:tc>
                <w:tcPr>
                  <w:tcW w:w="5171" w:type="dxa"/>
                  <w:shd w:val="clear" w:color="auto" w:fill="auto"/>
                  <w:vAlign w:val="center"/>
                </w:tcPr>
                <w:p w14:paraId="34AC4D59" w14:textId="77777777" w:rsidR="00275982" w:rsidRPr="00BB22B0" w:rsidRDefault="00275982" w:rsidP="002E4FC2">
                  <w:pPr>
                    <w:rPr>
                      <w:rFonts w:asciiTheme="minorEastAsia" w:eastAsiaTheme="minorEastAsia" w:hAnsiTheme="minorEastAsia"/>
                      <w:sz w:val="20"/>
                    </w:rPr>
                  </w:pPr>
                  <w:r w:rsidRPr="00BB22B0">
                    <w:rPr>
                      <w:rFonts w:asciiTheme="minorEastAsia" w:eastAsiaTheme="minorEastAsia" w:hAnsiTheme="minorEastAsia" w:hint="eastAsia"/>
                      <w:sz w:val="20"/>
                    </w:rPr>
                    <w:t>12</w:t>
                  </w:r>
                  <w:r>
                    <w:rPr>
                      <w:rFonts w:asciiTheme="minorEastAsia" w:eastAsiaTheme="minorEastAsia" w:hAnsiTheme="minorEastAsia"/>
                      <w:sz w:val="20"/>
                    </w:rPr>
                    <w:t xml:space="preserve"> </w:t>
                  </w:r>
                  <w:r w:rsidRPr="00BB22B0">
                    <w:rPr>
                      <w:rFonts w:asciiTheme="minorEastAsia" w:eastAsiaTheme="minorEastAsia" w:hAnsiTheme="minorEastAsia" w:hint="eastAsia"/>
                      <w:sz w:val="20"/>
                    </w:rPr>
                    <w:t>関連当事者との取引の内容</w:t>
                  </w:r>
                </w:p>
              </w:tc>
              <w:tc>
                <w:tcPr>
                  <w:tcW w:w="677" w:type="dxa"/>
                  <w:shd w:val="clear" w:color="auto" w:fill="auto"/>
                  <w:vAlign w:val="center"/>
                </w:tcPr>
                <w:p w14:paraId="51202353"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663" w:type="dxa"/>
                  <w:shd w:val="clear" w:color="auto" w:fill="auto"/>
                  <w:vAlign w:val="center"/>
                </w:tcPr>
                <w:p w14:paraId="58F818BE"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1772" w:type="dxa"/>
                  <w:shd w:val="clear" w:color="auto" w:fill="auto"/>
                  <w:vAlign w:val="center"/>
                </w:tcPr>
                <w:p w14:paraId="40DA18F3" w14:textId="77777777" w:rsidR="00275982" w:rsidRPr="00BB22B0" w:rsidRDefault="0027598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「該当なし」と記載</w:t>
                  </w:r>
                </w:p>
              </w:tc>
            </w:tr>
            <w:tr w:rsidR="00275982" w:rsidRPr="00BB22B0" w14:paraId="4DFFC4DD" w14:textId="77777777" w:rsidTr="00A87F74">
              <w:trPr>
                <w:trHeight w:val="340"/>
              </w:trPr>
              <w:tc>
                <w:tcPr>
                  <w:tcW w:w="5171" w:type="dxa"/>
                  <w:shd w:val="clear" w:color="auto" w:fill="auto"/>
                  <w:vAlign w:val="center"/>
                </w:tcPr>
                <w:p w14:paraId="22A500D7" w14:textId="77777777" w:rsidR="00275982" w:rsidRPr="00BB22B0" w:rsidRDefault="00275982" w:rsidP="002E4FC2">
                  <w:pPr>
                    <w:rPr>
                      <w:rFonts w:asciiTheme="minorEastAsia" w:eastAsiaTheme="minorEastAsia" w:hAnsiTheme="minorEastAsia"/>
                      <w:sz w:val="20"/>
                    </w:rPr>
                  </w:pPr>
                  <w:r w:rsidRPr="00BB22B0">
                    <w:rPr>
                      <w:rFonts w:asciiTheme="minorEastAsia" w:eastAsiaTheme="minorEastAsia" w:hAnsiTheme="minorEastAsia" w:hint="eastAsia"/>
                      <w:sz w:val="20"/>
                    </w:rPr>
                    <w:t>13</w:t>
                  </w:r>
                  <w:r>
                    <w:rPr>
                      <w:rFonts w:asciiTheme="minorEastAsia" w:eastAsiaTheme="minorEastAsia" w:hAnsiTheme="minorEastAsia"/>
                      <w:sz w:val="20"/>
                    </w:rPr>
                    <w:t xml:space="preserve"> </w:t>
                  </w:r>
                  <w:r w:rsidRPr="00BB22B0">
                    <w:rPr>
                      <w:rFonts w:asciiTheme="minorEastAsia" w:eastAsiaTheme="minorEastAsia" w:hAnsiTheme="minorEastAsia" w:hint="eastAsia"/>
                      <w:sz w:val="20"/>
                    </w:rPr>
                    <w:t>重要な偶発債務</w:t>
                  </w:r>
                </w:p>
              </w:tc>
              <w:tc>
                <w:tcPr>
                  <w:tcW w:w="677" w:type="dxa"/>
                  <w:shd w:val="clear" w:color="auto" w:fill="auto"/>
                  <w:vAlign w:val="center"/>
                </w:tcPr>
                <w:p w14:paraId="2F1E000A"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663" w:type="dxa"/>
                  <w:shd w:val="clear" w:color="auto" w:fill="auto"/>
                  <w:vAlign w:val="center"/>
                </w:tcPr>
                <w:p w14:paraId="2CF4417F"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1772" w:type="dxa"/>
                  <w:shd w:val="clear" w:color="auto" w:fill="auto"/>
                  <w:vAlign w:val="center"/>
                </w:tcPr>
                <w:p w14:paraId="31817204" w14:textId="77777777" w:rsidR="00275982" w:rsidRPr="00BB22B0" w:rsidRDefault="0027598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「該当なし」と記載</w:t>
                  </w:r>
                </w:p>
              </w:tc>
            </w:tr>
            <w:tr w:rsidR="00275982" w:rsidRPr="00BB22B0" w14:paraId="3B7FB404" w14:textId="77777777" w:rsidTr="00A87F74">
              <w:trPr>
                <w:trHeight w:val="340"/>
              </w:trPr>
              <w:tc>
                <w:tcPr>
                  <w:tcW w:w="5171" w:type="dxa"/>
                  <w:shd w:val="clear" w:color="auto" w:fill="auto"/>
                  <w:vAlign w:val="center"/>
                </w:tcPr>
                <w:p w14:paraId="68304213" w14:textId="77777777" w:rsidR="00275982" w:rsidRPr="00BB22B0" w:rsidRDefault="00275982" w:rsidP="002E4FC2">
                  <w:pPr>
                    <w:rPr>
                      <w:rFonts w:asciiTheme="minorEastAsia" w:eastAsiaTheme="minorEastAsia" w:hAnsiTheme="minorEastAsia"/>
                      <w:sz w:val="20"/>
                    </w:rPr>
                  </w:pPr>
                  <w:r w:rsidRPr="00BB22B0">
                    <w:rPr>
                      <w:rFonts w:asciiTheme="minorEastAsia" w:eastAsiaTheme="minorEastAsia" w:hAnsiTheme="minorEastAsia" w:hint="eastAsia"/>
                      <w:sz w:val="20"/>
                    </w:rPr>
                    <w:t>14</w:t>
                  </w:r>
                  <w:r>
                    <w:rPr>
                      <w:rFonts w:asciiTheme="minorEastAsia" w:eastAsiaTheme="minorEastAsia" w:hAnsiTheme="minorEastAsia"/>
                      <w:sz w:val="20"/>
                    </w:rPr>
                    <w:t xml:space="preserve"> </w:t>
                  </w:r>
                  <w:r w:rsidRPr="00BB22B0">
                    <w:rPr>
                      <w:rFonts w:asciiTheme="minorEastAsia" w:eastAsiaTheme="minorEastAsia" w:hAnsiTheme="minorEastAsia" w:hint="eastAsia"/>
                      <w:sz w:val="20"/>
                    </w:rPr>
                    <w:t>重要な後発事象</w:t>
                  </w:r>
                </w:p>
              </w:tc>
              <w:tc>
                <w:tcPr>
                  <w:tcW w:w="677" w:type="dxa"/>
                  <w:shd w:val="clear" w:color="auto" w:fill="auto"/>
                  <w:vAlign w:val="center"/>
                </w:tcPr>
                <w:p w14:paraId="1E63D368"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663" w:type="dxa"/>
                  <w:shd w:val="clear" w:color="auto" w:fill="auto"/>
                  <w:vAlign w:val="center"/>
                </w:tcPr>
                <w:p w14:paraId="76B203F6"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1772" w:type="dxa"/>
                  <w:shd w:val="clear" w:color="auto" w:fill="auto"/>
                  <w:vAlign w:val="center"/>
                </w:tcPr>
                <w:p w14:paraId="264EE3A3" w14:textId="77777777" w:rsidR="00275982" w:rsidRPr="00BB22B0" w:rsidRDefault="0027598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「該当なし」と記載</w:t>
                  </w:r>
                </w:p>
              </w:tc>
            </w:tr>
            <w:tr w:rsidR="00E011ED" w:rsidRPr="00BB22B0" w14:paraId="182E2A81" w14:textId="77777777" w:rsidTr="00A87F74">
              <w:trPr>
                <w:trHeight w:val="340"/>
              </w:trPr>
              <w:tc>
                <w:tcPr>
                  <w:tcW w:w="5171" w:type="dxa"/>
                  <w:shd w:val="clear" w:color="auto" w:fill="auto"/>
                  <w:vAlign w:val="center"/>
                </w:tcPr>
                <w:p w14:paraId="2D29C217" w14:textId="77777777" w:rsidR="00E011ED" w:rsidRPr="00BB22B0" w:rsidRDefault="00E011ED" w:rsidP="0039471D">
                  <w:pPr>
                    <w:rPr>
                      <w:rFonts w:asciiTheme="minorEastAsia" w:eastAsiaTheme="minorEastAsia" w:hAnsiTheme="minorEastAsia"/>
                      <w:sz w:val="20"/>
                    </w:rPr>
                  </w:pPr>
                  <w:r>
                    <w:rPr>
                      <w:rFonts w:asciiTheme="minorEastAsia" w:eastAsiaTheme="minorEastAsia" w:hAnsiTheme="minorEastAsia" w:hint="eastAsia"/>
                      <w:sz w:val="20"/>
                    </w:rPr>
                    <w:t>1</w:t>
                  </w:r>
                  <w:r w:rsidR="0039471D">
                    <w:rPr>
                      <w:rFonts w:asciiTheme="minorEastAsia" w:eastAsiaTheme="minorEastAsia" w:hAnsiTheme="minorEastAsia" w:hint="eastAsia"/>
                      <w:sz w:val="20"/>
                    </w:rPr>
                    <w:t>5</w:t>
                  </w:r>
                  <w:r w:rsidRPr="00E011ED">
                    <w:rPr>
                      <w:rFonts w:asciiTheme="minorEastAsia" w:eastAsiaTheme="minorEastAsia" w:hAnsiTheme="minorEastAsia" w:hint="eastAsia"/>
                      <w:sz w:val="20"/>
                    </w:rPr>
                    <w:t xml:space="preserve"> 合併及び事業の譲渡若しくは事業の譲受け</w:t>
                  </w:r>
                </w:p>
              </w:tc>
              <w:tc>
                <w:tcPr>
                  <w:tcW w:w="677" w:type="dxa"/>
                  <w:shd w:val="clear" w:color="auto" w:fill="auto"/>
                  <w:vAlign w:val="center"/>
                </w:tcPr>
                <w:p w14:paraId="3607AE85" w14:textId="77777777" w:rsidR="00E011ED" w:rsidRPr="00BB22B0" w:rsidRDefault="00E011ED" w:rsidP="00E011ED">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663" w:type="dxa"/>
                  <w:shd w:val="clear" w:color="auto" w:fill="auto"/>
                  <w:vAlign w:val="center"/>
                </w:tcPr>
                <w:p w14:paraId="5FBEE6B4" w14:textId="77777777" w:rsidR="00E011ED" w:rsidRPr="00BB22B0" w:rsidRDefault="00E011ED" w:rsidP="00E011ED">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1772" w:type="dxa"/>
                  <w:shd w:val="clear" w:color="auto" w:fill="auto"/>
                  <w:vAlign w:val="center"/>
                </w:tcPr>
                <w:p w14:paraId="39A55EAF" w14:textId="77777777" w:rsidR="00E011ED" w:rsidRPr="00BB22B0" w:rsidRDefault="00E011ED" w:rsidP="00E011ED">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「該当なし」と記載</w:t>
                  </w:r>
                </w:p>
              </w:tc>
            </w:tr>
            <w:tr w:rsidR="00275982" w:rsidRPr="00BB22B0" w14:paraId="5ADEF1C1" w14:textId="77777777" w:rsidTr="00A87F74">
              <w:trPr>
                <w:trHeight w:val="753"/>
              </w:trPr>
              <w:tc>
                <w:tcPr>
                  <w:tcW w:w="5171" w:type="dxa"/>
                  <w:shd w:val="clear" w:color="auto" w:fill="auto"/>
                  <w:vAlign w:val="center"/>
                </w:tcPr>
                <w:p w14:paraId="3E2162EA" w14:textId="77777777" w:rsidR="00275982" w:rsidRPr="00BB22B0" w:rsidRDefault="0039471D" w:rsidP="000A4B70">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16</w:t>
                  </w:r>
                  <w:r w:rsidR="00275982">
                    <w:rPr>
                      <w:rFonts w:asciiTheme="minorEastAsia" w:eastAsiaTheme="minorEastAsia" w:hAnsiTheme="minorEastAsia"/>
                      <w:sz w:val="20"/>
                    </w:rPr>
                    <w:t xml:space="preserve"> </w:t>
                  </w:r>
                  <w:r w:rsidR="00275982" w:rsidRPr="00BB22B0">
                    <w:rPr>
                      <w:rFonts w:asciiTheme="minorEastAsia" w:eastAsiaTheme="minorEastAsia" w:hAnsiTheme="minorEastAsia" w:hint="eastAsia"/>
                      <w:sz w:val="20"/>
                    </w:rPr>
                    <w:t>その他社会福祉法人の資金収支及び純資産増減の状況並びに資産</w:t>
                  </w:r>
                  <w:r w:rsidR="00E94414">
                    <w:rPr>
                      <w:rFonts w:asciiTheme="minorEastAsia" w:eastAsiaTheme="minorEastAsia" w:hAnsiTheme="minorEastAsia" w:hint="eastAsia"/>
                      <w:sz w:val="20"/>
                    </w:rPr>
                    <w:t>、</w:t>
                  </w:r>
                  <w:r w:rsidR="00275982" w:rsidRPr="00BB22B0">
                    <w:rPr>
                      <w:rFonts w:asciiTheme="minorEastAsia" w:eastAsiaTheme="minorEastAsia" w:hAnsiTheme="minorEastAsia" w:hint="eastAsia"/>
                      <w:sz w:val="20"/>
                    </w:rPr>
                    <w:t>負債及び純資産の状態を明らかにするために必要な事項</w:t>
                  </w:r>
                </w:p>
              </w:tc>
              <w:tc>
                <w:tcPr>
                  <w:tcW w:w="677" w:type="dxa"/>
                  <w:shd w:val="clear" w:color="auto" w:fill="auto"/>
                  <w:vAlign w:val="center"/>
                </w:tcPr>
                <w:p w14:paraId="21DC92DC"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663" w:type="dxa"/>
                  <w:shd w:val="clear" w:color="auto" w:fill="auto"/>
                  <w:vAlign w:val="center"/>
                </w:tcPr>
                <w:p w14:paraId="25FAD252" w14:textId="77777777" w:rsidR="00275982" w:rsidRPr="00BB22B0" w:rsidRDefault="00275982" w:rsidP="002E4FC2">
                  <w:pPr>
                    <w:jc w:val="center"/>
                    <w:rPr>
                      <w:rFonts w:asciiTheme="minorEastAsia" w:eastAsiaTheme="minorEastAsia" w:hAnsiTheme="minorEastAsia"/>
                      <w:sz w:val="20"/>
                    </w:rPr>
                  </w:pPr>
                  <w:r w:rsidRPr="00BB22B0">
                    <w:rPr>
                      <w:rFonts w:asciiTheme="minorEastAsia" w:eastAsiaTheme="minorEastAsia" w:hAnsiTheme="minorEastAsia" w:hint="eastAsia"/>
                      <w:sz w:val="20"/>
                    </w:rPr>
                    <w:t>○</w:t>
                  </w:r>
                </w:p>
              </w:tc>
              <w:tc>
                <w:tcPr>
                  <w:tcW w:w="1772" w:type="dxa"/>
                  <w:shd w:val="clear" w:color="auto" w:fill="auto"/>
                  <w:vAlign w:val="center"/>
                </w:tcPr>
                <w:p w14:paraId="226369CF" w14:textId="77777777" w:rsidR="00275982" w:rsidRPr="00BB22B0" w:rsidRDefault="0027598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「該当なし」と記載</w:t>
                  </w:r>
                </w:p>
              </w:tc>
            </w:tr>
          </w:tbl>
          <w:p w14:paraId="35ED64DC" w14:textId="77777777" w:rsidR="00275982" w:rsidRPr="00BB22B0" w:rsidRDefault="00275982" w:rsidP="000B56A3">
            <w:pPr>
              <w:wordWrap w:val="0"/>
              <w:autoSpaceDE w:val="0"/>
              <w:autoSpaceDN w:val="0"/>
              <w:adjustRightInd w:val="0"/>
              <w:ind w:left="200" w:hangingChars="100" w:hanging="200"/>
              <w:rPr>
                <w:rFonts w:asciiTheme="minorEastAsia" w:eastAsiaTheme="minorEastAsia" w:hAnsiTheme="minorEastAsia" w:cs="ＭＳ ゴシック"/>
                <w:kern w:val="0"/>
                <w:sz w:val="20"/>
              </w:rPr>
            </w:pPr>
          </w:p>
        </w:tc>
        <w:tc>
          <w:tcPr>
            <w:tcW w:w="1435" w:type="dxa"/>
            <w:vMerge/>
          </w:tcPr>
          <w:p w14:paraId="6F432D67" w14:textId="77777777" w:rsidR="00275982" w:rsidRPr="00BF207F" w:rsidRDefault="00275982" w:rsidP="00BF207F">
            <w:pPr>
              <w:wordWrap w:val="0"/>
              <w:autoSpaceDE w:val="0"/>
              <w:autoSpaceDN w:val="0"/>
              <w:adjustRightInd w:val="0"/>
              <w:rPr>
                <w:rFonts w:ascii="ＭＳ ゴシック" w:eastAsia="ＭＳ ゴシック" w:hAnsi="ＭＳ ゴシック" w:cs="ＭＳ ゴシック"/>
                <w:kern w:val="0"/>
                <w:sz w:val="20"/>
              </w:rPr>
            </w:pPr>
          </w:p>
        </w:tc>
      </w:tr>
    </w:tbl>
    <w:p w14:paraId="2FF95AD4" w14:textId="77777777" w:rsidR="00BF207F" w:rsidRPr="0080366D" w:rsidRDefault="0080366D" w:rsidP="00622405">
      <w:pPr>
        <w:wordWrap w:val="0"/>
        <w:autoSpaceDE w:val="0"/>
        <w:autoSpaceDN w:val="0"/>
        <w:adjustRightInd w:val="0"/>
        <w:jc w:val="center"/>
        <w:rPr>
          <w:rFonts w:asciiTheme="minorEastAsia" w:eastAsiaTheme="minorEastAsia" w:hAnsiTheme="minorEastAsia" w:cs="ＭＳ ゴシック"/>
          <w:kern w:val="0"/>
          <w:sz w:val="20"/>
        </w:rPr>
      </w:pPr>
      <w:r w:rsidRPr="0080366D">
        <w:rPr>
          <w:rFonts w:asciiTheme="minorEastAsia" w:eastAsiaTheme="minorEastAsia" w:hAnsiTheme="minorEastAsia" w:cs="ＭＳ ゴシック" w:hint="eastAsia"/>
          <w:kern w:val="0"/>
          <w:sz w:val="20"/>
        </w:rPr>
        <w:t>法１</w:t>
      </w:r>
      <w:r w:rsidR="00BB3339" w:rsidRPr="0080366D">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８４</w:t>
      </w:r>
    </w:p>
    <w:p w14:paraId="0C1E452B" w14:textId="77777777" w:rsidR="00AC08D0" w:rsidRPr="00BF207F" w:rsidRDefault="00AC08D0" w:rsidP="00622405">
      <w:pPr>
        <w:wordWrap w:val="0"/>
        <w:autoSpaceDE w:val="0"/>
        <w:autoSpaceDN w:val="0"/>
        <w:adjustRightInd w:val="0"/>
        <w:jc w:val="center"/>
        <w:rPr>
          <w:rFonts w:ascii="ＭＳ ゴシック" w:eastAsia="ＭＳ ゴシック" w:hAnsi="ＭＳ ゴシック" w:cs="ＭＳ ゴシック"/>
          <w:b/>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3E793F50" w14:textId="77777777" w:rsidTr="00BF207F">
        <w:trPr>
          <w:trHeight w:val="458"/>
          <w:jc w:val="center"/>
        </w:trPr>
        <w:tc>
          <w:tcPr>
            <w:tcW w:w="2016" w:type="dxa"/>
            <w:vAlign w:val="center"/>
          </w:tcPr>
          <w:p w14:paraId="0050476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主　眼　事　項</w:t>
            </w:r>
          </w:p>
        </w:tc>
        <w:tc>
          <w:tcPr>
            <w:tcW w:w="6244" w:type="dxa"/>
            <w:vAlign w:val="center"/>
          </w:tcPr>
          <w:p w14:paraId="22D030E2"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27F00840"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BF207F" w:rsidRPr="00BF207F" w14:paraId="24079211" w14:textId="77777777" w:rsidTr="00AC08D0">
        <w:trPr>
          <w:trHeight w:val="13898"/>
          <w:jc w:val="center"/>
        </w:trPr>
        <w:tc>
          <w:tcPr>
            <w:tcW w:w="2016" w:type="dxa"/>
          </w:tcPr>
          <w:p w14:paraId="4C7EC584" w14:textId="77777777" w:rsidR="00BF207F" w:rsidRPr="00BB22B0" w:rsidRDefault="00BF207F" w:rsidP="00274BA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366C308C"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F8F2B4C" w14:textId="77777777" w:rsidR="00BF207F" w:rsidRPr="0011290B" w:rsidRDefault="00BF207F" w:rsidP="00BF207F">
            <w:pPr>
              <w:wordWrap w:val="0"/>
              <w:autoSpaceDE w:val="0"/>
              <w:autoSpaceDN w:val="0"/>
              <w:adjustRightInd w:val="0"/>
              <w:rPr>
                <w:rFonts w:asciiTheme="minorEastAsia" w:eastAsiaTheme="minorEastAsia" w:hAnsiTheme="minorEastAsia" w:cs="ＭＳ ゴシック"/>
                <w:b/>
                <w:kern w:val="0"/>
                <w:sz w:val="20"/>
              </w:rPr>
            </w:pPr>
            <w:r w:rsidRPr="0011290B">
              <w:rPr>
                <w:rFonts w:asciiTheme="minorEastAsia" w:eastAsiaTheme="minorEastAsia" w:hAnsiTheme="minorEastAsia" w:cs="ＭＳ ゴシック" w:hint="eastAsia"/>
                <w:b/>
                <w:spacing w:val="-2"/>
                <w:kern w:val="0"/>
                <w:sz w:val="20"/>
              </w:rPr>
              <w:t xml:space="preserve">２　</w:t>
            </w:r>
            <w:r w:rsidR="00AC1989" w:rsidRPr="0011290B">
              <w:rPr>
                <w:rFonts w:asciiTheme="minorEastAsia" w:eastAsiaTheme="minorEastAsia" w:hAnsiTheme="minorEastAsia" w:cs="ＭＳ ゴシック" w:hint="eastAsia"/>
                <w:b/>
                <w:spacing w:val="-2"/>
                <w:kern w:val="0"/>
                <w:sz w:val="20"/>
              </w:rPr>
              <w:t>附属明細書</w:t>
            </w:r>
            <w:r w:rsidRPr="0011290B">
              <w:rPr>
                <w:rFonts w:asciiTheme="minorEastAsia" w:eastAsiaTheme="minorEastAsia" w:hAnsiTheme="minorEastAsia" w:cs="ＭＳ ゴシック" w:hint="eastAsia"/>
                <w:b/>
                <w:spacing w:val="-2"/>
                <w:kern w:val="0"/>
                <w:sz w:val="20"/>
              </w:rPr>
              <w:t>の作成</w:t>
            </w:r>
          </w:p>
          <w:p w14:paraId="627CE48A" w14:textId="77777777" w:rsidR="00BF207F" w:rsidRPr="00FF3F7B" w:rsidRDefault="00BF207F" w:rsidP="0098434B">
            <w:pPr>
              <w:wordWrap w:val="0"/>
              <w:autoSpaceDE w:val="0"/>
              <w:autoSpaceDN w:val="0"/>
              <w:adjustRightInd w:val="0"/>
              <w:ind w:firstLineChars="100" w:firstLine="197"/>
              <w:rPr>
                <w:rFonts w:asciiTheme="minorEastAsia" w:eastAsiaTheme="minorEastAsia" w:hAnsiTheme="minorEastAsia" w:cs="ＭＳ ゴシック"/>
                <w:b/>
                <w:kern w:val="0"/>
                <w:sz w:val="20"/>
              </w:rPr>
            </w:pPr>
            <w:r w:rsidRPr="00FF3F7B">
              <w:rPr>
                <w:rFonts w:asciiTheme="minorEastAsia" w:eastAsiaTheme="minorEastAsia" w:hAnsiTheme="minorEastAsia" w:cs="ＭＳ ゴシック" w:hint="eastAsia"/>
                <w:b/>
                <w:spacing w:val="-2"/>
                <w:kern w:val="0"/>
                <w:sz w:val="20"/>
              </w:rPr>
              <w:t>(1) 作成すべき</w:t>
            </w:r>
            <w:r w:rsidR="00AC1989" w:rsidRPr="00FF3F7B">
              <w:rPr>
                <w:rFonts w:asciiTheme="minorEastAsia" w:eastAsiaTheme="minorEastAsia" w:hAnsiTheme="minorEastAsia" w:cs="ＭＳ ゴシック" w:hint="eastAsia"/>
                <w:b/>
                <w:spacing w:val="-2"/>
                <w:kern w:val="0"/>
                <w:sz w:val="20"/>
              </w:rPr>
              <w:t>附属明細書が様式に従って</w:t>
            </w:r>
            <w:r w:rsidRPr="00FF3F7B">
              <w:rPr>
                <w:rFonts w:asciiTheme="minorEastAsia" w:eastAsiaTheme="minorEastAsia" w:hAnsiTheme="minorEastAsia" w:cs="ＭＳ ゴシック" w:hint="eastAsia"/>
                <w:b/>
                <w:spacing w:val="-2"/>
                <w:kern w:val="0"/>
                <w:sz w:val="20"/>
              </w:rPr>
              <w:t>作成されているか。</w:t>
            </w:r>
          </w:p>
          <w:p w14:paraId="6C586B8E" w14:textId="77777777" w:rsidR="00BF207F" w:rsidRPr="00FF3F7B" w:rsidRDefault="00BF207F" w:rsidP="00BF207F">
            <w:pPr>
              <w:wordWrap w:val="0"/>
              <w:autoSpaceDE w:val="0"/>
              <w:autoSpaceDN w:val="0"/>
              <w:adjustRightInd w:val="0"/>
              <w:rPr>
                <w:rFonts w:asciiTheme="minorEastAsia" w:eastAsiaTheme="minorEastAsia" w:hAnsiTheme="minorEastAsia" w:cs="ＭＳ ゴシック"/>
                <w:b/>
                <w:kern w:val="0"/>
                <w:sz w:val="20"/>
              </w:rPr>
            </w:pPr>
          </w:p>
          <w:p w14:paraId="1723163B" w14:textId="77777777" w:rsidR="00BF207F" w:rsidRPr="00FF3F7B" w:rsidRDefault="00BF207F" w:rsidP="00BF207F">
            <w:pPr>
              <w:wordWrap w:val="0"/>
              <w:autoSpaceDE w:val="0"/>
              <w:autoSpaceDN w:val="0"/>
              <w:adjustRightInd w:val="0"/>
              <w:rPr>
                <w:rFonts w:asciiTheme="minorEastAsia" w:eastAsiaTheme="minorEastAsia" w:hAnsiTheme="minorEastAsia" w:cs="ＭＳ ゴシック"/>
                <w:b/>
                <w:kern w:val="0"/>
                <w:sz w:val="20"/>
              </w:rPr>
            </w:pPr>
          </w:p>
          <w:p w14:paraId="3818A1C9" w14:textId="77777777" w:rsidR="00BF207F" w:rsidRPr="00BB22B0" w:rsidRDefault="00AC1989" w:rsidP="0098434B">
            <w:pPr>
              <w:wordWrap w:val="0"/>
              <w:autoSpaceDE w:val="0"/>
              <w:autoSpaceDN w:val="0"/>
              <w:adjustRightInd w:val="0"/>
              <w:ind w:leftChars="100" w:left="411" w:hangingChars="100" w:hanging="201"/>
              <w:rPr>
                <w:rFonts w:asciiTheme="minorEastAsia" w:eastAsiaTheme="minorEastAsia" w:hAnsiTheme="minorEastAsia" w:cs="ＭＳ ゴシック"/>
                <w:b/>
                <w:kern w:val="0"/>
                <w:sz w:val="20"/>
              </w:rPr>
            </w:pPr>
            <w:r w:rsidRPr="00FF3F7B">
              <w:rPr>
                <w:rFonts w:asciiTheme="minorEastAsia" w:eastAsiaTheme="minorEastAsia" w:hAnsiTheme="minorEastAsia" w:cs="ＭＳ ゴシック" w:hint="eastAsia"/>
                <w:b/>
                <w:kern w:val="0"/>
                <w:sz w:val="20"/>
              </w:rPr>
              <w:t>(2) 附属明細書に係る勘定科目と金額が計算書類と整合しているか。</w:t>
            </w:r>
          </w:p>
        </w:tc>
        <w:tc>
          <w:tcPr>
            <w:tcW w:w="1662" w:type="dxa"/>
          </w:tcPr>
          <w:p w14:paraId="24037962"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4546484"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4A0F379" w14:textId="77777777" w:rsidR="00BF207F" w:rsidRPr="00BC78B4" w:rsidRDefault="00BF207F" w:rsidP="00BF207F">
            <w:pPr>
              <w:wordWrap w:val="0"/>
              <w:autoSpaceDE w:val="0"/>
              <w:autoSpaceDN w:val="0"/>
              <w:adjustRightInd w:val="0"/>
              <w:jc w:val="center"/>
              <w:rPr>
                <w:rFonts w:asciiTheme="minorEastAsia" w:eastAsiaTheme="minorEastAsia" w:hAnsiTheme="minorEastAsia" w:cs="ＭＳ ゴシック"/>
                <w:b/>
                <w:kern w:val="0"/>
                <w:sz w:val="20"/>
              </w:rPr>
            </w:pPr>
            <w:r w:rsidRPr="00BC78B4">
              <w:rPr>
                <w:rFonts w:asciiTheme="minorEastAsia" w:eastAsiaTheme="minorEastAsia" w:hAnsiTheme="minorEastAsia" w:cs="ＭＳ ゴシック" w:hint="eastAsia"/>
                <w:b/>
                <w:kern w:val="0"/>
                <w:sz w:val="20"/>
              </w:rPr>
              <w:t>いる・いない</w:t>
            </w:r>
          </w:p>
          <w:p w14:paraId="4DA9226D" w14:textId="77777777" w:rsidR="00BF207F" w:rsidRPr="00BC78B4" w:rsidRDefault="00BF207F" w:rsidP="00BF207F">
            <w:pPr>
              <w:wordWrap w:val="0"/>
              <w:autoSpaceDE w:val="0"/>
              <w:autoSpaceDN w:val="0"/>
              <w:adjustRightInd w:val="0"/>
              <w:jc w:val="center"/>
              <w:rPr>
                <w:rFonts w:asciiTheme="minorEastAsia" w:eastAsiaTheme="minorEastAsia" w:hAnsiTheme="minorEastAsia" w:cs="ＭＳ ゴシック"/>
                <w:b/>
                <w:kern w:val="0"/>
                <w:sz w:val="20"/>
              </w:rPr>
            </w:pPr>
          </w:p>
          <w:p w14:paraId="6C9A95A6" w14:textId="77777777" w:rsidR="00BF207F" w:rsidRPr="00BC78B4" w:rsidRDefault="00BF207F" w:rsidP="00BF207F">
            <w:pPr>
              <w:wordWrap w:val="0"/>
              <w:autoSpaceDE w:val="0"/>
              <w:autoSpaceDN w:val="0"/>
              <w:adjustRightInd w:val="0"/>
              <w:jc w:val="center"/>
              <w:rPr>
                <w:rFonts w:asciiTheme="minorEastAsia" w:eastAsiaTheme="minorEastAsia" w:hAnsiTheme="minorEastAsia" w:cs="ＭＳ ゴシック"/>
                <w:b/>
                <w:kern w:val="0"/>
                <w:sz w:val="20"/>
              </w:rPr>
            </w:pPr>
          </w:p>
          <w:p w14:paraId="016BEA49" w14:textId="77777777" w:rsidR="00BF207F" w:rsidRPr="00BB22B0" w:rsidRDefault="00AC1989" w:rsidP="00274BAF">
            <w:pPr>
              <w:wordWrap w:val="0"/>
              <w:autoSpaceDE w:val="0"/>
              <w:autoSpaceDN w:val="0"/>
              <w:adjustRightInd w:val="0"/>
              <w:jc w:val="center"/>
              <w:rPr>
                <w:rFonts w:asciiTheme="minorEastAsia" w:eastAsiaTheme="minorEastAsia" w:hAnsiTheme="minorEastAsia" w:cs="ＭＳ ゴシック"/>
                <w:kern w:val="0"/>
                <w:sz w:val="20"/>
              </w:rPr>
            </w:pPr>
            <w:r w:rsidRPr="00BC78B4">
              <w:rPr>
                <w:rFonts w:asciiTheme="minorEastAsia" w:eastAsiaTheme="minorEastAsia" w:hAnsiTheme="minorEastAsia" w:cs="ＭＳ ゴシック" w:hint="eastAsia"/>
                <w:b/>
                <w:kern w:val="0"/>
                <w:sz w:val="20"/>
              </w:rPr>
              <w:t>いる・いない</w:t>
            </w:r>
          </w:p>
        </w:tc>
      </w:tr>
    </w:tbl>
    <w:p w14:paraId="517B5BB6" w14:textId="77777777" w:rsidR="00BF207F" w:rsidRPr="00C130EE" w:rsidRDefault="00C130EE" w:rsidP="00BF207F">
      <w:pPr>
        <w:wordWrap w:val="0"/>
        <w:autoSpaceDE w:val="0"/>
        <w:autoSpaceDN w:val="0"/>
        <w:adjustRightInd w:val="0"/>
        <w:jc w:val="center"/>
        <w:rPr>
          <w:rFonts w:asciiTheme="minorEastAsia" w:eastAsiaTheme="minorEastAsia" w:hAnsiTheme="minorEastAsia" w:cs="ＭＳ ゴシック"/>
          <w:kern w:val="0"/>
          <w:sz w:val="20"/>
        </w:rPr>
      </w:pPr>
      <w:r w:rsidRPr="00C130EE">
        <w:rPr>
          <w:rFonts w:asciiTheme="minorEastAsia" w:eastAsiaTheme="minorEastAsia" w:hAnsiTheme="minorEastAsia" w:cs="ＭＳ ゴシック" w:hint="eastAsia"/>
          <w:kern w:val="0"/>
          <w:sz w:val="20"/>
        </w:rPr>
        <w:t>法１</w:t>
      </w:r>
      <w:r w:rsidR="00AC1989" w:rsidRPr="00C130EE">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８５</w:t>
      </w:r>
    </w:p>
    <w:p w14:paraId="047A29AD" w14:textId="77777777" w:rsidR="002E4FC2" w:rsidRPr="002E4FC2" w:rsidRDefault="002E4FC2" w:rsidP="002E4FC2">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2E4FC2" w:rsidRPr="002E4FC2" w14:paraId="6FA26F9A" w14:textId="77777777" w:rsidTr="002E4FC2">
        <w:trPr>
          <w:trHeight w:val="421"/>
          <w:jc w:val="center"/>
        </w:trPr>
        <w:tc>
          <w:tcPr>
            <w:tcW w:w="4111" w:type="dxa"/>
            <w:vAlign w:val="center"/>
          </w:tcPr>
          <w:p w14:paraId="5D9D97D4" w14:textId="77777777" w:rsidR="002E4FC2" w:rsidRPr="00BB22B0" w:rsidRDefault="002E4FC2" w:rsidP="002E4FC2">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1984" w:type="dxa"/>
            <w:vAlign w:val="center"/>
          </w:tcPr>
          <w:p w14:paraId="01D692E3" w14:textId="77777777" w:rsidR="002E4FC2" w:rsidRPr="00BB22B0" w:rsidRDefault="002E4FC2" w:rsidP="002E4FC2">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396" w:type="dxa"/>
            <w:vAlign w:val="center"/>
          </w:tcPr>
          <w:p w14:paraId="1FCDAD0A" w14:textId="77777777" w:rsidR="002E4FC2" w:rsidRPr="00BB22B0" w:rsidRDefault="002E4FC2" w:rsidP="002E4FC2">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3074104F" w14:textId="77777777" w:rsidR="002E4FC2" w:rsidRPr="00BB22B0" w:rsidRDefault="002E4FC2" w:rsidP="002E4FC2">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2E4FC2" w:rsidRPr="002E4FC2" w14:paraId="2A6BE65D" w14:textId="77777777" w:rsidTr="002E4FC2">
        <w:trPr>
          <w:trHeight w:val="1509"/>
          <w:jc w:val="center"/>
        </w:trPr>
        <w:tc>
          <w:tcPr>
            <w:tcW w:w="4111" w:type="dxa"/>
            <w:tcBorders>
              <w:bottom w:val="nil"/>
            </w:tcBorders>
          </w:tcPr>
          <w:p w14:paraId="45A05D08" w14:textId="77777777" w:rsidR="002E4FC2" w:rsidRPr="00BB22B0" w:rsidRDefault="002E4FC2" w:rsidP="002E4FC2">
            <w:pPr>
              <w:rPr>
                <w:rFonts w:asciiTheme="minorEastAsia" w:eastAsiaTheme="minorEastAsia" w:hAnsiTheme="minorEastAsia"/>
                <w:sz w:val="20"/>
              </w:rPr>
            </w:pPr>
          </w:p>
          <w:p w14:paraId="341DDFF0" w14:textId="77777777" w:rsidR="002E4FC2" w:rsidRPr="00BB22B0" w:rsidRDefault="002E4FC2" w:rsidP="002E4FC2">
            <w:pPr>
              <w:rPr>
                <w:rFonts w:asciiTheme="minorEastAsia" w:eastAsiaTheme="minorEastAsia" w:hAnsiTheme="minorEastAsia"/>
                <w:sz w:val="20"/>
              </w:rPr>
            </w:pPr>
          </w:p>
          <w:p w14:paraId="7924C078" w14:textId="71F70560" w:rsidR="002E4FC2" w:rsidRPr="00BB22B0" w:rsidRDefault="002E4FC2" w:rsidP="00581D19">
            <w:pPr>
              <w:ind w:left="180" w:hangingChars="100" w:hanging="180"/>
              <w:jc w:val="left"/>
              <w:rPr>
                <w:rFonts w:asciiTheme="minorEastAsia" w:eastAsiaTheme="minorEastAsia" w:hAnsiTheme="minorEastAsia" w:cs="ＭＳ ゴシック"/>
                <w:kern w:val="0"/>
                <w:sz w:val="20"/>
              </w:rPr>
            </w:pPr>
            <w:r w:rsidRPr="00BA70AE">
              <w:rPr>
                <w:rFonts w:asciiTheme="minorEastAsia" w:eastAsiaTheme="minorEastAsia" w:hAnsiTheme="minorEastAsia" w:hint="eastAsia"/>
                <w:sz w:val="18"/>
              </w:rPr>
              <w:t>○　法人が作成すべき各会計年度に係る計算書類の附属明細書は次のとおりであり</w:t>
            </w:r>
            <w:r w:rsidR="00E94414">
              <w:rPr>
                <w:rFonts w:asciiTheme="minorEastAsia" w:eastAsiaTheme="minorEastAsia" w:hAnsiTheme="minorEastAsia" w:hint="eastAsia"/>
                <w:sz w:val="18"/>
              </w:rPr>
              <w:t>、</w:t>
            </w:r>
            <w:r w:rsidRPr="00BA70AE">
              <w:rPr>
                <w:rFonts w:asciiTheme="minorEastAsia" w:eastAsiaTheme="minorEastAsia" w:hAnsiTheme="minorEastAsia" w:hint="eastAsia"/>
                <w:spacing w:val="-2"/>
                <w:kern w:val="0"/>
                <w:sz w:val="18"/>
              </w:rPr>
              <w:t>様式は</w:t>
            </w:r>
            <w:r w:rsidR="00E94414">
              <w:rPr>
                <w:rFonts w:asciiTheme="minorEastAsia" w:eastAsiaTheme="minorEastAsia" w:hAnsiTheme="minorEastAsia" w:hint="eastAsia"/>
                <w:spacing w:val="-2"/>
                <w:kern w:val="0"/>
                <w:sz w:val="18"/>
              </w:rPr>
              <w:t>、</w:t>
            </w:r>
            <w:r w:rsidR="00581D19">
              <w:rPr>
                <w:rFonts w:asciiTheme="minorEastAsia" w:eastAsiaTheme="minorEastAsia" w:hAnsiTheme="minorEastAsia" w:hint="eastAsia"/>
                <w:spacing w:val="-2"/>
                <w:kern w:val="0"/>
                <w:sz w:val="18"/>
              </w:rPr>
              <w:t>運用上の取扱いにおいて定められている（別紙3（①）から別紙3</w:t>
            </w:r>
            <w:r w:rsidRPr="00BA70AE">
              <w:rPr>
                <w:rFonts w:asciiTheme="minorEastAsia" w:eastAsiaTheme="minorEastAsia" w:hAnsiTheme="minorEastAsia" w:hint="eastAsia"/>
                <w:spacing w:val="-2"/>
                <w:kern w:val="0"/>
                <w:sz w:val="18"/>
              </w:rPr>
              <w:t>（⑲）まで）。</w:t>
            </w:r>
            <w:r w:rsidRPr="00BA70AE">
              <w:rPr>
                <w:rFonts w:asciiTheme="minorEastAsia" w:eastAsiaTheme="minorEastAsia" w:hAnsiTheme="minorEastAsia" w:hint="eastAsia"/>
                <w:sz w:val="18"/>
              </w:rPr>
              <w:t>ただし</w:t>
            </w:r>
            <w:r w:rsidR="00E94414">
              <w:rPr>
                <w:rFonts w:asciiTheme="minorEastAsia" w:eastAsiaTheme="minorEastAsia" w:hAnsiTheme="minorEastAsia" w:hint="eastAsia"/>
                <w:sz w:val="18"/>
              </w:rPr>
              <w:t>、</w:t>
            </w:r>
            <w:r w:rsidRPr="00BA70AE">
              <w:rPr>
                <w:rFonts w:asciiTheme="minorEastAsia" w:eastAsiaTheme="minorEastAsia" w:hAnsiTheme="minorEastAsia" w:hint="eastAsia"/>
                <w:sz w:val="18"/>
              </w:rPr>
              <w:t>該当する事由がない場合</w:t>
            </w:r>
            <w:r w:rsidR="003E4BC3" w:rsidRPr="00BA70AE">
              <w:rPr>
                <w:rFonts w:asciiTheme="minorEastAsia" w:eastAsiaTheme="minorEastAsia" w:hAnsiTheme="minorEastAsia" w:hint="eastAsia"/>
                <w:sz w:val="18"/>
              </w:rPr>
              <w:t>は</w:t>
            </w:r>
            <w:r w:rsidR="00E94414">
              <w:rPr>
                <w:rFonts w:asciiTheme="minorEastAsia" w:eastAsiaTheme="minorEastAsia" w:hAnsiTheme="minorEastAsia" w:hint="eastAsia"/>
                <w:sz w:val="18"/>
              </w:rPr>
              <w:t>、</w:t>
            </w:r>
            <w:r w:rsidR="003E4BC3" w:rsidRPr="00BA70AE">
              <w:rPr>
                <w:rFonts w:asciiTheme="minorEastAsia" w:eastAsiaTheme="minorEastAsia" w:hAnsiTheme="minorEastAsia" w:hint="eastAsia"/>
                <w:sz w:val="18"/>
              </w:rPr>
              <w:t>当該附属明</w:t>
            </w:r>
          </w:p>
        </w:tc>
        <w:tc>
          <w:tcPr>
            <w:tcW w:w="1984" w:type="dxa"/>
          </w:tcPr>
          <w:p w14:paraId="11F8A3F9" w14:textId="77777777" w:rsidR="002E4FC2" w:rsidRPr="00BB22B0" w:rsidRDefault="002E4FC2" w:rsidP="002E4FC2">
            <w:pPr>
              <w:wordWrap w:val="0"/>
              <w:autoSpaceDE w:val="0"/>
              <w:autoSpaceDN w:val="0"/>
              <w:adjustRightInd w:val="0"/>
              <w:rPr>
                <w:rFonts w:asciiTheme="minorEastAsia" w:eastAsiaTheme="minorEastAsia" w:hAnsiTheme="minorEastAsia" w:cs="ＭＳ ゴシック"/>
                <w:kern w:val="0"/>
                <w:sz w:val="20"/>
              </w:rPr>
            </w:pPr>
          </w:p>
          <w:p w14:paraId="0AB73BFC" w14:textId="77777777" w:rsidR="002E4FC2" w:rsidRPr="00BB22B0" w:rsidRDefault="002E4FC2" w:rsidP="002E4FC2">
            <w:pPr>
              <w:wordWrap w:val="0"/>
              <w:autoSpaceDE w:val="0"/>
              <w:autoSpaceDN w:val="0"/>
              <w:adjustRightInd w:val="0"/>
              <w:rPr>
                <w:rFonts w:asciiTheme="minorEastAsia" w:eastAsiaTheme="minorEastAsia" w:hAnsiTheme="minorEastAsia" w:cs="ＭＳ ゴシック"/>
                <w:kern w:val="0"/>
                <w:sz w:val="20"/>
              </w:rPr>
            </w:pPr>
          </w:p>
          <w:p w14:paraId="3284F2B0" w14:textId="77777777" w:rsidR="003E4BC3" w:rsidRDefault="003E4BC3" w:rsidP="002E4FC2">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□定款</w:t>
            </w:r>
          </w:p>
          <w:p w14:paraId="315F0FFF" w14:textId="77777777" w:rsidR="003E4BC3" w:rsidRDefault="003E4BC3" w:rsidP="002E4FC2">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□計算書類</w:t>
            </w:r>
          </w:p>
          <w:p w14:paraId="26F57D1C" w14:textId="77777777" w:rsidR="002E4FC2" w:rsidRPr="00BB22B0" w:rsidRDefault="003E4BC3" w:rsidP="002E4FC2">
            <w:pPr>
              <w:wordWrap w:val="0"/>
              <w:autoSpaceDE w:val="0"/>
              <w:autoSpaceDN w:val="0"/>
              <w:adjustRightInd w:val="0"/>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spacing w:val="-2"/>
                <w:kern w:val="0"/>
                <w:sz w:val="18"/>
              </w:rPr>
              <w:t>□</w:t>
            </w:r>
            <w:r w:rsidR="002E4FC2" w:rsidRPr="00BA70AE">
              <w:rPr>
                <w:rFonts w:asciiTheme="minorEastAsia" w:eastAsiaTheme="minorEastAsia" w:hAnsiTheme="minorEastAsia" w:cs="ＭＳ ゴシック" w:hint="eastAsia"/>
                <w:spacing w:val="-2"/>
                <w:kern w:val="0"/>
                <w:sz w:val="18"/>
              </w:rPr>
              <w:t>計算書類の附属明細</w:t>
            </w:r>
            <w:r>
              <w:rPr>
                <w:rFonts w:asciiTheme="minorEastAsia" w:eastAsiaTheme="minorEastAsia" w:hAnsiTheme="minorEastAsia" w:cs="ＭＳ ゴシック" w:hint="eastAsia"/>
                <w:spacing w:val="-2"/>
                <w:kern w:val="0"/>
                <w:sz w:val="18"/>
              </w:rPr>
              <w:t xml:space="preserve">　</w:t>
            </w:r>
            <w:r w:rsidR="002E4FC2" w:rsidRPr="00BA70AE">
              <w:rPr>
                <w:rFonts w:asciiTheme="minorEastAsia" w:eastAsiaTheme="minorEastAsia" w:hAnsiTheme="minorEastAsia" w:cs="ＭＳ ゴシック" w:hint="eastAsia"/>
                <w:spacing w:val="-2"/>
                <w:kern w:val="0"/>
                <w:sz w:val="18"/>
              </w:rPr>
              <w:t>書</w:t>
            </w:r>
          </w:p>
        </w:tc>
        <w:tc>
          <w:tcPr>
            <w:tcW w:w="2396" w:type="dxa"/>
          </w:tcPr>
          <w:p w14:paraId="32CD5BFC" w14:textId="77777777" w:rsidR="002E4FC2" w:rsidRPr="00BB22B0" w:rsidRDefault="002E4FC2" w:rsidP="002E4FC2">
            <w:pPr>
              <w:wordWrap w:val="0"/>
              <w:autoSpaceDE w:val="0"/>
              <w:autoSpaceDN w:val="0"/>
              <w:adjustRightInd w:val="0"/>
              <w:rPr>
                <w:rFonts w:asciiTheme="minorEastAsia" w:eastAsiaTheme="minorEastAsia" w:hAnsiTheme="minorEastAsia" w:cs="ＭＳ ゴシック"/>
                <w:kern w:val="0"/>
                <w:sz w:val="20"/>
              </w:rPr>
            </w:pPr>
          </w:p>
          <w:p w14:paraId="0B4EB0F6" w14:textId="77777777" w:rsidR="002E4FC2" w:rsidRPr="00BB22B0" w:rsidRDefault="002E4FC2" w:rsidP="002E4FC2">
            <w:pPr>
              <w:wordWrap w:val="0"/>
              <w:autoSpaceDE w:val="0"/>
              <w:autoSpaceDN w:val="0"/>
              <w:adjustRightInd w:val="0"/>
              <w:rPr>
                <w:rFonts w:asciiTheme="minorEastAsia" w:eastAsiaTheme="minorEastAsia" w:hAnsiTheme="minorEastAsia" w:cs="ＭＳ ゴシック"/>
                <w:kern w:val="0"/>
                <w:sz w:val="20"/>
              </w:rPr>
            </w:pPr>
          </w:p>
          <w:p w14:paraId="64E77BBF" w14:textId="77777777" w:rsidR="002E4FC2" w:rsidRPr="00BA70AE" w:rsidRDefault="00C17FE9" w:rsidP="002E4FC2">
            <w:pPr>
              <w:rPr>
                <w:rFonts w:asciiTheme="minorEastAsia" w:eastAsiaTheme="minorEastAsia" w:hAnsiTheme="minorEastAsia"/>
                <w:sz w:val="18"/>
              </w:rPr>
            </w:pPr>
            <w:r>
              <w:rPr>
                <w:rFonts w:asciiTheme="minorEastAsia" w:eastAsiaTheme="minorEastAsia" w:hAnsiTheme="minorEastAsia" w:hint="eastAsia"/>
                <w:sz w:val="18"/>
              </w:rPr>
              <w:t>◎</w:t>
            </w:r>
            <w:r w:rsidR="002E4FC2" w:rsidRPr="00BA70AE">
              <w:rPr>
                <w:rFonts w:asciiTheme="minorEastAsia" w:eastAsiaTheme="minorEastAsia" w:hAnsiTheme="minorEastAsia" w:hint="eastAsia"/>
                <w:sz w:val="18"/>
              </w:rPr>
              <w:t>会計省令第</w:t>
            </w:r>
            <w:r w:rsidR="005A4BC2" w:rsidRPr="00BA70AE">
              <w:rPr>
                <w:rFonts w:asciiTheme="minorEastAsia" w:eastAsiaTheme="minorEastAsia" w:hAnsiTheme="minorEastAsia" w:hint="eastAsia"/>
                <w:sz w:val="18"/>
              </w:rPr>
              <w:t>30</w:t>
            </w:r>
            <w:r w:rsidR="002E4FC2" w:rsidRPr="00BA70AE">
              <w:rPr>
                <w:rFonts w:asciiTheme="minorEastAsia" w:eastAsiaTheme="minorEastAsia" w:hAnsiTheme="minorEastAsia" w:hint="eastAsia"/>
                <w:sz w:val="18"/>
              </w:rPr>
              <w:t>条</w:t>
            </w:r>
          </w:p>
          <w:p w14:paraId="1F8338F0" w14:textId="77777777" w:rsidR="00C17FE9" w:rsidRDefault="00C17FE9" w:rsidP="002E4FC2">
            <w:pPr>
              <w:wordWrap w:val="0"/>
              <w:autoSpaceDE w:val="0"/>
              <w:autoSpaceDN w:val="0"/>
              <w:adjustRightInd w:val="0"/>
              <w:rPr>
                <w:rFonts w:asciiTheme="minorEastAsia" w:eastAsiaTheme="minorEastAsia" w:hAnsiTheme="minorEastAsia"/>
                <w:sz w:val="18"/>
              </w:rPr>
            </w:pPr>
            <w:r>
              <w:rPr>
                <w:rFonts w:asciiTheme="minorEastAsia" w:eastAsiaTheme="minorEastAsia" w:hAnsiTheme="minorEastAsia" w:hint="eastAsia"/>
                <w:sz w:val="18"/>
              </w:rPr>
              <w:t>◎</w:t>
            </w:r>
            <w:r w:rsidR="002E4FC2" w:rsidRPr="00BA70AE">
              <w:rPr>
                <w:rFonts w:asciiTheme="minorEastAsia" w:eastAsiaTheme="minorEastAsia" w:hAnsiTheme="minorEastAsia" w:hint="eastAsia"/>
                <w:sz w:val="18"/>
              </w:rPr>
              <w:t>運用上の取扱い25</w:t>
            </w:r>
            <w:r w:rsidR="00E94414">
              <w:rPr>
                <w:rFonts w:asciiTheme="minorEastAsia" w:eastAsiaTheme="minorEastAsia" w:hAnsiTheme="minorEastAsia" w:hint="eastAsia"/>
                <w:sz w:val="18"/>
              </w:rPr>
              <w:t>、</w:t>
            </w:r>
          </w:p>
          <w:p w14:paraId="082C0DE8" w14:textId="77777777" w:rsidR="002E4FC2" w:rsidRPr="00BB22B0" w:rsidRDefault="00C17FE9" w:rsidP="00C17FE9">
            <w:pPr>
              <w:wordWrap w:val="0"/>
              <w:autoSpaceDE w:val="0"/>
              <w:autoSpaceDN w:val="0"/>
              <w:adjustRightInd w:val="0"/>
              <w:ind w:leftChars="100" w:left="210"/>
              <w:rPr>
                <w:rFonts w:asciiTheme="minorEastAsia" w:eastAsiaTheme="minorEastAsia" w:hAnsiTheme="minorEastAsia" w:cs="ＭＳ ゴシック"/>
                <w:kern w:val="0"/>
                <w:sz w:val="20"/>
              </w:rPr>
            </w:pPr>
            <w:r>
              <w:rPr>
                <w:rFonts w:asciiTheme="minorEastAsia" w:eastAsiaTheme="minorEastAsia" w:hAnsiTheme="minorEastAsia" w:hint="eastAsia"/>
                <w:sz w:val="18"/>
              </w:rPr>
              <w:t>別紙3</w:t>
            </w:r>
            <w:r w:rsidR="002E4FC2" w:rsidRPr="00BA70AE">
              <w:rPr>
                <w:rFonts w:asciiTheme="minorEastAsia" w:eastAsiaTheme="minorEastAsia" w:hAnsiTheme="minorEastAsia" w:hint="eastAsia"/>
                <w:sz w:val="18"/>
              </w:rPr>
              <w:t>（①）から別紙</w:t>
            </w:r>
            <w:r>
              <w:rPr>
                <w:rFonts w:asciiTheme="minorEastAsia" w:eastAsiaTheme="minorEastAsia" w:hAnsiTheme="minorEastAsia" w:hint="eastAsia"/>
                <w:sz w:val="18"/>
              </w:rPr>
              <w:t>3</w:t>
            </w:r>
            <w:r w:rsidR="002E4FC2" w:rsidRPr="00BA70AE">
              <w:rPr>
                <w:rFonts w:asciiTheme="minorEastAsia" w:eastAsiaTheme="minorEastAsia" w:hAnsiTheme="minorEastAsia" w:hint="eastAsia"/>
                <w:sz w:val="18"/>
              </w:rPr>
              <w:t>（⑲）まで</w:t>
            </w:r>
          </w:p>
        </w:tc>
        <w:tc>
          <w:tcPr>
            <w:tcW w:w="1435" w:type="dxa"/>
            <w:vMerge w:val="restart"/>
          </w:tcPr>
          <w:p w14:paraId="1D1E3209" w14:textId="77777777" w:rsidR="002E4FC2" w:rsidRPr="00BB22B0" w:rsidRDefault="002E4FC2" w:rsidP="002E4FC2">
            <w:pPr>
              <w:wordWrap w:val="0"/>
              <w:autoSpaceDE w:val="0"/>
              <w:autoSpaceDN w:val="0"/>
              <w:adjustRightInd w:val="0"/>
              <w:rPr>
                <w:rFonts w:asciiTheme="minorEastAsia" w:eastAsiaTheme="minorEastAsia" w:hAnsiTheme="minorEastAsia" w:cs="ＭＳ ゴシック"/>
                <w:kern w:val="0"/>
                <w:sz w:val="20"/>
              </w:rPr>
            </w:pPr>
          </w:p>
          <w:p w14:paraId="2A7231F4" w14:textId="77777777" w:rsidR="002E4FC2" w:rsidRPr="00BB22B0" w:rsidRDefault="002E4FC2" w:rsidP="002E4FC2">
            <w:pPr>
              <w:wordWrap w:val="0"/>
              <w:autoSpaceDE w:val="0"/>
              <w:autoSpaceDN w:val="0"/>
              <w:adjustRightInd w:val="0"/>
              <w:rPr>
                <w:rFonts w:asciiTheme="minorEastAsia" w:eastAsiaTheme="minorEastAsia" w:hAnsiTheme="minorEastAsia" w:cs="ＭＳ ゴシック"/>
                <w:kern w:val="0"/>
                <w:sz w:val="20"/>
              </w:rPr>
            </w:pPr>
          </w:p>
          <w:p w14:paraId="79F31755" w14:textId="77777777" w:rsidR="002E4FC2" w:rsidRPr="00BA70AE" w:rsidRDefault="002E4FC2" w:rsidP="002E4FC2">
            <w:pPr>
              <w:autoSpaceDE w:val="0"/>
              <w:autoSpaceDN w:val="0"/>
              <w:adjustRightInd w:val="0"/>
              <w:rPr>
                <w:rFonts w:asciiTheme="minorEastAsia" w:eastAsiaTheme="minorEastAsia" w:hAnsiTheme="minorEastAsia" w:cs="ＭＳ ゴシック"/>
                <w:kern w:val="0"/>
                <w:sz w:val="18"/>
              </w:rPr>
            </w:pPr>
            <w:r w:rsidRPr="00BA70AE">
              <w:rPr>
                <w:rFonts w:asciiTheme="minorEastAsia" w:eastAsiaTheme="minorEastAsia" w:hAnsiTheme="minorEastAsia" w:cs="ＭＳ ゴシック" w:hint="eastAsia"/>
                <w:kern w:val="0"/>
                <w:sz w:val="18"/>
              </w:rPr>
              <w:t>ｶﾞｲﾄﾞﾗｲﾝ</w:t>
            </w:r>
          </w:p>
          <w:p w14:paraId="7DD312D5" w14:textId="77777777" w:rsidR="002E4FC2" w:rsidRPr="00BA70AE" w:rsidRDefault="002E4FC2" w:rsidP="002E4FC2">
            <w:pPr>
              <w:autoSpaceDE w:val="0"/>
              <w:autoSpaceDN w:val="0"/>
              <w:adjustRightInd w:val="0"/>
              <w:rPr>
                <w:rFonts w:asciiTheme="minorEastAsia" w:eastAsiaTheme="minorEastAsia" w:hAnsiTheme="minorEastAsia" w:cs="ＭＳ ゴシック"/>
                <w:kern w:val="0"/>
                <w:sz w:val="18"/>
              </w:rPr>
            </w:pPr>
            <w:r w:rsidRPr="00BA70AE">
              <w:rPr>
                <w:rFonts w:asciiTheme="minorEastAsia" w:eastAsiaTheme="minorEastAsia" w:hAnsiTheme="minorEastAsia" w:cs="ＭＳ ゴシック" w:hint="eastAsia"/>
                <w:kern w:val="0"/>
                <w:sz w:val="18"/>
              </w:rPr>
              <w:t>(Ⅲ-3-(5)-2)</w:t>
            </w:r>
          </w:p>
          <w:p w14:paraId="2586786E" w14:textId="77777777" w:rsidR="002E4FC2" w:rsidRPr="00BB22B0" w:rsidRDefault="002E4FC2" w:rsidP="002E4FC2">
            <w:pPr>
              <w:wordWrap w:val="0"/>
              <w:autoSpaceDE w:val="0"/>
              <w:autoSpaceDN w:val="0"/>
              <w:adjustRightInd w:val="0"/>
              <w:rPr>
                <w:rFonts w:asciiTheme="minorEastAsia" w:eastAsiaTheme="minorEastAsia" w:hAnsiTheme="minorEastAsia" w:cs="ＭＳ ゴシック"/>
                <w:kern w:val="0"/>
                <w:sz w:val="20"/>
              </w:rPr>
            </w:pPr>
          </w:p>
          <w:p w14:paraId="32C6E1F6" w14:textId="77777777" w:rsidR="002E4FC2" w:rsidRPr="00BB22B0" w:rsidRDefault="002E4FC2" w:rsidP="002E4FC2">
            <w:pPr>
              <w:wordWrap w:val="0"/>
              <w:autoSpaceDE w:val="0"/>
              <w:autoSpaceDN w:val="0"/>
              <w:adjustRightInd w:val="0"/>
              <w:rPr>
                <w:rFonts w:asciiTheme="minorEastAsia" w:eastAsiaTheme="minorEastAsia" w:hAnsiTheme="minorEastAsia" w:cs="ＭＳ ゴシック"/>
                <w:kern w:val="0"/>
                <w:sz w:val="20"/>
              </w:rPr>
            </w:pPr>
          </w:p>
          <w:p w14:paraId="12D77795" w14:textId="77777777" w:rsidR="002E4FC2" w:rsidRPr="00BB22B0" w:rsidRDefault="002E4FC2" w:rsidP="002E4FC2">
            <w:pPr>
              <w:wordWrap w:val="0"/>
              <w:autoSpaceDE w:val="0"/>
              <w:autoSpaceDN w:val="0"/>
              <w:adjustRightInd w:val="0"/>
              <w:rPr>
                <w:rFonts w:asciiTheme="minorEastAsia" w:eastAsiaTheme="minorEastAsia" w:hAnsiTheme="minorEastAsia" w:cs="ＭＳ ゴシック"/>
                <w:kern w:val="0"/>
                <w:sz w:val="20"/>
              </w:rPr>
            </w:pPr>
          </w:p>
          <w:p w14:paraId="6F13411B" w14:textId="77777777" w:rsidR="002E4FC2" w:rsidRPr="00BB22B0" w:rsidRDefault="002E4FC2" w:rsidP="002E4FC2">
            <w:pPr>
              <w:wordWrap w:val="0"/>
              <w:autoSpaceDE w:val="0"/>
              <w:autoSpaceDN w:val="0"/>
              <w:adjustRightInd w:val="0"/>
              <w:rPr>
                <w:rFonts w:asciiTheme="minorEastAsia" w:eastAsiaTheme="minorEastAsia" w:hAnsiTheme="minorEastAsia" w:cs="ＭＳ ゴシック"/>
                <w:kern w:val="0"/>
                <w:sz w:val="20"/>
              </w:rPr>
            </w:pPr>
          </w:p>
          <w:p w14:paraId="50B58891" w14:textId="77777777" w:rsidR="002E4FC2" w:rsidRPr="00BB22B0" w:rsidRDefault="002E4FC2" w:rsidP="002E4FC2">
            <w:pPr>
              <w:wordWrap w:val="0"/>
              <w:autoSpaceDE w:val="0"/>
              <w:autoSpaceDN w:val="0"/>
              <w:adjustRightInd w:val="0"/>
              <w:rPr>
                <w:rFonts w:asciiTheme="minorEastAsia" w:eastAsiaTheme="minorEastAsia" w:hAnsiTheme="minorEastAsia" w:cs="ＭＳ ゴシック"/>
                <w:kern w:val="0"/>
                <w:sz w:val="20"/>
              </w:rPr>
            </w:pPr>
          </w:p>
          <w:p w14:paraId="5F4501E8" w14:textId="77777777" w:rsidR="002E4FC2" w:rsidRPr="00BB22B0" w:rsidRDefault="002E4FC2" w:rsidP="002E4FC2">
            <w:pPr>
              <w:wordWrap w:val="0"/>
              <w:autoSpaceDE w:val="0"/>
              <w:autoSpaceDN w:val="0"/>
              <w:adjustRightInd w:val="0"/>
              <w:rPr>
                <w:rFonts w:asciiTheme="minorEastAsia" w:eastAsiaTheme="minorEastAsia" w:hAnsiTheme="minorEastAsia" w:cs="ＭＳ ゴシック"/>
                <w:kern w:val="0"/>
                <w:sz w:val="20"/>
              </w:rPr>
            </w:pPr>
          </w:p>
          <w:p w14:paraId="75671C50" w14:textId="77777777" w:rsidR="002E4FC2" w:rsidRPr="00BB22B0" w:rsidRDefault="002E4FC2" w:rsidP="002E4FC2">
            <w:pPr>
              <w:wordWrap w:val="0"/>
              <w:autoSpaceDE w:val="0"/>
              <w:autoSpaceDN w:val="0"/>
              <w:adjustRightInd w:val="0"/>
              <w:rPr>
                <w:rFonts w:asciiTheme="minorEastAsia" w:eastAsiaTheme="minorEastAsia" w:hAnsiTheme="minorEastAsia" w:cs="ＭＳ ゴシック"/>
                <w:kern w:val="0"/>
                <w:sz w:val="20"/>
              </w:rPr>
            </w:pPr>
          </w:p>
          <w:p w14:paraId="0FB60CA5" w14:textId="77777777" w:rsidR="002E4FC2" w:rsidRPr="00BB22B0" w:rsidRDefault="002E4FC2" w:rsidP="002E4FC2">
            <w:pPr>
              <w:wordWrap w:val="0"/>
              <w:autoSpaceDE w:val="0"/>
              <w:autoSpaceDN w:val="0"/>
              <w:adjustRightInd w:val="0"/>
              <w:rPr>
                <w:rFonts w:asciiTheme="minorEastAsia" w:eastAsiaTheme="minorEastAsia" w:hAnsiTheme="minorEastAsia" w:cs="ＭＳ ゴシック"/>
                <w:kern w:val="0"/>
                <w:sz w:val="20"/>
              </w:rPr>
            </w:pPr>
          </w:p>
          <w:p w14:paraId="560FD8DA" w14:textId="77777777" w:rsidR="002E4FC2" w:rsidRPr="00BB22B0" w:rsidRDefault="002E4FC2" w:rsidP="002E4FC2">
            <w:pPr>
              <w:wordWrap w:val="0"/>
              <w:autoSpaceDE w:val="0"/>
              <w:autoSpaceDN w:val="0"/>
              <w:adjustRightInd w:val="0"/>
              <w:rPr>
                <w:rFonts w:asciiTheme="minorEastAsia" w:eastAsiaTheme="minorEastAsia" w:hAnsiTheme="minorEastAsia" w:cs="ＭＳ ゴシック"/>
                <w:kern w:val="0"/>
                <w:sz w:val="20"/>
              </w:rPr>
            </w:pPr>
          </w:p>
          <w:p w14:paraId="38FF04E7" w14:textId="77777777" w:rsidR="002E4FC2" w:rsidRPr="00BB22B0" w:rsidRDefault="002E4FC2" w:rsidP="002E4FC2">
            <w:pPr>
              <w:wordWrap w:val="0"/>
              <w:autoSpaceDE w:val="0"/>
              <w:autoSpaceDN w:val="0"/>
              <w:adjustRightInd w:val="0"/>
              <w:rPr>
                <w:rFonts w:asciiTheme="minorEastAsia" w:eastAsiaTheme="minorEastAsia" w:hAnsiTheme="minorEastAsia" w:cs="ＭＳ ゴシック"/>
                <w:kern w:val="0"/>
                <w:sz w:val="20"/>
              </w:rPr>
            </w:pPr>
          </w:p>
        </w:tc>
      </w:tr>
      <w:tr w:rsidR="002E4FC2" w:rsidRPr="002E4FC2" w14:paraId="12779304" w14:textId="77777777" w:rsidTr="000E55F2">
        <w:trPr>
          <w:trHeight w:val="12276"/>
          <w:jc w:val="center"/>
        </w:trPr>
        <w:tc>
          <w:tcPr>
            <w:tcW w:w="8491" w:type="dxa"/>
            <w:gridSpan w:val="3"/>
            <w:tcBorders>
              <w:top w:val="nil"/>
            </w:tcBorders>
          </w:tcPr>
          <w:p w14:paraId="08714C77" w14:textId="2C96258B" w:rsidR="002E4FC2" w:rsidRPr="00BA70AE" w:rsidRDefault="000E55F2" w:rsidP="002E4FC2">
            <w:pPr>
              <w:ind w:leftChars="100" w:left="210"/>
              <w:rPr>
                <w:rFonts w:asciiTheme="minorEastAsia" w:eastAsiaTheme="minorEastAsia" w:hAnsiTheme="minorEastAsia"/>
                <w:sz w:val="18"/>
              </w:rPr>
            </w:pPr>
            <w:r w:rsidRPr="00BA70AE">
              <w:rPr>
                <w:rFonts w:asciiTheme="minorEastAsia" w:eastAsiaTheme="minorEastAsia" w:hAnsiTheme="minorEastAsia" w:hint="eastAsia"/>
                <w:sz w:val="18"/>
              </w:rPr>
              <w:t>細書の作成</w:t>
            </w:r>
            <w:r w:rsidR="002E4FC2" w:rsidRPr="00BA70AE">
              <w:rPr>
                <w:rFonts w:asciiTheme="minorEastAsia" w:eastAsiaTheme="minorEastAsia" w:hAnsiTheme="minorEastAsia" w:hint="eastAsia"/>
                <w:sz w:val="18"/>
              </w:rPr>
              <w:t>は省略可能である。また</w:t>
            </w:r>
            <w:r w:rsidR="00E94414">
              <w:rPr>
                <w:rFonts w:asciiTheme="minorEastAsia" w:eastAsiaTheme="minorEastAsia" w:hAnsiTheme="minorEastAsia" w:hint="eastAsia"/>
                <w:sz w:val="18"/>
              </w:rPr>
              <w:t>、</w:t>
            </w:r>
            <w:r w:rsidR="002E4FC2" w:rsidRPr="00BA70AE">
              <w:rPr>
                <w:rFonts w:asciiTheme="minorEastAsia" w:eastAsiaTheme="minorEastAsia" w:hAnsiTheme="minorEastAsia" w:hint="eastAsia"/>
                <w:sz w:val="18"/>
              </w:rPr>
              <w:t>一部の附属明細書（注</w:t>
            </w:r>
            <w:r w:rsidR="00A652DD">
              <w:rPr>
                <w:rFonts w:asciiTheme="minorEastAsia" w:eastAsiaTheme="minorEastAsia" w:hAnsiTheme="minorEastAsia" w:hint="eastAsia"/>
                <w:sz w:val="18"/>
              </w:rPr>
              <w:t>1及び注2</w:t>
            </w:r>
            <w:r w:rsidR="002E4FC2" w:rsidRPr="00BA70AE">
              <w:rPr>
                <w:rFonts w:asciiTheme="minorEastAsia" w:eastAsiaTheme="minorEastAsia" w:hAnsiTheme="minorEastAsia" w:hint="eastAsia"/>
                <w:sz w:val="18"/>
              </w:rPr>
              <w:t>）については</w:t>
            </w:r>
            <w:r w:rsidR="00E94414">
              <w:rPr>
                <w:rFonts w:asciiTheme="minorEastAsia" w:eastAsiaTheme="minorEastAsia" w:hAnsiTheme="minorEastAsia" w:hint="eastAsia"/>
                <w:sz w:val="18"/>
              </w:rPr>
              <w:t>、</w:t>
            </w:r>
            <w:r w:rsidR="002E4FC2" w:rsidRPr="00BA70AE">
              <w:rPr>
                <w:rFonts w:asciiTheme="minorEastAsia" w:eastAsiaTheme="minorEastAsia" w:hAnsiTheme="minorEastAsia" w:hint="eastAsia"/>
                <w:sz w:val="18"/>
              </w:rPr>
              <w:t>複数の附属明細書のうちのいずれかを作成すればよい。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1"/>
              <w:gridCol w:w="950"/>
              <w:gridCol w:w="1022"/>
            </w:tblGrid>
            <w:tr w:rsidR="002E4FC2" w:rsidRPr="00BB22B0" w14:paraId="0780DE6C" w14:textId="77777777" w:rsidTr="00002E02">
              <w:trPr>
                <w:trHeight w:val="401"/>
              </w:trPr>
              <w:tc>
                <w:tcPr>
                  <w:tcW w:w="6311" w:type="dxa"/>
                  <w:shd w:val="clear" w:color="auto" w:fill="auto"/>
                </w:tcPr>
                <w:p w14:paraId="7D8F1A10" w14:textId="77777777" w:rsidR="002E4FC2" w:rsidRPr="00BB22B0" w:rsidRDefault="002E4FC2" w:rsidP="002E4FC2">
                  <w:pPr>
                    <w:rPr>
                      <w:rFonts w:asciiTheme="minorEastAsia" w:eastAsiaTheme="minorEastAsia" w:hAnsiTheme="minorEastAsia"/>
                      <w:sz w:val="18"/>
                      <w:szCs w:val="18"/>
                    </w:rPr>
                  </w:pPr>
                </w:p>
              </w:tc>
              <w:tc>
                <w:tcPr>
                  <w:tcW w:w="950" w:type="dxa"/>
                  <w:shd w:val="clear" w:color="auto" w:fill="auto"/>
                  <w:vAlign w:val="center"/>
                </w:tcPr>
                <w:p w14:paraId="75E7D7C9"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法人全体</w:t>
                  </w:r>
                </w:p>
              </w:tc>
              <w:tc>
                <w:tcPr>
                  <w:tcW w:w="1022" w:type="dxa"/>
                  <w:shd w:val="clear" w:color="auto" w:fill="auto"/>
                  <w:vAlign w:val="center"/>
                </w:tcPr>
                <w:p w14:paraId="5A4E4383"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拠点区分</w:t>
                  </w:r>
                </w:p>
              </w:tc>
            </w:tr>
            <w:tr w:rsidR="002E4FC2" w:rsidRPr="00BB22B0" w14:paraId="0E73D76A" w14:textId="77777777" w:rsidTr="002E4FC2">
              <w:trPr>
                <w:trHeight w:val="227"/>
              </w:trPr>
              <w:tc>
                <w:tcPr>
                  <w:tcW w:w="6311" w:type="dxa"/>
                  <w:shd w:val="clear" w:color="auto" w:fill="auto"/>
                </w:tcPr>
                <w:p w14:paraId="75E182F0"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１借入金明細書</w:t>
                  </w:r>
                </w:p>
              </w:tc>
              <w:tc>
                <w:tcPr>
                  <w:tcW w:w="950" w:type="dxa"/>
                  <w:shd w:val="clear" w:color="auto" w:fill="auto"/>
                  <w:vAlign w:val="center"/>
                </w:tcPr>
                <w:p w14:paraId="676929BF"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w:t>
                  </w:r>
                </w:p>
              </w:tc>
              <w:tc>
                <w:tcPr>
                  <w:tcW w:w="1022" w:type="dxa"/>
                  <w:shd w:val="clear" w:color="auto" w:fill="auto"/>
                  <w:vAlign w:val="center"/>
                </w:tcPr>
                <w:p w14:paraId="48736844" w14:textId="77777777" w:rsidR="002E4FC2" w:rsidRPr="00BB22B0" w:rsidRDefault="002E4FC2" w:rsidP="002E4FC2">
                  <w:pPr>
                    <w:jc w:val="center"/>
                    <w:rPr>
                      <w:rFonts w:asciiTheme="minorEastAsia" w:eastAsiaTheme="minorEastAsia" w:hAnsiTheme="minorEastAsia"/>
                      <w:sz w:val="18"/>
                      <w:szCs w:val="18"/>
                    </w:rPr>
                  </w:pPr>
                </w:p>
              </w:tc>
            </w:tr>
            <w:tr w:rsidR="002E4FC2" w:rsidRPr="00BB22B0" w14:paraId="544FCE3D" w14:textId="77777777" w:rsidTr="002E4FC2">
              <w:trPr>
                <w:trHeight w:val="227"/>
              </w:trPr>
              <w:tc>
                <w:tcPr>
                  <w:tcW w:w="6311" w:type="dxa"/>
                  <w:shd w:val="clear" w:color="auto" w:fill="auto"/>
                </w:tcPr>
                <w:p w14:paraId="0D1BC7C4"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２寄附金収益明細書</w:t>
                  </w:r>
                </w:p>
              </w:tc>
              <w:tc>
                <w:tcPr>
                  <w:tcW w:w="950" w:type="dxa"/>
                  <w:shd w:val="clear" w:color="auto" w:fill="auto"/>
                  <w:vAlign w:val="center"/>
                </w:tcPr>
                <w:p w14:paraId="7DCB5DE6"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w:t>
                  </w:r>
                </w:p>
              </w:tc>
              <w:tc>
                <w:tcPr>
                  <w:tcW w:w="1022" w:type="dxa"/>
                  <w:shd w:val="clear" w:color="auto" w:fill="auto"/>
                  <w:vAlign w:val="center"/>
                </w:tcPr>
                <w:p w14:paraId="7DDE4D7E" w14:textId="77777777" w:rsidR="002E4FC2" w:rsidRPr="00BB22B0" w:rsidRDefault="002E4FC2" w:rsidP="002E4FC2">
                  <w:pPr>
                    <w:jc w:val="center"/>
                    <w:rPr>
                      <w:rFonts w:asciiTheme="minorEastAsia" w:eastAsiaTheme="minorEastAsia" w:hAnsiTheme="minorEastAsia"/>
                      <w:sz w:val="18"/>
                      <w:szCs w:val="18"/>
                    </w:rPr>
                  </w:pPr>
                </w:p>
              </w:tc>
            </w:tr>
            <w:tr w:rsidR="002E4FC2" w:rsidRPr="00BB22B0" w14:paraId="7F5DF645" w14:textId="77777777" w:rsidTr="002E4FC2">
              <w:trPr>
                <w:trHeight w:val="227"/>
              </w:trPr>
              <w:tc>
                <w:tcPr>
                  <w:tcW w:w="6311" w:type="dxa"/>
                  <w:shd w:val="clear" w:color="auto" w:fill="auto"/>
                </w:tcPr>
                <w:p w14:paraId="14A7D08E"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３補助金事業等収益明細書</w:t>
                  </w:r>
                </w:p>
              </w:tc>
              <w:tc>
                <w:tcPr>
                  <w:tcW w:w="950" w:type="dxa"/>
                  <w:shd w:val="clear" w:color="auto" w:fill="auto"/>
                  <w:vAlign w:val="center"/>
                </w:tcPr>
                <w:p w14:paraId="04F89BA0"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w:t>
                  </w:r>
                </w:p>
              </w:tc>
              <w:tc>
                <w:tcPr>
                  <w:tcW w:w="1022" w:type="dxa"/>
                  <w:shd w:val="clear" w:color="auto" w:fill="auto"/>
                  <w:vAlign w:val="center"/>
                </w:tcPr>
                <w:p w14:paraId="5076F9E7" w14:textId="77777777" w:rsidR="002E4FC2" w:rsidRPr="00BB22B0" w:rsidRDefault="002E4FC2" w:rsidP="002E4FC2">
                  <w:pPr>
                    <w:jc w:val="center"/>
                    <w:rPr>
                      <w:rFonts w:asciiTheme="minorEastAsia" w:eastAsiaTheme="minorEastAsia" w:hAnsiTheme="minorEastAsia"/>
                      <w:sz w:val="18"/>
                      <w:szCs w:val="18"/>
                    </w:rPr>
                  </w:pPr>
                </w:p>
              </w:tc>
            </w:tr>
            <w:tr w:rsidR="002E4FC2" w:rsidRPr="00BB22B0" w14:paraId="4795E8D5" w14:textId="77777777" w:rsidTr="002E4FC2">
              <w:trPr>
                <w:trHeight w:val="227"/>
              </w:trPr>
              <w:tc>
                <w:tcPr>
                  <w:tcW w:w="6311" w:type="dxa"/>
                  <w:shd w:val="clear" w:color="auto" w:fill="auto"/>
                </w:tcPr>
                <w:p w14:paraId="52BDAFB9"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４事業区分間及び拠点区分間繰入金明細書</w:t>
                  </w:r>
                </w:p>
              </w:tc>
              <w:tc>
                <w:tcPr>
                  <w:tcW w:w="950" w:type="dxa"/>
                  <w:shd w:val="clear" w:color="auto" w:fill="auto"/>
                  <w:vAlign w:val="center"/>
                </w:tcPr>
                <w:p w14:paraId="520B3362"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w:t>
                  </w:r>
                </w:p>
              </w:tc>
              <w:tc>
                <w:tcPr>
                  <w:tcW w:w="1022" w:type="dxa"/>
                  <w:shd w:val="clear" w:color="auto" w:fill="auto"/>
                  <w:vAlign w:val="center"/>
                </w:tcPr>
                <w:p w14:paraId="12BF1504" w14:textId="77777777" w:rsidR="002E4FC2" w:rsidRPr="00BB22B0" w:rsidRDefault="002E4FC2" w:rsidP="002E4FC2">
                  <w:pPr>
                    <w:jc w:val="center"/>
                    <w:rPr>
                      <w:rFonts w:asciiTheme="minorEastAsia" w:eastAsiaTheme="minorEastAsia" w:hAnsiTheme="minorEastAsia"/>
                      <w:sz w:val="18"/>
                      <w:szCs w:val="18"/>
                    </w:rPr>
                  </w:pPr>
                </w:p>
              </w:tc>
            </w:tr>
            <w:tr w:rsidR="002E4FC2" w:rsidRPr="00BB22B0" w14:paraId="267D1AEA" w14:textId="77777777" w:rsidTr="002E4FC2">
              <w:trPr>
                <w:trHeight w:val="227"/>
              </w:trPr>
              <w:tc>
                <w:tcPr>
                  <w:tcW w:w="6311" w:type="dxa"/>
                  <w:shd w:val="clear" w:color="auto" w:fill="auto"/>
                </w:tcPr>
                <w:p w14:paraId="5D121DED"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５事業区分間及び拠点区分間貸付金（借入金）残高明細書</w:t>
                  </w:r>
                </w:p>
              </w:tc>
              <w:tc>
                <w:tcPr>
                  <w:tcW w:w="950" w:type="dxa"/>
                  <w:shd w:val="clear" w:color="auto" w:fill="auto"/>
                  <w:vAlign w:val="center"/>
                </w:tcPr>
                <w:p w14:paraId="1B12F22E"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w:t>
                  </w:r>
                </w:p>
              </w:tc>
              <w:tc>
                <w:tcPr>
                  <w:tcW w:w="1022" w:type="dxa"/>
                  <w:shd w:val="clear" w:color="auto" w:fill="auto"/>
                  <w:vAlign w:val="center"/>
                </w:tcPr>
                <w:p w14:paraId="40E18376" w14:textId="77777777" w:rsidR="002E4FC2" w:rsidRPr="00BB22B0" w:rsidRDefault="002E4FC2" w:rsidP="002E4FC2">
                  <w:pPr>
                    <w:jc w:val="center"/>
                    <w:rPr>
                      <w:rFonts w:asciiTheme="minorEastAsia" w:eastAsiaTheme="minorEastAsia" w:hAnsiTheme="minorEastAsia"/>
                      <w:sz w:val="18"/>
                      <w:szCs w:val="18"/>
                    </w:rPr>
                  </w:pPr>
                </w:p>
              </w:tc>
            </w:tr>
            <w:tr w:rsidR="002E4FC2" w:rsidRPr="00BB22B0" w14:paraId="05272CDB" w14:textId="77777777" w:rsidTr="002E4FC2">
              <w:trPr>
                <w:trHeight w:val="227"/>
              </w:trPr>
              <w:tc>
                <w:tcPr>
                  <w:tcW w:w="6311" w:type="dxa"/>
                  <w:shd w:val="clear" w:color="auto" w:fill="auto"/>
                </w:tcPr>
                <w:p w14:paraId="287E3CB4"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６基本金明細書</w:t>
                  </w:r>
                </w:p>
              </w:tc>
              <w:tc>
                <w:tcPr>
                  <w:tcW w:w="950" w:type="dxa"/>
                  <w:shd w:val="clear" w:color="auto" w:fill="auto"/>
                  <w:vAlign w:val="center"/>
                </w:tcPr>
                <w:p w14:paraId="0DEB99FD"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w:t>
                  </w:r>
                </w:p>
              </w:tc>
              <w:tc>
                <w:tcPr>
                  <w:tcW w:w="1022" w:type="dxa"/>
                  <w:shd w:val="clear" w:color="auto" w:fill="auto"/>
                  <w:vAlign w:val="center"/>
                </w:tcPr>
                <w:p w14:paraId="227F3529" w14:textId="77777777" w:rsidR="002E4FC2" w:rsidRPr="00BB22B0" w:rsidRDefault="002E4FC2" w:rsidP="002E4FC2">
                  <w:pPr>
                    <w:jc w:val="center"/>
                    <w:rPr>
                      <w:rFonts w:asciiTheme="minorEastAsia" w:eastAsiaTheme="minorEastAsia" w:hAnsiTheme="minorEastAsia"/>
                      <w:sz w:val="18"/>
                      <w:szCs w:val="18"/>
                    </w:rPr>
                  </w:pPr>
                </w:p>
              </w:tc>
            </w:tr>
            <w:tr w:rsidR="002E4FC2" w:rsidRPr="00BB22B0" w14:paraId="0F2FFA33" w14:textId="77777777" w:rsidTr="002E4FC2">
              <w:trPr>
                <w:trHeight w:val="227"/>
              </w:trPr>
              <w:tc>
                <w:tcPr>
                  <w:tcW w:w="6311" w:type="dxa"/>
                  <w:shd w:val="clear" w:color="auto" w:fill="auto"/>
                </w:tcPr>
                <w:p w14:paraId="4AF0818F"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７国庫補助金等特別積立金明細書</w:t>
                  </w:r>
                </w:p>
              </w:tc>
              <w:tc>
                <w:tcPr>
                  <w:tcW w:w="950" w:type="dxa"/>
                  <w:shd w:val="clear" w:color="auto" w:fill="auto"/>
                  <w:vAlign w:val="center"/>
                </w:tcPr>
                <w:p w14:paraId="07A7270A"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w:t>
                  </w:r>
                </w:p>
              </w:tc>
              <w:tc>
                <w:tcPr>
                  <w:tcW w:w="1022" w:type="dxa"/>
                  <w:shd w:val="clear" w:color="auto" w:fill="auto"/>
                  <w:vAlign w:val="center"/>
                </w:tcPr>
                <w:p w14:paraId="3291672D" w14:textId="77777777" w:rsidR="002E4FC2" w:rsidRPr="00BB22B0" w:rsidRDefault="002E4FC2" w:rsidP="002E4FC2">
                  <w:pPr>
                    <w:jc w:val="center"/>
                    <w:rPr>
                      <w:rFonts w:asciiTheme="minorEastAsia" w:eastAsiaTheme="minorEastAsia" w:hAnsiTheme="minorEastAsia"/>
                      <w:sz w:val="18"/>
                      <w:szCs w:val="18"/>
                    </w:rPr>
                  </w:pPr>
                </w:p>
              </w:tc>
            </w:tr>
            <w:tr w:rsidR="002E4FC2" w:rsidRPr="00BB22B0" w14:paraId="3A6A449B" w14:textId="77777777" w:rsidTr="002E4FC2">
              <w:trPr>
                <w:trHeight w:val="227"/>
              </w:trPr>
              <w:tc>
                <w:tcPr>
                  <w:tcW w:w="6311" w:type="dxa"/>
                  <w:shd w:val="clear" w:color="auto" w:fill="auto"/>
                </w:tcPr>
                <w:p w14:paraId="3E9E29A1"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８基本財産及びその他の固定資産（有形・無形固定資産）の明細書</w:t>
                  </w:r>
                </w:p>
              </w:tc>
              <w:tc>
                <w:tcPr>
                  <w:tcW w:w="950" w:type="dxa"/>
                  <w:shd w:val="clear" w:color="auto" w:fill="auto"/>
                  <w:vAlign w:val="center"/>
                </w:tcPr>
                <w:p w14:paraId="54AFDAAE" w14:textId="77777777" w:rsidR="002E4FC2" w:rsidRPr="00BB22B0" w:rsidRDefault="002E4FC2" w:rsidP="002E4FC2">
                  <w:pPr>
                    <w:jc w:val="center"/>
                    <w:rPr>
                      <w:rFonts w:asciiTheme="minorEastAsia" w:eastAsiaTheme="minorEastAsia" w:hAnsiTheme="minorEastAsia"/>
                      <w:sz w:val="18"/>
                      <w:szCs w:val="18"/>
                    </w:rPr>
                  </w:pPr>
                </w:p>
              </w:tc>
              <w:tc>
                <w:tcPr>
                  <w:tcW w:w="1022" w:type="dxa"/>
                  <w:shd w:val="clear" w:color="auto" w:fill="auto"/>
                  <w:vAlign w:val="center"/>
                </w:tcPr>
                <w:p w14:paraId="79653334"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w:t>
                  </w:r>
                </w:p>
              </w:tc>
            </w:tr>
            <w:tr w:rsidR="002E4FC2" w:rsidRPr="00BB22B0" w14:paraId="015DDE14" w14:textId="77777777" w:rsidTr="002E4FC2">
              <w:trPr>
                <w:trHeight w:val="227"/>
              </w:trPr>
              <w:tc>
                <w:tcPr>
                  <w:tcW w:w="6311" w:type="dxa"/>
                  <w:shd w:val="clear" w:color="auto" w:fill="auto"/>
                </w:tcPr>
                <w:p w14:paraId="19D6CBBF"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９引当金明細書</w:t>
                  </w:r>
                </w:p>
              </w:tc>
              <w:tc>
                <w:tcPr>
                  <w:tcW w:w="950" w:type="dxa"/>
                  <w:shd w:val="clear" w:color="auto" w:fill="auto"/>
                  <w:vAlign w:val="center"/>
                </w:tcPr>
                <w:p w14:paraId="60532544" w14:textId="77777777" w:rsidR="002E4FC2" w:rsidRPr="00BB22B0" w:rsidRDefault="002E4FC2" w:rsidP="002E4FC2">
                  <w:pPr>
                    <w:jc w:val="center"/>
                    <w:rPr>
                      <w:rFonts w:asciiTheme="minorEastAsia" w:eastAsiaTheme="minorEastAsia" w:hAnsiTheme="minorEastAsia"/>
                      <w:sz w:val="18"/>
                      <w:szCs w:val="18"/>
                    </w:rPr>
                  </w:pPr>
                </w:p>
              </w:tc>
              <w:tc>
                <w:tcPr>
                  <w:tcW w:w="1022" w:type="dxa"/>
                  <w:shd w:val="clear" w:color="auto" w:fill="auto"/>
                  <w:vAlign w:val="center"/>
                </w:tcPr>
                <w:p w14:paraId="70C99B75"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w:t>
                  </w:r>
                </w:p>
              </w:tc>
            </w:tr>
            <w:tr w:rsidR="002E4FC2" w:rsidRPr="00BB22B0" w14:paraId="7DFBFB04" w14:textId="77777777" w:rsidTr="002E4FC2">
              <w:trPr>
                <w:trHeight w:val="227"/>
              </w:trPr>
              <w:tc>
                <w:tcPr>
                  <w:tcW w:w="6311" w:type="dxa"/>
                  <w:shd w:val="clear" w:color="auto" w:fill="auto"/>
                </w:tcPr>
                <w:p w14:paraId="091D6170"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10拠点区分資金収支明細書</w:t>
                  </w:r>
                </w:p>
              </w:tc>
              <w:tc>
                <w:tcPr>
                  <w:tcW w:w="950" w:type="dxa"/>
                  <w:shd w:val="clear" w:color="auto" w:fill="auto"/>
                  <w:vAlign w:val="center"/>
                </w:tcPr>
                <w:p w14:paraId="472FB3B2" w14:textId="77777777" w:rsidR="002E4FC2" w:rsidRPr="00BB22B0" w:rsidRDefault="002E4FC2" w:rsidP="002E4FC2">
                  <w:pPr>
                    <w:jc w:val="center"/>
                    <w:rPr>
                      <w:rFonts w:asciiTheme="minorEastAsia" w:eastAsiaTheme="minorEastAsia" w:hAnsiTheme="minorEastAsia"/>
                      <w:sz w:val="18"/>
                      <w:szCs w:val="18"/>
                    </w:rPr>
                  </w:pPr>
                </w:p>
              </w:tc>
              <w:tc>
                <w:tcPr>
                  <w:tcW w:w="1022" w:type="dxa"/>
                  <w:shd w:val="clear" w:color="auto" w:fill="auto"/>
                  <w:vAlign w:val="center"/>
                </w:tcPr>
                <w:p w14:paraId="0C0D86E0"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w:t>
                  </w:r>
                </w:p>
              </w:tc>
            </w:tr>
            <w:tr w:rsidR="002E4FC2" w:rsidRPr="00BB22B0" w14:paraId="52BD65C9" w14:textId="77777777" w:rsidTr="002E4FC2">
              <w:trPr>
                <w:trHeight w:val="227"/>
              </w:trPr>
              <w:tc>
                <w:tcPr>
                  <w:tcW w:w="6311" w:type="dxa"/>
                  <w:shd w:val="clear" w:color="auto" w:fill="auto"/>
                </w:tcPr>
                <w:p w14:paraId="46D9B8C5"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11拠点区分事業活動明細書</w:t>
                  </w:r>
                </w:p>
              </w:tc>
              <w:tc>
                <w:tcPr>
                  <w:tcW w:w="950" w:type="dxa"/>
                  <w:shd w:val="clear" w:color="auto" w:fill="auto"/>
                  <w:vAlign w:val="center"/>
                </w:tcPr>
                <w:p w14:paraId="29924232" w14:textId="77777777" w:rsidR="002E4FC2" w:rsidRPr="00BB22B0" w:rsidRDefault="002E4FC2" w:rsidP="002E4FC2">
                  <w:pPr>
                    <w:jc w:val="center"/>
                    <w:rPr>
                      <w:rFonts w:asciiTheme="minorEastAsia" w:eastAsiaTheme="minorEastAsia" w:hAnsiTheme="minorEastAsia"/>
                      <w:sz w:val="18"/>
                      <w:szCs w:val="18"/>
                    </w:rPr>
                  </w:pPr>
                </w:p>
              </w:tc>
              <w:tc>
                <w:tcPr>
                  <w:tcW w:w="1022" w:type="dxa"/>
                  <w:shd w:val="clear" w:color="auto" w:fill="auto"/>
                  <w:vAlign w:val="center"/>
                </w:tcPr>
                <w:p w14:paraId="6B024FD4"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w:t>
                  </w:r>
                </w:p>
              </w:tc>
            </w:tr>
            <w:tr w:rsidR="002E4FC2" w:rsidRPr="00BB22B0" w14:paraId="701F57D8" w14:textId="77777777" w:rsidTr="002E4FC2">
              <w:trPr>
                <w:trHeight w:val="227"/>
              </w:trPr>
              <w:tc>
                <w:tcPr>
                  <w:tcW w:w="6311" w:type="dxa"/>
                  <w:shd w:val="clear" w:color="auto" w:fill="auto"/>
                </w:tcPr>
                <w:p w14:paraId="46F6ADE8"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12積立金・積立資産明細書</w:t>
                  </w:r>
                </w:p>
              </w:tc>
              <w:tc>
                <w:tcPr>
                  <w:tcW w:w="950" w:type="dxa"/>
                  <w:shd w:val="clear" w:color="auto" w:fill="auto"/>
                  <w:vAlign w:val="center"/>
                </w:tcPr>
                <w:p w14:paraId="007A679D" w14:textId="77777777" w:rsidR="002E4FC2" w:rsidRPr="00BB22B0" w:rsidRDefault="002E4FC2" w:rsidP="002E4FC2">
                  <w:pPr>
                    <w:jc w:val="center"/>
                    <w:rPr>
                      <w:rFonts w:asciiTheme="minorEastAsia" w:eastAsiaTheme="minorEastAsia" w:hAnsiTheme="minorEastAsia"/>
                      <w:sz w:val="18"/>
                      <w:szCs w:val="18"/>
                    </w:rPr>
                  </w:pPr>
                </w:p>
              </w:tc>
              <w:tc>
                <w:tcPr>
                  <w:tcW w:w="1022" w:type="dxa"/>
                  <w:shd w:val="clear" w:color="auto" w:fill="auto"/>
                  <w:vAlign w:val="center"/>
                </w:tcPr>
                <w:p w14:paraId="72E5ACB4"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w:t>
                  </w:r>
                </w:p>
              </w:tc>
            </w:tr>
            <w:tr w:rsidR="002E4FC2" w:rsidRPr="00BB22B0" w14:paraId="3417034A" w14:textId="77777777" w:rsidTr="002E4FC2">
              <w:trPr>
                <w:trHeight w:val="227"/>
              </w:trPr>
              <w:tc>
                <w:tcPr>
                  <w:tcW w:w="6311" w:type="dxa"/>
                  <w:shd w:val="clear" w:color="auto" w:fill="auto"/>
                </w:tcPr>
                <w:p w14:paraId="7D79F8C5"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13サービス区分間繰入金明細書</w:t>
                  </w:r>
                </w:p>
              </w:tc>
              <w:tc>
                <w:tcPr>
                  <w:tcW w:w="950" w:type="dxa"/>
                  <w:shd w:val="clear" w:color="auto" w:fill="auto"/>
                  <w:vAlign w:val="center"/>
                </w:tcPr>
                <w:p w14:paraId="4B498EC8" w14:textId="77777777" w:rsidR="002E4FC2" w:rsidRPr="00BB22B0" w:rsidRDefault="002E4FC2" w:rsidP="002E4FC2">
                  <w:pPr>
                    <w:jc w:val="center"/>
                    <w:rPr>
                      <w:rFonts w:asciiTheme="minorEastAsia" w:eastAsiaTheme="minorEastAsia" w:hAnsiTheme="minorEastAsia"/>
                      <w:sz w:val="18"/>
                      <w:szCs w:val="18"/>
                    </w:rPr>
                  </w:pPr>
                </w:p>
              </w:tc>
              <w:tc>
                <w:tcPr>
                  <w:tcW w:w="1022" w:type="dxa"/>
                  <w:shd w:val="clear" w:color="auto" w:fill="auto"/>
                  <w:vAlign w:val="center"/>
                </w:tcPr>
                <w:p w14:paraId="5FF77A2D"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w:t>
                  </w:r>
                </w:p>
              </w:tc>
            </w:tr>
            <w:tr w:rsidR="002E4FC2" w:rsidRPr="00BB22B0" w14:paraId="69BCA47F" w14:textId="77777777" w:rsidTr="002E4FC2">
              <w:trPr>
                <w:trHeight w:val="227"/>
              </w:trPr>
              <w:tc>
                <w:tcPr>
                  <w:tcW w:w="6311" w:type="dxa"/>
                  <w:shd w:val="clear" w:color="auto" w:fill="auto"/>
                </w:tcPr>
                <w:p w14:paraId="71E5F9C8"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14サービス区分間貸付金（借入金）残高明細書</w:t>
                  </w:r>
                </w:p>
              </w:tc>
              <w:tc>
                <w:tcPr>
                  <w:tcW w:w="950" w:type="dxa"/>
                  <w:shd w:val="clear" w:color="auto" w:fill="auto"/>
                  <w:vAlign w:val="center"/>
                </w:tcPr>
                <w:p w14:paraId="1EAC6DF0" w14:textId="77777777" w:rsidR="002E4FC2" w:rsidRPr="00BB22B0" w:rsidRDefault="002E4FC2" w:rsidP="002E4FC2">
                  <w:pPr>
                    <w:jc w:val="center"/>
                    <w:rPr>
                      <w:rFonts w:asciiTheme="minorEastAsia" w:eastAsiaTheme="minorEastAsia" w:hAnsiTheme="minorEastAsia"/>
                      <w:sz w:val="18"/>
                      <w:szCs w:val="18"/>
                    </w:rPr>
                  </w:pPr>
                </w:p>
              </w:tc>
              <w:tc>
                <w:tcPr>
                  <w:tcW w:w="1022" w:type="dxa"/>
                  <w:shd w:val="clear" w:color="auto" w:fill="auto"/>
                  <w:vAlign w:val="center"/>
                </w:tcPr>
                <w:p w14:paraId="58024277"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w:t>
                  </w:r>
                </w:p>
              </w:tc>
            </w:tr>
            <w:tr w:rsidR="002E4FC2" w:rsidRPr="00BB22B0" w14:paraId="224D42E3" w14:textId="77777777" w:rsidTr="002E4FC2">
              <w:trPr>
                <w:trHeight w:val="227"/>
              </w:trPr>
              <w:tc>
                <w:tcPr>
                  <w:tcW w:w="6311" w:type="dxa"/>
                  <w:shd w:val="clear" w:color="auto" w:fill="auto"/>
                </w:tcPr>
                <w:p w14:paraId="04FF911B"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15就労支援事業別事業活動明細書</w:t>
                  </w:r>
                </w:p>
              </w:tc>
              <w:tc>
                <w:tcPr>
                  <w:tcW w:w="950" w:type="dxa"/>
                  <w:shd w:val="clear" w:color="auto" w:fill="auto"/>
                  <w:vAlign w:val="center"/>
                </w:tcPr>
                <w:p w14:paraId="5B6E5AAD" w14:textId="77777777" w:rsidR="002E4FC2" w:rsidRPr="00BB22B0" w:rsidRDefault="002E4FC2" w:rsidP="002E4FC2">
                  <w:pPr>
                    <w:jc w:val="center"/>
                    <w:rPr>
                      <w:rFonts w:asciiTheme="minorEastAsia" w:eastAsiaTheme="minorEastAsia" w:hAnsiTheme="minorEastAsia"/>
                      <w:sz w:val="18"/>
                      <w:szCs w:val="18"/>
                    </w:rPr>
                  </w:pPr>
                </w:p>
              </w:tc>
              <w:tc>
                <w:tcPr>
                  <w:tcW w:w="1022" w:type="dxa"/>
                  <w:shd w:val="clear" w:color="auto" w:fill="auto"/>
                  <w:vAlign w:val="center"/>
                </w:tcPr>
                <w:p w14:paraId="33997C96"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w:t>
                  </w:r>
                </w:p>
              </w:tc>
            </w:tr>
            <w:tr w:rsidR="002E4FC2" w:rsidRPr="00BB22B0" w14:paraId="43778714" w14:textId="77777777" w:rsidTr="002E4FC2">
              <w:trPr>
                <w:trHeight w:val="227"/>
              </w:trPr>
              <w:tc>
                <w:tcPr>
                  <w:tcW w:w="6311" w:type="dxa"/>
                  <w:shd w:val="clear" w:color="auto" w:fill="auto"/>
                </w:tcPr>
                <w:p w14:paraId="090BC161"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15-2就労支援事業別事業活動明細書（多機能型事業所等用）</w:t>
                  </w:r>
                </w:p>
              </w:tc>
              <w:tc>
                <w:tcPr>
                  <w:tcW w:w="950" w:type="dxa"/>
                  <w:shd w:val="clear" w:color="auto" w:fill="auto"/>
                  <w:vAlign w:val="center"/>
                </w:tcPr>
                <w:p w14:paraId="23066195" w14:textId="77777777" w:rsidR="002E4FC2" w:rsidRPr="00BB22B0" w:rsidRDefault="002E4FC2" w:rsidP="002E4FC2">
                  <w:pPr>
                    <w:jc w:val="center"/>
                    <w:rPr>
                      <w:rFonts w:asciiTheme="minorEastAsia" w:eastAsiaTheme="minorEastAsia" w:hAnsiTheme="minorEastAsia"/>
                      <w:sz w:val="18"/>
                      <w:szCs w:val="18"/>
                    </w:rPr>
                  </w:pPr>
                </w:p>
              </w:tc>
              <w:tc>
                <w:tcPr>
                  <w:tcW w:w="1022" w:type="dxa"/>
                  <w:shd w:val="clear" w:color="auto" w:fill="auto"/>
                  <w:vAlign w:val="center"/>
                </w:tcPr>
                <w:p w14:paraId="46DA6593"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w:t>
                  </w:r>
                </w:p>
              </w:tc>
            </w:tr>
            <w:tr w:rsidR="002E4FC2" w:rsidRPr="00BB22B0" w14:paraId="2BEC4B56" w14:textId="77777777" w:rsidTr="002E4FC2">
              <w:trPr>
                <w:trHeight w:val="227"/>
              </w:trPr>
              <w:tc>
                <w:tcPr>
                  <w:tcW w:w="6311" w:type="dxa"/>
                  <w:shd w:val="clear" w:color="auto" w:fill="auto"/>
                </w:tcPr>
                <w:p w14:paraId="5B85D977"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16就労支援事業製造原価明細書</w:t>
                  </w:r>
                </w:p>
              </w:tc>
              <w:tc>
                <w:tcPr>
                  <w:tcW w:w="950" w:type="dxa"/>
                  <w:shd w:val="clear" w:color="auto" w:fill="auto"/>
                  <w:vAlign w:val="center"/>
                </w:tcPr>
                <w:p w14:paraId="38F483D8" w14:textId="77777777" w:rsidR="002E4FC2" w:rsidRPr="00BB22B0" w:rsidRDefault="002E4FC2" w:rsidP="002E4FC2">
                  <w:pPr>
                    <w:jc w:val="center"/>
                    <w:rPr>
                      <w:rFonts w:asciiTheme="minorEastAsia" w:eastAsiaTheme="minorEastAsia" w:hAnsiTheme="minorEastAsia"/>
                      <w:sz w:val="18"/>
                      <w:szCs w:val="18"/>
                    </w:rPr>
                  </w:pPr>
                </w:p>
              </w:tc>
              <w:tc>
                <w:tcPr>
                  <w:tcW w:w="1022" w:type="dxa"/>
                  <w:shd w:val="clear" w:color="auto" w:fill="auto"/>
                  <w:vAlign w:val="center"/>
                </w:tcPr>
                <w:p w14:paraId="1772D89A"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w:t>
                  </w:r>
                </w:p>
              </w:tc>
            </w:tr>
            <w:tr w:rsidR="002E4FC2" w:rsidRPr="00BB22B0" w14:paraId="6B1E4D8A" w14:textId="77777777" w:rsidTr="002E4FC2">
              <w:trPr>
                <w:trHeight w:val="227"/>
              </w:trPr>
              <w:tc>
                <w:tcPr>
                  <w:tcW w:w="6311" w:type="dxa"/>
                  <w:shd w:val="clear" w:color="auto" w:fill="auto"/>
                </w:tcPr>
                <w:p w14:paraId="2312EF58"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16-2就労支援事業製造原価明細書（多機能型事業所等用）</w:t>
                  </w:r>
                </w:p>
              </w:tc>
              <w:tc>
                <w:tcPr>
                  <w:tcW w:w="950" w:type="dxa"/>
                  <w:shd w:val="clear" w:color="auto" w:fill="auto"/>
                  <w:vAlign w:val="center"/>
                </w:tcPr>
                <w:p w14:paraId="2874D94A" w14:textId="77777777" w:rsidR="002E4FC2" w:rsidRPr="00BB22B0" w:rsidRDefault="002E4FC2" w:rsidP="002E4FC2">
                  <w:pPr>
                    <w:jc w:val="center"/>
                    <w:rPr>
                      <w:rFonts w:asciiTheme="minorEastAsia" w:eastAsiaTheme="minorEastAsia" w:hAnsiTheme="minorEastAsia"/>
                      <w:sz w:val="18"/>
                      <w:szCs w:val="18"/>
                    </w:rPr>
                  </w:pPr>
                </w:p>
              </w:tc>
              <w:tc>
                <w:tcPr>
                  <w:tcW w:w="1022" w:type="dxa"/>
                  <w:shd w:val="clear" w:color="auto" w:fill="auto"/>
                  <w:vAlign w:val="center"/>
                </w:tcPr>
                <w:p w14:paraId="25C0A8F4"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w:t>
                  </w:r>
                </w:p>
              </w:tc>
            </w:tr>
            <w:tr w:rsidR="002E4FC2" w:rsidRPr="00BB22B0" w14:paraId="13A6EB18" w14:textId="77777777" w:rsidTr="002E4FC2">
              <w:trPr>
                <w:trHeight w:val="227"/>
              </w:trPr>
              <w:tc>
                <w:tcPr>
                  <w:tcW w:w="6311" w:type="dxa"/>
                  <w:shd w:val="clear" w:color="auto" w:fill="auto"/>
                </w:tcPr>
                <w:p w14:paraId="04918A1E"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17就労支援事業販管費明細書</w:t>
                  </w:r>
                </w:p>
              </w:tc>
              <w:tc>
                <w:tcPr>
                  <w:tcW w:w="950" w:type="dxa"/>
                  <w:shd w:val="clear" w:color="auto" w:fill="auto"/>
                  <w:vAlign w:val="center"/>
                </w:tcPr>
                <w:p w14:paraId="5E6C526D" w14:textId="77777777" w:rsidR="002E4FC2" w:rsidRPr="00BB22B0" w:rsidRDefault="002E4FC2" w:rsidP="002E4FC2">
                  <w:pPr>
                    <w:jc w:val="center"/>
                    <w:rPr>
                      <w:rFonts w:asciiTheme="minorEastAsia" w:eastAsiaTheme="minorEastAsia" w:hAnsiTheme="minorEastAsia"/>
                      <w:sz w:val="18"/>
                      <w:szCs w:val="18"/>
                    </w:rPr>
                  </w:pPr>
                </w:p>
              </w:tc>
              <w:tc>
                <w:tcPr>
                  <w:tcW w:w="1022" w:type="dxa"/>
                  <w:shd w:val="clear" w:color="auto" w:fill="auto"/>
                  <w:vAlign w:val="center"/>
                </w:tcPr>
                <w:p w14:paraId="7CA2FBE8"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w:t>
                  </w:r>
                </w:p>
              </w:tc>
            </w:tr>
            <w:tr w:rsidR="002E4FC2" w:rsidRPr="00BB22B0" w14:paraId="420611CF" w14:textId="77777777" w:rsidTr="002E4FC2">
              <w:trPr>
                <w:trHeight w:val="227"/>
              </w:trPr>
              <w:tc>
                <w:tcPr>
                  <w:tcW w:w="6311" w:type="dxa"/>
                  <w:shd w:val="clear" w:color="auto" w:fill="auto"/>
                </w:tcPr>
                <w:p w14:paraId="0595BC48"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17-2就労支援事業販管費明細書（多機能型事業所等用）</w:t>
                  </w:r>
                </w:p>
              </w:tc>
              <w:tc>
                <w:tcPr>
                  <w:tcW w:w="950" w:type="dxa"/>
                  <w:shd w:val="clear" w:color="auto" w:fill="auto"/>
                  <w:vAlign w:val="center"/>
                </w:tcPr>
                <w:p w14:paraId="5C64D159" w14:textId="77777777" w:rsidR="002E4FC2" w:rsidRPr="00BB22B0" w:rsidRDefault="002E4FC2" w:rsidP="002E4FC2">
                  <w:pPr>
                    <w:jc w:val="center"/>
                    <w:rPr>
                      <w:rFonts w:asciiTheme="minorEastAsia" w:eastAsiaTheme="minorEastAsia" w:hAnsiTheme="minorEastAsia"/>
                      <w:sz w:val="18"/>
                      <w:szCs w:val="18"/>
                    </w:rPr>
                  </w:pPr>
                </w:p>
              </w:tc>
              <w:tc>
                <w:tcPr>
                  <w:tcW w:w="1022" w:type="dxa"/>
                  <w:shd w:val="clear" w:color="auto" w:fill="auto"/>
                  <w:vAlign w:val="center"/>
                </w:tcPr>
                <w:p w14:paraId="22C03034"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w:t>
                  </w:r>
                </w:p>
              </w:tc>
            </w:tr>
            <w:tr w:rsidR="002E4FC2" w:rsidRPr="00BB22B0" w14:paraId="740768CA" w14:textId="77777777" w:rsidTr="002E4FC2">
              <w:trPr>
                <w:trHeight w:val="227"/>
              </w:trPr>
              <w:tc>
                <w:tcPr>
                  <w:tcW w:w="6311" w:type="dxa"/>
                  <w:shd w:val="clear" w:color="auto" w:fill="auto"/>
                </w:tcPr>
                <w:p w14:paraId="7DE600A5"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18就労支援事業明細書</w:t>
                  </w:r>
                </w:p>
              </w:tc>
              <w:tc>
                <w:tcPr>
                  <w:tcW w:w="950" w:type="dxa"/>
                  <w:shd w:val="clear" w:color="auto" w:fill="auto"/>
                  <w:vAlign w:val="center"/>
                </w:tcPr>
                <w:p w14:paraId="7BB3C0F5" w14:textId="77777777" w:rsidR="002E4FC2" w:rsidRPr="00BB22B0" w:rsidRDefault="002E4FC2" w:rsidP="002E4FC2">
                  <w:pPr>
                    <w:jc w:val="center"/>
                    <w:rPr>
                      <w:rFonts w:asciiTheme="minorEastAsia" w:eastAsiaTheme="minorEastAsia" w:hAnsiTheme="minorEastAsia"/>
                      <w:sz w:val="18"/>
                      <w:szCs w:val="18"/>
                    </w:rPr>
                  </w:pPr>
                </w:p>
              </w:tc>
              <w:tc>
                <w:tcPr>
                  <w:tcW w:w="1022" w:type="dxa"/>
                  <w:shd w:val="clear" w:color="auto" w:fill="auto"/>
                  <w:vAlign w:val="center"/>
                </w:tcPr>
                <w:p w14:paraId="39FE837F"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w:t>
                  </w:r>
                </w:p>
              </w:tc>
            </w:tr>
            <w:tr w:rsidR="002E4FC2" w:rsidRPr="00BB22B0" w14:paraId="2D31C4E1" w14:textId="77777777" w:rsidTr="002E4FC2">
              <w:trPr>
                <w:trHeight w:val="227"/>
              </w:trPr>
              <w:tc>
                <w:tcPr>
                  <w:tcW w:w="6311" w:type="dxa"/>
                  <w:shd w:val="clear" w:color="auto" w:fill="auto"/>
                </w:tcPr>
                <w:p w14:paraId="5B4BFC6D"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18-2就労支援事業明細書（多機能型事業所等用）</w:t>
                  </w:r>
                </w:p>
              </w:tc>
              <w:tc>
                <w:tcPr>
                  <w:tcW w:w="950" w:type="dxa"/>
                  <w:shd w:val="clear" w:color="auto" w:fill="auto"/>
                  <w:vAlign w:val="center"/>
                </w:tcPr>
                <w:p w14:paraId="0D1FC2EF" w14:textId="77777777" w:rsidR="002E4FC2" w:rsidRPr="00BB22B0" w:rsidRDefault="002E4FC2" w:rsidP="002E4FC2">
                  <w:pPr>
                    <w:jc w:val="center"/>
                    <w:rPr>
                      <w:rFonts w:asciiTheme="minorEastAsia" w:eastAsiaTheme="minorEastAsia" w:hAnsiTheme="minorEastAsia"/>
                      <w:sz w:val="18"/>
                      <w:szCs w:val="18"/>
                    </w:rPr>
                  </w:pPr>
                </w:p>
              </w:tc>
              <w:tc>
                <w:tcPr>
                  <w:tcW w:w="1022" w:type="dxa"/>
                  <w:shd w:val="clear" w:color="auto" w:fill="auto"/>
                  <w:vAlign w:val="center"/>
                </w:tcPr>
                <w:p w14:paraId="1685FC6E"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w:t>
                  </w:r>
                </w:p>
              </w:tc>
            </w:tr>
            <w:tr w:rsidR="002E4FC2" w:rsidRPr="00BB22B0" w14:paraId="718265A0" w14:textId="77777777" w:rsidTr="002E4FC2">
              <w:trPr>
                <w:trHeight w:val="227"/>
              </w:trPr>
              <w:tc>
                <w:tcPr>
                  <w:tcW w:w="6311" w:type="dxa"/>
                  <w:shd w:val="clear" w:color="auto" w:fill="auto"/>
                </w:tcPr>
                <w:p w14:paraId="695AB910"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19授産事業費用明細書</w:t>
                  </w:r>
                </w:p>
              </w:tc>
              <w:tc>
                <w:tcPr>
                  <w:tcW w:w="950" w:type="dxa"/>
                  <w:shd w:val="clear" w:color="auto" w:fill="auto"/>
                  <w:vAlign w:val="center"/>
                </w:tcPr>
                <w:p w14:paraId="587A8609" w14:textId="77777777" w:rsidR="002E4FC2" w:rsidRPr="00BB22B0" w:rsidRDefault="002E4FC2" w:rsidP="002E4FC2">
                  <w:pPr>
                    <w:jc w:val="center"/>
                    <w:rPr>
                      <w:rFonts w:asciiTheme="minorEastAsia" w:eastAsiaTheme="minorEastAsia" w:hAnsiTheme="minorEastAsia"/>
                      <w:sz w:val="18"/>
                      <w:szCs w:val="18"/>
                    </w:rPr>
                  </w:pPr>
                </w:p>
              </w:tc>
              <w:tc>
                <w:tcPr>
                  <w:tcW w:w="1022" w:type="dxa"/>
                  <w:shd w:val="clear" w:color="auto" w:fill="auto"/>
                  <w:vAlign w:val="center"/>
                </w:tcPr>
                <w:p w14:paraId="6F74DE55"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w:t>
                  </w:r>
                </w:p>
              </w:tc>
            </w:tr>
          </w:tbl>
          <w:p w14:paraId="3281A9FB" w14:textId="77777777" w:rsidR="002E4FC2" w:rsidRPr="00BB22B0" w:rsidRDefault="002E4FC2" w:rsidP="002E4FC2">
            <w:pPr>
              <w:rPr>
                <w:rFonts w:asciiTheme="minorEastAsia" w:eastAsiaTheme="minorEastAsia" w:hAnsiTheme="minorEastAsia"/>
                <w:sz w:val="18"/>
                <w:szCs w:val="18"/>
              </w:rPr>
            </w:pPr>
          </w:p>
          <w:p w14:paraId="3362C997" w14:textId="77777777" w:rsidR="002E4FC2" w:rsidRPr="00BB22B0" w:rsidRDefault="00A652DD" w:rsidP="00A652D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（注1</w:t>
            </w:r>
            <w:r w:rsidR="002E4FC2" w:rsidRPr="00BB22B0">
              <w:rPr>
                <w:rFonts w:asciiTheme="minorEastAsia" w:eastAsiaTheme="minorEastAsia" w:hAnsiTheme="minorEastAsia" w:hint="eastAsia"/>
                <w:sz w:val="18"/>
                <w:szCs w:val="18"/>
              </w:rPr>
              <w:t>）10</w:t>
            </w:r>
            <w:r w:rsidR="0031598A">
              <w:rPr>
                <w:rFonts w:asciiTheme="minorEastAsia" w:eastAsiaTheme="minorEastAsia" w:hAnsiTheme="minorEastAsia" w:hint="eastAsia"/>
                <w:sz w:val="18"/>
                <w:szCs w:val="18"/>
              </w:rPr>
              <w:t>拠点区分資金収支明細書（別紙3</w:t>
            </w:r>
            <w:r w:rsidR="002E4FC2" w:rsidRPr="00BB22B0">
              <w:rPr>
                <w:rFonts w:asciiTheme="minorEastAsia" w:eastAsiaTheme="minorEastAsia" w:hAnsiTheme="minorEastAsia" w:hint="eastAsia"/>
                <w:sz w:val="18"/>
                <w:szCs w:val="18"/>
              </w:rPr>
              <w:t>（⑩））及び11</w:t>
            </w:r>
            <w:r w:rsidR="0031598A">
              <w:rPr>
                <w:rFonts w:asciiTheme="minorEastAsia" w:eastAsiaTheme="minorEastAsia" w:hAnsiTheme="minorEastAsia" w:hint="eastAsia"/>
                <w:sz w:val="18"/>
                <w:szCs w:val="18"/>
              </w:rPr>
              <w:t>拠点区分事業活動明細書（別紙3</w:t>
            </w:r>
            <w:r w:rsidR="002E4FC2" w:rsidRPr="00BB22B0">
              <w:rPr>
                <w:rFonts w:asciiTheme="minorEastAsia" w:eastAsiaTheme="minorEastAsia" w:hAnsiTheme="minorEastAsia" w:hint="eastAsia"/>
                <w:sz w:val="18"/>
                <w:szCs w:val="18"/>
              </w:rPr>
              <w:t>（⑪））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1543"/>
              <w:gridCol w:w="1544"/>
            </w:tblGrid>
            <w:tr w:rsidR="002E4FC2" w:rsidRPr="00BB22B0" w14:paraId="45FF78EE" w14:textId="77777777" w:rsidTr="002E4FC2">
              <w:tc>
                <w:tcPr>
                  <w:tcW w:w="7541" w:type="dxa"/>
                  <w:shd w:val="clear" w:color="auto" w:fill="auto"/>
                </w:tcPr>
                <w:p w14:paraId="6FDC83AA" w14:textId="77777777" w:rsidR="002E4FC2" w:rsidRPr="00BB22B0" w:rsidRDefault="002E4FC2" w:rsidP="002E4FC2">
                  <w:pPr>
                    <w:rPr>
                      <w:rFonts w:asciiTheme="minorEastAsia" w:eastAsiaTheme="minorEastAsia" w:hAnsiTheme="minorEastAsia"/>
                      <w:sz w:val="18"/>
                      <w:szCs w:val="18"/>
                    </w:rPr>
                  </w:pPr>
                </w:p>
              </w:tc>
              <w:tc>
                <w:tcPr>
                  <w:tcW w:w="2126" w:type="dxa"/>
                  <w:shd w:val="clear" w:color="auto" w:fill="auto"/>
                  <w:vAlign w:val="center"/>
                </w:tcPr>
                <w:p w14:paraId="79B3FA7A"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10拠点区分</w:t>
                  </w:r>
                </w:p>
                <w:p w14:paraId="089D25EA"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資金収支明細書</w:t>
                  </w:r>
                </w:p>
              </w:tc>
              <w:tc>
                <w:tcPr>
                  <w:tcW w:w="2127" w:type="dxa"/>
                  <w:shd w:val="clear" w:color="auto" w:fill="auto"/>
                  <w:vAlign w:val="center"/>
                </w:tcPr>
                <w:p w14:paraId="0FC444C6"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11拠点区分</w:t>
                  </w:r>
                </w:p>
                <w:p w14:paraId="778F0D55"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事業活動明細書</w:t>
                  </w:r>
                </w:p>
              </w:tc>
            </w:tr>
            <w:tr w:rsidR="002E4FC2" w:rsidRPr="00BB22B0" w14:paraId="52B27111" w14:textId="77777777" w:rsidTr="002E4FC2">
              <w:tc>
                <w:tcPr>
                  <w:tcW w:w="7541" w:type="dxa"/>
                  <w:shd w:val="clear" w:color="auto" w:fill="auto"/>
                </w:tcPr>
                <w:p w14:paraId="74CF1075"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color w:val="000000"/>
                      <w:sz w:val="18"/>
                      <w:szCs w:val="18"/>
                    </w:rPr>
                    <w:t>介護保険サービス及び障害福祉サービスを実施する拠点区分</w:t>
                  </w:r>
                </w:p>
              </w:tc>
              <w:tc>
                <w:tcPr>
                  <w:tcW w:w="2126" w:type="dxa"/>
                  <w:shd w:val="clear" w:color="auto" w:fill="auto"/>
                  <w:vAlign w:val="center"/>
                </w:tcPr>
                <w:p w14:paraId="46B75C14"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省略可</w:t>
                  </w:r>
                </w:p>
              </w:tc>
              <w:tc>
                <w:tcPr>
                  <w:tcW w:w="2127" w:type="dxa"/>
                  <w:shd w:val="clear" w:color="auto" w:fill="auto"/>
                  <w:vAlign w:val="center"/>
                </w:tcPr>
                <w:p w14:paraId="0354439C"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要作成</w:t>
                  </w:r>
                </w:p>
              </w:tc>
            </w:tr>
            <w:tr w:rsidR="002E4FC2" w:rsidRPr="00BB22B0" w14:paraId="3EED854E" w14:textId="77777777" w:rsidTr="002E4FC2">
              <w:tc>
                <w:tcPr>
                  <w:tcW w:w="7541" w:type="dxa"/>
                  <w:shd w:val="clear" w:color="auto" w:fill="auto"/>
                </w:tcPr>
                <w:p w14:paraId="22A87844"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子どものための教育・保育給付費</w:t>
                  </w:r>
                  <w:r w:rsidR="00E94414">
                    <w:rPr>
                      <w:rFonts w:asciiTheme="minorEastAsia" w:eastAsiaTheme="minorEastAsia" w:hAnsiTheme="minorEastAsia" w:hint="eastAsia"/>
                      <w:sz w:val="18"/>
                      <w:szCs w:val="18"/>
                    </w:rPr>
                    <w:t>、</w:t>
                  </w:r>
                  <w:r w:rsidRPr="00BB22B0">
                    <w:rPr>
                      <w:rFonts w:asciiTheme="minorEastAsia" w:eastAsiaTheme="minorEastAsia" w:hAnsiTheme="minorEastAsia" w:hint="eastAsia"/>
                      <w:sz w:val="18"/>
                      <w:szCs w:val="18"/>
                    </w:rPr>
                    <w:t>措置費による事業を実施する拠点区分</w:t>
                  </w:r>
                </w:p>
              </w:tc>
              <w:tc>
                <w:tcPr>
                  <w:tcW w:w="2126" w:type="dxa"/>
                  <w:shd w:val="clear" w:color="auto" w:fill="auto"/>
                  <w:vAlign w:val="center"/>
                </w:tcPr>
                <w:p w14:paraId="341A8014"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要作成</w:t>
                  </w:r>
                </w:p>
              </w:tc>
              <w:tc>
                <w:tcPr>
                  <w:tcW w:w="2127" w:type="dxa"/>
                  <w:shd w:val="clear" w:color="auto" w:fill="auto"/>
                  <w:vAlign w:val="center"/>
                </w:tcPr>
                <w:p w14:paraId="77B03BA8"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省略可</w:t>
                  </w:r>
                </w:p>
              </w:tc>
            </w:tr>
            <w:tr w:rsidR="002E4FC2" w:rsidRPr="00BB22B0" w14:paraId="4562B49E" w14:textId="77777777" w:rsidTr="002E4FC2">
              <w:tc>
                <w:tcPr>
                  <w:tcW w:w="7541" w:type="dxa"/>
                  <w:shd w:val="clear" w:color="auto" w:fill="auto"/>
                </w:tcPr>
                <w:p w14:paraId="391FE31E"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上記以外の事業を実施する拠点</w:t>
                  </w:r>
                </w:p>
              </w:tc>
              <w:tc>
                <w:tcPr>
                  <w:tcW w:w="4253" w:type="dxa"/>
                  <w:gridSpan w:val="2"/>
                  <w:shd w:val="clear" w:color="auto" w:fill="auto"/>
                  <w:vAlign w:val="center"/>
                </w:tcPr>
                <w:p w14:paraId="1758D150"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いずれか一方を省略可</w:t>
                  </w:r>
                </w:p>
              </w:tc>
            </w:tr>
            <w:tr w:rsidR="002E4FC2" w:rsidRPr="00BB22B0" w14:paraId="04BC9DD4" w14:textId="77777777" w:rsidTr="002E4FC2">
              <w:tc>
                <w:tcPr>
                  <w:tcW w:w="7541" w:type="dxa"/>
                  <w:shd w:val="clear" w:color="auto" w:fill="auto"/>
                </w:tcPr>
                <w:p w14:paraId="76B7E0F8"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サービス区分が１つの拠点区分</w:t>
                  </w:r>
                </w:p>
              </w:tc>
              <w:tc>
                <w:tcPr>
                  <w:tcW w:w="4253" w:type="dxa"/>
                  <w:gridSpan w:val="2"/>
                  <w:shd w:val="clear" w:color="auto" w:fill="auto"/>
                  <w:vAlign w:val="center"/>
                </w:tcPr>
                <w:p w14:paraId="073E868E"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どちらも省略可</w:t>
                  </w:r>
                </w:p>
              </w:tc>
            </w:tr>
          </w:tbl>
          <w:p w14:paraId="52FF6FE2" w14:textId="77777777" w:rsidR="002E4FC2" w:rsidRPr="00260108" w:rsidRDefault="002E4FC2" w:rsidP="002E4FC2">
            <w:pPr>
              <w:rPr>
                <w:rFonts w:asciiTheme="minorEastAsia" w:eastAsiaTheme="minorEastAsia" w:hAnsiTheme="minorEastAsia"/>
                <w:sz w:val="10"/>
              </w:rPr>
            </w:pPr>
          </w:p>
          <w:p w14:paraId="2C740ED7" w14:textId="77777777" w:rsidR="002E4FC2" w:rsidRPr="00BB22B0" w:rsidRDefault="00A652DD" w:rsidP="00A652D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（注2</w:t>
            </w:r>
            <w:r w:rsidR="0031598A">
              <w:rPr>
                <w:rFonts w:asciiTheme="minorEastAsia" w:eastAsiaTheme="minorEastAsia" w:hAnsiTheme="minorEastAsia" w:hint="eastAsia"/>
                <w:sz w:val="18"/>
                <w:szCs w:val="18"/>
              </w:rPr>
              <w:t>）就労支援事業に係る附属明細書（別紙3</w:t>
            </w:r>
            <w:r w:rsidR="002E4FC2" w:rsidRPr="00BB22B0">
              <w:rPr>
                <w:rFonts w:asciiTheme="minorEastAsia" w:eastAsiaTheme="minorEastAsia" w:hAnsiTheme="minorEastAsia" w:hint="eastAsia"/>
                <w:sz w:val="18"/>
                <w:szCs w:val="18"/>
              </w:rPr>
              <w:t>（⑮）-1</w:t>
            </w:r>
            <w:r w:rsidR="00F24B41">
              <w:rPr>
                <w:rFonts w:asciiTheme="minorEastAsia" w:eastAsiaTheme="minorEastAsia" w:hAnsiTheme="minorEastAsia" w:hint="eastAsia"/>
                <w:sz w:val="18"/>
                <w:szCs w:val="18"/>
              </w:rPr>
              <w:t>から（⑱</w:t>
            </w:r>
            <w:r w:rsidR="002E4FC2" w:rsidRPr="00BB22B0">
              <w:rPr>
                <w:rFonts w:asciiTheme="minorEastAsia" w:eastAsiaTheme="minorEastAsia" w:hAnsiTheme="minorEastAsia" w:hint="eastAsia"/>
                <w:sz w:val="18"/>
                <w:szCs w:val="18"/>
              </w:rPr>
              <w:t>）-2まで）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4021"/>
            </w:tblGrid>
            <w:tr w:rsidR="002E4FC2" w:rsidRPr="00BB22B0" w14:paraId="592104ED" w14:textId="77777777" w:rsidTr="00A87F74">
              <w:trPr>
                <w:trHeight w:val="363"/>
              </w:trPr>
              <w:tc>
                <w:tcPr>
                  <w:tcW w:w="4262" w:type="dxa"/>
                  <w:shd w:val="clear" w:color="auto" w:fill="auto"/>
                </w:tcPr>
                <w:p w14:paraId="7B6A0A7F" w14:textId="77777777" w:rsidR="002E4FC2" w:rsidRPr="00BB22B0" w:rsidRDefault="002E4FC2" w:rsidP="002E4FC2">
                  <w:pPr>
                    <w:rPr>
                      <w:rFonts w:asciiTheme="minorEastAsia" w:eastAsiaTheme="minorEastAsia" w:hAnsiTheme="minorEastAsia"/>
                      <w:sz w:val="18"/>
                      <w:szCs w:val="18"/>
                    </w:rPr>
                  </w:pPr>
                </w:p>
              </w:tc>
              <w:tc>
                <w:tcPr>
                  <w:tcW w:w="4021" w:type="dxa"/>
                  <w:shd w:val="clear" w:color="auto" w:fill="auto"/>
                  <w:vAlign w:val="center"/>
                </w:tcPr>
                <w:p w14:paraId="2E21936A"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省略可能な事項等</w:t>
                  </w:r>
                </w:p>
              </w:tc>
            </w:tr>
            <w:tr w:rsidR="002E4FC2" w:rsidRPr="00BB22B0" w14:paraId="0AC44205" w14:textId="77777777" w:rsidTr="00A87F74">
              <w:tc>
                <w:tcPr>
                  <w:tcW w:w="4262" w:type="dxa"/>
                  <w:shd w:val="clear" w:color="auto" w:fill="auto"/>
                </w:tcPr>
                <w:p w14:paraId="62C6D382"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作業種別ごとに区分することが困難な場合</w:t>
                  </w:r>
                </w:p>
              </w:tc>
              <w:tc>
                <w:tcPr>
                  <w:tcW w:w="4021" w:type="dxa"/>
                  <w:shd w:val="clear" w:color="auto" w:fill="auto"/>
                  <w:vAlign w:val="center"/>
                </w:tcPr>
                <w:p w14:paraId="00AD1326" w14:textId="77777777" w:rsidR="002E4FC2" w:rsidRPr="00BB22B0" w:rsidRDefault="002E4FC2" w:rsidP="002E4FC2">
                  <w:pPr>
                    <w:jc w:val="cente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作業種別の区分</w:t>
                  </w:r>
                </w:p>
              </w:tc>
            </w:tr>
            <w:tr w:rsidR="002E4FC2" w:rsidRPr="00BB22B0" w14:paraId="656CCA24" w14:textId="77777777" w:rsidTr="00A87F74">
              <w:trPr>
                <w:trHeight w:val="1690"/>
              </w:trPr>
              <w:tc>
                <w:tcPr>
                  <w:tcW w:w="4262" w:type="dxa"/>
                  <w:shd w:val="clear" w:color="auto" w:fill="auto"/>
                </w:tcPr>
                <w:p w14:paraId="2625698C" w14:textId="77777777" w:rsidR="002E4FC2" w:rsidRPr="00BB22B0" w:rsidRDefault="002E4FC2" w:rsidP="002E4FC2">
                  <w:pPr>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サービス区分ごとに定める就労支援事業について</w:t>
                  </w:r>
                  <w:r w:rsidR="00E94414">
                    <w:rPr>
                      <w:rFonts w:asciiTheme="minorEastAsia" w:eastAsiaTheme="minorEastAsia" w:hAnsiTheme="minorEastAsia" w:hint="eastAsia"/>
                      <w:sz w:val="18"/>
                      <w:szCs w:val="18"/>
                    </w:rPr>
                    <w:t>、</w:t>
                  </w:r>
                  <w:r w:rsidRPr="00BB22B0">
                    <w:rPr>
                      <w:rFonts w:asciiTheme="minorEastAsia" w:eastAsiaTheme="minorEastAsia" w:hAnsiTheme="minorEastAsia" w:hint="eastAsia"/>
                      <w:sz w:val="18"/>
                      <w:szCs w:val="18"/>
                    </w:rPr>
                    <w:t>各就労支援事業の年間売上高が5000万円以下であって</w:t>
                  </w:r>
                  <w:r w:rsidR="00E94414">
                    <w:rPr>
                      <w:rFonts w:asciiTheme="minorEastAsia" w:eastAsiaTheme="minorEastAsia" w:hAnsiTheme="minorEastAsia" w:hint="eastAsia"/>
                      <w:sz w:val="18"/>
                      <w:szCs w:val="18"/>
                    </w:rPr>
                    <w:t>、</w:t>
                  </w:r>
                  <w:r w:rsidRPr="00BB22B0">
                    <w:rPr>
                      <w:rFonts w:asciiTheme="minorEastAsia" w:eastAsiaTheme="minorEastAsia" w:hAnsiTheme="minorEastAsia" w:hint="eastAsia"/>
                      <w:sz w:val="18"/>
                      <w:szCs w:val="18"/>
                    </w:rPr>
                    <w:t>多種少額の生産活動を行う等の理由により</w:t>
                  </w:r>
                  <w:r w:rsidR="00E94414">
                    <w:rPr>
                      <w:rFonts w:asciiTheme="minorEastAsia" w:eastAsiaTheme="minorEastAsia" w:hAnsiTheme="minorEastAsia" w:hint="eastAsia"/>
                      <w:sz w:val="18"/>
                      <w:szCs w:val="18"/>
                    </w:rPr>
                    <w:t>、</w:t>
                  </w:r>
                  <w:r w:rsidRPr="00BB22B0">
                    <w:rPr>
                      <w:rFonts w:asciiTheme="minorEastAsia" w:eastAsiaTheme="minorEastAsia" w:hAnsiTheme="minorEastAsia" w:hint="eastAsia"/>
                      <w:sz w:val="18"/>
                      <w:szCs w:val="18"/>
                    </w:rPr>
                    <w:t>製造業務と販売業務に係る費用を区分することが困難な場合</w:t>
                  </w:r>
                </w:p>
              </w:tc>
              <w:tc>
                <w:tcPr>
                  <w:tcW w:w="4021" w:type="dxa"/>
                  <w:shd w:val="clear" w:color="auto" w:fill="auto"/>
                </w:tcPr>
                <w:p w14:paraId="044EF9E4" w14:textId="77777777" w:rsidR="002E4FC2" w:rsidRPr="00BB22B0" w:rsidRDefault="002E4FC2" w:rsidP="00260108">
                  <w:pPr>
                    <w:ind w:left="180" w:hangingChars="100" w:hanging="180"/>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・16就労支援事業製造原価明細書及び17就労支援事業販管費明細書に代えて18就労支援事業明細書</w:t>
                  </w:r>
                </w:p>
                <w:p w14:paraId="64D54960" w14:textId="77777777" w:rsidR="002E4FC2" w:rsidRPr="00BB22B0" w:rsidRDefault="002E4FC2" w:rsidP="00260108">
                  <w:pPr>
                    <w:ind w:left="180" w:hangingChars="100" w:hanging="180"/>
                    <w:rPr>
                      <w:rFonts w:asciiTheme="minorEastAsia" w:eastAsiaTheme="minorEastAsia" w:hAnsiTheme="minorEastAsia"/>
                      <w:sz w:val="18"/>
                      <w:szCs w:val="18"/>
                    </w:rPr>
                  </w:pPr>
                  <w:r w:rsidRPr="00BB22B0">
                    <w:rPr>
                      <w:rFonts w:asciiTheme="minorEastAsia" w:eastAsiaTheme="minorEastAsia" w:hAnsiTheme="minorEastAsia" w:hint="eastAsia"/>
                      <w:sz w:val="18"/>
                      <w:szCs w:val="18"/>
                    </w:rPr>
                    <w:t>・16-2就労支援事業製造原価明細書（多機能型事業所等用）及び17-2就労支援事業販管費明細書（多機能型事業所等用）に代えて18-2就労支援事業明細書（多機能型事業所等用）</w:t>
                  </w:r>
                </w:p>
              </w:tc>
            </w:tr>
          </w:tbl>
          <w:p w14:paraId="1993BC91" w14:textId="77777777" w:rsidR="003E4BC3" w:rsidRPr="00260108" w:rsidRDefault="003E4BC3" w:rsidP="002E4FC2">
            <w:pPr>
              <w:ind w:left="100" w:hangingChars="100" w:hanging="100"/>
              <w:rPr>
                <w:rFonts w:asciiTheme="minorEastAsia" w:eastAsiaTheme="minorEastAsia" w:hAnsiTheme="minorEastAsia"/>
                <w:sz w:val="10"/>
              </w:rPr>
            </w:pPr>
          </w:p>
          <w:p w14:paraId="53B5D952" w14:textId="77777777" w:rsidR="002E4FC2" w:rsidRPr="00BB22B0" w:rsidRDefault="002E4FC2" w:rsidP="002E4FC2">
            <w:pPr>
              <w:ind w:left="180" w:hangingChars="100" w:hanging="180"/>
              <w:rPr>
                <w:rFonts w:asciiTheme="minorEastAsia" w:eastAsiaTheme="minorEastAsia" w:hAnsiTheme="minorEastAsia"/>
                <w:szCs w:val="24"/>
              </w:rPr>
            </w:pPr>
            <w:r w:rsidRPr="003E4BC3">
              <w:rPr>
                <w:rFonts w:asciiTheme="minorEastAsia" w:eastAsiaTheme="minorEastAsia" w:hAnsiTheme="minorEastAsia" w:hint="eastAsia"/>
                <w:sz w:val="18"/>
              </w:rPr>
              <w:t>○　附属明細書は計算書類の内容を補足する重要な事項を表示するものであり</w:t>
            </w:r>
            <w:r w:rsidR="00E94414">
              <w:rPr>
                <w:rFonts w:asciiTheme="minorEastAsia" w:eastAsiaTheme="minorEastAsia" w:hAnsiTheme="minorEastAsia" w:hint="eastAsia"/>
                <w:sz w:val="18"/>
              </w:rPr>
              <w:t>、</w:t>
            </w:r>
            <w:r w:rsidRPr="003E4BC3">
              <w:rPr>
                <w:rFonts w:asciiTheme="minorEastAsia" w:eastAsiaTheme="minorEastAsia" w:hAnsiTheme="minorEastAsia" w:hint="eastAsia"/>
                <w:sz w:val="18"/>
              </w:rPr>
              <w:t>計算書類における金額と一致していなければならない。</w:t>
            </w:r>
          </w:p>
        </w:tc>
        <w:tc>
          <w:tcPr>
            <w:tcW w:w="1435" w:type="dxa"/>
            <w:vMerge/>
          </w:tcPr>
          <w:p w14:paraId="025F060B" w14:textId="77777777" w:rsidR="002E4FC2" w:rsidRPr="002E4FC2" w:rsidRDefault="002E4FC2" w:rsidP="002E4FC2">
            <w:pPr>
              <w:wordWrap w:val="0"/>
              <w:autoSpaceDE w:val="0"/>
              <w:autoSpaceDN w:val="0"/>
              <w:adjustRightInd w:val="0"/>
              <w:rPr>
                <w:rFonts w:ascii="ＭＳ ゴシック" w:eastAsia="ＭＳ ゴシック" w:hAnsi="ＭＳ ゴシック" w:cs="ＭＳ ゴシック"/>
                <w:kern w:val="0"/>
                <w:sz w:val="20"/>
              </w:rPr>
            </w:pPr>
          </w:p>
        </w:tc>
      </w:tr>
    </w:tbl>
    <w:p w14:paraId="104FAAB8" w14:textId="77777777" w:rsidR="002E4FC2" w:rsidRPr="00EF43A7" w:rsidRDefault="00EF43A7" w:rsidP="00EF43A7">
      <w:pPr>
        <w:wordWrap w:val="0"/>
        <w:autoSpaceDE w:val="0"/>
        <w:autoSpaceDN w:val="0"/>
        <w:adjustRightInd w:val="0"/>
        <w:jc w:val="center"/>
        <w:rPr>
          <w:rFonts w:asciiTheme="minorEastAsia" w:eastAsiaTheme="minorEastAsia" w:hAnsiTheme="minorEastAsia" w:cs="ＭＳ ゴシック"/>
          <w:kern w:val="0"/>
          <w:sz w:val="20"/>
        </w:rPr>
      </w:pPr>
      <w:r w:rsidRPr="00EF43A7">
        <w:rPr>
          <w:rFonts w:asciiTheme="minorEastAsia" w:eastAsiaTheme="minorEastAsia" w:hAnsiTheme="minorEastAsia" w:cs="ＭＳ ゴシック" w:hint="eastAsia"/>
          <w:kern w:val="0"/>
          <w:sz w:val="20"/>
        </w:rPr>
        <w:t>法１</w:t>
      </w:r>
      <w:r w:rsidR="002E4FC2" w:rsidRPr="00EF43A7">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８６</w:t>
      </w:r>
    </w:p>
    <w:p w14:paraId="5B550A0B" w14:textId="77777777" w:rsidR="00BF207F" w:rsidRPr="00BF207F" w:rsidRDefault="00BF207F"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62CC7121" w14:textId="77777777" w:rsidTr="00BF207F">
        <w:trPr>
          <w:trHeight w:val="458"/>
          <w:jc w:val="center"/>
        </w:trPr>
        <w:tc>
          <w:tcPr>
            <w:tcW w:w="2016" w:type="dxa"/>
            <w:vAlign w:val="center"/>
          </w:tcPr>
          <w:p w14:paraId="686F207C"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kern w:val="0"/>
                <w:sz w:val="20"/>
              </w:rPr>
              <w:br w:type="page"/>
            </w:r>
            <w:r w:rsidRPr="00BB22B0">
              <w:rPr>
                <w:rFonts w:asciiTheme="minorEastAsia" w:eastAsiaTheme="minorEastAsia" w:hAnsiTheme="minorEastAsia" w:cs="ＭＳ ゴシック" w:hint="eastAsia"/>
                <w:kern w:val="0"/>
                <w:sz w:val="20"/>
              </w:rPr>
              <w:t>主　眼　事　項</w:t>
            </w:r>
          </w:p>
        </w:tc>
        <w:tc>
          <w:tcPr>
            <w:tcW w:w="6244" w:type="dxa"/>
            <w:vAlign w:val="center"/>
          </w:tcPr>
          <w:p w14:paraId="0A3E22BF"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0CC7A9D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BF207F" w:rsidRPr="00BF207F" w14:paraId="6D06F355" w14:textId="77777777" w:rsidTr="00A87F74">
        <w:trPr>
          <w:trHeight w:val="13954"/>
          <w:jc w:val="center"/>
        </w:trPr>
        <w:tc>
          <w:tcPr>
            <w:tcW w:w="2016" w:type="dxa"/>
          </w:tcPr>
          <w:p w14:paraId="581CE3C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675ABBCE"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EE3B35E" w14:textId="77777777" w:rsidR="00BF207F" w:rsidRPr="00F40EED" w:rsidRDefault="00274BAF" w:rsidP="00BF207F">
            <w:pPr>
              <w:wordWrap w:val="0"/>
              <w:autoSpaceDE w:val="0"/>
              <w:autoSpaceDN w:val="0"/>
              <w:adjustRightInd w:val="0"/>
              <w:rPr>
                <w:rFonts w:asciiTheme="minorEastAsia" w:eastAsiaTheme="minorEastAsia" w:hAnsiTheme="minorEastAsia" w:cs="ＭＳ ゴシック"/>
                <w:b/>
                <w:kern w:val="0"/>
                <w:sz w:val="20"/>
              </w:rPr>
            </w:pPr>
            <w:r w:rsidRPr="00F40EED">
              <w:rPr>
                <w:rFonts w:asciiTheme="minorEastAsia" w:eastAsiaTheme="minorEastAsia" w:hAnsiTheme="minorEastAsia" w:cs="ＭＳ ゴシック" w:hint="eastAsia"/>
                <w:b/>
                <w:spacing w:val="-2"/>
                <w:kern w:val="0"/>
                <w:sz w:val="20"/>
              </w:rPr>
              <w:t>３</w:t>
            </w:r>
            <w:r w:rsidR="00BF207F" w:rsidRPr="00F40EED">
              <w:rPr>
                <w:rFonts w:asciiTheme="minorEastAsia" w:eastAsiaTheme="minorEastAsia" w:hAnsiTheme="minorEastAsia" w:cs="ＭＳ ゴシック" w:hint="eastAsia"/>
                <w:b/>
                <w:spacing w:val="-2"/>
                <w:kern w:val="0"/>
                <w:sz w:val="20"/>
              </w:rPr>
              <w:t xml:space="preserve">　財産目録の作成</w:t>
            </w:r>
          </w:p>
          <w:p w14:paraId="2064D559" w14:textId="77777777" w:rsidR="00BF207F" w:rsidRPr="0077689B" w:rsidRDefault="00BF207F" w:rsidP="0098434B">
            <w:pPr>
              <w:ind w:firstLineChars="100" w:firstLine="201"/>
              <w:rPr>
                <w:rFonts w:asciiTheme="minorEastAsia" w:eastAsiaTheme="minorEastAsia" w:hAnsiTheme="minorEastAsia"/>
                <w:b/>
                <w:sz w:val="20"/>
              </w:rPr>
            </w:pPr>
            <w:r w:rsidRPr="0077689B">
              <w:rPr>
                <w:rFonts w:asciiTheme="minorEastAsia" w:eastAsiaTheme="minorEastAsia" w:hAnsiTheme="minorEastAsia" w:hint="eastAsia"/>
                <w:b/>
                <w:sz w:val="20"/>
              </w:rPr>
              <w:t>(1) 財産目録の様式が通知に則しているか。</w:t>
            </w:r>
          </w:p>
          <w:p w14:paraId="575973A6" w14:textId="77777777" w:rsidR="00BF207F" w:rsidRPr="000E53E7" w:rsidRDefault="00BF207F" w:rsidP="00BF207F">
            <w:pPr>
              <w:wordWrap w:val="0"/>
              <w:autoSpaceDE w:val="0"/>
              <w:autoSpaceDN w:val="0"/>
              <w:adjustRightInd w:val="0"/>
              <w:rPr>
                <w:rFonts w:asciiTheme="minorEastAsia" w:eastAsiaTheme="minorEastAsia" w:hAnsiTheme="minorEastAsia"/>
                <w:sz w:val="20"/>
              </w:rPr>
            </w:pPr>
          </w:p>
          <w:p w14:paraId="1DB6899D" w14:textId="77777777" w:rsidR="00BF207F" w:rsidRPr="000E53E7" w:rsidRDefault="00BF207F" w:rsidP="00BF207F">
            <w:pPr>
              <w:wordWrap w:val="0"/>
              <w:autoSpaceDE w:val="0"/>
              <w:autoSpaceDN w:val="0"/>
              <w:adjustRightInd w:val="0"/>
              <w:rPr>
                <w:rFonts w:asciiTheme="minorEastAsia" w:eastAsiaTheme="minorEastAsia" w:hAnsiTheme="minorEastAsia"/>
                <w:sz w:val="20"/>
              </w:rPr>
            </w:pPr>
          </w:p>
          <w:p w14:paraId="7ECA0B7F" w14:textId="77777777" w:rsidR="00BF207F" w:rsidRPr="000E53E7" w:rsidRDefault="00BF207F" w:rsidP="00BF207F">
            <w:pPr>
              <w:wordWrap w:val="0"/>
              <w:autoSpaceDE w:val="0"/>
              <w:autoSpaceDN w:val="0"/>
              <w:adjustRightInd w:val="0"/>
              <w:rPr>
                <w:rFonts w:asciiTheme="minorEastAsia" w:eastAsiaTheme="minorEastAsia" w:hAnsiTheme="minorEastAsia"/>
                <w:sz w:val="20"/>
              </w:rPr>
            </w:pPr>
          </w:p>
          <w:p w14:paraId="28280192" w14:textId="77777777" w:rsidR="002447CA" w:rsidRPr="00BB22B0" w:rsidRDefault="002447CA" w:rsidP="00BF207F">
            <w:pPr>
              <w:wordWrap w:val="0"/>
              <w:autoSpaceDE w:val="0"/>
              <w:autoSpaceDN w:val="0"/>
              <w:adjustRightInd w:val="0"/>
              <w:rPr>
                <w:rFonts w:asciiTheme="minorEastAsia" w:eastAsiaTheme="minorEastAsia" w:hAnsiTheme="minorEastAsia"/>
                <w:sz w:val="20"/>
              </w:rPr>
            </w:pPr>
          </w:p>
          <w:p w14:paraId="21D11063" w14:textId="77777777" w:rsidR="002447CA" w:rsidRPr="00BB22B0" w:rsidRDefault="002447CA" w:rsidP="00BF207F">
            <w:pPr>
              <w:wordWrap w:val="0"/>
              <w:autoSpaceDE w:val="0"/>
              <w:autoSpaceDN w:val="0"/>
              <w:adjustRightInd w:val="0"/>
              <w:rPr>
                <w:rFonts w:asciiTheme="minorEastAsia" w:eastAsiaTheme="minorEastAsia" w:hAnsiTheme="minorEastAsia"/>
                <w:sz w:val="20"/>
              </w:rPr>
            </w:pPr>
          </w:p>
          <w:p w14:paraId="6C6E7157" w14:textId="77777777" w:rsidR="002447CA" w:rsidRPr="00BB22B0" w:rsidRDefault="002447CA" w:rsidP="00BF207F">
            <w:pPr>
              <w:wordWrap w:val="0"/>
              <w:autoSpaceDE w:val="0"/>
              <w:autoSpaceDN w:val="0"/>
              <w:adjustRightInd w:val="0"/>
              <w:rPr>
                <w:rFonts w:asciiTheme="minorEastAsia" w:eastAsiaTheme="minorEastAsia" w:hAnsiTheme="minorEastAsia"/>
                <w:sz w:val="20"/>
              </w:rPr>
            </w:pPr>
          </w:p>
          <w:p w14:paraId="63FF0C77" w14:textId="77777777" w:rsidR="002447CA" w:rsidRPr="00BB22B0" w:rsidRDefault="002447CA" w:rsidP="00BF207F">
            <w:pPr>
              <w:wordWrap w:val="0"/>
              <w:autoSpaceDE w:val="0"/>
              <w:autoSpaceDN w:val="0"/>
              <w:adjustRightInd w:val="0"/>
              <w:rPr>
                <w:rFonts w:asciiTheme="minorEastAsia" w:eastAsiaTheme="minorEastAsia" w:hAnsiTheme="minorEastAsia"/>
                <w:sz w:val="20"/>
              </w:rPr>
            </w:pPr>
          </w:p>
          <w:p w14:paraId="4A8E26CB" w14:textId="77777777" w:rsidR="002447CA" w:rsidRPr="00BB22B0" w:rsidRDefault="002447CA" w:rsidP="00BF207F">
            <w:pPr>
              <w:wordWrap w:val="0"/>
              <w:autoSpaceDE w:val="0"/>
              <w:autoSpaceDN w:val="0"/>
              <w:adjustRightInd w:val="0"/>
              <w:rPr>
                <w:rFonts w:asciiTheme="minorEastAsia" w:eastAsiaTheme="minorEastAsia" w:hAnsiTheme="minorEastAsia"/>
                <w:sz w:val="20"/>
              </w:rPr>
            </w:pPr>
          </w:p>
          <w:p w14:paraId="4A73135C" w14:textId="77777777" w:rsidR="002447CA" w:rsidRPr="00BB22B0" w:rsidRDefault="002447CA" w:rsidP="00BF207F">
            <w:pPr>
              <w:wordWrap w:val="0"/>
              <w:autoSpaceDE w:val="0"/>
              <w:autoSpaceDN w:val="0"/>
              <w:adjustRightInd w:val="0"/>
              <w:rPr>
                <w:rFonts w:asciiTheme="minorEastAsia" w:eastAsiaTheme="minorEastAsia" w:hAnsiTheme="minorEastAsia"/>
                <w:sz w:val="20"/>
              </w:rPr>
            </w:pPr>
          </w:p>
          <w:p w14:paraId="3BBA938D" w14:textId="77777777" w:rsidR="002447CA" w:rsidRPr="00BB22B0" w:rsidRDefault="002447CA" w:rsidP="00BF207F">
            <w:pPr>
              <w:wordWrap w:val="0"/>
              <w:autoSpaceDE w:val="0"/>
              <w:autoSpaceDN w:val="0"/>
              <w:adjustRightInd w:val="0"/>
              <w:rPr>
                <w:rFonts w:asciiTheme="minorEastAsia" w:eastAsiaTheme="minorEastAsia" w:hAnsiTheme="minorEastAsia"/>
                <w:sz w:val="20"/>
              </w:rPr>
            </w:pPr>
          </w:p>
          <w:p w14:paraId="7FBB6DF9" w14:textId="77777777" w:rsidR="002447CA" w:rsidRPr="00BB22B0" w:rsidRDefault="002447CA" w:rsidP="00BF207F">
            <w:pPr>
              <w:wordWrap w:val="0"/>
              <w:autoSpaceDE w:val="0"/>
              <w:autoSpaceDN w:val="0"/>
              <w:adjustRightInd w:val="0"/>
              <w:rPr>
                <w:rFonts w:asciiTheme="minorEastAsia" w:eastAsiaTheme="minorEastAsia" w:hAnsiTheme="minorEastAsia"/>
                <w:sz w:val="20"/>
              </w:rPr>
            </w:pPr>
          </w:p>
          <w:p w14:paraId="5476DCEC" w14:textId="77777777" w:rsidR="002447CA" w:rsidRPr="00BB22B0" w:rsidRDefault="002447CA" w:rsidP="00BF207F">
            <w:pPr>
              <w:wordWrap w:val="0"/>
              <w:autoSpaceDE w:val="0"/>
              <w:autoSpaceDN w:val="0"/>
              <w:adjustRightInd w:val="0"/>
              <w:rPr>
                <w:rFonts w:asciiTheme="minorEastAsia" w:eastAsiaTheme="minorEastAsia" w:hAnsiTheme="minorEastAsia"/>
                <w:sz w:val="20"/>
              </w:rPr>
            </w:pPr>
          </w:p>
          <w:p w14:paraId="6F062020" w14:textId="77777777" w:rsidR="002447CA" w:rsidRPr="00BB22B0" w:rsidRDefault="002447CA" w:rsidP="00BF207F">
            <w:pPr>
              <w:wordWrap w:val="0"/>
              <w:autoSpaceDE w:val="0"/>
              <w:autoSpaceDN w:val="0"/>
              <w:adjustRightInd w:val="0"/>
              <w:rPr>
                <w:rFonts w:asciiTheme="minorEastAsia" w:eastAsiaTheme="minorEastAsia" w:hAnsiTheme="minorEastAsia"/>
                <w:sz w:val="20"/>
              </w:rPr>
            </w:pPr>
          </w:p>
          <w:p w14:paraId="590B5606" w14:textId="77777777" w:rsidR="002447CA" w:rsidRPr="00BB22B0" w:rsidRDefault="002447CA" w:rsidP="00BF207F">
            <w:pPr>
              <w:wordWrap w:val="0"/>
              <w:autoSpaceDE w:val="0"/>
              <w:autoSpaceDN w:val="0"/>
              <w:adjustRightInd w:val="0"/>
              <w:rPr>
                <w:rFonts w:asciiTheme="minorEastAsia" w:eastAsiaTheme="minorEastAsia" w:hAnsiTheme="minorEastAsia"/>
                <w:sz w:val="20"/>
              </w:rPr>
            </w:pPr>
          </w:p>
          <w:p w14:paraId="22EFFB53" w14:textId="77777777" w:rsidR="002447CA" w:rsidRPr="00BB22B0" w:rsidRDefault="002447CA" w:rsidP="00BF207F">
            <w:pPr>
              <w:wordWrap w:val="0"/>
              <w:autoSpaceDE w:val="0"/>
              <w:autoSpaceDN w:val="0"/>
              <w:adjustRightInd w:val="0"/>
              <w:rPr>
                <w:rFonts w:asciiTheme="minorEastAsia" w:eastAsiaTheme="minorEastAsia" w:hAnsiTheme="minorEastAsia"/>
                <w:sz w:val="20"/>
              </w:rPr>
            </w:pPr>
          </w:p>
          <w:p w14:paraId="6B895C24" w14:textId="77777777" w:rsidR="002447CA" w:rsidRDefault="002447CA" w:rsidP="00BF207F">
            <w:pPr>
              <w:wordWrap w:val="0"/>
              <w:autoSpaceDE w:val="0"/>
              <w:autoSpaceDN w:val="0"/>
              <w:adjustRightInd w:val="0"/>
              <w:rPr>
                <w:rFonts w:asciiTheme="minorEastAsia" w:eastAsiaTheme="minorEastAsia" w:hAnsiTheme="minorEastAsia"/>
                <w:sz w:val="20"/>
              </w:rPr>
            </w:pPr>
          </w:p>
          <w:p w14:paraId="0FA0CBBD" w14:textId="77777777" w:rsidR="006A4723" w:rsidRDefault="006A4723" w:rsidP="00BF207F">
            <w:pPr>
              <w:wordWrap w:val="0"/>
              <w:autoSpaceDE w:val="0"/>
              <w:autoSpaceDN w:val="0"/>
              <w:adjustRightInd w:val="0"/>
              <w:rPr>
                <w:rFonts w:asciiTheme="minorEastAsia" w:eastAsiaTheme="minorEastAsia" w:hAnsiTheme="minorEastAsia"/>
                <w:sz w:val="20"/>
              </w:rPr>
            </w:pPr>
          </w:p>
          <w:p w14:paraId="26B4D27A" w14:textId="77777777" w:rsidR="006A4723" w:rsidRDefault="006A4723" w:rsidP="00BF207F">
            <w:pPr>
              <w:wordWrap w:val="0"/>
              <w:autoSpaceDE w:val="0"/>
              <w:autoSpaceDN w:val="0"/>
              <w:adjustRightInd w:val="0"/>
              <w:rPr>
                <w:rFonts w:asciiTheme="minorEastAsia" w:eastAsiaTheme="minorEastAsia" w:hAnsiTheme="minorEastAsia"/>
                <w:sz w:val="20"/>
              </w:rPr>
            </w:pPr>
          </w:p>
          <w:p w14:paraId="01FB4A5F" w14:textId="77777777" w:rsidR="006A4723" w:rsidRDefault="006A4723" w:rsidP="00BF207F">
            <w:pPr>
              <w:wordWrap w:val="0"/>
              <w:autoSpaceDE w:val="0"/>
              <w:autoSpaceDN w:val="0"/>
              <w:adjustRightInd w:val="0"/>
              <w:rPr>
                <w:rFonts w:asciiTheme="minorEastAsia" w:eastAsiaTheme="minorEastAsia" w:hAnsiTheme="minorEastAsia"/>
                <w:sz w:val="20"/>
              </w:rPr>
            </w:pPr>
          </w:p>
          <w:p w14:paraId="2060CCE5" w14:textId="77777777" w:rsidR="006A4723" w:rsidRDefault="006A4723" w:rsidP="00BF207F">
            <w:pPr>
              <w:wordWrap w:val="0"/>
              <w:autoSpaceDE w:val="0"/>
              <w:autoSpaceDN w:val="0"/>
              <w:adjustRightInd w:val="0"/>
              <w:rPr>
                <w:rFonts w:asciiTheme="minorEastAsia" w:eastAsiaTheme="minorEastAsia" w:hAnsiTheme="minorEastAsia"/>
                <w:sz w:val="20"/>
              </w:rPr>
            </w:pPr>
          </w:p>
          <w:p w14:paraId="3CA13161" w14:textId="77777777" w:rsidR="006A4723" w:rsidRPr="00BB22B0" w:rsidRDefault="006A4723" w:rsidP="00BF207F">
            <w:pPr>
              <w:wordWrap w:val="0"/>
              <w:autoSpaceDE w:val="0"/>
              <w:autoSpaceDN w:val="0"/>
              <w:adjustRightInd w:val="0"/>
              <w:rPr>
                <w:rFonts w:asciiTheme="minorEastAsia" w:eastAsiaTheme="minorEastAsia" w:hAnsiTheme="minorEastAsia"/>
                <w:sz w:val="20"/>
              </w:rPr>
            </w:pPr>
          </w:p>
          <w:p w14:paraId="0EF02BF6" w14:textId="77777777" w:rsidR="002447CA" w:rsidRPr="00BB22B0" w:rsidRDefault="002447CA" w:rsidP="00BF207F">
            <w:pPr>
              <w:wordWrap w:val="0"/>
              <w:autoSpaceDE w:val="0"/>
              <w:autoSpaceDN w:val="0"/>
              <w:adjustRightInd w:val="0"/>
              <w:rPr>
                <w:rFonts w:asciiTheme="minorEastAsia" w:eastAsiaTheme="minorEastAsia" w:hAnsiTheme="minorEastAsia"/>
                <w:sz w:val="20"/>
              </w:rPr>
            </w:pPr>
          </w:p>
          <w:p w14:paraId="2ED3280D" w14:textId="77777777" w:rsidR="002447CA" w:rsidRPr="00BB22B0" w:rsidRDefault="002447CA" w:rsidP="00BF207F">
            <w:pPr>
              <w:wordWrap w:val="0"/>
              <w:autoSpaceDE w:val="0"/>
              <w:autoSpaceDN w:val="0"/>
              <w:adjustRightInd w:val="0"/>
              <w:rPr>
                <w:rFonts w:asciiTheme="minorEastAsia" w:eastAsiaTheme="minorEastAsia" w:hAnsiTheme="minorEastAsia"/>
                <w:sz w:val="20"/>
              </w:rPr>
            </w:pPr>
          </w:p>
          <w:p w14:paraId="75B45096" w14:textId="77777777" w:rsidR="002447CA" w:rsidRPr="00BB22B0" w:rsidRDefault="002447CA" w:rsidP="00BF207F">
            <w:pPr>
              <w:wordWrap w:val="0"/>
              <w:autoSpaceDE w:val="0"/>
              <w:autoSpaceDN w:val="0"/>
              <w:adjustRightInd w:val="0"/>
              <w:rPr>
                <w:rFonts w:asciiTheme="minorEastAsia" w:eastAsiaTheme="minorEastAsia" w:hAnsiTheme="minorEastAsia"/>
                <w:sz w:val="20"/>
              </w:rPr>
            </w:pPr>
          </w:p>
          <w:p w14:paraId="218490D7" w14:textId="77777777" w:rsidR="002447CA" w:rsidRPr="00BB22B0" w:rsidRDefault="002447CA" w:rsidP="00BF207F">
            <w:pPr>
              <w:wordWrap w:val="0"/>
              <w:autoSpaceDE w:val="0"/>
              <w:autoSpaceDN w:val="0"/>
              <w:adjustRightInd w:val="0"/>
              <w:rPr>
                <w:rFonts w:asciiTheme="minorEastAsia" w:eastAsiaTheme="minorEastAsia" w:hAnsiTheme="minorEastAsia"/>
                <w:sz w:val="20"/>
              </w:rPr>
            </w:pPr>
          </w:p>
          <w:p w14:paraId="75B555CE" w14:textId="77777777" w:rsidR="002447CA" w:rsidRPr="00BB22B0" w:rsidRDefault="002447CA" w:rsidP="00BF207F">
            <w:pPr>
              <w:wordWrap w:val="0"/>
              <w:autoSpaceDE w:val="0"/>
              <w:autoSpaceDN w:val="0"/>
              <w:adjustRightInd w:val="0"/>
              <w:rPr>
                <w:rFonts w:asciiTheme="minorEastAsia" w:eastAsiaTheme="minorEastAsia" w:hAnsiTheme="minorEastAsia"/>
                <w:sz w:val="20"/>
              </w:rPr>
            </w:pPr>
          </w:p>
          <w:p w14:paraId="48A9A789" w14:textId="77777777" w:rsidR="00BF207F" w:rsidRPr="0077689B" w:rsidRDefault="00BF207F" w:rsidP="0098434B">
            <w:pPr>
              <w:wordWrap w:val="0"/>
              <w:autoSpaceDE w:val="0"/>
              <w:autoSpaceDN w:val="0"/>
              <w:adjustRightInd w:val="0"/>
              <w:ind w:leftChars="100" w:left="411" w:hangingChars="100" w:hanging="201"/>
              <w:rPr>
                <w:rFonts w:asciiTheme="minorEastAsia" w:eastAsiaTheme="minorEastAsia" w:hAnsiTheme="minorEastAsia"/>
                <w:b/>
                <w:sz w:val="20"/>
              </w:rPr>
            </w:pPr>
            <w:r w:rsidRPr="0077689B">
              <w:rPr>
                <w:rFonts w:asciiTheme="minorEastAsia" w:eastAsiaTheme="minorEastAsia" w:hAnsiTheme="minorEastAsia" w:hint="eastAsia"/>
                <w:b/>
                <w:sz w:val="20"/>
              </w:rPr>
              <w:t>(2) 財産目録に係る勘定科目と金額が法人単位貸借対照表と整合しているか。</w:t>
            </w:r>
          </w:p>
          <w:p w14:paraId="2F8D1B98" w14:textId="77777777" w:rsidR="00492D6F" w:rsidRPr="007C7458" w:rsidRDefault="00492D6F" w:rsidP="00BF207F">
            <w:pPr>
              <w:wordWrap w:val="0"/>
              <w:autoSpaceDE w:val="0"/>
              <w:autoSpaceDN w:val="0"/>
              <w:adjustRightInd w:val="0"/>
              <w:rPr>
                <w:rFonts w:asciiTheme="minorEastAsia" w:eastAsiaTheme="minorEastAsia" w:hAnsiTheme="minorEastAsia"/>
                <w:sz w:val="20"/>
              </w:rPr>
            </w:pPr>
          </w:p>
          <w:p w14:paraId="5368747A" w14:textId="77777777" w:rsidR="00492D6F" w:rsidRDefault="00492D6F" w:rsidP="00BF207F">
            <w:pPr>
              <w:wordWrap w:val="0"/>
              <w:autoSpaceDE w:val="0"/>
              <w:autoSpaceDN w:val="0"/>
              <w:adjustRightInd w:val="0"/>
              <w:rPr>
                <w:rFonts w:asciiTheme="minorEastAsia" w:eastAsiaTheme="minorEastAsia" w:hAnsiTheme="minorEastAsia"/>
                <w:b/>
                <w:sz w:val="20"/>
              </w:rPr>
            </w:pPr>
          </w:p>
          <w:p w14:paraId="6949597D" w14:textId="77777777" w:rsidR="00492D6F" w:rsidRDefault="00492D6F" w:rsidP="00BF207F">
            <w:pPr>
              <w:wordWrap w:val="0"/>
              <w:autoSpaceDE w:val="0"/>
              <w:autoSpaceDN w:val="0"/>
              <w:adjustRightInd w:val="0"/>
              <w:rPr>
                <w:rFonts w:asciiTheme="minorEastAsia" w:eastAsiaTheme="minorEastAsia" w:hAnsiTheme="minorEastAsia"/>
                <w:b/>
                <w:sz w:val="20"/>
              </w:rPr>
            </w:pPr>
          </w:p>
          <w:p w14:paraId="3DFB0333" w14:textId="77777777" w:rsidR="00492D6F" w:rsidRDefault="00492D6F" w:rsidP="00BF207F">
            <w:pPr>
              <w:wordWrap w:val="0"/>
              <w:autoSpaceDE w:val="0"/>
              <w:autoSpaceDN w:val="0"/>
              <w:adjustRightInd w:val="0"/>
              <w:rPr>
                <w:rFonts w:asciiTheme="minorEastAsia" w:eastAsiaTheme="minorEastAsia" w:hAnsiTheme="minorEastAsia"/>
                <w:b/>
                <w:sz w:val="20"/>
              </w:rPr>
            </w:pPr>
          </w:p>
          <w:p w14:paraId="61B69FDB" w14:textId="77777777" w:rsidR="00492D6F" w:rsidRDefault="00492D6F" w:rsidP="00BF207F">
            <w:pPr>
              <w:wordWrap w:val="0"/>
              <w:autoSpaceDE w:val="0"/>
              <w:autoSpaceDN w:val="0"/>
              <w:adjustRightInd w:val="0"/>
              <w:rPr>
                <w:rFonts w:asciiTheme="minorEastAsia" w:eastAsiaTheme="minorEastAsia" w:hAnsiTheme="minorEastAsia"/>
                <w:b/>
                <w:sz w:val="20"/>
              </w:rPr>
            </w:pPr>
          </w:p>
          <w:p w14:paraId="361F76B7" w14:textId="77777777" w:rsidR="00492D6F" w:rsidRDefault="00492D6F" w:rsidP="00BF207F">
            <w:pPr>
              <w:wordWrap w:val="0"/>
              <w:autoSpaceDE w:val="0"/>
              <w:autoSpaceDN w:val="0"/>
              <w:adjustRightInd w:val="0"/>
              <w:rPr>
                <w:rFonts w:asciiTheme="minorEastAsia" w:eastAsiaTheme="minorEastAsia" w:hAnsiTheme="minorEastAsia"/>
                <w:b/>
                <w:sz w:val="20"/>
              </w:rPr>
            </w:pPr>
          </w:p>
          <w:p w14:paraId="701A225E" w14:textId="77777777" w:rsidR="00492D6F" w:rsidRDefault="00492D6F" w:rsidP="00BF207F">
            <w:pPr>
              <w:wordWrap w:val="0"/>
              <w:autoSpaceDE w:val="0"/>
              <w:autoSpaceDN w:val="0"/>
              <w:adjustRightInd w:val="0"/>
              <w:rPr>
                <w:rFonts w:asciiTheme="minorEastAsia" w:eastAsiaTheme="minorEastAsia" w:hAnsiTheme="minorEastAsia"/>
                <w:b/>
                <w:sz w:val="20"/>
              </w:rPr>
            </w:pPr>
          </w:p>
          <w:p w14:paraId="35A572D3" w14:textId="77777777" w:rsidR="00492D6F" w:rsidRDefault="00492D6F" w:rsidP="00BF207F">
            <w:pPr>
              <w:wordWrap w:val="0"/>
              <w:autoSpaceDE w:val="0"/>
              <w:autoSpaceDN w:val="0"/>
              <w:adjustRightInd w:val="0"/>
              <w:rPr>
                <w:rFonts w:asciiTheme="minorEastAsia" w:eastAsiaTheme="minorEastAsia" w:hAnsiTheme="minorEastAsia"/>
                <w:b/>
                <w:sz w:val="20"/>
              </w:rPr>
            </w:pPr>
          </w:p>
          <w:p w14:paraId="2732DA1A" w14:textId="77777777" w:rsidR="00492D6F" w:rsidRDefault="00492D6F" w:rsidP="00BF207F">
            <w:pPr>
              <w:wordWrap w:val="0"/>
              <w:autoSpaceDE w:val="0"/>
              <w:autoSpaceDN w:val="0"/>
              <w:adjustRightInd w:val="0"/>
              <w:rPr>
                <w:rFonts w:asciiTheme="minorEastAsia" w:eastAsiaTheme="minorEastAsia" w:hAnsiTheme="minorEastAsia"/>
                <w:b/>
                <w:sz w:val="20"/>
              </w:rPr>
            </w:pPr>
          </w:p>
          <w:p w14:paraId="64E5DBEE" w14:textId="77777777" w:rsidR="00492D6F" w:rsidRDefault="00492D6F" w:rsidP="00BF207F">
            <w:pPr>
              <w:wordWrap w:val="0"/>
              <w:autoSpaceDE w:val="0"/>
              <w:autoSpaceDN w:val="0"/>
              <w:adjustRightInd w:val="0"/>
              <w:rPr>
                <w:rFonts w:asciiTheme="minorEastAsia" w:eastAsiaTheme="minorEastAsia" w:hAnsiTheme="minorEastAsia"/>
                <w:b/>
                <w:sz w:val="20"/>
              </w:rPr>
            </w:pPr>
          </w:p>
          <w:p w14:paraId="6133140C" w14:textId="77777777" w:rsidR="00492D6F" w:rsidRPr="00FF3F7B" w:rsidRDefault="00492D6F" w:rsidP="00BF207F">
            <w:pPr>
              <w:wordWrap w:val="0"/>
              <w:autoSpaceDE w:val="0"/>
              <w:autoSpaceDN w:val="0"/>
              <w:adjustRightInd w:val="0"/>
              <w:rPr>
                <w:rFonts w:asciiTheme="minorEastAsia" w:eastAsiaTheme="minorEastAsia" w:hAnsiTheme="minorEastAsia" w:cs="ＭＳ ゴシック"/>
                <w:b/>
                <w:kern w:val="0"/>
                <w:sz w:val="20"/>
              </w:rPr>
            </w:pPr>
          </w:p>
        </w:tc>
        <w:tc>
          <w:tcPr>
            <w:tcW w:w="1662" w:type="dxa"/>
          </w:tcPr>
          <w:p w14:paraId="7F95015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261B03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8B2E635" w14:textId="77777777" w:rsidR="00BF207F" w:rsidRPr="0077689B" w:rsidRDefault="00BF207F" w:rsidP="00BF207F">
            <w:pPr>
              <w:wordWrap w:val="0"/>
              <w:autoSpaceDE w:val="0"/>
              <w:autoSpaceDN w:val="0"/>
              <w:adjustRightInd w:val="0"/>
              <w:jc w:val="center"/>
              <w:rPr>
                <w:rFonts w:asciiTheme="minorEastAsia" w:eastAsiaTheme="minorEastAsia" w:hAnsiTheme="minorEastAsia" w:cs="ＭＳ ゴシック"/>
                <w:b/>
                <w:kern w:val="0"/>
                <w:sz w:val="20"/>
              </w:rPr>
            </w:pPr>
            <w:r w:rsidRPr="0077689B">
              <w:rPr>
                <w:rFonts w:asciiTheme="minorEastAsia" w:eastAsiaTheme="minorEastAsia" w:hAnsiTheme="minorEastAsia" w:cs="ＭＳ ゴシック" w:hint="eastAsia"/>
                <w:b/>
                <w:kern w:val="0"/>
                <w:sz w:val="20"/>
              </w:rPr>
              <w:t>いる・いない</w:t>
            </w:r>
          </w:p>
          <w:p w14:paraId="12365520" w14:textId="77777777" w:rsidR="00BF207F" w:rsidRPr="000E53E7"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96C663F" w14:textId="77777777" w:rsidR="00BF207F" w:rsidRPr="000E53E7"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5E9B4C83" w14:textId="77777777" w:rsidR="002447CA" w:rsidRPr="000E53E7" w:rsidRDefault="002447CA" w:rsidP="00BF207F">
            <w:pPr>
              <w:wordWrap w:val="0"/>
              <w:autoSpaceDE w:val="0"/>
              <w:autoSpaceDN w:val="0"/>
              <w:adjustRightInd w:val="0"/>
              <w:jc w:val="center"/>
              <w:rPr>
                <w:rFonts w:asciiTheme="minorEastAsia" w:eastAsiaTheme="minorEastAsia" w:hAnsiTheme="minorEastAsia" w:cs="ＭＳ ゴシック"/>
                <w:kern w:val="0"/>
                <w:sz w:val="20"/>
              </w:rPr>
            </w:pPr>
          </w:p>
          <w:p w14:paraId="06D31E53" w14:textId="77777777" w:rsidR="002447CA" w:rsidRPr="00BB22B0" w:rsidRDefault="002447CA" w:rsidP="00BF207F">
            <w:pPr>
              <w:wordWrap w:val="0"/>
              <w:autoSpaceDE w:val="0"/>
              <w:autoSpaceDN w:val="0"/>
              <w:adjustRightInd w:val="0"/>
              <w:jc w:val="center"/>
              <w:rPr>
                <w:rFonts w:asciiTheme="minorEastAsia" w:eastAsiaTheme="minorEastAsia" w:hAnsiTheme="minorEastAsia" w:cs="ＭＳ ゴシック"/>
                <w:kern w:val="0"/>
                <w:sz w:val="20"/>
              </w:rPr>
            </w:pPr>
          </w:p>
          <w:p w14:paraId="6C3F1CBC" w14:textId="77777777" w:rsidR="002447CA" w:rsidRPr="00BB22B0" w:rsidRDefault="002447CA" w:rsidP="00BF207F">
            <w:pPr>
              <w:wordWrap w:val="0"/>
              <w:autoSpaceDE w:val="0"/>
              <w:autoSpaceDN w:val="0"/>
              <w:adjustRightInd w:val="0"/>
              <w:jc w:val="center"/>
              <w:rPr>
                <w:rFonts w:asciiTheme="minorEastAsia" w:eastAsiaTheme="minorEastAsia" w:hAnsiTheme="minorEastAsia" w:cs="ＭＳ ゴシック"/>
                <w:kern w:val="0"/>
                <w:sz w:val="20"/>
              </w:rPr>
            </w:pPr>
          </w:p>
          <w:p w14:paraId="4C3E362E" w14:textId="77777777" w:rsidR="002447CA" w:rsidRPr="00BB22B0" w:rsidRDefault="002447CA" w:rsidP="00BF207F">
            <w:pPr>
              <w:wordWrap w:val="0"/>
              <w:autoSpaceDE w:val="0"/>
              <w:autoSpaceDN w:val="0"/>
              <w:adjustRightInd w:val="0"/>
              <w:jc w:val="center"/>
              <w:rPr>
                <w:rFonts w:asciiTheme="minorEastAsia" w:eastAsiaTheme="minorEastAsia" w:hAnsiTheme="minorEastAsia" w:cs="ＭＳ ゴシック"/>
                <w:kern w:val="0"/>
                <w:sz w:val="20"/>
              </w:rPr>
            </w:pPr>
          </w:p>
          <w:p w14:paraId="09B1737B" w14:textId="77777777" w:rsidR="002447CA" w:rsidRPr="00BB22B0" w:rsidRDefault="002447CA" w:rsidP="00BF207F">
            <w:pPr>
              <w:wordWrap w:val="0"/>
              <w:autoSpaceDE w:val="0"/>
              <w:autoSpaceDN w:val="0"/>
              <w:adjustRightInd w:val="0"/>
              <w:jc w:val="center"/>
              <w:rPr>
                <w:rFonts w:asciiTheme="minorEastAsia" w:eastAsiaTheme="minorEastAsia" w:hAnsiTheme="minorEastAsia" w:cs="ＭＳ ゴシック"/>
                <w:kern w:val="0"/>
                <w:sz w:val="20"/>
              </w:rPr>
            </w:pPr>
          </w:p>
          <w:p w14:paraId="77A7F751" w14:textId="77777777" w:rsidR="002447CA" w:rsidRPr="00BB22B0" w:rsidRDefault="002447CA" w:rsidP="00BF207F">
            <w:pPr>
              <w:wordWrap w:val="0"/>
              <w:autoSpaceDE w:val="0"/>
              <w:autoSpaceDN w:val="0"/>
              <w:adjustRightInd w:val="0"/>
              <w:jc w:val="center"/>
              <w:rPr>
                <w:rFonts w:asciiTheme="minorEastAsia" w:eastAsiaTheme="minorEastAsia" w:hAnsiTheme="minorEastAsia" w:cs="ＭＳ ゴシック"/>
                <w:kern w:val="0"/>
                <w:sz w:val="20"/>
              </w:rPr>
            </w:pPr>
          </w:p>
          <w:p w14:paraId="01C7E321" w14:textId="77777777" w:rsidR="002447CA" w:rsidRPr="00BB22B0" w:rsidRDefault="002447CA" w:rsidP="00BF207F">
            <w:pPr>
              <w:wordWrap w:val="0"/>
              <w:autoSpaceDE w:val="0"/>
              <w:autoSpaceDN w:val="0"/>
              <w:adjustRightInd w:val="0"/>
              <w:jc w:val="center"/>
              <w:rPr>
                <w:rFonts w:asciiTheme="minorEastAsia" w:eastAsiaTheme="minorEastAsia" w:hAnsiTheme="minorEastAsia" w:cs="ＭＳ ゴシック"/>
                <w:kern w:val="0"/>
                <w:sz w:val="20"/>
              </w:rPr>
            </w:pPr>
          </w:p>
          <w:p w14:paraId="6C611079" w14:textId="77777777" w:rsidR="002447CA" w:rsidRPr="00BB22B0" w:rsidRDefault="002447CA" w:rsidP="00BF207F">
            <w:pPr>
              <w:wordWrap w:val="0"/>
              <w:autoSpaceDE w:val="0"/>
              <w:autoSpaceDN w:val="0"/>
              <w:adjustRightInd w:val="0"/>
              <w:jc w:val="center"/>
              <w:rPr>
                <w:rFonts w:asciiTheme="minorEastAsia" w:eastAsiaTheme="minorEastAsia" w:hAnsiTheme="minorEastAsia" w:cs="ＭＳ ゴシック"/>
                <w:kern w:val="0"/>
                <w:sz w:val="20"/>
              </w:rPr>
            </w:pPr>
          </w:p>
          <w:p w14:paraId="62C1E798" w14:textId="77777777" w:rsidR="002447CA" w:rsidRPr="00BB22B0" w:rsidRDefault="002447CA" w:rsidP="00BF207F">
            <w:pPr>
              <w:wordWrap w:val="0"/>
              <w:autoSpaceDE w:val="0"/>
              <w:autoSpaceDN w:val="0"/>
              <w:adjustRightInd w:val="0"/>
              <w:jc w:val="center"/>
              <w:rPr>
                <w:rFonts w:asciiTheme="minorEastAsia" w:eastAsiaTheme="minorEastAsia" w:hAnsiTheme="minorEastAsia" w:cs="ＭＳ ゴシック"/>
                <w:kern w:val="0"/>
                <w:sz w:val="20"/>
              </w:rPr>
            </w:pPr>
          </w:p>
          <w:p w14:paraId="43DEA9E1" w14:textId="77777777" w:rsidR="002447CA" w:rsidRPr="00BB22B0" w:rsidRDefault="002447CA" w:rsidP="00BF207F">
            <w:pPr>
              <w:wordWrap w:val="0"/>
              <w:autoSpaceDE w:val="0"/>
              <w:autoSpaceDN w:val="0"/>
              <w:adjustRightInd w:val="0"/>
              <w:jc w:val="center"/>
              <w:rPr>
                <w:rFonts w:asciiTheme="minorEastAsia" w:eastAsiaTheme="minorEastAsia" w:hAnsiTheme="minorEastAsia" w:cs="ＭＳ ゴシック"/>
                <w:kern w:val="0"/>
                <w:sz w:val="20"/>
              </w:rPr>
            </w:pPr>
          </w:p>
          <w:p w14:paraId="5027F9A6" w14:textId="77777777" w:rsidR="002447CA" w:rsidRPr="00BB22B0" w:rsidRDefault="002447CA" w:rsidP="00BF207F">
            <w:pPr>
              <w:wordWrap w:val="0"/>
              <w:autoSpaceDE w:val="0"/>
              <w:autoSpaceDN w:val="0"/>
              <w:adjustRightInd w:val="0"/>
              <w:jc w:val="center"/>
              <w:rPr>
                <w:rFonts w:asciiTheme="minorEastAsia" w:eastAsiaTheme="minorEastAsia" w:hAnsiTheme="minorEastAsia" w:cs="ＭＳ ゴシック"/>
                <w:kern w:val="0"/>
                <w:sz w:val="20"/>
              </w:rPr>
            </w:pPr>
          </w:p>
          <w:p w14:paraId="28A13823" w14:textId="77777777" w:rsidR="002447CA" w:rsidRPr="00BB22B0" w:rsidRDefault="002447CA" w:rsidP="00BF207F">
            <w:pPr>
              <w:wordWrap w:val="0"/>
              <w:autoSpaceDE w:val="0"/>
              <w:autoSpaceDN w:val="0"/>
              <w:adjustRightInd w:val="0"/>
              <w:jc w:val="center"/>
              <w:rPr>
                <w:rFonts w:asciiTheme="minorEastAsia" w:eastAsiaTheme="minorEastAsia" w:hAnsiTheme="minorEastAsia" w:cs="ＭＳ ゴシック"/>
                <w:kern w:val="0"/>
                <w:sz w:val="20"/>
              </w:rPr>
            </w:pPr>
          </w:p>
          <w:p w14:paraId="4BF36098" w14:textId="77777777" w:rsidR="002447CA" w:rsidRPr="00BB22B0" w:rsidRDefault="002447CA" w:rsidP="00BF207F">
            <w:pPr>
              <w:wordWrap w:val="0"/>
              <w:autoSpaceDE w:val="0"/>
              <w:autoSpaceDN w:val="0"/>
              <w:adjustRightInd w:val="0"/>
              <w:jc w:val="center"/>
              <w:rPr>
                <w:rFonts w:asciiTheme="minorEastAsia" w:eastAsiaTheme="minorEastAsia" w:hAnsiTheme="minorEastAsia" w:cs="ＭＳ ゴシック"/>
                <w:kern w:val="0"/>
                <w:sz w:val="20"/>
              </w:rPr>
            </w:pPr>
          </w:p>
          <w:p w14:paraId="52CD84CE" w14:textId="77777777" w:rsidR="002447CA" w:rsidRPr="00BB22B0" w:rsidRDefault="002447CA" w:rsidP="00BF207F">
            <w:pPr>
              <w:wordWrap w:val="0"/>
              <w:autoSpaceDE w:val="0"/>
              <w:autoSpaceDN w:val="0"/>
              <w:adjustRightInd w:val="0"/>
              <w:jc w:val="center"/>
              <w:rPr>
                <w:rFonts w:asciiTheme="minorEastAsia" w:eastAsiaTheme="minorEastAsia" w:hAnsiTheme="minorEastAsia" w:cs="ＭＳ ゴシック"/>
                <w:kern w:val="0"/>
                <w:sz w:val="20"/>
              </w:rPr>
            </w:pPr>
          </w:p>
          <w:p w14:paraId="316CA7A8" w14:textId="77777777" w:rsidR="002447CA" w:rsidRPr="00BB22B0" w:rsidRDefault="002447CA" w:rsidP="00BF207F">
            <w:pPr>
              <w:wordWrap w:val="0"/>
              <w:autoSpaceDE w:val="0"/>
              <w:autoSpaceDN w:val="0"/>
              <w:adjustRightInd w:val="0"/>
              <w:jc w:val="center"/>
              <w:rPr>
                <w:rFonts w:asciiTheme="minorEastAsia" w:eastAsiaTheme="minorEastAsia" w:hAnsiTheme="minorEastAsia" w:cs="ＭＳ ゴシック"/>
                <w:kern w:val="0"/>
                <w:sz w:val="20"/>
              </w:rPr>
            </w:pPr>
          </w:p>
          <w:p w14:paraId="3068A330" w14:textId="77777777" w:rsidR="002447CA" w:rsidRPr="00BB22B0" w:rsidRDefault="002447CA" w:rsidP="00BF207F">
            <w:pPr>
              <w:wordWrap w:val="0"/>
              <w:autoSpaceDE w:val="0"/>
              <w:autoSpaceDN w:val="0"/>
              <w:adjustRightInd w:val="0"/>
              <w:jc w:val="center"/>
              <w:rPr>
                <w:rFonts w:asciiTheme="minorEastAsia" w:eastAsiaTheme="minorEastAsia" w:hAnsiTheme="minorEastAsia" w:cs="ＭＳ ゴシック"/>
                <w:kern w:val="0"/>
                <w:sz w:val="20"/>
              </w:rPr>
            </w:pPr>
          </w:p>
          <w:p w14:paraId="39492308" w14:textId="77777777" w:rsidR="002447CA" w:rsidRDefault="002447CA" w:rsidP="00BF207F">
            <w:pPr>
              <w:wordWrap w:val="0"/>
              <w:autoSpaceDE w:val="0"/>
              <w:autoSpaceDN w:val="0"/>
              <w:adjustRightInd w:val="0"/>
              <w:jc w:val="center"/>
              <w:rPr>
                <w:rFonts w:asciiTheme="minorEastAsia" w:eastAsiaTheme="minorEastAsia" w:hAnsiTheme="minorEastAsia" w:cs="ＭＳ ゴシック"/>
                <w:kern w:val="0"/>
                <w:sz w:val="20"/>
              </w:rPr>
            </w:pPr>
          </w:p>
          <w:p w14:paraId="45D1C565" w14:textId="77777777" w:rsidR="006A4723" w:rsidRDefault="006A4723" w:rsidP="00BF207F">
            <w:pPr>
              <w:wordWrap w:val="0"/>
              <w:autoSpaceDE w:val="0"/>
              <w:autoSpaceDN w:val="0"/>
              <w:adjustRightInd w:val="0"/>
              <w:jc w:val="center"/>
              <w:rPr>
                <w:rFonts w:asciiTheme="minorEastAsia" w:eastAsiaTheme="minorEastAsia" w:hAnsiTheme="minorEastAsia" w:cs="ＭＳ ゴシック"/>
                <w:kern w:val="0"/>
                <w:sz w:val="20"/>
              </w:rPr>
            </w:pPr>
          </w:p>
          <w:p w14:paraId="1B8E8537" w14:textId="77777777" w:rsidR="006A4723" w:rsidRDefault="006A4723" w:rsidP="00BF207F">
            <w:pPr>
              <w:wordWrap w:val="0"/>
              <w:autoSpaceDE w:val="0"/>
              <w:autoSpaceDN w:val="0"/>
              <w:adjustRightInd w:val="0"/>
              <w:jc w:val="center"/>
              <w:rPr>
                <w:rFonts w:asciiTheme="minorEastAsia" w:eastAsiaTheme="minorEastAsia" w:hAnsiTheme="minorEastAsia" w:cs="ＭＳ ゴシック"/>
                <w:kern w:val="0"/>
                <w:sz w:val="20"/>
              </w:rPr>
            </w:pPr>
          </w:p>
          <w:p w14:paraId="45995A6F" w14:textId="77777777" w:rsidR="006A4723" w:rsidRDefault="006A4723" w:rsidP="00BF207F">
            <w:pPr>
              <w:wordWrap w:val="0"/>
              <w:autoSpaceDE w:val="0"/>
              <w:autoSpaceDN w:val="0"/>
              <w:adjustRightInd w:val="0"/>
              <w:jc w:val="center"/>
              <w:rPr>
                <w:rFonts w:asciiTheme="minorEastAsia" w:eastAsiaTheme="minorEastAsia" w:hAnsiTheme="minorEastAsia" w:cs="ＭＳ ゴシック"/>
                <w:kern w:val="0"/>
                <w:sz w:val="20"/>
              </w:rPr>
            </w:pPr>
          </w:p>
          <w:p w14:paraId="272F2ACB" w14:textId="77777777" w:rsidR="006A4723" w:rsidRDefault="006A4723" w:rsidP="00BF207F">
            <w:pPr>
              <w:wordWrap w:val="0"/>
              <w:autoSpaceDE w:val="0"/>
              <w:autoSpaceDN w:val="0"/>
              <w:adjustRightInd w:val="0"/>
              <w:jc w:val="center"/>
              <w:rPr>
                <w:rFonts w:asciiTheme="minorEastAsia" w:eastAsiaTheme="minorEastAsia" w:hAnsiTheme="minorEastAsia" w:cs="ＭＳ ゴシック"/>
                <w:kern w:val="0"/>
                <w:sz w:val="20"/>
              </w:rPr>
            </w:pPr>
          </w:p>
          <w:p w14:paraId="578978C0" w14:textId="77777777" w:rsidR="006A4723" w:rsidRPr="00BB22B0" w:rsidRDefault="006A4723" w:rsidP="00BF207F">
            <w:pPr>
              <w:wordWrap w:val="0"/>
              <w:autoSpaceDE w:val="0"/>
              <w:autoSpaceDN w:val="0"/>
              <w:adjustRightInd w:val="0"/>
              <w:jc w:val="center"/>
              <w:rPr>
                <w:rFonts w:asciiTheme="minorEastAsia" w:eastAsiaTheme="minorEastAsia" w:hAnsiTheme="minorEastAsia" w:cs="ＭＳ ゴシック"/>
                <w:kern w:val="0"/>
                <w:sz w:val="20"/>
              </w:rPr>
            </w:pPr>
          </w:p>
          <w:p w14:paraId="4FEA30C5" w14:textId="77777777" w:rsidR="002447CA" w:rsidRPr="00BB22B0" w:rsidRDefault="002447CA" w:rsidP="00BF207F">
            <w:pPr>
              <w:wordWrap w:val="0"/>
              <w:autoSpaceDE w:val="0"/>
              <w:autoSpaceDN w:val="0"/>
              <w:adjustRightInd w:val="0"/>
              <w:jc w:val="center"/>
              <w:rPr>
                <w:rFonts w:asciiTheme="minorEastAsia" w:eastAsiaTheme="minorEastAsia" w:hAnsiTheme="minorEastAsia" w:cs="ＭＳ ゴシック"/>
                <w:kern w:val="0"/>
                <w:sz w:val="20"/>
              </w:rPr>
            </w:pPr>
          </w:p>
          <w:p w14:paraId="665DD94B" w14:textId="77777777" w:rsidR="00BF207F" w:rsidRPr="007C7458"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9660962" w14:textId="77777777" w:rsidR="00BF207F" w:rsidRPr="0077689B" w:rsidRDefault="00BF207F" w:rsidP="002447CA">
            <w:pPr>
              <w:wordWrap w:val="0"/>
              <w:autoSpaceDE w:val="0"/>
              <w:autoSpaceDN w:val="0"/>
              <w:adjustRightInd w:val="0"/>
              <w:jc w:val="center"/>
              <w:rPr>
                <w:rFonts w:asciiTheme="minorEastAsia" w:eastAsiaTheme="minorEastAsia" w:hAnsiTheme="minorEastAsia" w:cs="ＭＳ ゴシック"/>
                <w:b/>
                <w:kern w:val="0"/>
                <w:sz w:val="20"/>
              </w:rPr>
            </w:pPr>
            <w:r w:rsidRPr="0077689B">
              <w:rPr>
                <w:rFonts w:asciiTheme="minorEastAsia" w:eastAsiaTheme="minorEastAsia" w:hAnsiTheme="minorEastAsia" w:cs="ＭＳ ゴシック" w:hint="eastAsia"/>
                <w:b/>
                <w:kern w:val="0"/>
                <w:sz w:val="20"/>
              </w:rPr>
              <w:t>いる・いない</w:t>
            </w:r>
          </w:p>
          <w:p w14:paraId="1A82C71A" w14:textId="77777777" w:rsidR="00492D6F" w:rsidRPr="007C7458" w:rsidRDefault="00492D6F" w:rsidP="002447CA">
            <w:pPr>
              <w:wordWrap w:val="0"/>
              <w:autoSpaceDE w:val="0"/>
              <w:autoSpaceDN w:val="0"/>
              <w:adjustRightInd w:val="0"/>
              <w:jc w:val="center"/>
              <w:rPr>
                <w:rFonts w:asciiTheme="minorEastAsia" w:eastAsiaTheme="minorEastAsia" w:hAnsiTheme="minorEastAsia" w:cs="ＭＳ ゴシック"/>
                <w:kern w:val="0"/>
                <w:sz w:val="20"/>
              </w:rPr>
            </w:pPr>
          </w:p>
          <w:p w14:paraId="261CE366" w14:textId="77777777" w:rsidR="00492D6F" w:rsidRDefault="00492D6F" w:rsidP="002447CA">
            <w:pPr>
              <w:wordWrap w:val="0"/>
              <w:autoSpaceDE w:val="0"/>
              <w:autoSpaceDN w:val="0"/>
              <w:adjustRightInd w:val="0"/>
              <w:jc w:val="center"/>
              <w:rPr>
                <w:rFonts w:asciiTheme="minorEastAsia" w:eastAsiaTheme="minorEastAsia" w:hAnsiTheme="minorEastAsia" w:cs="ＭＳ ゴシック"/>
                <w:kern w:val="0"/>
                <w:sz w:val="20"/>
              </w:rPr>
            </w:pPr>
          </w:p>
          <w:p w14:paraId="3D4C8750" w14:textId="77777777" w:rsidR="00492D6F" w:rsidRDefault="00492D6F" w:rsidP="002447CA">
            <w:pPr>
              <w:wordWrap w:val="0"/>
              <w:autoSpaceDE w:val="0"/>
              <w:autoSpaceDN w:val="0"/>
              <w:adjustRightInd w:val="0"/>
              <w:jc w:val="center"/>
              <w:rPr>
                <w:rFonts w:asciiTheme="minorEastAsia" w:eastAsiaTheme="minorEastAsia" w:hAnsiTheme="minorEastAsia" w:cs="ＭＳ ゴシック"/>
                <w:kern w:val="0"/>
                <w:sz w:val="20"/>
              </w:rPr>
            </w:pPr>
          </w:p>
          <w:p w14:paraId="3BEFD7F0" w14:textId="77777777" w:rsidR="00492D6F" w:rsidRDefault="00492D6F" w:rsidP="002447CA">
            <w:pPr>
              <w:wordWrap w:val="0"/>
              <w:autoSpaceDE w:val="0"/>
              <w:autoSpaceDN w:val="0"/>
              <w:adjustRightInd w:val="0"/>
              <w:jc w:val="center"/>
              <w:rPr>
                <w:rFonts w:asciiTheme="minorEastAsia" w:eastAsiaTheme="minorEastAsia" w:hAnsiTheme="minorEastAsia" w:cs="ＭＳ ゴシック"/>
                <w:kern w:val="0"/>
                <w:sz w:val="20"/>
              </w:rPr>
            </w:pPr>
          </w:p>
          <w:p w14:paraId="7B3BDDC9" w14:textId="77777777" w:rsidR="00492D6F" w:rsidRDefault="00492D6F" w:rsidP="002447CA">
            <w:pPr>
              <w:wordWrap w:val="0"/>
              <w:autoSpaceDE w:val="0"/>
              <w:autoSpaceDN w:val="0"/>
              <w:adjustRightInd w:val="0"/>
              <w:jc w:val="center"/>
              <w:rPr>
                <w:rFonts w:asciiTheme="minorEastAsia" w:eastAsiaTheme="minorEastAsia" w:hAnsiTheme="minorEastAsia" w:cs="ＭＳ ゴシック"/>
                <w:kern w:val="0"/>
                <w:sz w:val="20"/>
              </w:rPr>
            </w:pPr>
          </w:p>
          <w:p w14:paraId="42B872C9" w14:textId="77777777" w:rsidR="00492D6F" w:rsidRDefault="00492D6F" w:rsidP="002447CA">
            <w:pPr>
              <w:wordWrap w:val="0"/>
              <w:autoSpaceDE w:val="0"/>
              <w:autoSpaceDN w:val="0"/>
              <w:adjustRightInd w:val="0"/>
              <w:jc w:val="center"/>
              <w:rPr>
                <w:rFonts w:asciiTheme="minorEastAsia" w:eastAsiaTheme="minorEastAsia" w:hAnsiTheme="minorEastAsia" w:cs="ＭＳ ゴシック"/>
                <w:kern w:val="0"/>
                <w:sz w:val="20"/>
              </w:rPr>
            </w:pPr>
          </w:p>
          <w:p w14:paraId="39187225" w14:textId="77777777" w:rsidR="00492D6F" w:rsidRDefault="00492D6F" w:rsidP="002447CA">
            <w:pPr>
              <w:wordWrap w:val="0"/>
              <w:autoSpaceDE w:val="0"/>
              <w:autoSpaceDN w:val="0"/>
              <w:adjustRightInd w:val="0"/>
              <w:jc w:val="center"/>
              <w:rPr>
                <w:rFonts w:asciiTheme="minorEastAsia" w:eastAsiaTheme="minorEastAsia" w:hAnsiTheme="minorEastAsia" w:cs="ＭＳ ゴシック"/>
                <w:kern w:val="0"/>
                <w:sz w:val="20"/>
              </w:rPr>
            </w:pPr>
          </w:p>
          <w:p w14:paraId="79DFC935" w14:textId="77777777" w:rsidR="00492D6F" w:rsidRDefault="00492D6F" w:rsidP="002447CA">
            <w:pPr>
              <w:wordWrap w:val="0"/>
              <w:autoSpaceDE w:val="0"/>
              <w:autoSpaceDN w:val="0"/>
              <w:adjustRightInd w:val="0"/>
              <w:jc w:val="center"/>
              <w:rPr>
                <w:rFonts w:asciiTheme="minorEastAsia" w:eastAsiaTheme="minorEastAsia" w:hAnsiTheme="minorEastAsia" w:cs="ＭＳ ゴシック"/>
                <w:kern w:val="0"/>
                <w:sz w:val="20"/>
              </w:rPr>
            </w:pPr>
          </w:p>
          <w:p w14:paraId="1936F94E" w14:textId="77777777" w:rsidR="00492D6F" w:rsidRPr="00BB22B0" w:rsidRDefault="00492D6F" w:rsidP="002447CA">
            <w:pPr>
              <w:wordWrap w:val="0"/>
              <w:autoSpaceDE w:val="0"/>
              <w:autoSpaceDN w:val="0"/>
              <w:adjustRightInd w:val="0"/>
              <w:jc w:val="center"/>
              <w:rPr>
                <w:rFonts w:asciiTheme="minorEastAsia" w:eastAsiaTheme="minorEastAsia" w:hAnsiTheme="minorEastAsia" w:cs="ＭＳ ゴシック"/>
                <w:kern w:val="0"/>
                <w:sz w:val="20"/>
              </w:rPr>
            </w:pPr>
          </w:p>
        </w:tc>
      </w:tr>
    </w:tbl>
    <w:p w14:paraId="3EB20774" w14:textId="77777777" w:rsidR="00BF207F" w:rsidRPr="00AC5983" w:rsidRDefault="00AC5983" w:rsidP="00BF207F">
      <w:pPr>
        <w:wordWrap w:val="0"/>
        <w:autoSpaceDE w:val="0"/>
        <w:autoSpaceDN w:val="0"/>
        <w:adjustRightInd w:val="0"/>
        <w:jc w:val="center"/>
        <w:rPr>
          <w:rFonts w:asciiTheme="minorEastAsia" w:eastAsiaTheme="minorEastAsia" w:hAnsiTheme="minorEastAsia" w:cs="ＭＳ ゴシック"/>
          <w:kern w:val="0"/>
          <w:sz w:val="20"/>
        </w:rPr>
      </w:pPr>
      <w:r w:rsidRPr="00AC5983">
        <w:rPr>
          <w:rFonts w:asciiTheme="minorEastAsia" w:eastAsiaTheme="minorEastAsia" w:hAnsiTheme="minorEastAsia" w:cs="ＭＳ ゴシック" w:hint="eastAsia"/>
          <w:kern w:val="0"/>
          <w:sz w:val="20"/>
        </w:rPr>
        <w:t>法１</w:t>
      </w:r>
      <w:r w:rsidR="005E419A" w:rsidRPr="00AC5983">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８７</w:t>
      </w:r>
    </w:p>
    <w:p w14:paraId="4ED4C57B"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5"/>
        <w:gridCol w:w="1995"/>
        <w:gridCol w:w="2396"/>
        <w:gridCol w:w="1435"/>
      </w:tblGrid>
      <w:tr w:rsidR="00BF207F" w:rsidRPr="00BF207F" w14:paraId="6C15453F" w14:textId="77777777" w:rsidTr="00002E02">
        <w:trPr>
          <w:trHeight w:val="421"/>
          <w:jc w:val="center"/>
        </w:trPr>
        <w:tc>
          <w:tcPr>
            <w:tcW w:w="4105" w:type="dxa"/>
            <w:vAlign w:val="center"/>
          </w:tcPr>
          <w:p w14:paraId="53A8DF71"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1995" w:type="dxa"/>
            <w:vAlign w:val="center"/>
          </w:tcPr>
          <w:p w14:paraId="1090D123"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396" w:type="dxa"/>
            <w:vAlign w:val="center"/>
          </w:tcPr>
          <w:p w14:paraId="1EB3F273"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7868EB3C"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940A51" w:rsidRPr="00BF207F" w14:paraId="7F4CE473" w14:textId="77777777" w:rsidTr="00002E02">
        <w:trPr>
          <w:trHeight w:val="1039"/>
          <w:jc w:val="center"/>
        </w:trPr>
        <w:tc>
          <w:tcPr>
            <w:tcW w:w="4105" w:type="dxa"/>
            <w:tcBorders>
              <w:bottom w:val="nil"/>
            </w:tcBorders>
          </w:tcPr>
          <w:p w14:paraId="070E63D2" w14:textId="77777777" w:rsidR="00940A51" w:rsidRPr="00BB22B0" w:rsidRDefault="00940A51" w:rsidP="00BF207F">
            <w:pPr>
              <w:wordWrap w:val="0"/>
              <w:autoSpaceDE w:val="0"/>
              <w:autoSpaceDN w:val="0"/>
              <w:adjustRightInd w:val="0"/>
              <w:rPr>
                <w:rFonts w:asciiTheme="minorEastAsia" w:eastAsiaTheme="minorEastAsia" w:hAnsiTheme="minorEastAsia" w:cs="ＭＳ ゴシック"/>
                <w:kern w:val="0"/>
                <w:sz w:val="20"/>
              </w:rPr>
            </w:pPr>
          </w:p>
          <w:p w14:paraId="4E183259" w14:textId="77777777" w:rsidR="00940A51" w:rsidRPr="00BB22B0" w:rsidRDefault="00940A51" w:rsidP="00BF207F">
            <w:pPr>
              <w:wordWrap w:val="0"/>
              <w:autoSpaceDE w:val="0"/>
              <w:autoSpaceDN w:val="0"/>
              <w:adjustRightInd w:val="0"/>
              <w:rPr>
                <w:rFonts w:asciiTheme="minorEastAsia" w:eastAsiaTheme="minorEastAsia" w:hAnsiTheme="minorEastAsia" w:cs="ＭＳ ゴシック"/>
                <w:kern w:val="0"/>
                <w:sz w:val="20"/>
              </w:rPr>
            </w:pPr>
          </w:p>
          <w:p w14:paraId="11506FFA" w14:textId="77777777" w:rsidR="00940A51" w:rsidRPr="00BB22B0" w:rsidRDefault="00940A51" w:rsidP="00AB1883">
            <w:pPr>
              <w:wordWrap w:val="0"/>
              <w:autoSpaceDE w:val="0"/>
              <w:autoSpaceDN w:val="0"/>
              <w:adjustRightInd w:val="0"/>
              <w:ind w:left="176" w:hangingChars="100" w:hanging="176"/>
              <w:rPr>
                <w:rFonts w:asciiTheme="minorEastAsia" w:eastAsiaTheme="minorEastAsia" w:hAnsiTheme="minorEastAsia" w:cs="ＭＳ ゴシック"/>
                <w:kern w:val="0"/>
                <w:sz w:val="20"/>
              </w:rPr>
            </w:pPr>
            <w:r w:rsidRPr="00A337B6">
              <w:rPr>
                <w:rFonts w:asciiTheme="minorEastAsia" w:eastAsiaTheme="minorEastAsia" w:hAnsiTheme="minorEastAsia" w:hint="eastAsia"/>
                <w:spacing w:val="-2"/>
                <w:kern w:val="0"/>
                <w:sz w:val="18"/>
              </w:rPr>
              <w:t>○　財産目録は</w:t>
            </w:r>
            <w:r w:rsidR="00E94414">
              <w:rPr>
                <w:rFonts w:asciiTheme="minorEastAsia" w:eastAsiaTheme="minorEastAsia" w:hAnsiTheme="minorEastAsia" w:hint="eastAsia"/>
                <w:spacing w:val="-2"/>
                <w:kern w:val="0"/>
                <w:sz w:val="18"/>
              </w:rPr>
              <w:t>、</w:t>
            </w:r>
            <w:r w:rsidRPr="00A337B6">
              <w:rPr>
                <w:rFonts w:asciiTheme="minorEastAsia" w:eastAsiaTheme="minorEastAsia" w:hAnsiTheme="minorEastAsia" w:hint="eastAsia"/>
                <w:spacing w:val="-2"/>
                <w:kern w:val="0"/>
                <w:sz w:val="18"/>
              </w:rPr>
              <w:t>法人の全ての資産及び負債について</w:t>
            </w:r>
            <w:r w:rsidR="00E94414">
              <w:rPr>
                <w:rFonts w:asciiTheme="minorEastAsia" w:eastAsiaTheme="minorEastAsia" w:hAnsiTheme="minorEastAsia" w:hint="eastAsia"/>
                <w:spacing w:val="-2"/>
                <w:kern w:val="0"/>
                <w:sz w:val="18"/>
              </w:rPr>
              <w:t>、</w:t>
            </w:r>
            <w:r w:rsidRPr="00A337B6">
              <w:rPr>
                <w:rFonts w:asciiTheme="minorEastAsia" w:eastAsiaTheme="minorEastAsia" w:hAnsiTheme="minorEastAsia" w:hint="eastAsia"/>
                <w:spacing w:val="-2"/>
                <w:kern w:val="0"/>
                <w:sz w:val="18"/>
              </w:rPr>
              <w:t>貸借対照表科目</w:t>
            </w:r>
            <w:r w:rsidR="00E94414">
              <w:rPr>
                <w:rFonts w:asciiTheme="minorEastAsia" w:eastAsiaTheme="minorEastAsia" w:hAnsiTheme="minorEastAsia" w:hint="eastAsia"/>
                <w:spacing w:val="-2"/>
                <w:kern w:val="0"/>
                <w:sz w:val="18"/>
              </w:rPr>
              <w:t>、</w:t>
            </w:r>
            <w:r w:rsidRPr="00A337B6">
              <w:rPr>
                <w:rFonts w:asciiTheme="minorEastAsia" w:eastAsiaTheme="minorEastAsia" w:hAnsiTheme="minorEastAsia" w:hint="eastAsia"/>
                <w:spacing w:val="-2"/>
                <w:kern w:val="0"/>
                <w:sz w:val="18"/>
              </w:rPr>
              <w:t>場所・物量等</w:t>
            </w:r>
            <w:r w:rsidR="00E94414">
              <w:rPr>
                <w:rFonts w:asciiTheme="minorEastAsia" w:eastAsiaTheme="minorEastAsia" w:hAnsiTheme="minorEastAsia" w:hint="eastAsia"/>
                <w:spacing w:val="-2"/>
                <w:kern w:val="0"/>
                <w:sz w:val="18"/>
              </w:rPr>
              <w:t>、</w:t>
            </w:r>
            <w:r w:rsidRPr="00A337B6">
              <w:rPr>
                <w:rFonts w:asciiTheme="minorEastAsia" w:eastAsiaTheme="minorEastAsia" w:hAnsiTheme="minorEastAsia" w:hint="eastAsia"/>
                <w:spacing w:val="-2"/>
                <w:kern w:val="0"/>
                <w:sz w:val="18"/>
              </w:rPr>
              <w:t>取得年度</w:t>
            </w:r>
            <w:r w:rsidR="00E94414">
              <w:rPr>
                <w:rFonts w:asciiTheme="minorEastAsia" w:eastAsiaTheme="minorEastAsia" w:hAnsiTheme="minorEastAsia" w:hint="eastAsia"/>
                <w:spacing w:val="-2"/>
                <w:kern w:val="0"/>
                <w:sz w:val="18"/>
              </w:rPr>
              <w:t>、</w:t>
            </w:r>
            <w:r w:rsidRPr="00A337B6">
              <w:rPr>
                <w:rFonts w:asciiTheme="minorEastAsia" w:eastAsiaTheme="minorEastAsia" w:hAnsiTheme="minorEastAsia" w:hint="eastAsia"/>
                <w:spacing w:val="-2"/>
                <w:kern w:val="0"/>
                <w:sz w:val="18"/>
              </w:rPr>
              <w:t>使用目的等</w:t>
            </w:r>
            <w:r w:rsidR="00E94414">
              <w:rPr>
                <w:rFonts w:asciiTheme="minorEastAsia" w:eastAsiaTheme="minorEastAsia" w:hAnsiTheme="minorEastAsia" w:hint="eastAsia"/>
                <w:spacing w:val="-2"/>
                <w:kern w:val="0"/>
                <w:sz w:val="18"/>
              </w:rPr>
              <w:t>、</w:t>
            </w:r>
            <w:r w:rsidRPr="00A337B6">
              <w:rPr>
                <w:rFonts w:asciiTheme="minorEastAsia" w:eastAsiaTheme="minorEastAsia" w:hAnsiTheme="minorEastAsia" w:hint="eastAsia"/>
                <w:spacing w:val="-2"/>
                <w:kern w:val="0"/>
                <w:sz w:val="18"/>
              </w:rPr>
              <w:t>取得価額</w:t>
            </w:r>
            <w:r w:rsidR="00E94414">
              <w:rPr>
                <w:rFonts w:asciiTheme="minorEastAsia" w:eastAsiaTheme="minorEastAsia" w:hAnsiTheme="minorEastAsia" w:hint="eastAsia"/>
                <w:spacing w:val="-2"/>
                <w:kern w:val="0"/>
                <w:sz w:val="18"/>
              </w:rPr>
              <w:t>、</w:t>
            </w:r>
            <w:r w:rsidRPr="00A337B6">
              <w:rPr>
                <w:rFonts w:asciiTheme="minorEastAsia" w:eastAsiaTheme="minorEastAsia" w:hAnsiTheme="minorEastAsia" w:hint="eastAsia"/>
                <w:spacing w:val="-2"/>
                <w:kern w:val="0"/>
                <w:sz w:val="18"/>
              </w:rPr>
              <w:t>減価償却累計額</w:t>
            </w:r>
            <w:r w:rsidR="00E94414">
              <w:rPr>
                <w:rFonts w:asciiTheme="minorEastAsia" w:eastAsiaTheme="minorEastAsia" w:hAnsiTheme="minorEastAsia" w:hint="eastAsia"/>
                <w:spacing w:val="-2"/>
                <w:kern w:val="0"/>
                <w:sz w:val="18"/>
              </w:rPr>
              <w:t>、</w:t>
            </w:r>
            <w:r w:rsidRPr="00A337B6">
              <w:rPr>
                <w:rFonts w:asciiTheme="minorEastAsia" w:eastAsiaTheme="minorEastAsia" w:hAnsiTheme="minorEastAsia" w:hint="eastAsia"/>
                <w:spacing w:val="-2"/>
                <w:kern w:val="0"/>
                <w:sz w:val="18"/>
              </w:rPr>
              <w:t>貸借対照表価額を詳細に表示す</w:t>
            </w:r>
            <w:r w:rsidRPr="0092323B">
              <w:rPr>
                <w:rFonts w:asciiTheme="minorEastAsia" w:eastAsiaTheme="minorEastAsia" w:hAnsiTheme="minorEastAsia" w:hint="eastAsia"/>
                <w:sz w:val="20"/>
              </w:rPr>
              <w:t>る</w:t>
            </w:r>
            <w:r w:rsidRPr="00A337B6">
              <w:rPr>
                <w:rFonts w:asciiTheme="minorEastAsia" w:eastAsiaTheme="minorEastAsia" w:hAnsiTheme="minorEastAsia" w:hint="eastAsia"/>
                <w:sz w:val="18"/>
              </w:rPr>
              <w:t>ために作成</w:t>
            </w:r>
          </w:p>
        </w:tc>
        <w:tc>
          <w:tcPr>
            <w:tcW w:w="1995" w:type="dxa"/>
          </w:tcPr>
          <w:p w14:paraId="55E49605" w14:textId="77777777" w:rsidR="00940A51" w:rsidRPr="00BB22B0" w:rsidRDefault="00940A51" w:rsidP="00BF207F">
            <w:pPr>
              <w:wordWrap w:val="0"/>
              <w:autoSpaceDE w:val="0"/>
              <w:autoSpaceDN w:val="0"/>
              <w:adjustRightInd w:val="0"/>
              <w:rPr>
                <w:rFonts w:asciiTheme="minorEastAsia" w:eastAsiaTheme="minorEastAsia" w:hAnsiTheme="minorEastAsia" w:cs="ＭＳ ゴシック"/>
                <w:kern w:val="0"/>
                <w:sz w:val="20"/>
              </w:rPr>
            </w:pPr>
          </w:p>
          <w:p w14:paraId="3D5C339B" w14:textId="77777777" w:rsidR="00940A51" w:rsidRPr="00BB22B0" w:rsidRDefault="00940A51" w:rsidP="00BF207F">
            <w:pPr>
              <w:wordWrap w:val="0"/>
              <w:autoSpaceDE w:val="0"/>
              <w:autoSpaceDN w:val="0"/>
              <w:adjustRightInd w:val="0"/>
              <w:rPr>
                <w:rFonts w:asciiTheme="minorEastAsia" w:eastAsiaTheme="minorEastAsia" w:hAnsiTheme="minorEastAsia" w:cs="ＭＳ ゴシック"/>
                <w:kern w:val="0"/>
                <w:sz w:val="20"/>
              </w:rPr>
            </w:pPr>
          </w:p>
          <w:p w14:paraId="15348978" w14:textId="77777777" w:rsidR="00940A51" w:rsidRDefault="00940A51" w:rsidP="00BF207F">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Pr="00A337B6">
              <w:rPr>
                <w:rFonts w:asciiTheme="minorEastAsia" w:eastAsiaTheme="minorEastAsia" w:hAnsiTheme="minorEastAsia" w:cs="ＭＳ ゴシック" w:hint="eastAsia"/>
                <w:spacing w:val="-2"/>
                <w:kern w:val="0"/>
                <w:sz w:val="18"/>
              </w:rPr>
              <w:t>定款</w:t>
            </w:r>
          </w:p>
          <w:p w14:paraId="1B8A7100" w14:textId="77777777" w:rsidR="00940A51" w:rsidRDefault="00940A51" w:rsidP="00BF207F">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□法人単位貸借対照表</w:t>
            </w:r>
          </w:p>
          <w:p w14:paraId="291DCD84" w14:textId="77777777" w:rsidR="00940A51" w:rsidRPr="00A337B6" w:rsidRDefault="00940A51" w:rsidP="00BF207F">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Pr="00A337B6">
              <w:rPr>
                <w:rFonts w:asciiTheme="minorEastAsia" w:eastAsiaTheme="minorEastAsia" w:hAnsiTheme="minorEastAsia" w:cs="ＭＳ ゴシック" w:hint="eastAsia"/>
                <w:spacing w:val="-2"/>
                <w:kern w:val="0"/>
                <w:sz w:val="18"/>
              </w:rPr>
              <w:t>財産目録</w:t>
            </w:r>
          </w:p>
        </w:tc>
        <w:tc>
          <w:tcPr>
            <w:tcW w:w="2396" w:type="dxa"/>
          </w:tcPr>
          <w:p w14:paraId="7762037D" w14:textId="77777777" w:rsidR="00940A51" w:rsidRPr="00BB22B0" w:rsidRDefault="00940A51" w:rsidP="00BF207F">
            <w:pPr>
              <w:wordWrap w:val="0"/>
              <w:autoSpaceDE w:val="0"/>
              <w:autoSpaceDN w:val="0"/>
              <w:adjustRightInd w:val="0"/>
              <w:rPr>
                <w:rFonts w:asciiTheme="minorEastAsia" w:eastAsiaTheme="minorEastAsia" w:hAnsiTheme="minorEastAsia" w:cs="ＭＳ ゴシック"/>
                <w:kern w:val="0"/>
                <w:sz w:val="20"/>
              </w:rPr>
            </w:pPr>
          </w:p>
          <w:p w14:paraId="062CB7A4" w14:textId="77777777" w:rsidR="00940A51" w:rsidRPr="00BB22B0" w:rsidRDefault="00940A51" w:rsidP="00BF207F">
            <w:pPr>
              <w:wordWrap w:val="0"/>
              <w:autoSpaceDE w:val="0"/>
              <w:autoSpaceDN w:val="0"/>
              <w:adjustRightInd w:val="0"/>
              <w:rPr>
                <w:rFonts w:asciiTheme="minorEastAsia" w:eastAsiaTheme="minorEastAsia" w:hAnsiTheme="minorEastAsia" w:cs="ＭＳ ゴシック"/>
                <w:kern w:val="0"/>
                <w:sz w:val="20"/>
              </w:rPr>
            </w:pPr>
          </w:p>
          <w:p w14:paraId="7C8DD156" w14:textId="77777777" w:rsidR="002609F4" w:rsidRDefault="002609F4" w:rsidP="002609F4">
            <w:pPr>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w:t>
            </w:r>
            <w:r w:rsidR="00940A51" w:rsidRPr="00A337B6">
              <w:rPr>
                <w:rFonts w:asciiTheme="minorEastAsia" w:eastAsiaTheme="minorEastAsia" w:hAnsiTheme="minorEastAsia" w:hint="eastAsia"/>
                <w:sz w:val="18"/>
              </w:rPr>
              <w:t>会計省令第31条から</w:t>
            </w:r>
          </w:p>
          <w:p w14:paraId="67A4CA60" w14:textId="77777777" w:rsidR="00940A51" w:rsidRPr="00A337B6" w:rsidRDefault="00940A51" w:rsidP="002609F4">
            <w:pPr>
              <w:ind w:leftChars="100" w:left="210"/>
              <w:rPr>
                <w:rFonts w:asciiTheme="minorEastAsia" w:eastAsiaTheme="minorEastAsia" w:hAnsiTheme="minorEastAsia"/>
                <w:sz w:val="18"/>
              </w:rPr>
            </w:pPr>
            <w:r w:rsidRPr="00A337B6">
              <w:rPr>
                <w:rFonts w:asciiTheme="minorEastAsia" w:eastAsiaTheme="minorEastAsia" w:hAnsiTheme="minorEastAsia" w:hint="eastAsia"/>
                <w:sz w:val="18"/>
              </w:rPr>
              <w:t>第34条まで</w:t>
            </w:r>
          </w:p>
          <w:p w14:paraId="37F4A1B6" w14:textId="77777777" w:rsidR="00940A51" w:rsidRPr="00BB22B0" w:rsidRDefault="002609F4" w:rsidP="002609F4">
            <w:pPr>
              <w:wordWrap w:val="0"/>
              <w:autoSpaceDE w:val="0"/>
              <w:autoSpaceDN w:val="0"/>
              <w:adjustRightInd w:val="0"/>
              <w:rPr>
                <w:rFonts w:asciiTheme="minorEastAsia" w:eastAsiaTheme="minorEastAsia" w:hAnsiTheme="minorEastAsia" w:cs="ＭＳ ゴシック"/>
                <w:kern w:val="0"/>
                <w:sz w:val="20"/>
              </w:rPr>
            </w:pPr>
            <w:r>
              <w:rPr>
                <w:rFonts w:asciiTheme="minorEastAsia" w:eastAsiaTheme="minorEastAsia" w:hAnsiTheme="minorEastAsia" w:hint="eastAsia"/>
                <w:spacing w:val="-2"/>
                <w:kern w:val="0"/>
                <w:sz w:val="18"/>
              </w:rPr>
              <w:t>◎</w:t>
            </w:r>
            <w:r w:rsidR="00940A51" w:rsidRPr="00A337B6">
              <w:rPr>
                <w:rFonts w:asciiTheme="minorEastAsia" w:eastAsiaTheme="minorEastAsia" w:hAnsiTheme="minorEastAsia" w:hint="eastAsia"/>
                <w:spacing w:val="-2"/>
                <w:kern w:val="0"/>
                <w:sz w:val="18"/>
              </w:rPr>
              <w:t>運用上の取扱い26</w:t>
            </w:r>
            <w:r w:rsidR="00E94414">
              <w:rPr>
                <w:rFonts w:asciiTheme="minorEastAsia" w:eastAsiaTheme="minorEastAsia" w:hAnsiTheme="minorEastAsia" w:hint="eastAsia"/>
                <w:spacing w:val="-2"/>
                <w:kern w:val="0"/>
                <w:sz w:val="18"/>
              </w:rPr>
              <w:t>、</w:t>
            </w:r>
            <w:r>
              <w:rPr>
                <w:rFonts w:asciiTheme="minorEastAsia" w:eastAsiaTheme="minorEastAsia" w:hAnsiTheme="minorEastAsia" w:hint="eastAsia"/>
                <w:sz w:val="18"/>
              </w:rPr>
              <w:t>別紙4</w:t>
            </w:r>
          </w:p>
        </w:tc>
        <w:tc>
          <w:tcPr>
            <w:tcW w:w="1435" w:type="dxa"/>
            <w:vMerge w:val="restart"/>
          </w:tcPr>
          <w:p w14:paraId="3EEC9EFB" w14:textId="77777777" w:rsidR="00940A51" w:rsidRPr="002609F4" w:rsidRDefault="00940A51" w:rsidP="00BF207F">
            <w:pPr>
              <w:wordWrap w:val="0"/>
              <w:autoSpaceDE w:val="0"/>
              <w:autoSpaceDN w:val="0"/>
              <w:adjustRightInd w:val="0"/>
              <w:rPr>
                <w:rFonts w:asciiTheme="minorEastAsia" w:eastAsiaTheme="minorEastAsia" w:hAnsiTheme="minorEastAsia" w:cs="ＭＳ ゴシック"/>
                <w:kern w:val="0"/>
                <w:sz w:val="20"/>
              </w:rPr>
            </w:pPr>
          </w:p>
          <w:p w14:paraId="169BD130" w14:textId="77777777" w:rsidR="00940A51" w:rsidRPr="00BB22B0" w:rsidRDefault="00940A51" w:rsidP="00BF207F">
            <w:pPr>
              <w:wordWrap w:val="0"/>
              <w:autoSpaceDE w:val="0"/>
              <w:autoSpaceDN w:val="0"/>
              <w:adjustRightInd w:val="0"/>
              <w:rPr>
                <w:rFonts w:asciiTheme="minorEastAsia" w:eastAsiaTheme="minorEastAsia" w:hAnsiTheme="minorEastAsia" w:cs="ＭＳ ゴシック"/>
                <w:kern w:val="0"/>
                <w:sz w:val="20"/>
              </w:rPr>
            </w:pPr>
          </w:p>
          <w:p w14:paraId="72B4D548" w14:textId="77777777" w:rsidR="00940A51" w:rsidRPr="00A337B6" w:rsidRDefault="00940A51" w:rsidP="00BF207F">
            <w:pPr>
              <w:autoSpaceDE w:val="0"/>
              <w:autoSpaceDN w:val="0"/>
              <w:adjustRightInd w:val="0"/>
              <w:rPr>
                <w:rFonts w:asciiTheme="minorEastAsia" w:eastAsiaTheme="minorEastAsia" w:hAnsiTheme="minorEastAsia" w:cs="ＭＳ ゴシック"/>
                <w:kern w:val="0"/>
                <w:sz w:val="18"/>
              </w:rPr>
            </w:pPr>
            <w:r w:rsidRPr="00A337B6">
              <w:rPr>
                <w:rFonts w:asciiTheme="minorEastAsia" w:eastAsiaTheme="minorEastAsia" w:hAnsiTheme="minorEastAsia" w:cs="ＭＳ ゴシック" w:hint="eastAsia"/>
                <w:kern w:val="0"/>
                <w:sz w:val="18"/>
              </w:rPr>
              <w:t>ｶﾞｲﾄﾞﾗｲﾝ</w:t>
            </w:r>
          </w:p>
          <w:p w14:paraId="1E6729DD" w14:textId="77777777" w:rsidR="00940A51" w:rsidRDefault="00940A51" w:rsidP="005E419A">
            <w:pPr>
              <w:autoSpaceDE w:val="0"/>
              <w:autoSpaceDN w:val="0"/>
              <w:adjustRightInd w:val="0"/>
              <w:rPr>
                <w:rFonts w:asciiTheme="minorEastAsia" w:eastAsiaTheme="minorEastAsia" w:hAnsiTheme="minorEastAsia" w:cs="ＭＳ ゴシック"/>
                <w:kern w:val="0"/>
                <w:sz w:val="18"/>
              </w:rPr>
            </w:pPr>
            <w:r w:rsidRPr="00A337B6">
              <w:rPr>
                <w:rFonts w:asciiTheme="minorEastAsia" w:eastAsiaTheme="minorEastAsia" w:hAnsiTheme="minorEastAsia" w:cs="ＭＳ ゴシック" w:hint="eastAsia"/>
                <w:kern w:val="0"/>
                <w:sz w:val="18"/>
              </w:rPr>
              <w:t>(Ⅲ-3-(5)-3)</w:t>
            </w:r>
          </w:p>
          <w:p w14:paraId="76BDBCC1" w14:textId="77777777" w:rsidR="00940A51" w:rsidRDefault="00940A51" w:rsidP="005E419A">
            <w:pPr>
              <w:autoSpaceDE w:val="0"/>
              <w:autoSpaceDN w:val="0"/>
              <w:adjustRightInd w:val="0"/>
              <w:rPr>
                <w:rFonts w:asciiTheme="minorEastAsia" w:eastAsiaTheme="minorEastAsia" w:hAnsiTheme="minorEastAsia" w:cs="ＭＳ ゴシック"/>
                <w:kern w:val="0"/>
                <w:sz w:val="18"/>
              </w:rPr>
            </w:pPr>
          </w:p>
          <w:p w14:paraId="67FF1E2A" w14:textId="77777777" w:rsidR="00940A51" w:rsidRDefault="00940A51" w:rsidP="005E419A">
            <w:pPr>
              <w:autoSpaceDE w:val="0"/>
              <w:autoSpaceDN w:val="0"/>
              <w:adjustRightInd w:val="0"/>
              <w:rPr>
                <w:rFonts w:asciiTheme="minorEastAsia" w:eastAsiaTheme="minorEastAsia" w:hAnsiTheme="minorEastAsia" w:cs="ＭＳ ゴシック"/>
                <w:kern w:val="0"/>
                <w:sz w:val="18"/>
              </w:rPr>
            </w:pPr>
          </w:p>
          <w:p w14:paraId="41351A62" w14:textId="77777777" w:rsidR="00940A51" w:rsidRDefault="00940A51" w:rsidP="005E419A">
            <w:pPr>
              <w:autoSpaceDE w:val="0"/>
              <w:autoSpaceDN w:val="0"/>
              <w:adjustRightInd w:val="0"/>
              <w:rPr>
                <w:rFonts w:asciiTheme="minorEastAsia" w:eastAsiaTheme="minorEastAsia" w:hAnsiTheme="minorEastAsia" w:cs="ＭＳ ゴシック"/>
                <w:kern w:val="0"/>
                <w:sz w:val="18"/>
              </w:rPr>
            </w:pPr>
          </w:p>
          <w:p w14:paraId="2D41F55F" w14:textId="77777777" w:rsidR="00940A51" w:rsidRDefault="00940A51" w:rsidP="005E419A">
            <w:pPr>
              <w:autoSpaceDE w:val="0"/>
              <w:autoSpaceDN w:val="0"/>
              <w:adjustRightInd w:val="0"/>
              <w:rPr>
                <w:rFonts w:asciiTheme="minorEastAsia" w:eastAsiaTheme="minorEastAsia" w:hAnsiTheme="minorEastAsia" w:cs="ＭＳ ゴシック"/>
                <w:kern w:val="0"/>
                <w:sz w:val="18"/>
              </w:rPr>
            </w:pPr>
          </w:p>
          <w:p w14:paraId="566F1A32" w14:textId="77777777" w:rsidR="00940A51" w:rsidRPr="00BB22B0" w:rsidRDefault="00940A51" w:rsidP="003F37F8">
            <w:pPr>
              <w:autoSpaceDE w:val="0"/>
              <w:autoSpaceDN w:val="0"/>
              <w:adjustRightInd w:val="0"/>
              <w:rPr>
                <w:rFonts w:asciiTheme="minorEastAsia" w:eastAsiaTheme="minorEastAsia" w:hAnsiTheme="minorEastAsia" w:cs="ＭＳ ゴシック"/>
                <w:kern w:val="0"/>
                <w:sz w:val="20"/>
              </w:rPr>
            </w:pPr>
          </w:p>
        </w:tc>
      </w:tr>
      <w:tr w:rsidR="003F37F8" w:rsidRPr="00BF207F" w14:paraId="58DB879A" w14:textId="77777777" w:rsidTr="00A87F74">
        <w:trPr>
          <w:trHeight w:val="12486"/>
          <w:jc w:val="center"/>
        </w:trPr>
        <w:tc>
          <w:tcPr>
            <w:tcW w:w="8496" w:type="dxa"/>
            <w:gridSpan w:val="3"/>
            <w:tcBorders>
              <w:top w:val="nil"/>
            </w:tcBorders>
          </w:tcPr>
          <w:p w14:paraId="43E50C62" w14:textId="77777777" w:rsidR="003F37F8" w:rsidRPr="00A337B6" w:rsidRDefault="003F37F8" w:rsidP="00AB1883">
            <w:pPr>
              <w:ind w:leftChars="100" w:left="210"/>
              <w:rPr>
                <w:rFonts w:asciiTheme="minorEastAsia" w:eastAsiaTheme="minorEastAsia" w:hAnsiTheme="minorEastAsia"/>
                <w:sz w:val="18"/>
              </w:rPr>
            </w:pPr>
            <w:r w:rsidRPr="00A337B6">
              <w:rPr>
                <w:rFonts w:asciiTheme="minorEastAsia" w:eastAsiaTheme="minorEastAsia" w:hAnsiTheme="minorEastAsia" w:hint="eastAsia"/>
                <w:sz w:val="18"/>
              </w:rPr>
              <w:t>するものであり</w:t>
            </w:r>
            <w:r w:rsidR="00E94414">
              <w:rPr>
                <w:rFonts w:asciiTheme="minorEastAsia" w:eastAsiaTheme="minorEastAsia" w:hAnsiTheme="minorEastAsia" w:hint="eastAsia"/>
                <w:sz w:val="18"/>
              </w:rPr>
              <w:t>、</w:t>
            </w:r>
            <w:r w:rsidR="000D10DE">
              <w:rPr>
                <w:rFonts w:asciiTheme="minorEastAsia" w:eastAsiaTheme="minorEastAsia" w:hAnsiTheme="minorEastAsia" w:hint="eastAsia"/>
                <w:sz w:val="18"/>
              </w:rPr>
              <w:t>様式は運用上の取扱い別紙4（注）</w:t>
            </w:r>
            <w:r w:rsidRPr="00A337B6">
              <w:rPr>
                <w:rFonts w:asciiTheme="minorEastAsia" w:eastAsiaTheme="minorEastAsia" w:hAnsiTheme="minorEastAsia" w:hint="eastAsia"/>
                <w:sz w:val="18"/>
              </w:rPr>
              <w:t>において定められている。また</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基本財産については</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定款の記載事項であることから</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定款の規定と一致する必要がある。</w:t>
            </w:r>
          </w:p>
          <w:p w14:paraId="4518E823" w14:textId="77777777" w:rsidR="003F37F8" w:rsidRPr="000D10DE" w:rsidRDefault="003F37F8" w:rsidP="00BF207F">
            <w:pPr>
              <w:rPr>
                <w:rFonts w:asciiTheme="minorEastAsia" w:eastAsiaTheme="minorEastAsia" w:hAnsiTheme="minorEastAsia"/>
                <w:sz w:val="10"/>
              </w:rPr>
            </w:pPr>
          </w:p>
          <w:p w14:paraId="678E6D11" w14:textId="77777777" w:rsidR="003F37F8" w:rsidRPr="00A337B6" w:rsidRDefault="000D10DE" w:rsidP="00BF207F">
            <w:pPr>
              <w:rPr>
                <w:rFonts w:asciiTheme="minorEastAsia" w:eastAsiaTheme="minorEastAsia" w:hAnsiTheme="minorEastAsia"/>
                <w:sz w:val="18"/>
              </w:rPr>
            </w:pPr>
            <w:r>
              <w:rPr>
                <w:rFonts w:asciiTheme="minorEastAsia" w:eastAsiaTheme="minorEastAsia" w:hAnsiTheme="minorEastAsia" w:hint="eastAsia"/>
                <w:sz w:val="18"/>
              </w:rPr>
              <w:t>（注）</w:t>
            </w:r>
            <w:r w:rsidRPr="000D10DE">
              <w:rPr>
                <w:rFonts w:asciiTheme="minorEastAsia" w:eastAsiaTheme="minorEastAsia" w:hAnsiTheme="minorEastAsia" w:hint="eastAsia"/>
                <w:sz w:val="18"/>
              </w:rPr>
              <w:t>記載上の留意事項については次のとおりである。</w:t>
            </w:r>
          </w:p>
          <w:p w14:paraId="5DFB03A9" w14:textId="799FCBED" w:rsidR="003F37F8" w:rsidRPr="00A337B6" w:rsidRDefault="000D10DE" w:rsidP="000D10DE">
            <w:pPr>
              <w:ind w:leftChars="200" w:left="420"/>
              <w:rPr>
                <w:rFonts w:asciiTheme="minorEastAsia" w:eastAsiaTheme="minorEastAsia" w:hAnsiTheme="minorEastAsia"/>
                <w:sz w:val="18"/>
              </w:rPr>
            </w:pPr>
            <w:r>
              <w:rPr>
                <w:rFonts w:asciiTheme="minorEastAsia" w:eastAsiaTheme="minorEastAsia" w:hAnsiTheme="minorEastAsia" w:hint="eastAsia"/>
                <w:sz w:val="18"/>
              </w:rPr>
              <w:t>なお、</w:t>
            </w:r>
            <w:r w:rsidR="003F37F8" w:rsidRPr="00A337B6">
              <w:rPr>
                <w:rFonts w:asciiTheme="minorEastAsia" w:eastAsiaTheme="minorEastAsia" w:hAnsiTheme="minorEastAsia" w:hint="eastAsia"/>
                <w:sz w:val="18"/>
              </w:rPr>
              <w:t>母子生活支援施設</w:t>
            </w:r>
            <w:r w:rsidR="00E94414">
              <w:rPr>
                <w:rFonts w:asciiTheme="minorEastAsia" w:eastAsiaTheme="minorEastAsia" w:hAnsiTheme="minorEastAsia" w:hint="eastAsia"/>
                <w:sz w:val="18"/>
              </w:rPr>
              <w:t>、</w:t>
            </w:r>
            <w:r w:rsidR="000E55F2">
              <w:rPr>
                <w:rFonts w:asciiTheme="minorEastAsia" w:eastAsiaTheme="minorEastAsia" w:hAnsiTheme="minorEastAsia" w:hint="eastAsia"/>
                <w:sz w:val="18"/>
              </w:rPr>
              <w:t>女性自立支援</w:t>
            </w:r>
            <w:r w:rsidR="003F37F8" w:rsidRPr="00A337B6">
              <w:rPr>
                <w:rFonts w:asciiTheme="minorEastAsia" w:eastAsiaTheme="minorEastAsia" w:hAnsiTheme="minorEastAsia" w:hint="eastAsia"/>
                <w:sz w:val="18"/>
              </w:rPr>
              <w:t>施設等の場所は公表することにより利用者の安全に支障を来す恐れがあるため</w:t>
            </w:r>
            <w:r w:rsidR="00E94414">
              <w:rPr>
                <w:rFonts w:asciiTheme="minorEastAsia" w:eastAsiaTheme="minorEastAsia" w:hAnsiTheme="minorEastAsia" w:hint="eastAsia"/>
                <w:sz w:val="18"/>
              </w:rPr>
              <w:t>、</w:t>
            </w:r>
            <w:r w:rsidR="003F37F8" w:rsidRPr="00A337B6">
              <w:rPr>
                <w:rFonts w:asciiTheme="minorEastAsia" w:eastAsiaTheme="minorEastAsia" w:hAnsiTheme="minorEastAsia" w:hint="eastAsia"/>
                <w:sz w:val="18"/>
              </w:rPr>
              <w:t>これらの場所が記載された財産目録を公表する場合は取扱いに留意する必要がある。</w:t>
            </w:r>
          </w:p>
          <w:p w14:paraId="01C8461C" w14:textId="77777777" w:rsidR="003F37F8" w:rsidRPr="00A337B6" w:rsidRDefault="003F37F8" w:rsidP="003F37F8">
            <w:pPr>
              <w:ind w:firstLineChars="115" w:firstLine="207"/>
              <w:rPr>
                <w:rFonts w:asciiTheme="minorEastAsia" w:eastAsiaTheme="minorEastAsia" w:hAnsiTheme="minorEastAsia"/>
                <w:sz w:val="18"/>
              </w:rPr>
            </w:pPr>
            <w:r w:rsidRPr="00A337B6">
              <w:rPr>
                <w:rFonts w:asciiTheme="minorEastAsia" w:eastAsiaTheme="minorEastAsia" w:hAnsiTheme="minorEastAsia" w:hint="eastAsia"/>
                <w:sz w:val="18"/>
              </w:rPr>
              <w:t>・土地</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建物が複数ある場合には</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科目を拠点区分毎に分けて記載すること。</w:t>
            </w:r>
          </w:p>
          <w:p w14:paraId="7B36603B" w14:textId="77777777" w:rsidR="003F37F8" w:rsidRPr="00A337B6" w:rsidRDefault="003F37F8" w:rsidP="003F37F8">
            <w:pPr>
              <w:ind w:leftChars="100" w:left="390" w:hangingChars="100" w:hanging="180"/>
              <w:rPr>
                <w:rFonts w:asciiTheme="minorEastAsia" w:eastAsiaTheme="minorEastAsia" w:hAnsiTheme="minorEastAsia"/>
                <w:sz w:val="18"/>
              </w:rPr>
            </w:pPr>
            <w:r w:rsidRPr="00A337B6">
              <w:rPr>
                <w:rFonts w:asciiTheme="minorEastAsia" w:eastAsiaTheme="minorEastAsia" w:hAnsiTheme="minorEastAsia" w:hint="eastAsia"/>
                <w:sz w:val="18"/>
              </w:rPr>
              <w:t>・同一の科目について控除対象財産に該当し得るものと</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該当し得ないものが含まれる場合には</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分けて記載すること。</w:t>
            </w:r>
          </w:p>
          <w:p w14:paraId="7016C340" w14:textId="77777777" w:rsidR="003F37F8" w:rsidRPr="00A337B6" w:rsidRDefault="003F37F8" w:rsidP="003F37F8">
            <w:pPr>
              <w:ind w:firstLineChars="115" w:firstLine="207"/>
              <w:rPr>
                <w:rFonts w:asciiTheme="minorEastAsia" w:eastAsiaTheme="minorEastAsia" w:hAnsiTheme="minorEastAsia"/>
                <w:sz w:val="18"/>
              </w:rPr>
            </w:pPr>
            <w:r w:rsidRPr="00A337B6">
              <w:rPr>
                <w:rFonts w:asciiTheme="minorEastAsia" w:eastAsiaTheme="minorEastAsia" w:hAnsiTheme="minorEastAsia" w:hint="eastAsia"/>
                <w:sz w:val="18"/>
              </w:rPr>
              <w:t>・科目を分けて記載した場合は</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小計欄を設けて</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「貸借対照表価額」欄と一致させること。</w:t>
            </w:r>
          </w:p>
          <w:p w14:paraId="344D5CEC" w14:textId="77777777" w:rsidR="003F37F8" w:rsidRPr="00A337B6" w:rsidRDefault="003F37F8" w:rsidP="003F37F8">
            <w:pPr>
              <w:ind w:leftChars="100" w:left="390" w:hangingChars="100" w:hanging="180"/>
              <w:rPr>
                <w:rFonts w:asciiTheme="minorEastAsia" w:eastAsiaTheme="minorEastAsia" w:hAnsiTheme="minorEastAsia"/>
                <w:sz w:val="18"/>
              </w:rPr>
            </w:pPr>
            <w:r w:rsidRPr="00A337B6">
              <w:rPr>
                <w:rFonts w:asciiTheme="minorEastAsia" w:eastAsiaTheme="minorEastAsia" w:hAnsiTheme="minorEastAsia" w:hint="eastAsia"/>
                <w:sz w:val="18"/>
              </w:rPr>
              <w:t>・「使用目的等」欄には</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社会福祉法第55条の2の規定に基づく社会福祉充実残額の算定に必要な控除対象財産の判定を行うため</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各資産の使用目的を簡潔に記載する。なお</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負債については</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「使用目的等」欄の記載を要しないこと。</w:t>
            </w:r>
          </w:p>
          <w:p w14:paraId="16F28827" w14:textId="77777777" w:rsidR="003F37F8" w:rsidRPr="00A337B6" w:rsidRDefault="003F37F8" w:rsidP="003F37F8">
            <w:pPr>
              <w:ind w:leftChars="100" w:left="390" w:hangingChars="100" w:hanging="180"/>
              <w:rPr>
                <w:rFonts w:asciiTheme="minorEastAsia" w:eastAsiaTheme="minorEastAsia" w:hAnsiTheme="minorEastAsia"/>
                <w:sz w:val="18"/>
              </w:rPr>
            </w:pPr>
            <w:r w:rsidRPr="00A337B6">
              <w:rPr>
                <w:rFonts w:asciiTheme="minorEastAsia" w:eastAsiaTheme="minorEastAsia" w:hAnsiTheme="minorEastAsia" w:hint="eastAsia"/>
                <w:sz w:val="18"/>
              </w:rPr>
              <w:t>・｢貸借対照表価額｣欄は</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｢取得価額｣欄と｢減価償却累計額｣欄の差額と同額になることに留意すること。</w:t>
            </w:r>
            <w:r w:rsidRPr="00A337B6">
              <w:rPr>
                <w:rFonts w:asciiTheme="minorEastAsia" w:eastAsiaTheme="minorEastAsia" w:hAnsiTheme="minorEastAsia" w:hint="eastAsia"/>
                <w:sz w:val="18"/>
              </w:rPr>
              <w:tab/>
            </w:r>
          </w:p>
          <w:p w14:paraId="715DFF68" w14:textId="77777777" w:rsidR="003F37F8" w:rsidRPr="00A337B6" w:rsidRDefault="003F37F8" w:rsidP="003F37F8">
            <w:pPr>
              <w:ind w:firstLineChars="115" w:firstLine="207"/>
              <w:rPr>
                <w:rFonts w:asciiTheme="minorEastAsia" w:eastAsiaTheme="minorEastAsia" w:hAnsiTheme="minorEastAsia"/>
                <w:sz w:val="18"/>
              </w:rPr>
            </w:pPr>
            <w:r w:rsidRPr="00A337B6">
              <w:rPr>
                <w:rFonts w:asciiTheme="minorEastAsia" w:eastAsiaTheme="minorEastAsia" w:hAnsiTheme="minorEastAsia" w:hint="eastAsia"/>
                <w:sz w:val="18"/>
              </w:rPr>
              <w:t>・建物についてのみ｢取得年度｣欄を記載すること。</w:t>
            </w:r>
          </w:p>
          <w:p w14:paraId="3E1C1E4F" w14:textId="77777777" w:rsidR="003F37F8" w:rsidRPr="00A337B6" w:rsidRDefault="003F37F8" w:rsidP="003F37F8">
            <w:pPr>
              <w:ind w:leftChars="100" w:left="390" w:hangingChars="100" w:hanging="180"/>
              <w:rPr>
                <w:rFonts w:asciiTheme="minorEastAsia" w:eastAsiaTheme="minorEastAsia" w:hAnsiTheme="minorEastAsia"/>
                <w:sz w:val="18"/>
              </w:rPr>
            </w:pPr>
            <w:r w:rsidRPr="00A337B6">
              <w:rPr>
                <w:rFonts w:asciiTheme="minorEastAsia" w:eastAsiaTheme="minorEastAsia" w:hAnsiTheme="minorEastAsia" w:hint="eastAsia"/>
                <w:sz w:val="18"/>
              </w:rPr>
              <w:t>・減価償却資産（有形固定資産に限る）については</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｢減価償却累計額｣欄を記載すること。また</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ソフトウエアについては</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取得価額から貸借対照表価額を控除して得た額を「減価償却累計額」欄に記載すること。</w:t>
            </w:r>
          </w:p>
          <w:p w14:paraId="57C39B55" w14:textId="77777777" w:rsidR="003F37F8" w:rsidRPr="00A337B6" w:rsidRDefault="003F37F8" w:rsidP="003F37F8">
            <w:pPr>
              <w:ind w:firstLineChars="100" w:firstLine="180"/>
              <w:rPr>
                <w:rFonts w:asciiTheme="minorEastAsia" w:eastAsiaTheme="minorEastAsia" w:hAnsiTheme="minorEastAsia"/>
                <w:sz w:val="18"/>
              </w:rPr>
            </w:pPr>
            <w:r w:rsidRPr="00A337B6">
              <w:rPr>
                <w:rFonts w:asciiTheme="minorEastAsia" w:eastAsiaTheme="minorEastAsia" w:hAnsiTheme="minorEastAsia" w:hint="eastAsia"/>
                <w:sz w:val="18"/>
              </w:rPr>
              <w:t>・車輌運搬具の○○には会社名と車種を記載すること。車輌番号は任意記載とすること。</w:t>
            </w:r>
          </w:p>
          <w:p w14:paraId="062AF588" w14:textId="77777777" w:rsidR="003F37F8" w:rsidRDefault="003F37F8" w:rsidP="003F37F8">
            <w:pPr>
              <w:ind w:firstLineChars="100" w:firstLine="180"/>
              <w:rPr>
                <w:rFonts w:asciiTheme="minorEastAsia" w:eastAsiaTheme="minorEastAsia" w:hAnsiTheme="minorEastAsia"/>
                <w:sz w:val="18"/>
              </w:rPr>
            </w:pPr>
            <w:r w:rsidRPr="00A337B6">
              <w:rPr>
                <w:rFonts w:asciiTheme="minorEastAsia" w:eastAsiaTheme="minorEastAsia" w:hAnsiTheme="minorEastAsia" w:hint="eastAsia"/>
                <w:sz w:val="18"/>
              </w:rPr>
              <w:t>・預金に関する口座番号は任意記載とすること。</w:t>
            </w:r>
          </w:p>
          <w:p w14:paraId="391A1A3B" w14:textId="77777777" w:rsidR="003F37F8" w:rsidRDefault="003F37F8" w:rsidP="006A4723">
            <w:pPr>
              <w:rPr>
                <w:rFonts w:asciiTheme="minorEastAsia" w:eastAsiaTheme="minorEastAsia" w:hAnsiTheme="minorEastAsia"/>
                <w:sz w:val="18"/>
              </w:rPr>
            </w:pPr>
          </w:p>
          <w:p w14:paraId="396D0946" w14:textId="77777777" w:rsidR="006A4723" w:rsidRDefault="006A4723" w:rsidP="006A4723">
            <w:pPr>
              <w:rPr>
                <w:rFonts w:asciiTheme="minorEastAsia" w:eastAsiaTheme="minorEastAsia" w:hAnsiTheme="minorEastAsia"/>
                <w:sz w:val="18"/>
              </w:rPr>
            </w:pPr>
          </w:p>
          <w:p w14:paraId="270992FB" w14:textId="77777777" w:rsidR="006A4723" w:rsidRDefault="006A4723" w:rsidP="006A4723">
            <w:pPr>
              <w:rPr>
                <w:rFonts w:asciiTheme="minorEastAsia" w:eastAsiaTheme="minorEastAsia" w:hAnsiTheme="minorEastAsia"/>
                <w:sz w:val="18"/>
              </w:rPr>
            </w:pPr>
          </w:p>
          <w:p w14:paraId="355864C7" w14:textId="77777777" w:rsidR="006A4723" w:rsidRDefault="006A4723" w:rsidP="006A4723">
            <w:pPr>
              <w:rPr>
                <w:rFonts w:asciiTheme="minorEastAsia" w:eastAsiaTheme="minorEastAsia" w:hAnsiTheme="minorEastAsia"/>
                <w:sz w:val="18"/>
              </w:rPr>
            </w:pPr>
          </w:p>
          <w:p w14:paraId="1B1EE59C" w14:textId="77777777" w:rsidR="000D10DE" w:rsidRPr="000D10DE" w:rsidRDefault="000D10DE" w:rsidP="006A4723">
            <w:pPr>
              <w:rPr>
                <w:rFonts w:asciiTheme="minorEastAsia" w:eastAsiaTheme="minorEastAsia" w:hAnsiTheme="minorEastAsia"/>
                <w:sz w:val="8"/>
              </w:rPr>
            </w:pPr>
          </w:p>
          <w:p w14:paraId="0B5B57CF" w14:textId="77777777" w:rsidR="00573A9B" w:rsidRDefault="003F37F8" w:rsidP="000D10DE">
            <w:pPr>
              <w:ind w:left="180" w:hangingChars="100" w:hanging="180"/>
              <w:rPr>
                <w:rFonts w:asciiTheme="minorEastAsia" w:eastAsiaTheme="minorEastAsia" w:hAnsiTheme="minorEastAsia"/>
                <w:sz w:val="18"/>
              </w:rPr>
            </w:pPr>
            <w:r w:rsidRPr="00A337B6">
              <w:rPr>
                <w:rFonts w:asciiTheme="minorEastAsia" w:eastAsiaTheme="minorEastAsia" w:hAnsiTheme="minorEastAsia" w:hint="eastAsia"/>
                <w:sz w:val="18"/>
              </w:rPr>
              <w:t>○　財産目録は</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法人の全ての資産及び負債について</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貸借対照表価額を表示するものであり</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貸借対照表と整合がとれているものでなければならない。</w:t>
            </w:r>
          </w:p>
          <w:p w14:paraId="4A445446" w14:textId="77777777" w:rsidR="00573A9B" w:rsidRDefault="003F37F8" w:rsidP="00573A9B">
            <w:pPr>
              <w:ind w:leftChars="100" w:left="210" w:firstLineChars="100" w:firstLine="180"/>
              <w:rPr>
                <w:rFonts w:asciiTheme="minorEastAsia" w:eastAsiaTheme="minorEastAsia" w:hAnsiTheme="minorEastAsia"/>
                <w:sz w:val="18"/>
              </w:rPr>
            </w:pPr>
            <w:r w:rsidRPr="00A337B6">
              <w:rPr>
                <w:rFonts w:asciiTheme="minorEastAsia" w:eastAsiaTheme="minorEastAsia" w:hAnsiTheme="minorEastAsia" w:hint="eastAsia"/>
                <w:sz w:val="18"/>
              </w:rPr>
              <w:t>具体的には</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貸借対照表科目と貸借対照表価額が</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法人単位貸借対照表と一致していなければならないものであり</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また</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各合計欄（流動資産合計</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基本財産合計</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その他の固定資産合計</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固定資産合計</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資産合計</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流動負債合計</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固定負債合計</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負債合計</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差引純資産）についても</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法人単位貸借対照表と一致していなければならない。</w:t>
            </w:r>
          </w:p>
          <w:p w14:paraId="3A61E47C" w14:textId="77777777" w:rsidR="003F37F8" w:rsidRPr="00940A51" w:rsidRDefault="003F37F8" w:rsidP="00573A9B">
            <w:pPr>
              <w:ind w:leftChars="100" w:left="210" w:firstLineChars="100" w:firstLine="180"/>
              <w:rPr>
                <w:rFonts w:asciiTheme="minorEastAsia" w:eastAsiaTheme="minorEastAsia" w:hAnsiTheme="minorEastAsia"/>
                <w:sz w:val="18"/>
              </w:rPr>
            </w:pPr>
            <w:r w:rsidRPr="00A337B6">
              <w:rPr>
                <w:rFonts w:asciiTheme="minorEastAsia" w:eastAsiaTheme="minorEastAsia" w:hAnsiTheme="minorEastAsia" w:hint="eastAsia"/>
                <w:sz w:val="18"/>
              </w:rPr>
              <w:t>なお</w:t>
            </w:r>
            <w:r w:rsidR="00E94414">
              <w:rPr>
                <w:rFonts w:asciiTheme="minorEastAsia" w:eastAsiaTheme="minorEastAsia" w:hAnsiTheme="minorEastAsia" w:hint="eastAsia"/>
                <w:sz w:val="18"/>
              </w:rPr>
              <w:t>、</w:t>
            </w:r>
            <w:r w:rsidRPr="00A337B6">
              <w:rPr>
                <w:rFonts w:asciiTheme="minorEastAsia" w:eastAsiaTheme="minorEastAsia" w:hAnsiTheme="minorEastAsia" w:hint="eastAsia"/>
                <w:sz w:val="18"/>
              </w:rPr>
              <w:t>法人単位貸借対照表における勘定科目の金額を財産目録において拠点区分毎等に分けて記載した場合は小計欄と一致していなければならない。</w:t>
            </w:r>
          </w:p>
        </w:tc>
        <w:tc>
          <w:tcPr>
            <w:tcW w:w="1435" w:type="dxa"/>
            <w:vMerge/>
          </w:tcPr>
          <w:p w14:paraId="588747D4" w14:textId="77777777" w:rsidR="003F37F8" w:rsidRPr="00BF207F" w:rsidRDefault="003F37F8" w:rsidP="00BF207F">
            <w:pPr>
              <w:wordWrap w:val="0"/>
              <w:autoSpaceDE w:val="0"/>
              <w:autoSpaceDN w:val="0"/>
              <w:adjustRightInd w:val="0"/>
              <w:rPr>
                <w:rFonts w:ascii="ＭＳ ゴシック" w:eastAsia="ＭＳ ゴシック" w:hAnsi="ＭＳ ゴシック" w:cs="ＭＳ ゴシック"/>
                <w:kern w:val="0"/>
                <w:sz w:val="20"/>
              </w:rPr>
            </w:pPr>
          </w:p>
        </w:tc>
      </w:tr>
    </w:tbl>
    <w:p w14:paraId="78EDF4E3" w14:textId="77777777" w:rsidR="00BF207F" w:rsidRPr="00A20F8D" w:rsidRDefault="00A20F8D" w:rsidP="00BF207F">
      <w:pPr>
        <w:wordWrap w:val="0"/>
        <w:autoSpaceDE w:val="0"/>
        <w:autoSpaceDN w:val="0"/>
        <w:adjustRightInd w:val="0"/>
        <w:jc w:val="center"/>
        <w:rPr>
          <w:rFonts w:asciiTheme="minorEastAsia" w:eastAsiaTheme="minorEastAsia" w:hAnsiTheme="minorEastAsia" w:cs="ＭＳ ゴシック"/>
          <w:kern w:val="0"/>
          <w:sz w:val="20"/>
        </w:rPr>
      </w:pPr>
      <w:r w:rsidRPr="00A20F8D">
        <w:rPr>
          <w:rFonts w:asciiTheme="minorEastAsia" w:eastAsiaTheme="minorEastAsia" w:hAnsiTheme="minorEastAsia" w:cs="ＭＳ ゴシック" w:hint="eastAsia"/>
          <w:kern w:val="0"/>
          <w:sz w:val="20"/>
        </w:rPr>
        <w:t>法１</w:t>
      </w:r>
      <w:r w:rsidR="005E419A" w:rsidRPr="00A20F8D">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８８</w:t>
      </w:r>
    </w:p>
    <w:p w14:paraId="5BD88F6A" w14:textId="77777777" w:rsidR="005E419A" w:rsidRPr="00BF207F" w:rsidRDefault="005E419A"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07CFEC70" w14:textId="77777777" w:rsidTr="00BF207F">
        <w:trPr>
          <w:trHeight w:val="458"/>
          <w:jc w:val="center"/>
        </w:trPr>
        <w:tc>
          <w:tcPr>
            <w:tcW w:w="2016" w:type="dxa"/>
            <w:vAlign w:val="center"/>
          </w:tcPr>
          <w:p w14:paraId="1E02C587"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kern w:val="0"/>
                <w:sz w:val="20"/>
              </w:rPr>
              <w:br w:type="page"/>
            </w:r>
            <w:r w:rsidRPr="00BB22B0">
              <w:rPr>
                <w:rFonts w:asciiTheme="minorEastAsia" w:eastAsiaTheme="minorEastAsia" w:hAnsiTheme="minorEastAsia" w:cs="ＭＳ ゴシック" w:hint="eastAsia"/>
                <w:kern w:val="0"/>
                <w:sz w:val="20"/>
              </w:rPr>
              <w:t>主　眼　事　項</w:t>
            </w:r>
          </w:p>
        </w:tc>
        <w:tc>
          <w:tcPr>
            <w:tcW w:w="6244" w:type="dxa"/>
            <w:vAlign w:val="center"/>
          </w:tcPr>
          <w:p w14:paraId="6B6094B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73365E63"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BF207F" w:rsidRPr="00BF207F" w14:paraId="78D417ED" w14:textId="77777777" w:rsidTr="005E419A">
        <w:trPr>
          <w:trHeight w:val="13954"/>
          <w:jc w:val="center"/>
        </w:trPr>
        <w:tc>
          <w:tcPr>
            <w:tcW w:w="2016" w:type="dxa"/>
          </w:tcPr>
          <w:p w14:paraId="4EAE2A87"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AA24C78" w14:textId="77777777" w:rsidR="00BF207F" w:rsidRPr="000E55F2" w:rsidRDefault="00BF207F" w:rsidP="00BF207F">
            <w:pPr>
              <w:wordWrap w:val="0"/>
              <w:autoSpaceDE w:val="0"/>
              <w:autoSpaceDN w:val="0"/>
              <w:adjustRightInd w:val="0"/>
              <w:rPr>
                <w:rFonts w:asciiTheme="minorEastAsia" w:eastAsiaTheme="minorEastAsia" w:hAnsiTheme="minorEastAsia" w:cs="ＭＳ ゴシック"/>
                <w:bCs/>
                <w:kern w:val="0"/>
                <w:sz w:val="20"/>
              </w:rPr>
            </w:pPr>
            <w:r w:rsidRPr="000E55F2">
              <w:rPr>
                <w:rFonts w:asciiTheme="minorEastAsia" w:eastAsiaTheme="minorEastAsia" w:hAnsiTheme="minorEastAsia" w:cs="ＭＳ ゴシック" w:hint="eastAsia"/>
                <w:bCs/>
                <w:spacing w:val="-2"/>
                <w:kern w:val="0"/>
                <w:sz w:val="20"/>
              </w:rPr>
              <w:t>４　その他</w:t>
            </w:r>
          </w:p>
          <w:p w14:paraId="0F5C5FC1" w14:textId="77777777" w:rsidR="00BF207F" w:rsidRPr="000E55F2" w:rsidRDefault="00BF207F" w:rsidP="007246A9">
            <w:pPr>
              <w:wordWrap w:val="0"/>
              <w:autoSpaceDE w:val="0"/>
              <w:autoSpaceDN w:val="0"/>
              <w:adjustRightInd w:val="0"/>
              <w:ind w:left="392" w:hangingChars="200" w:hanging="392"/>
              <w:rPr>
                <w:rFonts w:asciiTheme="minorEastAsia" w:eastAsiaTheme="minorEastAsia" w:hAnsiTheme="minorEastAsia" w:cs="ＭＳ ゴシック"/>
                <w:bCs/>
                <w:kern w:val="0"/>
                <w:sz w:val="20"/>
              </w:rPr>
            </w:pPr>
            <w:r w:rsidRPr="000E55F2">
              <w:rPr>
                <w:rFonts w:asciiTheme="minorEastAsia" w:eastAsiaTheme="minorEastAsia" w:hAnsiTheme="minorEastAsia" w:cs="ＭＳ ゴシック" w:hint="eastAsia"/>
                <w:bCs/>
                <w:spacing w:val="-2"/>
                <w:kern w:val="0"/>
                <w:sz w:val="20"/>
              </w:rPr>
              <w:t>（１）特別の利益供与の禁止</w:t>
            </w:r>
          </w:p>
          <w:p w14:paraId="65D21F8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90FF1D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3BD3AEB"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D8A083D"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036ACEDA"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38E27A2"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F9352A8" w14:textId="77777777" w:rsidR="00BF207F" w:rsidRPr="00442396" w:rsidRDefault="00BF207F" w:rsidP="00BF207F">
            <w:pPr>
              <w:wordWrap w:val="0"/>
              <w:autoSpaceDE w:val="0"/>
              <w:autoSpaceDN w:val="0"/>
              <w:adjustRightInd w:val="0"/>
              <w:rPr>
                <w:rFonts w:asciiTheme="minorEastAsia" w:eastAsiaTheme="minorEastAsia" w:hAnsiTheme="minorEastAsia" w:cs="ＭＳ ゴシック"/>
                <w:b/>
                <w:kern w:val="0"/>
                <w:sz w:val="20"/>
              </w:rPr>
            </w:pPr>
            <w:r w:rsidRPr="00442396">
              <w:rPr>
                <w:rFonts w:asciiTheme="minorEastAsia" w:eastAsiaTheme="minorEastAsia" w:hAnsiTheme="minorEastAsia" w:cs="ＭＳ ゴシック" w:hint="eastAsia"/>
                <w:b/>
                <w:spacing w:val="-2"/>
                <w:kern w:val="0"/>
                <w:sz w:val="20"/>
              </w:rPr>
              <w:t>１　特別の利益供与</w:t>
            </w:r>
          </w:p>
          <w:p w14:paraId="01D6EAF3" w14:textId="77777777" w:rsidR="00BF207F" w:rsidRPr="00442396" w:rsidRDefault="00BF207F" w:rsidP="00A57B34">
            <w:pPr>
              <w:wordWrap w:val="0"/>
              <w:autoSpaceDE w:val="0"/>
              <w:autoSpaceDN w:val="0"/>
              <w:adjustRightInd w:val="0"/>
              <w:ind w:leftChars="100" w:left="210" w:firstLineChars="100" w:firstLine="197"/>
              <w:rPr>
                <w:rFonts w:asciiTheme="minorEastAsia" w:eastAsiaTheme="minorEastAsia" w:hAnsiTheme="minorEastAsia" w:cs="ＭＳ ゴシック"/>
                <w:b/>
                <w:kern w:val="0"/>
                <w:sz w:val="20"/>
              </w:rPr>
            </w:pPr>
            <w:r w:rsidRPr="00442396">
              <w:rPr>
                <w:rFonts w:asciiTheme="minorEastAsia" w:eastAsiaTheme="minorEastAsia" w:hAnsiTheme="minorEastAsia" w:cs="ＭＳ ゴシック" w:hint="eastAsia"/>
                <w:b/>
                <w:spacing w:val="-2"/>
                <w:kern w:val="0"/>
                <w:sz w:val="20"/>
              </w:rPr>
              <w:t>評議員</w:t>
            </w:r>
            <w:r w:rsidR="00E94414" w:rsidRPr="00442396">
              <w:rPr>
                <w:rFonts w:asciiTheme="minorEastAsia" w:eastAsiaTheme="minorEastAsia" w:hAnsiTheme="minorEastAsia" w:cs="ＭＳ ゴシック" w:hint="eastAsia"/>
                <w:b/>
                <w:spacing w:val="-2"/>
                <w:kern w:val="0"/>
                <w:sz w:val="20"/>
              </w:rPr>
              <w:t>、</w:t>
            </w:r>
            <w:r w:rsidRPr="00442396">
              <w:rPr>
                <w:rFonts w:asciiTheme="minorEastAsia" w:eastAsiaTheme="minorEastAsia" w:hAnsiTheme="minorEastAsia" w:cs="ＭＳ ゴシック" w:hint="eastAsia"/>
                <w:b/>
                <w:spacing w:val="-2"/>
                <w:kern w:val="0"/>
                <w:sz w:val="20"/>
              </w:rPr>
              <w:t>理事</w:t>
            </w:r>
            <w:r w:rsidR="00E94414" w:rsidRPr="00442396">
              <w:rPr>
                <w:rFonts w:asciiTheme="minorEastAsia" w:eastAsiaTheme="minorEastAsia" w:hAnsiTheme="minorEastAsia" w:cs="ＭＳ ゴシック" w:hint="eastAsia"/>
                <w:b/>
                <w:spacing w:val="-2"/>
                <w:kern w:val="0"/>
                <w:sz w:val="20"/>
              </w:rPr>
              <w:t>、</w:t>
            </w:r>
            <w:r w:rsidRPr="00442396">
              <w:rPr>
                <w:rFonts w:asciiTheme="minorEastAsia" w:eastAsiaTheme="minorEastAsia" w:hAnsiTheme="minorEastAsia" w:cs="ＭＳ ゴシック" w:hint="eastAsia"/>
                <w:b/>
                <w:spacing w:val="-2"/>
                <w:kern w:val="0"/>
                <w:sz w:val="20"/>
              </w:rPr>
              <w:t>監事</w:t>
            </w:r>
            <w:r w:rsidR="00E94414" w:rsidRPr="00442396">
              <w:rPr>
                <w:rFonts w:asciiTheme="minorEastAsia" w:eastAsiaTheme="minorEastAsia" w:hAnsiTheme="minorEastAsia" w:cs="ＭＳ ゴシック" w:hint="eastAsia"/>
                <w:b/>
                <w:spacing w:val="-2"/>
                <w:kern w:val="0"/>
                <w:sz w:val="20"/>
              </w:rPr>
              <w:t>、</w:t>
            </w:r>
            <w:r w:rsidRPr="00442396">
              <w:rPr>
                <w:rFonts w:asciiTheme="minorEastAsia" w:eastAsiaTheme="minorEastAsia" w:hAnsiTheme="minorEastAsia" w:cs="ＭＳ ゴシック" w:hint="eastAsia"/>
                <w:b/>
                <w:spacing w:val="-2"/>
                <w:kern w:val="0"/>
                <w:sz w:val="20"/>
              </w:rPr>
              <w:t>職員その他の政令で定める社会福祉法人の関係者に対して特別の利益を与えていないか。</w:t>
            </w:r>
          </w:p>
          <w:p w14:paraId="2D001FC1"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8CF00C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85E0F6A"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1662" w:type="dxa"/>
          </w:tcPr>
          <w:p w14:paraId="0B821AAC"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945DEB3"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87D44E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8CA385F" w14:textId="77777777" w:rsidR="00BF207F" w:rsidRPr="00442396" w:rsidRDefault="00BF207F" w:rsidP="00BF207F">
            <w:pPr>
              <w:wordWrap w:val="0"/>
              <w:autoSpaceDE w:val="0"/>
              <w:autoSpaceDN w:val="0"/>
              <w:adjustRightInd w:val="0"/>
              <w:jc w:val="center"/>
              <w:rPr>
                <w:rFonts w:asciiTheme="minorEastAsia" w:eastAsiaTheme="minorEastAsia" w:hAnsiTheme="minorEastAsia" w:cs="ＭＳ ゴシック"/>
                <w:b/>
                <w:kern w:val="0"/>
                <w:sz w:val="20"/>
              </w:rPr>
            </w:pPr>
            <w:r w:rsidRPr="00442396">
              <w:rPr>
                <w:rFonts w:asciiTheme="minorEastAsia" w:eastAsiaTheme="minorEastAsia" w:hAnsiTheme="minorEastAsia" w:cs="ＭＳ ゴシック" w:hint="eastAsia"/>
                <w:b/>
                <w:kern w:val="0"/>
                <w:sz w:val="20"/>
              </w:rPr>
              <w:t>いない</w:t>
            </w:r>
            <w:r w:rsidR="00FF3F7B" w:rsidRPr="00442396">
              <w:rPr>
                <w:rFonts w:asciiTheme="minorEastAsia" w:eastAsiaTheme="minorEastAsia" w:hAnsiTheme="minorEastAsia" w:cs="ＭＳ ゴシック" w:hint="eastAsia"/>
                <w:b/>
                <w:kern w:val="0"/>
                <w:sz w:val="20"/>
              </w:rPr>
              <w:t>・いる</w:t>
            </w:r>
          </w:p>
          <w:p w14:paraId="30E19384"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58E5043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4DFCD4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tc>
      </w:tr>
    </w:tbl>
    <w:p w14:paraId="7BA6E331" w14:textId="77777777" w:rsidR="00BF207F" w:rsidRPr="002E19D1" w:rsidRDefault="002E19D1" w:rsidP="00BF207F">
      <w:pPr>
        <w:wordWrap w:val="0"/>
        <w:autoSpaceDE w:val="0"/>
        <w:autoSpaceDN w:val="0"/>
        <w:adjustRightInd w:val="0"/>
        <w:jc w:val="center"/>
        <w:rPr>
          <w:rFonts w:asciiTheme="minorEastAsia" w:eastAsiaTheme="minorEastAsia" w:hAnsiTheme="minorEastAsia" w:cs="ＭＳ ゴシック"/>
          <w:kern w:val="0"/>
          <w:sz w:val="20"/>
        </w:rPr>
      </w:pPr>
      <w:r w:rsidRPr="002E19D1">
        <w:rPr>
          <w:rFonts w:asciiTheme="minorEastAsia" w:eastAsiaTheme="minorEastAsia" w:hAnsiTheme="minorEastAsia" w:cs="ＭＳ ゴシック" w:hint="eastAsia"/>
          <w:kern w:val="0"/>
          <w:sz w:val="20"/>
        </w:rPr>
        <w:t>法１</w:t>
      </w:r>
      <w:r w:rsidR="005E419A" w:rsidRPr="002E19D1">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８９</w:t>
      </w:r>
    </w:p>
    <w:p w14:paraId="4C66D7FE"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BF207F" w:rsidRPr="00BF207F" w14:paraId="02CC8914" w14:textId="77777777" w:rsidTr="00BF207F">
        <w:trPr>
          <w:trHeight w:val="421"/>
          <w:jc w:val="center"/>
        </w:trPr>
        <w:tc>
          <w:tcPr>
            <w:tcW w:w="4111" w:type="dxa"/>
            <w:vAlign w:val="center"/>
          </w:tcPr>
          <w:p w14:paraId="20791B9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1984" w:type="dxa"/>
            <w:vAlign w:val="center"/>
          </w:tcPr>
          <w:p w14:paraId="6124546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396" w:type="dxa"/>
            <w:vAlign w:val="center"/>
          </w:tcPr>
          <w:p w14:paraId="49C710D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74DDF9F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BF207F" w:rsidRPr="00BF207F" w14:paraId="7AEBCC08" w14:textId="77777777" w:rsidTr="00BF207F">
        <w:trPr>
          <w:trHeight w:val="2329"/>
          <w:jc w:val="center"/>
        </w:trPr>
        <w:tc>
          <w:tcPr>
            <w:tcW w:w="4111" w:type="dxa"/>
            <w:tcBorders>
              <w:bottom w:val="nil"/>
            </w:tcBorders>
          </w:tcPr>
          <w:p w14:paraId="7BB364DB"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C31264A" w14:textId="77777777" w:rsidR="009064DD" w:rsidRPr="00BB22B0" w:rsidRDefault="009064DD" w:rsidP="00BF207F">
            <w:pPr>
              <w:wordWrap w:val="0"/>
              <w:autoSpaceDE w:val="0"/>
              <w:autoSpaceDN w:val="0"/>
              <w:adjustRightInd w:val="0"/>
              <w:rPr>
                <w:rFonts w:asciiTheme="minorEastAsia" w:eastAsiaTheme="minorEastAsia" w:hAnsiTheme="minorEastAsia" w:cs="ＭＳ ゴシック"/>
                <w:kern w:val="0"/>
                <w:sz w:val="20"/>
              </w:rPr>
            </w:pPr>
          </w:p>
          <w:p w14:paraId="7496B1AE"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42B6761" w14:textId="77777777" w:rsidR="00BF207F" w:rsidRPr="00BB22B0" w:rsidRDefault="00BF207F" w:rsidP="00AB1883">
            <w:pPr>
              <w:wordWrap w:val="0"/>
              <w:autoSpaceDE w:val="0"/>
              <w:autoSpaceDN w:val="0"/>
              <w:adjustRightInd w:val="0"/>
              <w:ind w:left="176" w:hangingChars="100" w:hanging="176"/>
              <w:rPr>
                <w:rFonts w:asciiTheme="minorEastAsia" w:eastAsiaTheme="minorEastAsia" w:hAnsiTheme="minorEastAsia"/>
                <w:spacing w:val="-2"/>
                <w:kern w:val="0"/>
                <w:sz w:val="20"/>
              </w:rPr>
            </w:pPr>
            <w:r w:rsidRPr="0066231F">
              <w:rPr>
                <w:rFonts w:asciiTheme="minorEastAsia" w:eastAsiaTheme="minorEastAsia" w:hAnsiTheme="minorEastAsia" w:hint="eastAsia"/>
                <w:spacing w:val="-2"/>
                <w:kern w:val="0"/>
                <w:sz w:val="18"/>
              </w:rPr>
              <w:t>○　法人は</w:t>
            </w:r>
            <w:r w:rsidR="00E94414">
              <w:rPr>
                <w:rFonts w:asciiTheme="minorEastAsia" w:eastAsiaTheme="minorEastAsia" w:hAnsiTheme="minorEastAsia" w:hint="eastAsia"/>
                <w:spacing w:val="-2"/>
                <w:kern w:val="0"/>
                <w:sz w:val="18"/>
              </w:rPr>
              <w:t>、</w:t>
            </w:r>
            <w:r w:rsidRPr="0066231F">
              <w:rPr>
                <w:rFonts w:asciiTheme="minorEastAsia" w:eastAsiaTheme="minorEastAsia" w:hAnsiTheme="minorEastAsia" w:hint="eastAsia"/>
                <w:spacing w:val="-2"/>
                <w:kern w:val="0"/>
                <w:sz w:val="18"/>
              </w:rPr>
              <w:t>公益性が高い法人として公費の投入や税制優遇を受けていることから</w:t>
            </w:r>
            <w:r w:rsidR="00E94414">
              <w:rPr>
                <w:rFonts w:asciiTheme="minorEastAsia" w:eastAsiaTheme="minorEastAsia" w:hAnsiTheme="minorEastAsia" w:hint="eastAsia"/>
                <w:spacing w:val="-2"/>
                <w:kern w:val="0"/>
                <w:sz w:val="18"/>
              </w:rPr>
              <w:t>、</w:t>
            </w:r>
            <w:r w:rsidRPr="0066231F">
              <w:rPr>
                <w:rFonts w:asciiTheme="minorEastAsia" w:eastAsiaTheme="minorEastAsia" w:hAnsiTheme="minorEastAsia" w:hint="eastAsia"/>
                <w:spacing w:val="-2"/>
                <w:kern w:val="0"/>
                <w:sz w:val="18"/>
              </w:rPr>
              <w:t>当該法人の評議員</w:t>
            </w:r>
            <w:r w:rsidR="00E94414">
              <w:rPr>
                <w:rFonts w:asciiTheme="minorEastAsia" w:eastAsiaTheme="minorEastAsia" w:hAnsiTheme="minorEastAsia" w:hint="eastAsia"/>
                <w:spacing w:val="-2"/>
                <w:kern w:val="0"/>
                <w:sz w:val="18"/>
              </w:rPr>
              <w:t>、</w:t>
            </w:r>
            <w:r w:rsidRPr="0066231F">
              <w:rPr>
                <w:rFonts w:asciiTheme="minorEastAsia" w:eastAsiaTheme="minorEastAsia" w:hAnsiTheme="minorEastAsia" w:hint="eastAsia"/>
                <w:spacing w:val="-2"/>
                <w:kern w:val="0"/>
                <w:sz w:val="18"/>
              </w:rPr>
              <w:t>理事</w:t>
            </w:r>
            <w:r w:rsidR="00E94414">
              <w:rPr>
                <w:rFonts w:asciiTheme="minorEastAsia" w:eastAsiaTheme="minorEastAsia" w:hAnsiTheme="minorEastAsia" w:hint="eastAsia"/>
                <w:spacing w:val="-2"/>
                <w:kern w:val="0"/>
                <w:sz w:val="18"/>
              </w:rPr>
              <w:t>、</w:t>
            </w:r>
            <w:r w:rsidRPr="0066231F">
              <w:rPr>
                <w:rFonts w:asciiTheme="minorEastAsia" w:eastAsiaTheme="minorEastAsia" w:hAnsiTheme="minorEastAsia" w:hint="eastAsia"/>
                <w:spacing w:val="-2"/>
                <w:kern w:val="0"/>
                <w:sz w:val="18"/>
              </w:rPr>
              <w:t>監事</w:t>
            </w:r>
            <w:r w:rsidR="00E94414">
              <w:rPr>
                <w:rFonts w:asciiTheme="minorEastAsia" w:eastAsiaTheme="minorEastAsia" w:hAnsiTheme="minorEastAsia" w:hint="eastAsia"/>
                <w:spacing w:val="-2"/>
                <w:kern w:val="0"/>
                <w:sz w:val="18"/>
              </w:rPr>
              <w:t>、</w:t>
            </w:r>
            <w:r w:rsidRPr="0066231F">
              <w:rPr>
                <w:rFonts w:asciiTheme="minorEastAsia" w:eastAsiaTheme="minorEastAsia" w:hAnsiTheme="minorEastAsia" w:hint="eastAsia"/>
                <w:spacing w:val="-2"/>
                <w:kern w:val="0"/>
                <w:sz w:val="18"/>
              </w:rPr>
              <w:t>職員その他の関係者に対して特別の利益を与えてはならない（法第27条）。</w:t>
            </w:r>
          </w:p>
          <w:p w14:paraId="2029E828"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1984" w:type="dxa"/>
          </w:tcPr>
          <w:p w14:paraId="02BBF9F0" w14:textId="77777777" w:rsidR="00BF207F" w:rsidRPr="00BB22B0" w:rsidRDefault="00BF207F" w:rsidP="000D1862">
            <w:pPr>
              <w:autoSpaceDE w:val="0"/>
              <w:autoSpaceDN w:val="0"/>
              <w:adjustRightInd w:val="0"/>
              <w:jc w:val="left"/>
              <w:rPr>
                <w:rFonts w:asciiTheme="minorEastAsia" w:eastAsiaTheme="minorEastAsia" w:hAnsiTheme="minorEastAsia" w:cs="ＭＳ ゴシック"/>
                <w:kern w:val="0"/>
                <w:sz w:val="20"/>
              </w:rPr>
            </w:pPr>
          </w:p>
          <w:p w14:paraId="00701088" w14:textId="77777777" w:rsidR="00BF207F" w:rsidRPr="00BB22B0" w:rsidRDefault="00BF207F" w:rsidP="000D1862">
            <w:pPr>
              <w:wordWrap w:val="0"/>
              <w:autoSpaceDE w:val="0"/>
              <w:autoSpaceDN w:val="0"/>
              <w:adjustRightInd w:val="0"/>
              <w:jc w:val="left"/>
              <w:rPr>
                <w:rFonts w:asciiTheme="minorEastAsia" w:eastAsiaTheme="minorEastAsia" w:hAnsiTheme="minorEastAsia" w:cs="ＭＳ ゴシック"/>
                <w:kern w:val="0"/>
                <w:sz w:val="20"/>
              </w:rPr>
            </w:pPr>
          </w:p>
          <w:p w14:paraId="6636E88E" w14:textId="77777777" w:rsidR="009064DD" w:rsidRPr="00BB22B0" w:rsidRDefault="009064DD" w:rsidP="000D1862">
            <w:pPr>
              <w:wordWrap w:val="0"/>
              <w:autoSpaceDE w:val="0"/>
              <w:autoSpaceDN w:val="0"/>
              <w:adjustRightInd w:val="0"/>
              <w:jc w:val="left"/>
              <w:rPr>
                <w:rFonts w:asciiTheme="minorEastAsia" w:eastAsiaTheme="minorEastAsia" w:hAnsiTheme="minorEastAsia" w:cs="ＭＳ ゴシック"/>
                <w:kern w:val="0"/>
                <w:sz w:val="20"/>
              </w:rPr>
            </w:pPr>
          </w:p>
          <w:p w14:paraId="6384746F" w14:textId="77777777" w:rsidR="0066231F" w:rsidRDefault="0066231F" w:rsidP="000D1862">
            <w:pPr>
              <w:wordWrap w:val="0"/>
              <w:autoSpaceDE w:val="0"/>
              <w:autoSpaceDN w:val="0"/>
              <w:adjustRightInd w:val="0"/>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□経理規程</w:t>
            </w:r>
          </w:p>
          <w:p w14:paraId="6B739FC9" w14:textId="77777777" w:rsidR="0066231F" w:rsidRDefault="0066231F" w:rsidP="000D1862">
            <w:pPr>
              <w:autoSpaceDE w:val="0"/>
              <w:autoSpaceDN w:val="0"/>
              <w:adjustRightInd w:val="0"/>
              <w:ind w:left="176"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Pr="000D1862">
              <w:rPr>
                <w:rFonts w:asciiTheme="minorEastAsia" w:eastAsiaTheme="minorEastAsia" w:hAnsiTheme="minorEastAsia" w:cs="ＭＳ ゴシック" w:hint="eastAsia"/>
                <w:kern w:val="0"/>
                <w:sz w:val="18"/>
              </w:rPr>
              <w:t>給与規程等関係規程類</w:t>
            </w:r>
          </w:p>
          <w:p w14:paraId="4DC5DD93" w14:textId="77777777" w:rsidR="0066231F" w:rsidRDefault="0066231F" w:rsidP="000D1862">
            <w:pPr>
              <w:wordWrap w:val="0"/>
              <w:autoSpaceDE w:val="0"/>
              <w:autoSpaceDN w:val="0"/>
              <w:adjustRightInd w:val="0"/>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□役員等報酬基準</w:t>
            </w:r>
          </w:p>
          <w:p w14:paraId="3AD23E79" w14:textId="77777777" w:rsidR="0066231F" w:rsidRDefault="0066231F" w:rsidP="000D1862">
            <w:pPr>
              <w:wordWrap w:val="0"/>
              <w:autoSpaceDE w:val="0"/>
              <w:autoSpaceDN w:val="0"/>
              <w:adjustRightInd w:val="0"/>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□計算関係書類</w:t>
            </w:r>
          </w:p>
          <w:p w14:paraId="2EB37B47" w14:textId="77777777" w:rsidR="0066231F" w:rsidRDefault="0066231F" w:rsidP="000D1862">
            <w:pPr>
              <w:wordWrap w:val="0"/>
              <w:autoSpaceDE w:val="0"/>
              <w:autoSpaceDN w:val="0"/>
              <w:adjustRightInd w:val="0"/>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□会計帳簿</w:t>
            </w:r>
          </w:p>
          <w:p w14:paraId="368D2C09" w14:textId="77777777" w:rsidR="0066231F" w:rsidRDefault="0066231F" w:rsidP="000D1862">
            <w:pPr>
              <w:wordWrap w:val="0"/>
              <w:autoSpaceDE w:val="0"/>
              <w:autoSpaceDN w:val="0"/>
              <w:adjustRightInd w:val="0"/>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□証憑書類</w:t>
            </w:r>
          </w:p>
          <w:p w14:paraId="60DF158E" w14:textId="77777777" w:rsidR="0066231F" w:rsidRDefault="0066231F" w:rsidP="000D1862">
            <w:pPr>
              <w:wordWrap w:val="0"/>
              <w:autoSpaceDE w:val="0"/>
              <w:autoSpaceDN w:val="0"/>
              <w:adjustRightInd w:val="0"/>
              <w:ind w:left="176"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BF207F" w:rsidRPr="0066231F">
              <w:rPr>
                <w:rFonts w:asciiTheme="minorEastAsia" w:eastAsiaTheme="minorEastAsia" w:hAnsiTheme="minorEastAsia" w:cs="ＭＳ ゴシック" w:hint="eastAsia"/>
                <w:spacing w:val="-2"/>
                <w:kern w:val="0"/>
                <w:sz w:val="18"/>
              </w:rPr>
              <w:t>法人の関係者が確認できる書類</w:t>
            </w:r>
          </w:p>
          <w:p w14:paraId="694AE2F1" w14:textId="77777777" w:rsidR="0066231F" w:rsidRPr="0066231F" w:rsidRDefault="00BF207F" w:rsidP="000D1862">
            <w:pPr>
              <w:wordWrap w:val="0"/>
              <w:autoSpaceDE w:val="0"/>
              <w:autoSpaceDN w:val="0"/>
              <w:adjustRightInd w:val="0"/>
              <w:ind w:leftChars="50" w:left="193" w:hangingChars="50" w:hanging="88"/>
              <w:jc w:val="left"/>
              <w:rPr>
                <w:rFonts w:asciiTheme="minorEastAsia" w:eastAsiaTheme="minorEastAsia" w:hAnsiTheme="minorEastAsia" w:cs="ＭＳ ゴシック"/>
                <w:spacing w:val="-2"/>
                <w:kern w:val="0"/>
                <w:sz w:val="18"/>
              </w:rPr>
            </w:pPr>
            <w:r w:rsidRPr="0066231F">
              <w:rPr>
                <w:rFonts w:asciiTheme="minorEastAsia" w:eastAsiaTheme="minorEastAsia" w:hAnsiTheme="minorEastAsia" w:cs="ＭＳ ゴシック" w:hint="eastAsia"/>
                <w:spacing w:val="-2"/>
                <w:kern w:val="0"/>
                <w:sz w:val="18"/>
              </w:rPr>
              <w:t>（履歴書</w:t>
            </w:r>
            <w:r w:rsidR="00E43A71">
              <w:rPr>
                <w:rFonts w:asciiTheme="minorEastAsia" w:eastAsiaTheme="minorEastAsia" w:hAnsiTheme="minorEastAsia" w:cs="ＭＳ ゴシック" w:hint="eastAsia"/>
                <w:spacing w:val="-2"/>
                <w:kern w:val="0"/>
                <w:sz w:val="18"/>
              </w:rPr>
              <w:t xml:space="preserve"> </w:t>
            </w:r>
            <w:r w:rsidRPr="0066231F">
              <w:rPr>
                <w:rFonts w:asciiTheme="minorEastAsia" w:eastAsiaTheme="minorEastAsia" w:hAnsiTheme="minorEastAsia" w:cs="ＭＳ ゴシック" w:hint="eastAsia"/>
                <w:spacing w:val="-2"/>
                <w:kern w:val="0"/>
                <w:sz w:val="18"/>
              </w:rPr>
              <w:t>等）</w:t>
            </w:r>
          </w:p>
        </w:tc>
        <w:tc>
          <w:tcPr>
            <w:tcW w:w="2396" w:type="dxa"/>
          </w:tcPr>
          <w:p w14:paraId="78F1292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6C43201" w14:textId="77777777" w:rsidR="009064DD" w:rsidRPr="00BB22B0" w:rsidRDefault="009064DD" w:rsidP="00BF207F">
            <w:pPr>
              <w:wordWrap w:val="0"/>
              <w:autoSpaceDE w:val="0"/>
              <w:autoSpaceDN w:val="0"/>
              <w:adjustRightInd w:val="0"/>
              <w:rPr>
                <w:rFonts w:asciiTheme="minorEastAsia" w:eastAsiaTheme="minorEastAsia" w:hAnsiTheme="minorEastAsia" w:cs="ＭＳ ゴシック"/>
                <w:kern w:val="0"/>
                <w:sz w:val="20"/>
              </w:rPr>
            </w:pPr>
          </w:p>
          <w:p w14:paraId="3FBF27CE"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366E2B4" w14:textId="77777777" w:rsidR="00BF207F" w:rsidRPr="0066231F" w:rsidRDefault="002609F4" w:rsidP="00BF207F">
            <w:pPr>
              <w:rPr>
                <w:rFonts w:asciiTheme="minorEastAsia" w:eastAsiaTheme="minorEastAsia" w:hAnsiTheme="minorEastAsia"/>
                <w:sz w:val="18"/>
              </w:rPr>
            </w:pPr>
            <w:r>
              <w:rPr>
                <w:rFonts w:asciiTheme="minorEastAsia" w:eastAsiaTheme="minorEastAsia" w:hAnsiTheme="minorEastAsia" w:hint="eastAsia"/>
                <w:sz w:val="18"/>
              </w:rPr>
              <w:t>◎</w:t>
            </w:r>
            <w:r w:rsidR="00BF207F" w:rsidRPr="0066231F">
              <w:rPr>
                <w:rFonts w:asciiTheme="minorEastAsia" w:eastAsiaTheme="minorEastAsia" w:hAnsiTheme="minorEastAsia" w:hint="eastAsia"/>
                <w:sz w:val="18"/>
              </w:rPr>
              <w:t>法第27</w:t>
            </w:r>
            <w:r>
              <w:rPr>
                <w:rFonts w:asciiTheme="minorEastAsia" w:eastAsiaTheme="minorEastAsia" w:hAnsiTheme="minorEastAsia" w:hint="eastAsia"/>
                <w:sz w:val="18"/>
              </w:rPr>
              <w:t>条</w:t>
            </w:r>
          </w:p>
          <w:p w14:paraId="3D13D734" w14:textId="77777777" w:rsidR="00BF207F" w:rsidRPr="0066231F" w:rsidRDefault="002609F4" w:rsidP="00BF207F">
            <w:pPr>
              <w:rPr>
                <w:rFonts w:asciiTheme="minorEastAsia" w:eastAsiaTheme="minorEastAsia" w:hAnsiTheme="minorEastAsia"/>
                <w:sz w:val="18"/>
              </w:rPr>
            </w:pPr>
            <w:r>
              <w:rPr>
                <w:rFonts w:asciiTheme="minorEastAsia" w:eastAsiaTheme="minorEastAsia" w:hAnsiTheme="minorEastAsia" w:hint="eastAsia"/>
                <w:sz w:val="18"/>
              </w:rPr>
              <w:t>◎</w:t>
            </w:r>
            <w:r w:rsidR="00BF207F" w:rsidRPr="0066231F">
              <w:rPr>
                <w:rFonts w:asciiTheme="minorEastAsia" w:eastAsiaTheme="minorEastAsia" w:hAnsiTheme="minorEastAsia" w:hint="eastAsia"/>
                <w:sz w:val="18"/>
              </w:rPr>
              <w:t>令第13</w:t>
            </w:r>
            <w:r>
              <w:rPr>
                <w:rFonts w:asciiTheme="minorEastAsia" w:eastAsiaTheme="minorEastAsia" w:hAnsiTheme="minorEastAsia" w:hint="eastAsia"/>
                <w:sz w:val="18"/>
              </w:rPr>
              <w:t>条の2</w:t>
            </w:r>
          </w:p>
          <w:p w14:paraId="3D33A821" w14:textId="77777777" w:rsidR="00BF207F" w:rsidRPr="0066231F" w:rsidRDefault="002609F4" w:rsidP="00BF207F">
            <w:pPr>
              <w:wordWrap w:val="0"/>
              <w:autoSpaceDE w:val="0"/>
              <w:autoSpaceDN w:val="0"/>
              <w:adjustRightInd w:val="0"/>
              <w:rPr>
                <w:rFonts w:asciiTheme="minorEastAsia" w:eastAsiaTheme="minorEastAsia" w:hAnsiTheme="minorEastAsia" w:cs="ＭＳ ゴシック"/>
                <w:kern w:val="0"/>
                <w:sz w:val="18"/>
              </w:rPr>
            </w:pPr>
            <w:r>
              <w:rPr>
                <w:rFonts w:asciiTheme="minorEastAsia" w:eastAsiaTheme="minorEastAsia" w:hAnsiTheme="minorEastAsia" w:hint="eastAsia"/>
                <w:sz w:val="18"/>
              </w:rPr>
              <w:t>◎規則第１条の3</w:t>
            </w:r>
          </w:p>
          <w:p w14:paraId="01C5C35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AE3DA2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1435" w:type="dxa"/>
            <w:vMerge w:val="restart"/>
          </w:tcPr>
          <w:p w14:paraId="32346262"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EAF2923" w14:textId="77777777" w:rsidR="009064DD" w:rsidRPr="00BB22B0" w:rsidRDefault="009064DD" w:rsidP="00BF207F">
            <w:pPr>
              <w:wordWrap w:val="0"/>
              <w:autoSpaceDE w:val="0"/>
              <w:autoSpaceDN w:val="0"/>
              <w:adjustRightInd w:val="0"/>
              <w:rPr>
                <w:rFonts w:asciiTheme="minorEastAsia" w:eastAsiaTheme="minorEastAsia" w:hAnsiTheme="minorEastAsia" w:cs="ＭＳ ゴシック"/>
                <w:kern w:val="0"/>
                <w:sz w:val="20"/>
              </w:rPr>
            </w:pPr>
          </w:p>
          <w:p w14:paraId="40C9EDE5"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DB83D4A" w14:textId="77777777" w:rsidR="00BF207F" w:rsidRPr="0066231F" w:rsidRDefault="00BF207F" w:rsidP="00BF207F">
            <w:pPr>
              <w:autoSpaceDE w:val="0"/>
              <w:autoSpaceDN w:val="0"/>
              <w:adjustRightInd w:val="0"/>
              <w:rPr>
                <w:rFonts w:asciiTheme="minorEastAsia" w:eastAsiaTheme="minorEastAsia" w:hAnsiTheme="minorEastAsia" w:cs="ＭＳ ゴシック"/>
                <w:kern w:val="0"/>
                <w:sz w:val="18"/>
              </w:rPr>
            </w:pPr>
            <w:r w:rsidRPr="0066231F">
              <w:rPr>
                <w:rFonts w:asciiTheme="minorEastAsia" w:eastAsiaTheme="minorEastAsia" w:hAnsiTheme="minorEastAsia" w:cs="ＭＳ ゴシック" w:hint="eastAsia"/>
                <w:kern w:val="0"/>
                <w:sz w:val="18"/>
              </w:rPr>
              <w:t>ｶﾞｲﾄﾞﾗｲﾝ</w:t>
            </w:r>
          </w:p>
          <w:p w14:paraId="40140438" w14:textId="77777777" w:rsidR="00BF207F" w:rsidRPr="0066231F" w:rsidRDefault="00BF207F" w:rsidP="00BF207F">
            <w:pPr>
              <w:autoSpaceDE w:val="0"/>
              <w:autoSpaceDN w:val="0"/>
              <w:adjustRightInd w:val="0"/>
              <w:rPr>
                <w:rFonts w:asciiTheme="minorEastAsia" w:eastAsiaTheme="minorEastAsia" w:hAnsiTheme="minorEastAsia" w:cs="ＭＳ ゴシック"/>
                <w:kern w:val="0"/>
                <w:sz w:val="18"/>
              </w:rPr>
            </w:pPr>
            <w:r w:rsidRPr="0066231F">
              <w:rPr>
                <w:rFonts w:asciiTheme="minorEastAsia" w:eastAsiaTheme="minorEastAsia" w:hAnsiTheme="minorEastAsia" w:cs="ＭＳ ゴシック" w:hint="eastAsia"/>
                <w:kern w:val="0"/>
                <w:sz w:val="18"/>
              </w:rPr>
              <w:t>(Ⅲ-4-(1)-1)</w:t>
            </w:r>
          </w:p>
          <w:p w14:paraId="5AF2A4FE"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9B09D82"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7975A0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4654AD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CF49F20"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F896EFC"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67383A7"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88E69CC"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A7D7F91"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B93A9F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r>
      <w:tr w:rsidR="00BF207F" w:rsidRPr="00BF207F" w14:paraId="5517DD06" w14:textId="77777777" w:rsidTr="00A87F74">
        <w:trPr>
          <w:trHeight w:val="10851"/>
          <w:jc w:val="center"/>
        </w:trPr>
        <w:tc>
          <w:tcPr>
            <w:tcW w:w="8491" w:type="dxa"/>
            <w:gridSpan w:val="3"/>
            <w:tcBorders>
              <w:top w:val="nil"/>
            </w:tcBorders>
          </w:tcPr>
          <w:p w14:paraId="42FF394E" w14:textId="77777777" w:rsidR="00BF207F" w:rsidRPr="00BB22B0" w:rsidRDefault="00BF207F" w:rsidP="00BF207F">
            <w:pPr>
              <w:widowControl/>
              <w:jc w:val="left"/>
              <w:rPr>
                <w:rFonts w:asciiTheme="minorEastAsia" w:eastAsiaTheme="minorEastAsia" w:hAnsiTheme="minorEastAsia"/>
                <w:sz w:val="20"/>
              </w:rPr>
            </w:pPr>
            <w:r w:rsidRPr="0066231F">
              <w:rPr>
                <w:rFonts w:asciiTheme="minorEastAsia" w:eastAsiaTheme="minorEastAsia" w:hAnsiTheme="minorEastAsia" w:hint="eastAsia"/>
                <w:sz w:val="18"/>
              </w:rPr>
              <w:t>【特別の利益を与えてはならない関係者の範囲（令第13条の</w:t>
            </w:r>
            <w:r w:rsidR="00D63300">
              <w:rPr>
                <w:rFonts w:asciiTheme="minorEastAsia" w:eastAsiaTheme="minorEastAsia" w:hAnsiTheme="minorEastAsia" w:hint="eastAsia"/>
                <w:sz w:val="18"/>
              </w:rPr>
              <w:t>2</w:t>
            </w:r>
            <w:r w:rsidRPr="0066231F">
              <w:rPr>
                <w:rFonts w:asciiTheme="minorEastAsia" w:eastAsiaTheme="minorEastAsia" w:hAnsiTheme="minorEastAsia" w:hint="eastAsia"/>
                <w:sz w:val="18"/>
              </w:rPr>
              <w:t>）】</w:t>
            </w:r>
          </w:p>
          <w:p w14:paraId="54463C7A" w14:textId="77777777" w:rsidR="00BF207F" w:rsidRPr="0092323B" w:rsidRDefault="00BF207F" w:rsidP="00627640">
            <w:pPr>
              <w:widowControl/>
              <w:ind w:firstLineChars="100" w:firstLine="180"/>
              <w:jc w:val="left"/>
              <w:rPr>
                <w:rFonts w:asciiTheme="minorEastAsia" w:eastAsiaTheme="minorEastAsia" w:hAnsiTheme="minorEastAsia"/>
                <w:sz w:val="18"/>
              </w:rPr>
            </w:pPr>
            <w:r w:rsidRPr="0092323B">
              <w:rPr>
                <w:rFonts w:asciiTheme="minorEastAsia" w:eastAsiaTheme="minorEastAsia" w:hAnsiTheme="minorEastAsia" w:hint="eastAsia"/>
                <w:sz w:val="18"/>
              </w:rPr>
              <w:t>①　当該社会福祉法人の設立者</w:t>
            </w:r>
            <w:r w:rsidR="00E94414">
              <w:rPr>
                <w:rFonts w:asciiTheme="minorEastAsia" w:eastAsiaTheme="minorEastAsia" w:hAnsiTheme="minorEastAsia" w:hint="eastAsia"/>
                <w:sz w:val="18"/>
              </w:rPr>
              <w:t>、</w:t>
            </w:r>
            <w:r w:rsidRPr="0092323B">
              <w:rPr>
                <w:rFonts w:asciiTheme="minorEastAsia" w:eastAsiaTheme="minorEastAsia" w:hAnsiTheme="minorEastAsia" w:hint="eastAsia"/>
                <w:sz w:val="18"/>
              </w:rPr>
              <w:t>理事</w:t>
            </w:r>
            <w:r w:rsidR="00E94414">
              <w:rPr>
                <w:rFonts w:asciiTheme="minorEastAsia" w:eastAsiaTheme="minorEastAsia" w:hAnsiTheme="minorEastAsia" w:hint="eastAsia"/>
                <w:sz w:val="18"/>
              </w:rPr>
              <w:t>、</w:t>
            </w:r>
            <w:r w:rsidRPr="0092323B">
              <w:rPr>
                <w:rFonts w:asciiTheme="minorEastAsia" w:eastAsiaTheme="minorEastAsia" w:hAnsiTheme="minorEastAsia" w:hint="eastAsia"/>
                <w:sz w:val="18"/>
              </w:rPr>
              <w:t>監事</w:t>
            </w:r>
            <w:r w:rsidR="00E94414">
              <w:rPr>
                <w:rFonts w:asciiTheme="minorEastAsia" w:eastAsiaTheme="minorEastAsia" w:hAnsiTheme="minorEastAsia" w:hint="eastAsia"/>
                <w:sz w:val="18"/>
              </w:rPr>
              <w:t>、</w:t>
            </w:r>
            <w:r w:rsidRPr="0092323B">
              <w:rPr>
                <w:rFonts w:asciiTheme="minorEastAsia" w:eastAsiaTheme="minorEastAsia" w:hAnsiTheme="minorEastAsia" w:hint="eastAsia"/>
                <w:sz w:val="18"/>
              </w:rPr>
              <w:t>評議員又は職員</w:t>
            </w:r>
          </w:p>
          <w:p w14:paraId="258AF7AD" w14:textId="77777777" w:rsidR="00BF207F" w:rsidRPr="0092323B" w:rsidRDefault="00BF207F" w:rsidP="00627640">
            <w:pPr>
              <w:widowControl/>
              <w:ind w:firstLineChars="100" w:firstLine="180"/>
              <w:jc w:val="left"/>
              <w:rPr>
                <w:rFonts w:asciiTheme="minorEastAsia" w:eastAsiaTheme="minorEastAsia" w:hAnsiTheme="minorEastAsia"/>
                <w:sz w:val="18"/>
              </w:rPr>
            </w:pPr>
            <w:r w:rsidRPr="0092323B">
              <w:rPr>
                <w:rFonts w:asciiTheme="minorEastAsia" w:eastAsiaTheme="minorEastAsia" w:hAnsiTheme="minorEastAsia" w:hint="eastAsia"/>
                <w:sz w:val="18"/>
              </w:rPr>
              <w:t>②　①の配偶者又は三親等内の親族</w:t>
            </w:r>
          </w:p>
          <w:p w14:paraId="5F4C7C24" w14:textId="77777777" w:rsidR="00BF207F" w:rsidRPr="0092323B" w:rsidRDefault="00BF207F" w:rsidP="00627640">
            <w:pPr>
              <w:widowControl/>
              <w:ind w:firstLineChars="100" w:firstLine="180"/>
              <w:jc w:val="left"/>
              <w:rPr>
                <w:rFonts w:asciiTheme="minorEastAsia" w:eastAsiaTheme="minorEastAsia" w:hAnsiTheme="minorEastAsia"/>
                <w:sz w:val="18"/>
              </w:rPr>
            </w:pPr>
            <w:r w:rsidRPr="0092323B">
              <w:rPr>
                <w:rFonts w:asciiTheme="minorEastAsia" w:eastAsiaTheme="minorEastAsia" w:hAnsiTheme="minorEastAsia" w:hint="eastAsia"/>
                <w:sz w:val="18"/>
              </w:rPr>
              <w:t>③　①②と事実上婚姻関係と同様の事情にある者</w:t>
            </w:r>
          </w:p>
          <w:p w14:paraId="1443582F" w14:textId="77777777" w:rsidR="00BF207F" w:rsidRPr="0092323B" w:rsidRDefault="00BF207F" w:rsidP="00627640">
            <w:pPr>
              <w:widowControl/>
              <w:ind w:firstLineChars="100" w:firstLine="180"/>
              <w:jc w:val="left"/>
              <w:rPr>
                <w:rFonts w:asciiTheme="minorEastAsia" w:eastAsiaTheme="minorEastAsia" w:hAnsiTheme="minorEastAsia"/>
                <w:sz w:val="18"/>
              </w:rPr>
            </w:pPr>
            <w:r w:rsidRPr="0092323B">
              <w:rPr>
                <w:rFonts w:asciiTheme="minorEastAsia" w:eastAsiaTheme="minorEastAsia" w:hAnsiTheme="minorEastAsia" w:hint="eastAsia"/>
                <w:sz w:val="18"/>
              </w:rPr>
              <w:t>④　①から受ける金銭その他の財産によって生計を維持する者</w:t>
            </w:r>
          </w:p>
          <w:p w14:paraId="769AB426" w14:textId="77777777" w:rsidR="00BF207F" w:rsidRPr="0092323B" w:rsidRDefault="00BF207F" w:rsidP="00F67EDC">
            <w:pPr>
              <w:widowControl/>
              <w:ind w:leftChars="86" w:left="390" w:hangingChars="116" w:hanging="209"/>
              <w:jc w:val="left"/>
              <w:rPr>
                <w:rFonts w:asciiTheme="minorEastAsia" w:eastAsiaTheme="minorEastAsia" w:hAnsiTheme="minorEastAsia"/>
                <w:sz w:val="18"/>
              </w:rPr>
            </w:pPr>
            <w:r w:rsidRPr="0092323B">
              <w:rPr>
                <w:rFonts w:asciiTheme="minorEastAsia" w:eastAsiaTheme="minorEastAsia" w:hAnsiTheme="minorEastAsia" w:hint="eastAsia"/>
                <w:sz w:val="18"/>
              </w:rPr>
              <w:t>⑤　当該法人の設立者が法人である場合は</w:t>
            </w:r>
            <w:r w:rsidR="00E94414">
              <w:rPr>
                <w:rFonts w:asciiTheme="minorEastAsia" w:eastAsiaTheme="minorEastAsia" w:hAnsiTheme="minorEastAsia" w:hint="eastAsia"/>
                <w:sz w:val="18"/>
              </w:rPr>
              <w:t>、</w:t>
            </w:r>
            <w:r w:rsidRPr="0092323B">
              <w:rPr>
                <w:rFonts w:asciiTheme="minorEastAsia" w:eastAsiaTheme="minorEastAsia" w:hAnsiTheme="minorEastAsia" w:hint="eastAsia"/>
                <w:sz w:val="18"/>
              </w:rPr>
              <w:t>その法人が事業活動を支配する法人又はその法人の事業活動を支配する者として省令で定める</w:t>
            </w:r>
            <w:r w:rsidR="00325BC9">
              <w:rPr>
                <w:rFonts w:asciiTheme="minorEastAsia" w:eastAsiaTheme="minorEastAsia" w:hAnsiTheme="minorEastAsia" w:hint="eastAsia"/>
                <w:sz w:val="18"/>
              </w:rPr>
              <w:t>もの</w:t>
            </w:r>
            <w:r w:rsidRPr="0092323B">
              <w:rPr>
                <w:rFonts w:asciiTheme="minorEastAsia" w:eastAsiaTheme="minorEastAsia" w:hAnsiTheme="minorEastAsia" w:hint="eastAsia"/>
                <w:sz w:val="18"/>
              </w:rPr>
              <w:t>（規則第</w:t>
            </w:r>
            <w:r w:rsidR="00D63300">
              <w:rPr>
                <w:rFonts w:asciiTheme="minorEastAsia" w:eastAsiaTheme="minorEastAsia" w:hAnsiTheme="minorEastAsia" w:hint="eastAsia"/>
                <w:sz w:val="18"/>
              </w:rPr>
              <w:t>1条の3</w:t>
            </w:r>
            <w:r w:rsidRPr="0092323B">
              <w:rPr>
                <w:rFonts w:asciiTheme="minorEastAsia" w:eastAsiaTheme="minorEastAsia" w:hAnsiTheme="minorEastAsia" w:hint="eastAsia"/>
                <w:sz w:val="18"/>
              </w:rPr>
              <w:t>）</w:t>
            </w:r>
          </w:p>
          <w:p w14:paraId="27FE1509" w14:textId="77777777" w:rsidR="00BF207F" w:rsidRPr="0092323B" w:rsidRDefault="00BF207F" w:rsidP="00627640">
            <w:pPr>
              <w:widowControl/>
              <w:ind w:firstLineChars="200" w:firstLine="360"/>
              <w:jc w:val="left"/>
              <w:rPr>
                <w:rFonts w:asciiTheme="minorEastAsia" w:eastAsiaTheme="minorEastAsia" w:hAnsiTheme="minorEastAsia"/>
                <w:sz w:val="18"/>
              </w:rPr>
            </w:pPr>
            <w:r w:rsidRPr="0092323B">
              <w:rPr>
                <w:rFonts w:asciiTheme="minorEastAsia" w:eastAsiaTheme="minorEastAsia" w:hAnsiTheme="minorEastAsia" w:hint="eastAsia"/>
                <w:sz w:val="18"/>
              </w:rPr>
              <w:t>ⅰ　法人が事業活動を支配する法人</w:t>
            </w:r>
          </w:p>
          <w:p w14:paraId="5979BE3A" w14:textId="77777777" w:rsidR="00BF207F" w:rsidRPr="0092323B" w:rsidRDefault="00BF207F" w:rsidP="00F24E95">
            <w:pPr>
              <w:widowControl/>
              <w:ind w:leftChars="265" w:left="556" w:firstLineChars="101" w:firstLine="182"/>
              <w:jc w:val="left"/>
              <w:rPr>
                <w:rFonts w:asciiTheme="minorEastAsia" w:eastAsiaTheme="minorEastAsia" w:hAnsiTheme="minorEastAsia"/>
                <w:sz w:val="18"/>
              </w:rPr>
            </w:pPr>
            <w:r w:rsidRPr="0092323B">
              <w:rPr>
                <w:rFonts w:asciiTheme="minorEastAsia" w:eastAsiaTheme="minorEastAsia" w:hAnsiTheme="minorEastAsia" w:hint="eastAsia"/>
                <w:sz w:val="18"/>
              </w:rPr>
              <w:t>当該法人が他の法人の財務及び営業又は事業の方針の決定を支配している場合（注）における当該他の法人（</w:t>
            </w:r>
            <w:r w:rsidR="00325BC9">
              <w:rPr>
                <w:rFonts w:asciiTheme="minorEastAsia" w:eastAsiaTheme="minorEastAsia" w:hAnsiTheme="minorEastAsia" w:hint="eastAsia"/>
                <w:sz w:val="18"/>
              </w:rPr>
              <w:t>（注）</w:t>
            </w:r>
            <w:r w:rsidRPr="0092323B">
              <w:rPr>
                <w:rFonts w:asciiTheme="minorEastAsia" w:eastAsiaTheme="minorEastAsia" w:hAnsiTheme="minorEastAsia" w:hint="eastAsia"/>
                <w:sz w:val="18"/>
              </w:rPr>
              <w:t>において「子法人」という。）とする。</w:t>
            </w:r>
          </w:p>
          <w:p w14:paraId="2E83AD9C" w14:textId="77777777" w:rsidR="00BF207F" w:rsidRPr="0092323B" w:rsidRDefault="00BF207F" w:rsidP="00627640">
            <w:pPr>
              <w:widowControl/>
              <w:ind w:firstLineChars="200" w:firstLine="360"/>
              <w:jc w:val="left"/>
              <w:rPr>
                <w:rFonts w:asciiTheme="minorEastAsia" w:eastAsiaTheme="minorEastAsia" w:hAnsiTheme="minorEastAsia"/>
                <w:sz w:val="18"/>
              </w:rPr>
            </w:pPr>
            <w:r w:rsidRPr="0092323B">
              <w:rPr>
                <w:rFonts w:asciiTheme="minorEastAsia" w:eastAsiaTheme="minorEastAsia" w:hAnsiTheme="minorEastAsia" w:hint="eastAsia"/>
                <w:sz w:val="18"/>
              </w:rPr>
              <w:t>ⅱ　法人の事業活動を支配する者</w:t>
            </w:r>
          </w:p>
          <w:p w14:paraId="0CA7FACA" w14:textId="77777777" w:rsidR="00BF207F" w:rsidRDefault="00BF207F" w:rsidP="00F24E95">
            <w:pPr>
              <w:widowControl/>
              <w:ind w:leftChars="265" w:left="556" w:firstLineChars="101" w:firstLine="182"/>
              <w:jc w:val="left"/>
              <w:rPr>
                <w:rFonts w:asciiTheme="minorEastAsia" w:eastAsiaTheme="minorEastAsia" w:hAnsiTheme="minorEastAsia"/>
                <w:sz w:val="18"/>
              </w:rPr>
            </w:pPr>
            <w:r w:rsidRPr="0092323B">
              <w:rPr>
                <w:rFonts w:asciiTheme="minorEastAsia" w:eastAsiaTheme="minorEastAsia" w:hAnsiTheme="minorEastAsia" w:hint="eastAsia"/>
                <w:sz w:val="18"/>
              </w:rPr>
              <w:t>一の者が当該法人の財務及び営業又は事業の方針の決定を支配している場合（注）における当該一の者とする。</w:t>
            </w:r>
          </w:p>
          <w:p w14:paraId="234CC4F1" w14:textId="77777777" w:rsidR="00D63300" w:rsidRPr="00D63300" w:rsidRDefault="00D63300" w:rsidP="00D63300">
            <w:pPr>
              <w:widowControl/>
              <w:jc w:val="left"/>
              <w:rPr>
                <w:rFonts w:asciiTheme="minorEastAsia" w:eastAsiaTheme="minorEastAsia" w:hAnsiTheme="minorEastAsia"/>
                <w:sz w:val="10"/>
              </w:rPr>
            </w:pPr>
          </w:p>
          <w:p w14:paraId="532C15CF" w14:textId="77777777" w:rsidR="00BF207F" w:rsidRPr="0092323B" w:rsidRDefault="00BF207F" w:rsidP="00627640">
            <w:pPr>
              <w:widowControl/>
              <w:ind w:firstLineChars="200" w:firstLine="360"/>
              <w:jc w:val="left"/>
              <w:rPr>
                <w:rFonts w:asciiTheme="minorEastAsia" w:eastAsiaTheme="minorEastAsia" w:hAnsiTheme="minorEastAsia"/>
                <w:sz w:val="18"/>
              </w:rPr>
            </w:pPr>
            <w:r w:rsidRPr="0092323B">
              <w:rPr>
                <w:rFonts w:asciiTheme="minorEastAsia" w:eastAsiaTheme="minorEastAsia" w:hAnsiTheme="minorEastAsia" w:hint="eastAsia"/>
                <w:sz w:val="18"/>
              </w:rPr>
              <w:t>（注）財務及び営業又は事業の方針の決定を支配している場合は次のとおり。</w:t>
            </w:r>
          </w:p>
          <w:p w14:paraId="5D4D923F" w14:textId="77777777" w:rsidR="00BF207F" w:rsidRPr="0092323B" w:rsidRDefault="00BF207F" w:rsidP="00F24E95">
            <w:pPr>
              <w:widowControl/>
              <w:ind w:leftChars="359" w:left="936" w:hangingChars="101" w:hanging="182"/>
              <w:jc w:val="left"/>
              <w:rPr>
                <w:rFonts w:asciiTheme="minorEastAsia" w:eastAsiaTheme="minorEastAsia" w:hAnsiTheme="minorEastAsia"/>
                <w:sz w:val="18"/>
              </w:rPr>
            </w:pPr>
            <w:r w:rsidRPr="0092323B">
              <w:rPr>
                <w:rFonts w:asciiTheme="minorEastAsia" w:eastAsiaTheme="minorEastAsia" w:hAnsiTheme="minorEastAsia" w:hint="eastAsia"/>
                <w:sz w:val="18"/>
              </w:rPr>
              <w:t>①　一の者又はその一若しくは二以上の子法人が社員総会その他の団体の財務及び営業又は事業の方針を決定する機関における議決権の過半数を有する場合</w:t>
            </w:r>
          </w:p>
          <w:p w14:paraId="03F051E2" w14:textId="77777777" w:rsidR="00BF207F" w:rsidRPr="0092323B" w:rsidRDefault="00BF207F" w:rsidP="00F24E95">
            <w:pPr>
              <w:widowControl/>
              <w:ind w:firstLineChars="418" w:firstLine="752"/>
              <w:jc w:val="left"/>
              <w:rPr>
                <w:rFonts w:asciiTheme="minorEastAsia" w:eastAsiaTheme="minorEastAsia" w:hAnsiTheme="minorEastAsia"/>
                <w:sz w:val="18"/>
              </w:rPr>
            </w:pPr>
            <w:r w:rsidRPr="0092323B">
              <w:rPr>
                <w:rFonts w:asciiTheme="minorEastAsia" w:eastAsiaTheme="minorEastAsia" w:hAnsiTheme="minorEastAsia" w:hint="eastAsia"/>
                <w:sz w:val="18"/>
              </w:rPr>
              <w:t>②　評議員の総数に対する次に掲げる者の数の割合が百分の五十を超える場合</w:t>
            </w:r>
          </w:p>
          <w:p w14:paraId="3581FA28" w14:textId="77777777" w:rsidR="00BF207F" w:rsidRPr="0092323B" w:rsidRDefault="00BF207F" w:rsidP="00EE31EE">
            <w:pPr>
              <w:widowControl/>
              <w:ind w:leftChars="429" w:left="1230" w:hangingChars="183" w:hanging="329"/>
              <w:jc w:val="left"/>
              <w:rPr>
                <w:rFonts w:asciiTheme="minorEastAsia" w:eastAsiaTheme="minorEastAsia" w:hAnsiTheme="minorEastAsia"/>
                <w:sz w:val="18"/>
              </w:rPr>
            </w:pPr>
            <w:r w:rsidRPr="0092323B">
              <w:rPr>
                <w:rFonts w:asciiTheme="minorEastAsia" w:eastAsiaTheme="minorEastAsia" w:hAnsiTheme="minorEastAsia" w:hint="eastAsia"/>
                <w:sz w:val="18"/>
              </w:rPr>
              <w:t>ⅰ　一の法人又はその一若しくは二以上の子法人の役員（理事</w:t>
            </w:r>
            <w:r w:rsidR="00E94414">
              <w:rPr>
                <w:rFonts w:asciiTheme="minorEastAsia" w:eastAsiaTheme="minorEastAsia" w:hAnsiTheme="minorEastAsia" w:hint="eastAsia"/>
                <w:sz w:val="18"/>
              </w:rPr>
              <w:t>、</w:t>
            </w:r>
            <w:r w:rsidRPr="0092323B">
              <w:rPr>
                <w:rFonts w:asciiTheme="minorEastAsia" w:eastAsiaTheme="minorEastAsia" w:hAnsiTheme="minorEastAsia" w:hint="eastAsia"/>
                <w:sz w:val="18"/>
              </w:rPr>
              <w:t>監事</w:t>
            </w:r>
            <w:r w:rsidR="00E94414">
              <w:rPr>
                <w:rFonts w:asciiTheme="minorEastAsia" w:eastAsiaTheme="minorEastAsia" w:hAnsiTheme="minorEastAsia" w:hint="eastAsia"/>
                <w:sz w:val="18"/>
              </w:rPr>
              <w:t>、</w:t>
            </w:r>
            <w:r w:rsidRPr="0092323B">
              <w:rPr>
                <w:rFonts w:asciiTheme="minorEastAsia" w:eastAsiaTheme="minorEastAsia" w:hAnsiTheme="minorEastAsia" w:hint="eastAsia"/>
                <w:sz w:val="18"/>
              </w:rPr>
              <w:t>取締役</w:t>
            </w:r>
            <w:r w:rsidR="00E94414">
              <w:rPr>
                <w:rFonts w:asciiTheme="minorEastAsia" w:eastAsiaTheme="minorEastAsia" w:hAnsiTheme="minorEastAsia" w:hint="eastAsia"/>
                <w:sz w:val="18"/>
              </w:rPr>
              <w:t>、</w:t>
            </w:r>
            <w:r w:rsidRPr="0092323B">
              <w:rPr>
                <w:rFonts w:asciiTheme="minorEastAsia" w:eastAsiaTheme="minorEastAsia" w:hAnsiTheme="minorEastAsia" w:hint="eastAsia"/>
                <w:sz w:val="18"/>
              </w:rPr>
              <w:t>会計参与</w:t>
            </w:r>
            <w:r w:rsidR="00E94414">
              <w:rPr>
                <w:rFonts w:asciiTheme="minorEastAsia" w:eastAsiaTheme="minorEastAsia" w:hAnsiTheme="minorEastAsia" w:hint="eastAsia"/>
                <w:sz w:val="18"/>
              </w:rPr>
              <w:t>、</w:t>
            </w:r>
            <w:r w:rsidRPr="0092323B">
              <w:rPr>
                <w:rFonts w:asciiTheme="minorEastAsia" w:eastAsiaTheme="minorEastAsia" w:hAnsiTheme="minorEastAsia" w:hint="eastAsia"/>
                <w:sz w:val="18"/>
              </w:rPr>
              <w:t>監査役</w:t>
            </w:r>
            <w:r w:rsidR="00E94414">
              <w:rPr>
                <w:rFonts w:asciiTheme="minorEastAsia" w:eastAsiaTheme="minorEastAsia" w:hAnsiTheme="minorEastAsia" w:hint="eastAsia"/>
                <w:sz w:val="18"/>
              </w:rPr>
              <w:t>、</w:t>
            </w:r>
            <w:r w:rsidRPr="0092323B">
              <w:rPr>
                <w:rFonts w:asciiTheme="minorEastAsia" w:eastAsiaTheme="minorEastAsia" w:hAnsiTheme="minorEastAsia" w:hint="eastAsia"/>
                <w:sz w:val="18"/>
              </w:rPr>
              <w:t>執行役その他これらに準ずる者をいう。）又は評議員</w:t>
            </w:r>
          </w:p>
          <w:p w14:paraId="5666AD11" w14:textId="77777777" w:rsidR="00BF207F" w:rsidRPr="0092323B" w:rsidRDefault="00BF207F" w:rsidP="00627640">
            <w:pPr>
              <w:widowControl/>
              <w:ind w:firstLineChars="500" w:firstLine="900"/>
              <w:jc w:val="left"/>
              <w:rPr>
                <w:rFonts w:asciiTheme="minorEastAsia" w:eastAsiaTheme="minorEastAsia" w:hAnsiTheme="minorEastAsia"/>
                <w:sz w:val="18"/>
              </w:rPr>
            </w:pPr>
            <w:r w:rsidRPr="0092323B">
              <w:rPr>
                <w:rFonts w:asciiTheme="minorEastAsia" w:eastAsiaTheme="minorEastAsia" w:hAnsiTheme="minorEastAsia" w:hint="eastAsia"/>
                <w:sz w:val="18"/>
              </w:rPr>
              <w:t>ⅱ　一の法人又はその一若しくは二以上の子法人の職員</w:t>
            </w:r>
          </w:p>
          <w:p w14:paraId="3C0A4B87" w14:textId="77777777" w:rsidR="00BF207F" w:rsidRPr="0092323B" w:rsidRDefault="00BF207F" w:rsidP="00627640">
            <w:pPr>
              <w:widowControl/>
              <w:ind w:firstLineChars="500" w:firstLine="900"/>
              <w:jc w:val="left"/>
              <w:rPr>
                <w:rFonts w:asciiTheme="minorEastAsia" w:eastAsiaTheme="minorEastAsia" w:hAnsiTheme="minorEastAsia"/>
                <w:sz w:val="18"/>
              </w:rPr>
            </w:pPr>
            <w:r w:rsidRPr="0092323B">
              <w:rPr>
                <w:rFonts w:asciiTheme="minorEastAsia" w:eastAsiaTheme="minorEastAsia" w:hAnsiTheme="minorEastAsia" w:hint="eastAsia"/>
                <w:sz w:val="18"/>
              </w:rPr>
              <w:t>ⅲ　当該評議員に就任した日前五年以内に</w:t>
            </w:r>
            <w:r w:rsidR="00325BC9" w:rsidRPr="00325BC9">
              <w:rPr>
                <w:rFonts w:asciiTheme="minorEastAsia" w:eastAsiaTheme="minorEastAsia" w:hAnsiTheme="minorEastAsia" w:hint="eastAsia"/>
                <w:sz w:val="18"/>
              </w:rPr>
              <w:t>ⅰ又はⅱに掲げる者であった者</w:t>
            </w:r>
          </w:p>
          <w:p w14:paraId="72005886" w14:textId="77777777" w:rsidR="00BF207F" w:rsidRPr="0092323B" w:rsidRDefault="00BF207F" w:rsidP="00627640">
            <w:pPr>
              <w:widowControl/>
              <w:ind w:firstLineChars="500" w:firstLine="900"/>
              <w:jc w:val="left"/>
              <w:rPr>
                <w:rFonts w:asciiTheme="minorEastAsia" w:eastAsiaTheme="minorEastAsia" w:hAnsiTheme="minorEastAsia"/>
                <w:sz w:val="18"/>
              </w:rPr>
            </w:pPr>
            <w:r w:rsidRPr="0092323B">
              <w:rPr>
                <w:rFonts w:asciiTheme="minorEastAsia" w:eastAsiaTheme="minorEastAsia" w:hAnsiTheme="minorEastAsia" w:hint="eastAsia"/>
                <w:sz w:val="18"/>
              </w:rPr>
              <w:t>ⅳ　一の者又はその一若しくは二以上の子法人に</w:t>
            </w:r>
            <w:r w:rsidR="00325BC9">
              <w:rPr>
                <w:rFonts w:asciiTheme="minorEastAsia" w:eastAsiaTheme="minorEastAsia" w:hAnsiTheme="minorEastAsia" w:hint="eastAsia"/>
                <w:sz w:val="18"/>
              </w:rPr>
              <w:t>よって</w:t>
            </w:r>
            <w:r w:rsidRPr="0092323B">
              <w:rPr>
                <w:rFonts w:asciiTheme="minorEastAsia" w:eastAsiaTheme="minorEastAsia" w:hAnsiTheme="minorEastAsia" w:hint="eastAsia"/>
                <w:sz w:val="18"/>
              </w:rPr>
              <w:t>選任された者</w:t>
            </w:r>
          </w:p>
          <w:p w14:paraId="12510EC2" w14:textId="77777777" w:rsidR="00BF207F" w:rsidRPr="0092323B" w:rsidRDefault="00BF207F" w:rsidP="00EE31EE">
            <w:pPr>
              <w:widowControl/>
              <w:ind w:leftChars="429" w:left="1230" w:hangingChars="183" w:hanging="329"/>
              <w:jc w:val="left"/>
              <w:rPr>
                <w:rFonts w:asciiTheme="minorEastAsia" w:eastAsiaTheme="minorEastAsia" w:hAnsiTheme="minorEastAsia"/>
                <w:sz w:val="18"/>
              </w:rPr>
            </w:pPr>
            <w:r w:rsidRPr="0092323B">
              <w:rPr>
                <w:rFonts w:asciiTheme="minorEastAsia" w:eastAsiaTheme="minorEastAsia" w:hAnsiTheme="minorEastAsia" w:hint="eastAsia"/>
                <w:sz w:val="18"/>
              </w:rPr>
              <w:t>ⅴ　当該評議員に就任した日前五年以内に一の者又はその一若しくは二以上の子法人によつて当該法人の評議員に選任されたことがある者</w:t>
            </w:r>
          </w:p>
          <w:p w14:paraId="4AAFE88A" w14:textId="77777777" w:rsidR="00BF207F" w:rsidRDefault="00BF207F" w:rsidP="00BF207F">
            <w:pPr>
              <w:widowControl/>
              <w:jc w:val="left"/>
              <w:rPr>
                <w:rFonts w:asciiTheme="minorEastAsia" w:eastAsiaTheme="minorEastAsia" w:hAnsiTheme="minorEastAsia"/>
                <w:sz w:val="20"/>
              </w:rPr>
            </w:pPr>
          </w:p>
          <w:p w14:paraId="5978DB96" w14:textId="77777777" w:rsidR="00D63300" w:rsidRPr="00BB22B0" w:rsidRDefault="00D63300" w:rsidP="00BF207F">
            <w:pPr>
              <w:widowControl/>
              <w:jc w:val="left"/>
              <w:rPr>
                <w:rFonts w:asciiTheme="minorEastAsia" w:eastAsiaTheme="minorEastAsia" w:hAnsiTheme="minorEastAsia"/>
                <w:sz w:val="20"/>
              </w:rPr>
            </w:pPr>
          </w:p>
          <w:p w14:paraId="0C8CE116" w14:textId="77777777" w:rsidR="00BF207F" w:rsidRPr="0066231F" w:rsidRDefault="00BF207F" w:rsidP="00AB1883">
            <w:pPr>
              <w:widowControl/>
              <w:ind w:left="180" w:hangingChars="100" w:hanging="180"/>
              <w:jc w:val="left"/>
              <w:rPr>
                <w:rFonts w:asciiTheme="minorEastAsia" w:eastAsiaTheme="minorEastAsia" w:hAnsiTheme="minorEastAsia"/>
                <w:sz w:val="18"/>
              </w:rPr>
            </w:pPr>
            <w:r w:rsidRPr="0066231F">
              <w:rPr>
                <w:rFonts w:asciiTheme="minorEastAsia" w:eastAsiaTheme="minorEastAsia" w:hAnsiTheme="minorEastAsia" w:hint="eastAsia"/>
                <w:sz w:val="18"/>
              </w:rPr>
              <w:t>○　「特別の利益」とは</w:t>
            </w:r>
            <w:r w:rsidR="00E94414">
              <w:rPr>
                <w:rFonts w:asciiTheme="minorEastAsia" w:eastAsiaTheme="minorEastAsia" w:hAnsiTheme="minorEastAsia" w:hint="eastAsia"/>
                <w:sz w:val="18"/>
              </w:rPr>
              <w:t>、</w:t>
            </w:r>
            <w:r w:rsidRPr="0066231F">
              <w:rPr>
                <w:rFonts w:asciiTheme="minorEastAsia" w:eastAsiaTheme="minorEastAsia" w:hAnsiTheme="minorEastAsia" w:hint="eastAsia"/>
                <w:sz w:val="18"/>
              </w:rPr>
              <w:t>社会通念に照らして合理性を欠く不相当な利益の供与その他の優遇をいう。</w:t>
            </w:r>
          </w:p>
          <w:p w14:paraId="13A3C96F" w14:textId="77777777" w:rsidR="00BF207F" w:rsidRPr="0066231F" w:rsidRDefault="00BF207F" w:rsidP="00515FB9">
            <w:pPr>
              <w:widowControl/>
              <w:ind w:leftChars="100" w:left="210"/>
              <w:jc w:val="left"/>
              <w:rPr>
                <w:rFonts w:asciiTheme="minorEastAsia" w:eastAsiaTheme="minorEastAsia" w:hAnsiTheme="minorEastAsia"/>
                <w:sz w:val="18"/>
              </w:rPr>
            </w:pPr>
            <w:r w:rsidRPr="0066231F">
              <w:rPr>
                <w:rFonts w:asciiTheme="minorEastAsia" w:eastAsiaTheme="minorEastAsia" w:hAnsiTheme="minorEastAsia" w:hint="eastAsia"/>
                <w:sz w:val="18"/>
              </w:rPr>
              <w:t>例えば</w:t>
            </w:r>
            <w:r w:rsidR="00E94414">
              <w:rPr>
                <w:rFonts w:asciiTheme="minorEastAsia" w:eastAsiaTheme="minorEastAsia" w:hAnsiTheme="minorEastAsia" w:hint="eastAsia"/>
                <w:sz w:val="18"/>
              </w:rPr>
              <w:t>、</w:t>
            </w:r>
            <w:r w:rsidRPr="0066231F">
              <w:rPr>
                <w:rFonts w:asciiTheme="minorEastAsia" w:eastAsiaTheme="minorEastAsia" w:hAnsiTheme="minorEastAsia" w:hint="eastAsia"/>
                <w:sz w:val="18"/>
              </w:rPr>
              <w:t>法人の関係者からの不当に高い価格での物品等の購入や賃借</w:t>
            </w:r>
            <w:r w:rsidR="00E94414">
              <w:rPr>
                <w:rFonts w:asciiTheme="minorEastAsia" w:eastAsiaTheme="minorEastAsia" w:hAnsiTheme="minorEastAsia" w:hint="eastAsia"/>
                <w:sz w:val="18"/>
              </w:rPr>
              <w:t>、</w:t>
            </w:r>
            <w:r w:rsidRPr="0066231F">
              <w:rPr>
                <w:rFonts w:asciiTheme="minorEastAsia" w:eastAsiaTheme="minorEastAsia" w:hAnsiTheme="minorEastAsia" w:hint="eastAsia"/>
                <w:sz w:val="18"/>
              </w:rPr>
              <w:t>法人の関係者に対する法人の財産の不当に低い価格又は無償による譲渡や賃貸（規程に基づき福利厚生として社会通念に反しない範囲で行われるものを除く。）</w:t>
            </w:r>
            <w:r w:rsidR="00E94414">
              <w:rPr>
                <w:rFonts w:asciiTheme="minorEastAsia" w:eastAsiaTheme="minorEastAsia" w:hAnsiTheme="minorEastAsia" w:hint="eastAsia"/>
                <w:sz w:val="18"/>
              </w:rPr>
              <w:t>、</w:t>
            </w:r>
            <w:r w:rsidRPr="0066231F">
              <w:rPr>
                <w:rFonts w:asciiTheme="minorEastAsia" w:eastAsiaTheme="minorEastAsia" w:hAnsiTheme="minorEastAsia" w:hint="eastAsia"/>
                <w:sz w:val="18"/>
              </w:rPr>
              <w:t>役員等報酬基準や給与規程等に基づかない役員報酬や給与の支給というような場合は該当すると考えられる。</w:t>
            </w:r>
          </w:p>
          <w:p w14:paraId="0D7362E5" w14:textId="77777777" w:rsidR="007B698F" w:rsidRPr="00BB22B0" w:rsidRDefault="00BF207F" w:rsidP="005E419A">
            <w:pPr>
              <w:widowControl/>
              <w:ind w:leftChars="100" w:left="210" w:firstLineChars="100" w:firstLine="180"/>
              <w:jc w:val="left"/>
              <w:rPr>
                <w:rFonts w:asciiTheme="minorEastAsia" w:eastAsiaTheme="minorEastAsia" w:hAnsiTheme="minorEastAsia"/>
                <w:sz w:val="20"/>
              </w:rPr>
            </w:pPr>
            <w:r w:rsidRPr="0066231F">
              <w:rPr>
                <w:rFonts w:asciiTheme="minorEastAsia" w:eastAsiaTheme="minorEastAsia" w:hAnsiTheme="minorEastAsia" w:hint="eastAsia"/>
                <w:sz w:val="18"/>
              </w:rPr>
              <w:t>法人は</w:t>
            </w:r>
            <w:r w:rsidR="00E94414">
              <w:rPr>
                <w:rFonts w:asciiTheme="minorEastAsia" w:eastAsiaTheme="minorEastAsia" w:hAnsiTheme="minorEastAsia" w:hint="eastAsia"/>
                <w:sz w:val="18"/>
              </w:rPr>
              <w:t>、</w:t>
            </w:r>
            <w:r w:rsidRPr="0066231F">
              <w:rPr>
                <w:rFonts w:asciiTheme="minorEastAsia" w:eastAsiaTheme="minorEastAsia" w:hAnsiTheme="minorEastAsia" w:hint="eastAsia"/>
                <w:sz w:val="18"/>
              </w:rPr>
              <w:t>関係者に対する報酬</w:t>
            </w:r>
            <w:r w:rsidR="00E94414">
              <w:rPr>
                <w:rFonts w:asciiTheme="minorEastAsia" w:eastAsiaTheme="minorEastAsia" w:hAnsiTheme="minorEastAsia" w:hint="eastAsia"/>
                <w:sz w:val="18"/>
              </w:rPr>
              <w:t>、</w:t>
            </w:r>
            <w:r w:rsidRPr="0066231F">
              <w:rPr>
                <w:rFonts w:asciiTheme="minorEastAsia" w:eastAsiaTheme="minorEastAsia" w:hAnsiTheme="minorEastAsia" w:hint="eastAsia"/>
                <w:sz w:val="18"/>
              </w:rPr>
              <w:t>給与の支払や法人関係者との取引に関しては</w:t>
            </w:r>
            <w:r w:rsidR="00E94414">
              <w:rPr>
                <w:rFonts w:asciiTheme="minorEastAsia" w:eastAsiaTheme="minorEastAsia" w:hAnsiTheme="minorEastAsia" w:hint="eastAsia"/>
                <w:sz w:val="18"/>
              </w:rPr>
              <w:t>、</w:t>
            </w:r>
            <w:r w:rsidRPr="0066231F">
              <w:rPr>
                <w:rFonts w:asciiTheme="minorEastAsia" w:eastAsiaTheme="minorEastAsia" w:hAnsiTheme="minorEastAsia" w:hint="eastAsia"/>
                <w:sz w:val="18"/>
              </w:rPr>
              <w:t>報酬等の支払が役員等報酬基準や給与規程等に基づき行われていることや</w:t>
            </w:r>
            <w:r w:rsidR="00E94414">
              <w:rPr>
                <w:rFonts w:asciiTheme="minorEastAsia" w:eastAsiaTheme="minorEastAsia" w:hAnsiTheme="minorEastAsia" w:hint="eastAsia"/>
                <w:sz w:val="18"/>
              </w:rPr>
              <w:t>、</w:t>
            </w:r>
            <w:r w:rsidRPr="0066231F">
              <w:rPr>
                <w:rFonts w:asciiTheme="minorEastAsia" w:eastAsiaTheme="minorEastAsia" w:hAnsiTheme="minorEastAsia" w:hint="eastAsia"/>
                <w:sz w:val="18"/>
              </w:rPr>
              <w:t>これらの規程の運用について根拠なく特定の関係者が優遇されていないこと</w:t>
            </w:r>
            <w:r w:rsidR="00E94414">
              <w:rPr>
                <w:rFonts w:asciiTheme="minorEastAsia" w:eastAsiaTheme="minorEastAsia" w:hAnsiTheme="minorEastAsia" w:hint="eastAsia"/>
                <w:sz w:val="18"/>
              </w:rPr>
              <w:t>、</w:t>
            </w:r>
            <w:r w:rsidRPr="0066231F">
              <w:rPr>
                <w:rFonts w:asciiTheme="minorEastAsia" w:eastAsiaTheme="minorEastAsia" w:hAnsiTheme="minorEastAsia" w:hint="eastAsia"/>
                <w:sz w:val="18"/>
              </w:rPr>
              <w:t>取引が定款や経理規程等に定める手続を経て行われていること等関係者への特別の利益の供与ではないことについて</w:t>
            </w:r>
            <w:r w:rsidR="00E94414">
              <w:rPr>
                <w:rFonts w:asciiTheme="minorEastAsia" w:eastAsiaTheme="minorEastAsia" w:hAnsiTheme="minorEastAsia" w:hint="eastAsia"/>
                <w:sz w:val="18"/>
              </w:rPr>
              <w:t>、</w:t>
            </w:r>
            <w:r w:rsidRPr="0066231F">
              <w:rPr>
                <w:rFonts w:asciiTheme="minorEastAsia" w:eastAsiaTheme="minorEastAsia" w:hAnsiTheme="minorEastAsia" w:hint="eastAsia"/>
                <w:sz w:val="18"/>
              </w:rPr>
              <w:t>説明責任を負うものである。</w:t>
            </w:r>
          </w:p>
        </w:tc>
        <w:tc>
          <w:tcPr>
            <w:tcW w:w="1435" w:type="dxa"/>
            <w:vMerge/>
          </w:tcPr>
          <w:p w14:paraId="1EA5AE2E"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 w:val="20"/>
              </w:rPr>
            </w:pPr>
          </w:p>
        </w:tc>
      </w:tr>
    </w:tbl>
    <w:p w14:paraId="0F86FF82" w14:textId="77777777" w:rsidR="00BF207F" w:rsidRPr="0000634C" w:rsidRDefault="0000634C" w:rsidP="00BF207F">
      <w:pPr>
        <w:wordWrap w:val="0"/>
        <w:autoSpaceDE w:val="0"/>
        <w:autoSpaceDN w:val="0"/>
        <w:adjustRightInd w:val="0"/>
        <w:jc w:val="center"/>
        <w:rPr>
          <w:rFonts w:asciiTheme="minorEastAsia" w:eastAsiaTheme="minorEastAsia" w:hAnsiTheme="minorEastAsia" w:cs="ＭＳ ゴシック"/>
          <w:kern w:val="0"/>
          <w:sz w:val="20"/>
        </w:rPr>
      </w:pPr>
      <w:r w:rsidRPr="0000634C">
        <w:rPr>
          <w:rFonts w:asciiTheme="minorEastAsia" w:eastAsiaTheme="minorEastAsia" w:hAnsiTheme="minorEastAsia" w:cs="ＭＳ ゴシック" w:hint="eastAsia"/>
          <w:kern w:val="0"/>
          <w:sz w:val="20"/>
        </w:rPr>
        <w:t>法１</w:t>
      </w:r>
      <w:r w:rsidR="005E419A" w:rsidRPr="0000634C">
        <w:rPr>
          <w:rFonts w:asciiTheme="minorEastAsia" w:eastAsiaTheme="minorEastAsia" w:hAnsiTheme="minorEastAsia" w:cs="ＭＳ ゴシック" w:hint="eastAsia"/>
          <w:kern w:val="0"/>
          <w:sz w:val="20"/>
        </w:rPr>
        <w:t>－</w:t>
      </w:r>
      <w:r w:rsidR="009E0BAD" w:rsidRPr="0000634C">
        <w:rPr>
          <w:rFonts w:asciiTheme="minorEastAsia" w:eastAsiaTheme="minorEastAsia" w:hAnsiTheme="minorEastAsia" w:cs="ＭＳ ゴシック" w:hint="eastAsia"/>
          <w:kern w:val="0"/>
          <w:sz w:val="20"/>
        </w:rPr>
        <w:t>９</w:t>
      </w:r>
      <w:r w:rsidR="00BF0D42">
        <w:rPr>
          <w:rFonts w:asciiTheme="minorEastAsia" w:eastAsiaTheme="minorEastAsia" w:hAnsiTheme="minorEastAsia" w:cs="ＭＳ ゴシック" w:hint="eastAsia"/>
          <w:kern w:val="0"/>
          <w:sz w:val="20"/>
        </w:rPr>
        <w:t>０</w:t>
      </w:r>
    </w:p>
    <w:p w14:paraId="4904C6EA" w14:textId="77777777" w:rsidR="005E419A" w:rsidRPr="00BF207F" w:rsidRDefault="005E419A"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63A9C984" w14:textId="77777777" w:rsidTr="00BF207F">
        <w:trPr>
          <w:trHeight w:val="458"/>
          <w:jc w:val="center"/>
        </w:trPr>
        <w:tc>
          <w:tcPr>
            <w:tcW w:w="2016" w:type="dxa"/>
            <w:vAlign w:val="center"/>
          </w:tcPr>
          <w:p w14:paraId="574FCAAF"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kern w:val="0"/>
                <w:sz w:val="20"/>
              </w:rPr>
              <w:br w:type="page"/>
            </w:r>
            <w:r w:rsidRPr="00BB22B0">
              <w:rPr>
                <w:rFonts w:asciiTheme="minorEastAsia" w:eastAsiaTheme="minorEastAsia" w:hAnsiTheme="minorEastAsia" w:cs="ＭＳ ゴシック" w:hint="eastAsia"/>
                <w:kern w:val="0"/>
                <w:sz w:val="20"/>
              </w:rPr>
              <w:t>主　眼　事　項</w:t>
            </w:r>
          </w:p>
        </w:tc>
        <w:tc>
          <w:tcPr>
            <w:tcW w:w="6244" w:type="dxa"/>
            <w:vAlign w:val="center"/>
          </w:tcPr>
          <w:p w14:paraId="2B1F86F3"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7388D6EA"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BF207F" w:rsidRPr="00BF207F" w14:paraId="65B9CA3D" w14:textId="77777777" w:rsidTr="005E419A">
        <w:trPr>
          <w:trHeight w:val="13954"/>
          <w:jc w:val="center"/>
        </w:trPr>
        <w:tc>
          <w:tcPr>
            <w:tcW w:w="2016" w:type="dxa"/>
          </w:tcPr>
          <w:p w14:paraId="03A4A632"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E888C73" w14:textId="77777777" w:rsidR="00BF207F" w:rsidRPr="00BB22B0" w:rsidRDefault="00BF207F" w:rsidP="009D50F6">
            <w:pPr>
              <w:wordWrap w:val="0"/>
              <w:autoSpaceDE w:val="0"/>
              <w:autoSpaceDN w:val="0"/>
              <w:adjustRightInd w:val="0"/>
              <w:ind w:left="392" w:hangingChars="200" w:hanging="392"/>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（２）社会福祉充実計画</w:t>
            </w:r>
          </w:p>
          <w:p w14:paraId="37811223"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DA193F1"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AB56C7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D0F5BC3"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14020B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4338390"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74B13E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647C15E"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9D1E007"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38C652D"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C125A1F"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7182AE3"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531EEDA"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7A4F75D"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EB2804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0F0074D"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354D0D7"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7DCA6F7"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6FE29EC"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F9B148F"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（３）情報の公表</w:t>
            </w:r>
          </w:p>
          <w:p w14:paraId="1B7072EA"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3F540FE"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32CB1CC7"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51BC33A" w14:textId="77777777" w:rsidR="00BF207F" w:rsidRPr="00BB22B0" w:rsidRDefault="006F211E" w:rsidP="00BF207F">
            <w:pPr>
              <w:wordWrap w:val="0"/>
              <w:autoSpaceDE w:val="0"/>
              <w:autoSpaceDN w:val="0"/>
              <w:adjustRightInd w:val="0"/>
              <w:rPr>
                <w:rFonts w:asciiTheme="minorEastAsia" w:eastAsiaTheme="minorEastAsia" w:hAnsiTheme="minorEastAsia" w:cs="ＭＳ ゴシック"/>
                <w:spacing w:val="-2"/>
                <w:kern w:val="0"/>
                <w:sz w:val="20"/>
              </w:rPr>
            </w:pPr>
            <w:r>
              <w:rPr>
                <w:rFonts w:asciiTheme="minorEastAsia" w:eastAsiaTheme="minorEastAsia" w:hAnsiTheme="minorEastAsia" w:cs="ＭＳ ゴシック" w:hint="eastAsia"/>
                <w:spacing w:val="-2"/>
                <w:kern w:val="0"/>
                <w:sz w:val="20"/>
              </w:rPr>
              <w:t>１</w:t>
            </w:r>
            <w:r w:rsidR="00BF207F" w:rsidRPr="00BB22B0">
              <w:rPr>
                <w:rFonts w:asciiTheme="minorEastAsia" w:eastAsiaTheme="minorEastAsia" w:hAnsiTheme="minorEastAsia" w:cs="ＭＳ ゴシック" w:hint="eastAsia"/>
                <w:spacing w:val="-2"/>
                <w:kern w:val="0"/>
                <w:sz w:val="20"/>
              </w:rPr>
              <w:t xml:space="preserve">　社会福祉充実計画に伴う事業</w:t>
            </w:r>
          </w:p>
          <w:p w14:paraId="051D661C" w14:textId="77777777" w:rsidR="00BF207F" w:rsidRPr="00BB22B0" w:rsidRDefault="00BF207F" w:rsidP="00A57B34">
            <w:pPr>
              <w:wordWrap w:val="0"/>
              <w:autoSpaceDE w:val="0"/>
              <w:autoSpaceDN w:val="0"/>
              <w:adjustRightInd w:val="0"/>
              <w:ind w:firstLineChars="200" w:firstLine="392"/>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社会福祉充実計画に定める事業が計画に沿って行われているか。</w:t>
            </w:r>
          </w:p>
          <w:p w14:paraId="53E2F213"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46D9BB1"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BFAB882"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C85199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933587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1D5F0A7"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77DF037"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57534A5"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C714D0F"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1A63310"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001AE1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B7FF0C2"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64424DC"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F46E038"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D148515"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7424E13"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5B9E168"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7091698" w14:textId="77777777" w:rsidR="005E419A" w:rsidRPr="00BB22B0" w:rsidRDefault="005E419A" w:rsidP="00BF207F">
            <w:pPr>
              <w:wordWrap w:val="0"/>
              <w:autoSpaceDE w:val="0"/>
              <w:autoSpaceDN w:val="0"/>
              <w:adjustRightInd w:val="0"/>
              <w:rPr>
                <w:rFonts w:asciiTheme="minorEastAsia" w:eastAsiaTheme="minorEastAsia" w:hAnsiTheme="minorEastAsia" w:cs="ＭＳ ゴシック"/>
                <w:kern w:val="0"/>
                <w:sz w:val="20"/>
              </w:rPr>
            </w:pPr>
          </w:p>
          <w:p w14:paraId="52B4877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2BD5CDB" w14:textId="77777777" w:rsidR="00BF207F" w:rsidRPr="00176EF5" w:rsidRDefault="006F211E" w:rsidP="00BF207F">
            <w:pPr>
              <w:wordWrap w:val="0"/>
              <w:autoSpaceDE w:val="0"/>
              <w:autoSpaceDN w:val="0"/>
              <w:adjustRightInd w:val="0"/>
              <w:rPr>
                <w:rFonts w:asciiTheme="minorEastAsia" w:eastAsiaTheme="minorEastAsia" w:hAnsiTheme="minorEastAsia" w:cs="ＭＳ ゴシック"/>
                <w:b/>
                <w:kern w:val="0"/>
                <w:sz w:val="20"/>
              </w:rPr>
            </w:pPr>
            <w:r>
              <w:rPr>
                <w:rFonts w:asciiTheme="minorEastAsia" w:eastAsiaTheme="minorEastAsia" w:hAnsiTheme="minorEastAsia" w:cs="ＭＳ ゴシック" w:hint="eastAsia"/>
                <w:b/>
                <w:spacing w:val="-2"/>
                <w:kern w:val="0"/>
                <w:sz w:val="20"/>
              </w:rPr>
              <w:t>１</w:t>
            </w:r>
            <w:r w:rsidR="00BF207F" w:rsidRPr="00176EF5">
              <w:rPr>
                <w:rFonts w:asciiTheme="minorEastAsia" w:eastAsiaTheme="minorEastAsia" w:hAnsiTheme="minorEastAsia" w:cs="ＭＳ ゴシック" w:hint="eastAsia"/>
                <w:b/>
                <w:spacing w:val="-2"/>
                <w:kern w:val="0"/>
                <w:sz w:val="20"/>
              </w:rPr>
              <w:t xml:space="preserve">　情報の公表</w:t>
            </w:r>
          </w:p>
          <w:p w14:paraId="65A03717" w14:textId="77777777" w:rsidR="00BF207F" w:rsidRDefault="00BF207F" w:rsidP="00A57B34">
            <w:pPr>
              <w:wordWrap w:val="0"/>
              <w:autoSpaceDE w:val="0"/>
              <w:autoSpaceDN w:val="0"/>
              <w:adjustRightInd w:val="0"/>
              <w:ind w:leftChars="100" w:left="210" w:firstLineChars="100" w:firstLine="197"/>
              <w:rPr>
                <w:rFonts w:asciiTheme="minorEastAsia" w:eastAsiaTheme="minorEastAsia" w:hAnsiTheme="minorEastAsia" w:cs="ＭＳ ゴシック"/>
                <w:b/>
                <w:spacing w:val="-2"/>
                <w:kern w:val="0"/>
                <w:sz w:val="20"/>
              </w:rPr>
            </w:pPr>
            <w:r w:rsidRPr="00176EF5">
              <w:rPr>
                <w:rFonts w:asciiTheme="minorEastAsia" w:eastAsiaTheme="minorEastAsia" w:hAnsiTheme="minorEastAsia" w:cs="ＭＳ ゴシック" w:hint="eastAsia"/>
                <w:b/>
                <w:spacing w:val="-2"/>
                <w:kern w:val="0"/>
                <w:sz w:val="20"/>
              </w:rPr>
              <w:t>法令に定める事項について</w:t>
            </w:r>
            <w:r w:rsidR="00E94414">
              <w:rPr>
                <w:rFonts w:asciiTheme="minorEastAsia" w:eastAsiaTheme="minorEastAsia" w:hAnsiTheme="minorEastAsia" w:cs="ＭＳ ゴシック" w:hint="eastAsia"/>
                <w:b/>
                <w:spacing w:val="-2"/>
                <w:kern w:val="0"/>
                <w:sz w:val="20"/>
              </w:rPr>
              <w:t>、</w:t>
            </w:r>
            <w:r w:rsidRPr="00176EF5">
              <w:rPr>
                <w:rFonts w:asciiTheme="minorEastAsia" w:eastAsiaTheme="minorEastAsia" w:hAnsiTheme="minorEastAsia" w:cs="ＭＳ ゴシック" w:hint="eastAsia"/>
                <w:b/>
                <w:spacing w:val="-2"/>
                <w:kern w:val="0"/>
                <w:sz w:val="20"/>
              </w:rPr>
              <w:t>インターネットを利用して公表しているか。</w:t>
            </w:r>
          </w:p>
          <w:p w14:paraId="4E6E5F2C" w14:textId="77777777" w:rsidR="00523253" w:rsidRDefault="00523253" w:rsidP="00A57B34">
            <w:pPr>
              <w:wordWrap w:val="0"/>
              <w:autoSpaceDE w:val="0"/>
              <w:autoSpaceDN w:val="0"/>
              <w:adjustRightInd w:val="0"/>
              <w:ind w:leftChars="100" w:left="210" w:firstLineChars="100" w:firstLine="197"/>
              <w:rPr>
                <w:rFonts w:asciiTheme="minorEastAsia" w:eastAsiaTheme="minorEastAsia" w:hAnsiTheme="minorEastAsia" w:cs="ＭＳ ゴシック"/>
                <w:b/>
                <w:spacing w:val="-2"/>
                <w:kern w:val="0"/>
                <w:sz w:val="20"/>
              </w:rPr>
            </w:pPr>
            <w:r>
              <w:rPr>
                <w:rFonts w:asciiTheme="minorEastAsia" w:eastAsiaTheme="minorEastAsia" w:hAnsiTheme="minorEastAsia" w:cs="ＭＳ ゴシック" w:hint="eastAsia"/>
                <w:b/>
                <w:spacing w:val="-2"/>
                <w:kern w:val="0"/>
                <w:sz w:val="20"/>
              </w:rPr>
              <w:t>法人ホームページまたは福祉医療機構（ＷＡＭ ＮＥＴ）で公表しているものに○をつけてください。</w:t>
            </w:r>
          </w:p>
          <w:p w14:paraId="7B45F173" w14:textId="77777777" w:rsidR="00523253" w:rsidRDefault="00523253" w:rsidP="00523253">
            <w:pPr>
              <w:pStyle w:val="af0"/>
              <w:wordWrap w:val="0"/>
              <w:autoSpaceDE w:val="0"/>
              <w:autoSpaceDN w:val="0"/>
              <w:adjustRightInd w:val="0"/>
              <w:ind w:leftChars="0" w:left="752"/>
              <w:rPr>
                <w:rFonts w:asciiTheme="minorEastAsia" w:eastAsiaTheme="minorEastAsia" w:hAnsiTheme="minorEastAsia" w:cs="ＭＳ ゴシック"/>
                <w:b/>
                <w:spacing w:val="-2"/>
                <w:kern w:val="0"/>
                <w:sz w:val="20"/>
              </w:rPr>
            </w:pPr>
            <w:r>
              <w:rPr>
                <w:rFonts w:asciiTheme="minorEastAsia" w:eastAsiaTheme="minorEastAsia" w:hAnsiTheme="minorEastAsia" w:cs="ＭＳ ゴシック" w:hint="eastAsia"/>
                <w:b/>
                <w:spacing w:val="-2"/>
                <w:kern w:val="0"/>
                <w:sz w:val="20"/>
              </w:rPr>
              <w:t>・定款　　　　　　　　（　　　）</w:t>
            </w:r>
          </w:p>
          <w:p w14:paraId="454CBA25" w14:textId="77777777" w:rsidR="00523253" w:rsidRDefault="00523253" w:rsidP="00523253">
            <w:pPr>
              <w:pStyle w:val="af0"/>
              <w:wordWrap w:val="0"/>
              <w:autoSpaceDE w:val="0"/>
              <w:autoSpaceDN w:val="0"/>
              <w:adjustRightInd w:val="0"/>
              <w:ind w:leftChars="0" w:left="752"/>
              <w:rPr>
                <w:rFonts w:asciiTheme="minorEastAsia" w:eastAsiaTheme="minorEastAsia" w:hAnsiTheme="minorEastAsia" w:cs="ＭＳ ゴシック"/>
                <w:b/>
                <w:spacing w:val="-2"/>
                <w:kern w:val="0"/>
                <w:sz w:val="20"/>
              </w:rPr>
            </w:pPr>
            <w:r>
              <w:rPr>
                <w:rFonts w:asciiTheme="minorEastAsia" w:eastAsiaTheme="minorEastAsia" w:hAnsiTheme="minorEastAsia" w:cs="ＭＳ ゴシック" w:hint="eastAsia"/>
                <w:b/>
                <w:spacing w:val="-2"/>
                <w:kern w:val="0"/>
                <w:sz w:val="20"/>
              </w:rPr>
              <w:t>・役員等報酬基準　　　（　　　）</w:t>
            </w:r>
          </w:p>
          <w:p w14:paraId="2B8DF08A" w14:textId="77777777" w:rsidR="00523253" w:rsidRDefault="00523253" w:rsidP="00523253">
            <w:pPr>
              <w:pStyle w:val="af0"/>
              <w:wordWrap w:val="0"/>
              <w:autoSpaceDE w:val="0"/>
              <w:autoSpaceDN w:val="0"/>
              <w:adjustRightInd w:val="0"/>
              <w:ind w:leftChars="0" w:left="752"/>
              <w:rPr>
                <w:rFonts w:asciiTheme="minorEastAsia" w:eastAsiaTheme="minorEastAsia" w:hAnsiTheme="minorEastAsia" w:cs="ＭＳ ゴシック"/>
                <w:b/>
                <w:spacing w:val="-2"/>
                <w:kern w:val="0"/>
                <w:sz w:val="20"/>
              </w:rPr>
            </w:pPr>
            <w:r>
              <w:rPr>
                <w:rFonts w:asciiTheme="minorEastAsia" w:eastAsiaTheme="minorEastAsia" w:hAnsiTheme="minorEastAsia" w:cs="ＭＳ ゴシック" w:hint="eastAsia"/>
                <w:b/>
                <w:spacing w:val="-2"/>
                <w:kern w:val="0"/>
                <w:sz w:val="20"/>
              </w:rPr>
              <w:t>・役員等名簿　　　　　（　　　）</w:t>
            </w:r>
          </w:p>
          <w:p w14:paraId="7F51A277" w14:textId="77777777" w:rsidR="00523253" w:rsidRDefault="00523253" w:rsidP="00523253">
            <w:pPr>
              <w:pStyle w:val="af0"/>
              <w:wordWrap w:val="0"/>
              <w:autoSpaceDE w:val="0"/>
              <w:autoSpaceDN w:val="0"/>
              <w:adjustRightInd w:val="0"/>
              <w:ind w:leftChars="0" w:left="752"/>
              <w:rPr>
                <w:rFonts w:asciiTheme="minorEastAsia" w:eastAsiaTheme="minorEastAsia" w:hAnsiTheme="minorEastAsia" w:cs="ＭＳ ゴシック"/>
                <w:b/>
                <w:spacing w:val="-2"/>
                <w:kern w:val="0"/>
                <w:sz w:val="20"/>
              </w:rPr>
            </w:pPr>
            <w:r>
              <w:rPr>
                <w:rFonts w:asciiTheme="minorEastAsia" w:eastAsiaTheme="minorEastAsia" w:hAnsiTheme="minorEastAsia" w:cs="ＭＳ ゴシック" w:hint="eastAsia"/>
                <w:b/>
                <w:spacing w:val="-2"/>
                <w:kern w:val="0"/>
                <w:sz w:val="20"/>
              </w:rPr>
              <w:t>・計算書類　　　　　　（　　　）</w:t>
            </w:r>
          </w:p>
          <w:p w14:paraId="79D2A23E" w14:textId="77777777" w:rsidR="00523253" w:rsidRPr="00523253" w:rsidRDefault="00523253" w:rsidP="00523253">
            <w:pPr>
              <w:pStyle w:val="af0"/>
              <w:wordWrap w:val="0"/>
              <w:autoSpaceDE w:val="0"/>
              <w:autoSpaceDN w:val="0"/>
              <w:adjustRightInd w:val="0"/>
              <w:ind w:leftChars="0" w:left="752"/>
              <w:rPr>
                <w:rFonts w:asciiTheme="minorEastAsia" w:eastAsiaTheme="minorEastAsia" w:hAnsiTheme="minorEastAsia" w:cs="ＭＳ ゴシック"/>
                <w:b/>
                <w:kern w:val="0"/>
                <w:sz w:val="20"/>
              </w:rPr>
            </w:pPr>
            <w:r>
              <w:rPr>
                <w:rFonts w:asciiTheme="minorEastAsia" w:eastAsiaTheme="minorEastAsia" w:hAnsiTheme="minorEastAsia" w:cs="ＭＳ ゴシック" w:hint="eastAsia"/>
                <w:b/>
                <w:spacing w:val="-2"/>
                <w:kern w:val="0"/>
                <w:sz w:val="20"/>
              </w:rPr>
              <w:t>・現況報告書　　　　　（　　　）</w:t>
            </w:r>
          </w:p>
          <w:p w14:paraId="20A71DD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1662" w:type="dxa"/>
          </w:tcPr>
          <w:p w14:paraId="46305137"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6A886D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A49DA7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0E4F0ACF" w14:textId="77777777" w:rsidR="00BF207F" w:rsidRPr="00BB22B0" w:rsidRDefault="00F96127"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該当なし</w:t>
            </w:r>
          </w:p>
          <w:p w14:paraId="095E592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38FF31C"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46E31E5"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527CE4EC"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C671D8F"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AE5B90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9F8700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AEF7E22"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0C6CF46"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60A59B7"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6209E8B"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C6F105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BD39FC4"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0A51632"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851368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EA5EC5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E691694"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50941C8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5D17757B"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802D4FC" w14:textId="77777777" w:rsidR="00BF207F" w:rsidRPr="00685D4C" w:rsidRDefault="00BF207F" w:rsidP="00BF207F">
            <w:pPr>
              <w:wordWrap w:val="0"/>
              <w:autoSpaceDE w:val="0"/>
              <w:autoSpaceDN w:val="0"/>
              <w:adjustRightInd w:val="0"/>
              <w:jc w:val="center"/>
              <w:rPr>
                <w:rFonts w:asciiTheme="minorEastAsia" w:eastAsiaTheme="minorEastAsia" w:hAnsiTheme="minorEastAsia" w:cs="ＭＳ ゴシック"/>
                <w:b/>
                <w:kern w:val="0"/>
                <w:sz w:val="20"/>
              </w:rPr>
            </w:pPr>
            <w:r w:rsidRPr="00685D4C">
              <w:rPr>
                <w:rFonts w:asciiTheme="minorEastAsia" w:eastAsiaTheme="minorEastAsia" w:hAnsiTheme="minorEastAsia" w:cs="ＭＳ ゴシック" w:hint="eastAsia"/>
                <w:b/>
                <w:kern w:val="0"/>
                <w:sz w:val="20"/>
              </w:rPr>
              <w:t>いる・いない</w:t>
            </w:r>
          </w:p>
          <w:p w14:paraId="4FB1B790"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FDBFE5B"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tc>
      </w:tr>
    </w:tbl>
    <w:p w14:paraId="239076A1" w14:textId="77777777" w:rsidR="00BF207F" w:rsidRPr="005D4A78" w:rsidRDefault="005D4A78" w:rsidP="00BF207F">
      <w:pPr>
        <w:wordWrap w:val="0"/>
        <w:autoSpaceDE w:val="0"/>
        <w:autoSpaceDN w:val="0"/>
        <w:adjustRightInd w:val="0"/>
        <w:jc w:val="center"/>
        <w:rPr>
          <w:rFonts w:asciiTheme="minorEastAsia" w:eastAsiaTheme="minorEastAsia" w:hAnsiTheme="minorEastAsia" w:cs="ＭＳ ゴシック"/>
          <w:kern w:val="0"/>
          <w:sz w:val="20"/>
        </w:rPr>
      </w:pPr>
      <w:r w:rsidRPr="005D4A78">
        <w:rPr>
          <w:rFonts w:asciiTheme="minorEastAsia" w:eastAsiaTheme="minorEastAsia" w:hAnsiTheme="minorEastAsia" w:cs="ＭＳ ゴシック" w:hint="eastAsia"/>
          <w:kern w:val="0"/>
          <w:sz w:val="20"/>
        </w:rPr>
        <w:t>法１</w:t>
      </w:r>
      <w:r w:rsidR="005E419A" w:rsidRPr="005D4A78">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９１</w:t>
      </w:r>
    </w:p>
    <w:p w14:paraId="7823CA9D"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BF207F" w:rsidRPr="00BF207F" w14:paraId="08B36719" w14:textId="77777777" w:rsidTr="00BF207F">
        <w:trPr>
          <w:trHeight w:val="421"/>
          <w:jc w:val="center"/>
        </w:trPr>
        <w:tc>
          <w:tcPr>
            <w:tcW w:w="4111" w:type="dxa"/>
            <w:vAlign w:val="center"/>
          </w:tcPr>
          <w:p w14:paraId="1020D7DB"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1984" w:type="dxa"/>
            <w:vAlign w:val="center"/>
          </w:tcPr>
          <w:p w14:paraId="5705B8E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396" w:type="dxa"/>
            <w:vAlign w:val="center"/>
          </w:tcPr>
          <w:p w14:paraId="1193A002"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676E2CA3"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BF207F" w:rsidRPr="00BF207F" w14:paraId="79000BF6" w14:textId="77777777" w:rsidTr="00BF207F">
        <w:trPr>
          <w:trHeight w:val="1480"/>
          <w:jc w:val="center"/>
        </w:trPr>
        <w:tc>
          <w:tcPr>
            <w:tcW w:w="4111" w:type="dxa"/>
            <w:tcBorders>
              <w:bottom w:val="nil"/>
            </w:tcBorders>
          </w:tcPr>
          <w:p w14:paraId="6586E38D"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2D47E47"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CFD2C68" w14:textId="0F6D242D" w:rsidR="00BF207F" w:rsidRPr="00BB22B0" w:rsidRDefault="00BF207F" w:rsidP="00AB1883">
            <w:pPr>
              <w:ind w:left="180" w:hangingChars="100" w:hanging="180"/>
              <w:jc w:val="left"/>
              <w:rPr>
                <w:rFonts w:asciiTheme="minorEastAsia" w:eastAsiaTheme="minorEastAsia" w:hAnsiTheme="minorEastAsia"/>
                <w:szCs w:val="24"/>
              </w:rPr>
            </w:pPr>
            <w:r w:rsidRPr="00D8775E">
              <w:rPr>
                <w:rFonts w:asciiTheme="minorEastAsia" w:eastAsiaTheme="minorEastAsia" w:hAnsiTheme="minorEastAsia" w:hint="eastAsia"/>
                <w:sz w:val="18"/>
              </w:rPr>
              <w:t>○　法人は</w:t>
            </w:r>
            <w:r w:rsidR="00E94414">
              <w:rPr>
                <w:rFonts w:asciiTheme="minorEastAsia" w:eastAsiaTheme="minorEastAsia" w:hAnsiTheme="minorEastAsia" w:hint="eastAsia"/>
                <w:sz w:val="18"/>
              </w:rPr>
              <w:t>、</w:t>
            </w:r>
            <w:r w:rsidRPr="00D8775E">
              <w:rPr>
                <w:rFonts w:asciiTheme="minorEastAsia" w:eastAsiaTheme="minorEastAsia" w:hAnsiTheme="minorEastAsia" w:hint="eastAsia"/>
                <w:sz w:val="18"/>
              </w:rPr>
              <w:t>毎会計年度</w:t>
            </w:r>
            <w:r w:rsidR="00E94414">
              <w:rPr>
                <w:rFonts w:asciiTheme="minorEastAsia" w:eastAsiaTheme="minorEastAsia" w:hAnsiTheme="minorEastAsia" w:hint="eastAsia"/>
                <w:sz w:val="18"/>
              </w:rPr>
              <w:t>、</w:t>
            </w:r>
            <w:r w:rsidRPr="00D8775E">
              <w:rPr>
                <w:rFonts w:asciiTheme="minorEastAsia" w:eastAsiaTheme="minorEastAsia" w:hAnsiTheme="minorEastAsia" w:hint="eastAsia"/>
                <w:sz w:val="18"/>
              </w:rPr>
              <w:t>貸借対照表の資産の部に計上した額から負債の部に計上した額を控除して得た額が事業継続に必要な財産額（以下「控除対象財産」という。）</w:t>
            </w:r>
            <w:r w:rsidR="00D8775E" w:rsidRPr="00D8775E">
              <w:rPr>
                <w:rFonts w:asciiTheme="minorEastAsia" w:eastAsiaTheme="minorEastAsia" w:hAnsiTheme="minorEastAsia" w:hint="eastAsia"/>
                <w:sz w:val="18"/>
              </w:rPr>
              <w:t>を上回るか</w:t>
            </w:r>
          </w:p>
        </w:tc>
        <w:tc>
          <w:tcPr>
            <w:tcW w:w="1984" w:type="dxa"/>
          </w:tcPr>
          <w:p w14:paraId="079D579F"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A371DF8"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F857733" w14:textId="77777777" w:rsidR="00C36C11" w:rsidRDefault="00C36C11" w:rsidP="00BF207F">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BF207F" w:rsidRPr="00D8775E">
              <w:rPr>
                <w:rFonts w:asciiTheme="minorEastAsia" w:eastAsiaTheme="minorEastAsia" w:hAnsiTheme="minorEastAsia" w:cs="ＭＳ ゴシック" w:hint="eastAsia"/>
                <w:spacing w:val="-2"/>
                <w:kern w:val="0"/>
                <w:sz w:val="18"/>
              </w:rPr>
              <w:t>社会福祉充</w:t>
            </w:r>
            <w:r>
              <w:rPr>
                <w:rFonts w:asciiTheme="minorEastAsia" w:eastAsiaTheme="minorEastAsia" w:hAnsiTheme="minorEastAsia" w:cs="ＭＳ ゴシック" w:hint="eastAsia"/>
                <w:spacing w:val="-2"/>
                <w:kern w:val="0"/>
                <w:sz w:val="18"/>
              </w:rPr>
              <w:t>実計画</w:t>
            </w:r>
          </w:p>
          <w:p w14:paraId="6E3AE400" w14:textId="77777777" w:rsidR="00C36C11" w:rsidRDefault="00C36C11" w:rsidP="00BF207F">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□事業報告</w:t>
            </w:r>
          </w:p>
          <w:p w14:paraId="6449B33B" w14:textId="77777777" w:rsidR="00BF207F" w:rsidRPr="00D8775E" w:rsidRDefault="00C36C11" w:rsidP="00BF207F">
            <w:pPr>
              <w:wordWrap w:val="0"/>
              <w:autoSpaceDE w:val="0"/>
              <w:autoSpaceDN w:val="0"/>
              <w:adjustRightInd w:val="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spacing w:val="-2"/>
                <w:kern w:val="0"/>
                <w:sz w:val="18"/>
              </w:rPr>
              <w:t>□</w:t>
            </w:r>
            <w:r w:rsidR="00BF207F" w:rsidRPr="00D8775E">
              <w:rPr>
                <w:rFonts w:asciiTheme="minorEastAsia" w:eastAsiaTheme="minorEastAsia" w:hAnsiTheme="minorEastAsia" w:cs="ＭＳ ゴシック" w:hint="eastAsia"/>
                <w:spacing w:val="-2"/>
                <w:kern w:val="0"/>
                <w:sz w:val="18"/>
              </w:rPr>
              <w:t>計算書類</w:t>
            </w:r>
            <w:r w:rsidR="00B3279F">
              <w:rPr>
                <w:rFonts w:asciiTheme="minorEastAsia" w:eastAsiaTheme="minorEastAsia" w:hAnsiTheme="minorEastAsia" w:cs="ＭＳ ゴシック" w:hint="eastAsia"/>
                <w:spacing w:val="-2"/>
                <w:kern w:val="0"/>
                <w:sz w:val="18"/>
              </w:rPr>
              <w:t xml:space="preserve"> </w:t>
            </w:r>
            <w:r w:rsidR="00BF207F" w:rsidRPr="00D8775E">
              <w:rPr>
                <w:rFonts w:asciiTheme="minorEastAsia" w:eastAsiaTheme="minorEastAsia" w:hAnsiTheme="minorEastAsia" w:cs="ＭＳ ゴシック" w:hint="eastAsia"/>
                <w:spacing w:val="-2"/>
                <w:kern w:val="0"/>
                <w:sz w:val="18"/>
              </w:rPr>
              <w:t>等</w:t>
            </w:r>
          </w:p>
          <w:p w14:paraId="7A6DD98A"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2396" w:type="dxa"/>
          </w:tcPr>
          <w:p w14:paraId="633F6DAE"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35F9171"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45B5EBC" w14:textId="77777777" w:rsidR="00BF207F" w:rsidRPr="00BB22B0" w:rsidRDefault="002609F4" w:rsidP="00BF207F">
            <w:pPr>
              <w:wordWrap w:val="0"/>
              <w:autoSpaceDE w:val="0"/>
              <w:autoSpaceDN w:val="0"/>
              <w:adjustRightInd w:val="0"/>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spacing w:val="-2"/>
                <w:kern w:val="0"/>
                <w:sz w:val="18"/>
              </w:rPr>
              <w:t>◎</w:t>
            </w:r>
            <w:r w:rsidR="00BF207F" w:rsidRPr="00D8775E">
              <w:rPr>
                <w:rFonts w:asciiTheme="minorEastAsia" w:eastAsiaTheme="minorEastAsia" w:hAnsiTheme="minorEastAsia" w:cs="ＭＳ ゴシック" w:hint="eastAsia"/>
                <w:spacing w:val="-2"/>
                <w:kern w:val="0"/>
                <w:sz w:val="18"/>
              </w:rPr>
              <w:t>法第55</w:t>
            </w:r>
            <w:r>
              <w:rPr>
                <w:rFonts w:asciiTheme="minorEastAsia" w:eastAsiaTheme="minorEastAsia" w:hAnsiTheme="minorEastAsia" w:cs="ＭＳ ゴシック" w:hint="eastAsia"/>
                <w:spacing w:val="-2"/>
                <w:kern w:val="0"/>
                <w:sz w:val="18"/>
              </w:rPr>
              <w:t>条の2</w:t>
            </w:r>
            <w:r w:rsidR="00BF207F" w:rsidRPr="00D8775E">
              <w:rPr>
                <w:rFonts w:asciiTheme="minorEastAsia" w:eastAsiaTheme="minorEastAsia" w:hAnsiTheme="minorEastAsia" w:cs="ＭＳ ゴシック" w:hint="eastAsia"/>
                <w:spacing w:val="-2"/>
                <w:kern w:val="0"/>
                <w:sz w:val="18"/>
              </w:rPr>
              <w:t>第11項</w:t>
            </w:r>
          </w:p>
          <w:p w14:paraId="504E457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1435" w:type="dxa"/>
            <w:vMerge w:val="restart"/>
          </w:tcPr>
          <w:p w14:paraId="65CBA0AC"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FDFDA6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9CA54D1" w14:textId="77777777" w:rsidR="00BF207F" w:rsidRPr="00D8775E" w:rsidRDefault="00BF207F" w:rsidP="00BF207F">
            <w:pPr>
              <w:autoSpaceDE w:val="0"/>
              <w:autoSpaceDN w:val="0"/>
              <w:adjustRightInd w:val="0"/>
              <w:rPr>
                <w:rFonts w:asciiTheme="minorEastAsia" w:eastAsiaTheme="minorEastAsia" w:hAnsiTheme="minorEastAsia" w:cs="ＭＳ ゴシック"/>
                <w:kern w:val="0"/>
                <w:sz w:val="18"/>
              </w:rPr>
            </w:pPr>
            <w:r w:rsidRPr="00D8775E">
              <w:rPr>
                <w:rFonts w:asciiTheme="minorEastAsia" w:eastAsiaTheme="minorEastAsia" w:hAnsiTheme="minorEastAsia" w:cs="ＭＳ ゴシック" w:hint="eastAsia"/>
                <w:kern w:val="0"/>
                <w:sz w:val="18"/>
              </w:rPr>
              <w:t>ｶﾞｲﾄﾞﾗｲﾝ</w:t>
            </w:r>
          </w:p>
          <w:p w14:paraId="4224C6FE" w14:textId="77777777" w:rsidR="00BF207F" w:rsidRPr="00D8775E" w:rsidRDefault="00BF207F" w:rsidP="00BF207F">
            <w:pPr>
              <w:autoSpaceDE w:val="0"/>
              <w:autoSpaceDN w:val="0"/>
              <w:adjustRightInd w:val="0"/>
              <w:rPr>
                <w:rFonts w:asciiTheme="minorEastAsia" w:eastAsiaTheme="minorEastAsia" w:hAnsiTheme="minorEastAsia" w:cs="ＭＳ ゴシック"/>
                <w:kern w:val="0"/>
                <w:sz w:val="18"/>
              </w:rPr>
            </w:pPr>
            <w:r w:rsidRPr="00D8775E">
              <w:rPr>
                <w:rFonts w:asciiTheme="minorEastAsia" w:eastAsiaTheme="minorEastAsia" w:hAnsiTheme="minorEastAsia" w:cs="ＭＳ ゴシック" w:hint="eastAsia"/>
                <w:kern w:val="0"/>
                <w:sz w:val="18"/>
              </w:rPr>
              <w:t>(Ⅲ-4-(2)-1)</w:t>
            </w:r>
          </w:p>
          <w:p w14:paraId="17F2DBC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AE67BDE"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72AE94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444761B"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173A27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C2C224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42B7AB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30FD3F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1436C85"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2A6F03A"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95AA69B"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5B6515D"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E5C3A72"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33B033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9F6A8ED"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6BB4710"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9A22F25" w14:textId="77777777" w:rsidR="005E419A" w:rsidRPr="00BB22B0" w:rsidRDefault="005E419A" w:rsidP="00BF207F">
            <w:pPr>
              <w:wordWrap w:val="0"/>
              <w:autoSpaceDE w:val="0"/>
              <w:autoSpaceDN w:val="0"/>
              <w:adjustRightInd w:val="0"/>
              <w:rPr>
                <w:rFonts w:asciiTheme="minorEastAsia" w:eastAsiaTheme="minorEastAsia" w:hAnsiTheme="minorEastAsia" w:cs="ＭＳ ゴシック"/>
                <w:kern w:val="0"/>
                <w:sz w:val="20"/>
              </w:rPr>
            </w:pPr>
          </w:p>
          <w:p w14:paraId="2DF75B82" w14:textId="77777777" w:rsidR="009064DD" w:rsidRPr="00BB22B0" w:rsidRDefault="009064DD" w:rsidP="00BF207F">
            <w:pPr>
              <w:wordWrap w:val="0"/>
              <w:autoSpaceDE w:val="0"/>
              <w:autoSpaceDN w:val="0"/>
              <w:adjustRightInd w:val="0"/>
              <w:rPr>
                <w:rFonts w:asciiTheme="minorEastAsia" w:eastAsiaTheme="minorEastAsia" w:hAnsiTheme="minorEastAsia" w:cs="ＭＳ ゴシック"/>
                <w:kern w:val="0"/>
                <w:sz w:val="20"/>
              </w:rPr>
            </w:pPr>
          </w:p>
          <w:p w14:paraId="057E657E"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D084F64" w14:textId="77777777" w:rsidR="00BF207F" w:rsidRPr="00C36C11" w:rsidRDefault="00BF207F" w:rsidP="00BF207F">
            <w:pPr>
              <w:autoSpaceDE w:val="0"/>
              <w:autoSpaceDN w:val="0"/>
              <w:adjustRightInd w:val="0"/>
              <w:rPr>
                <w:rFonts w:asciiTheme="minorEastAsia" w:eastAsiaTheme="minorEastAsia" w:hAnsiTheme="minorEastAsia" w:cs="ＭＳ ゴシック"/>
                <w:kern w:val="0"/>
                <w:sz w:val="18"/>
              </w:rPr>
            </w:pPr>
            <w:r w:rsidRPr="00C36C11">
              <w:rPr>
                <w:rFonts w:asciiTheme="minorEastAsia" w:eastAsiaTheme="minorEastAsia" w:hAnsiTheme="minorEastAsia" w:cs="ＭＳ ゴシック" w:hint="eastAsia"/>
                <w:kern w:val="0"/>
                <w:sz w:val="18"/>
              </w:rPr>
              <w:t>ｶﾞｲﾄﾞﾗｲﾝ</w:t>
            </w:r>
          </w:p>
          <w:p w14:paraId="22DA8725" w14:textId="77777777" w:rsidR="00BF207F" w:rsidRPr="00BB22B0" w:rsidRDefault="00BF207F" w:rsidP="00BF207F">
            <w:pPr>
              <w:autoSpaceDE w:val="0"/>
              <w:autoSpaceDN w:val="0"/>
              <w:adjustRightInd w:val="0"/>
              <w:rPr>
                <w:rFonts w:asciiTheme="minorEastAsia" w:eastAsiaTheme="minorEastAsia" w:hAnsiTheme="minorEastAsia" w:cs="ＭＳ ゴシック"/>
                <w:kern w:val="0"/>
                <w:sz w:val="20"/>
              </w:rPr>
            </w:pPr>
            <w:r w:rsidRPr="00C36C11">
              <w:rPr>
                <w:rFonts w:asciiTheme="minorEastAsia" w:eastAsiaTheme="minorEastAsia" w:hAnsiTheme="minorEastAsia" w:cs="ＭＳ ゴシック" w:hint="eastAsia"/>
                <w:kern w:val="0"/>
                <w:sz w:val="18"/>
              </w:rPr>
              <w:t>(Ⅲ-4-(3)-1)</w:t>
            </w:r>
          </w:p>
          <w:p w14:paraId="347F6BC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756D397"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r>
      <w:tr w:rsidR="00BF207F" w:rsidRPr="00BF207F" w14:paraId="23AA2A12" w14:textId="77777777" w:rsidTr="00C36C11">
        <w:trPr>
          <w:trHeight w:val="4461"/>
          <w:jc w:val="center"/>
        </w:trPr>
        <w:tc>
          <w:tcPr>
            <w:tcW w:w="8491" w:type="dxa"/>
            <w:gridSpan w:val="3"/>
            <w:tcBorders>
              <w:top w:val="nil"/>
              <w:bottom w:val="nil"/>
            </w:tcBorders>
          </w:tcPr>
          <w:p w14:paraId="11D7E0D8" w14:textId="69119E53" w:rsidR="00AD4C24" w:rsidRDefault="000E55F2" w:rsidP="00AB1883">
            <w:pPr>
              <w:widowControl/>
              <w:ind w:leftChars="100" w:left="210"/>
              <w:jc w:val="left"/>
              <w:rPr>
                <w:rFonts w:asciiTheme="minorEastAsia" w:eastAsiaTheme="minorEastAsia" w:hAnsiTheme="minorEastAsia"/>
                <w:sz w:val="18"/>
              </w:rPr>
            </w:pPr>
            <w:r w:rsidRPr="00D8775E">
              <w:rPr>
                <w:rFonts w:asciiTheme="minorEastAsia" w:eastAsiaTheme="minorEastAsia" w:hAnsiTheme="minorEastAsia" w:hint="eastAsia"/>
                <w:sz w:val="18"/>
              </w:rPr>
              <w:t>どうか</w:t>
            </w:r>
            <w:r w:rsidR="00BF207F" w:rsidRPr="00D8775E">
              <w:rPr>
                <w:rFonts w:asciiTheme="minorEastAsia" w:eastAsiaTheme="minorEastAsia" w:hAnsiTheme="minorEastAsia" w:hint="eastAsia"/>
                <w:sz w:val="18"/>
              </w:rPr>
              <w:t>を算定しなければならない。</w:t>
            </w:r>
          </w:p>
          <w:p w14:paraId="21D97757" w14:textId="77777777" w:rsidR="00AD4C24" w:rsidRDefault="00BF207F" w:rsidP="00AD4C24">
            <w:pPr>
              <w:widowControl/>
              <w:ind w:leftChars="100" w:left="210" w:firstLineChars="100" w:firstLine="180"/>
              <w:jc w:val="left"/>
              <w:rPr>
                <w:rFonts w:asciiTheme="minorEastAsia" w:eastAsiaTheme="minorEastAsia" w:hAnsiTheme="minorEastAsia"/>
                <w:sz w:val="18"/>
              </w:rPr>
            </w:pPr>
            <w:r w:rsidRPr="00D8775E">
              <w:rPr>
                <w:rFonts w:asciiTheme="minorEastAsia" w:eastAsiaTheme="minorEastAsia" w:hAnsiTheme="minorEastAsia" w:hint="eastAsia"/>
                <w:sz w:val="18"/>
              </w:rPr>
              <w:t>さらに</w:t>
            </w:r>
            <w:r w:rsidR="00E94414">
              <w:rPr>
                <w:rFonts w:asciiTheme="minorEastAsia" w:eastAsiaTheme="minorEastAsia" w:hAnsiTheme="minorEastAsia" w:hint="eastAsia"/>
                <w:sz w:val="18"/>
              </w:rPr>
              <w:t>、</w:t>
            </w:r>
            <w:r w:rsidRPr="00D8775E">
              <w:rPr>
                <w:rFonts w:asciiTheme="minorEastAsia" w:eastAsiaTheme="minorEastAsia" w:hAnsiTheme="minorEastAsia" w:hint="eastAsia"/>
                <w:sz w:val="18"/>
              </w:rPr>
              <w:t>これを上回る財産額（以下「社会福祉充実残額」という。）がある場合には</w:t>
            </w:r>
            <w:r w:rsidR="00E94414">
              <w:rPr>
                <w:rFonts w:asciiTheme="minorEastAsia" w:eastAsiaTheme="minorEastAsia" w:hAnsiTheme="minorEastAsia" w:hint="eastAsia"/>
                <w:sz w:val="18"/>
              </w:rPr>
              <w:t>、</w:t>
            </w:r>
            <w:r w:rsidRPr="00D8775E">
              <w:rPr>
                <w:rFonts w:asciiTheme="minorEastAsia" w:eastAsiaTheme="minorEastAsia" w:hAnsiTheme="minorEastAsia" w:hint="eastAsia"/>
                <w:sz w:val="18"/>
              </w:rPr>
              <w:t>これを財源として</w:t>
            </w:r>
            <w:r w:rsidR="00E94414">
              <w:rPr>
                <w:rFonts w:asciiTheme="minorEastAsia" w:eastAsiaTheme="minorEastAsia" w:hAnsiTheme="minorEastAsia" w:hint="eastAsia"/>
                <w:sz w:val="18"/>
              </w:rPr>
              <w:t>、</w:t>
            </w:r>
            <w:r w:rsidRPr="00D8775E">
              <w:rPr>
                <w:rFonts w:asciiTheme="minorEastAsia" w:eastAsiaTheme="minorEastAsia" w:hAnsiTheme="minorEastAsia" w:hint="eastAsia"/>
                <w:sz w:val="18"/>
              </w:rPr>
              <w:t>既存の社会福祉事業若しくは公益事業の充実又は新規事業の実施に関する計画（以下「社会福祉充実計画」という。）を策定し</w:t>
            </w:r>
            <w:r w:rsidR="00E94414">
              <w:rPr>
                <w:rFonts w:asciiTheme="minorEastAsia" w:eastAsiaTheme="minorEastAsia" w:hAnsiTheme="minorEastAsia" w:hint="eastAsia"/>
                <w:sz w:val="18"/>
              </w:rPr>
              <w:t>、</w:t>
            </w:r>
            <w:r w:rsidRPr="00D8775E">
              <w:rPr>
                <w:rFonts w:asciiTheme="minorEastAsia" w:eastAsiaTheme="minorEastAsia" w:hAnsiTheme="minorEastAsia" w:hint="eastAsia"/>
                <w:sz w:val="18"/>
              </w:rPr>
              <w:t>これに基づく事業（以下「社会福祉充実事業」という。）を実施しなければならない（法第55</w:t>
            </w:r>
            <w:r w:rsidR="00AD4C24">
              <w:rPr>
                <w:rFonts w:asciiTheme="minorEastAsia" w:eastAsiaTheme="minorEastAsia" w:hAnsiTheme="minorEastAsia" w:hint="eastAsia"/>
                <w:sz w:val="18"/>
              </w:rPr>
              <w:t>条の2</w:t>
            </w:r>
            <w:r w:rsidRPr="00D8775E">
              <w:rPr>
                <w:rFonts w:asciiTheme="minorEastAsia" w:eastAsiaTheme="minorEastAsia" w:hAnsiTheme="minorEastAsia" w:hint="eastAsia"/>
                <w:sz w:val="18"/>
              </w:rPr>
              <w:t>）。</w:t>
            </w:r>
          </w:p>
          <w:p w14:paraId="2EC41947" w14:textId="77777777" w:rsidR="00BF207F" w:rsidRPr="00D8775E" w:rsidRDefault="00BF207F" w:rsidP="00AD4C24">
            <w:pPr>
              <w:widowControl/>
              <w:ind w:leftChars="100" w:left="210" w:firstLineChars="100" w:firstLine="180"/>
              <w:jc w:val="left"/>
              <w:rPr>
                <w:rFonts w:asciiTheme="minorEastAsia" w:eastAsiaTheme="minorEastAsia" w:hAnsiTheme="minorEastAsia"/>
                <w:sz w:val="18"/>
              </w:rPr>
            </w:pPr>
            <w:r w:rsidRPr="00D8775E">
              <w:rPr>
                <w:rFonts w:asciiTheme="minorEastAsia" w:eastAsiaTheme="minorEastAsia" w:hAnsiTheme="minorEastAsia" w:hint="eastAsia"/>
                <w:sz w:val="18"/>
              </w:rPr>
              <w:t>これは</w:t>
            </w:r>
            <w:r w:rsidR="00E94414">
              <w:rPr>
                <w:rFonts w:asciiTheme="minorEastAsia" w:eastAsiaTheme="minorEastAsia" w:hAnsiTheme="minorEastAsia" w:hint="eastAsia"/>
                <w:sz w:val="18"/>
              </w:rPr>
              <w:t>、</w:t>
            </w:r>
            <w:r w:rsidRPr="00D8775E">
              <w:rPr>
                <w:rFonts w:asciiTheme="minorEastAsia" w:eastAsiaTheme="minorEastAsia" w:hAnsiTheme="minorEastAsia" w:hint="eastAsia"/>
                <w:sz w:val="18"/>
              </w:rPr>
              <w:t>社会福祉充実残額が主として税金や保険料といった公費を原資とするものであることから</w:t>
            </w:r>
            <w:r w:rsidR="00E94414">
              <w:rPr>
                <w:rFonts w:asciiTheme="minorEastAsia" w:eastAsiaTheme="minorEastAsia" w:hAnsiTheme="minorEastAsia" w:hint="eastAsia"/>
                <w:sz w:val="18"/>
              </w:rPr>
              <w:t>、</w:t>
            </w:r>
            <w:r w:rsidRPr="00D8775E">
              <w:rPr>
                <w:rFonts w:asciiTheme="minorEastAsia" w:eastAsiaTheme="minorEastAsia" w:hAnsiTheme="minorEastAsia" w:hint="eastAsia"/>
                <w:sz w:val="18"/>
              </w:rPr>
              <w:t>法人がその貴重な財産を地域住民に改めて還元するとともに</w:t>
            </w:r>
            <w:r w:rsidR="00E94414">
              <w:rPr>
                <w:rFonts w:asciiTheme="minorEastAsia" w:eastAsiaTheme="minorEastAsia" w:hAnsiTheme="minorEastAsia" w:hint="eastAsia"/>
                <w:sz w:val="18"/>
              </w:rPr>
              <w:t>、</w:t>
            </w:r>
            <w:r w:rsidRPr="00D8775E">
              <w:rPr>
                <w:rFonts w:asciiTheme="minorEastAsia" w:eastAsiaTheme="minorEastAsia" w:hAnsiTheme="minorEastAsia" w:hint="eastAsia"/>
                <w:sz w:val="18"/>
              </w:rPr>
              <w:t>社会福祉充実計画の策定プロセスを通じ</w:t>
            </w:r>
            <w:r w:rsidR="00E94414">
              <w:rPr>
                <w:rFonts w:asciiTheme="minorEastAsia" w:eastAsiaTheme="minorEastAsia" w:hAnsiTheme="minorEastAsia" w:hint="eastAsia"/>
                <w:sz w:val="18"/>
              </w:rPr>
              <w:t>、</w:t>
            </w:r>
            <w:r w:rsidRPr="00D8775E">
              <w:rPr>
                <w:rFonts w:asciiTheme="minorEastAsia" w:eastAsiaTheme="minorEastAsia" w:hAnsiTheme="minorEastAsia" w:hint="eastAsia"/>
                <w:sz w:val="18"/>
              </w:rPr>
              <w:t>その使途について</w:t>
            </w:r>
            <w:r w:rsidR="00E94414">
              <w:rPr>
                <w:rFonts w:asciiTheme="minorEastAsia" w:eastAsiaTheme="minorEastAsia" w:hAnsiTheme="minorEastAsia" w:hint="eastAsia"/>
                <w:sz w:val="18"/>
              </w:rPr>
              <w:t>、</w:t>
            </w:r>
            <w:r w:rsidRPr="00D8775E">
              <w:rPr>
                <w:rFonts w:asciiTheme="minorEastAsia" w:eastAsiaTheme="minorEastAsia" w:hAnsiTheme="minorEastAsia" w:hint="eastAsia"/>
                <w:sz w:val="18"/>
              </w:rPr>
              <w:t>国民に対する法人の説明責任の強化を図るために行うものである。</w:t>
            </w:r>
          </w:p>
          <w:p w14:paraId="340A7603" w14:textId="77777777" w:rsidR="00D8775E" w:rsidRDefault="00D8775E" w:rsidP="00AB1883">
            <w:pPr>
              <w:wordWrap w:val="0"/>
              <w:autoSpaceDE w:val="0"/>
              <w:autoSpaceDN w:val="0"/>
              <w:adjustRightInd w:val="0"/>
              <w:ind w:left="176" w:hangingChars="100" w:hanging="176"/>
              <w:rPr>
                <w:rFonts w:asciiTheme="minorEastAsia" w:eastAsiaTheme="minorEastAsia" w:hAnsiTheme="minorEastAsia"/>
                <w:spacing w:val="-2"/>
                <w:kern w:val="0"/>
                <w:sz w:val="18"/>
              </w:rPr>
            </w:pPr>
          </w:p>
          <w:p w14:paraId="105E13EE" w14:textId="77777777" w:rsidR="00AD4C24" w:rsidRDefault="00BF207F" w:rsidP="00AB1883">
            <w:pPr>
              <w:wordWrap w:val="0"/>
              <w:autoSpaceDE w:val="0"/>
              <w:autoSpaceDN w:val="0"/>
              <w:adjustRightInd w:val="0"/>
              <w:ind w:left="176" w:hangingChars="100" w:hanging="176"/>
              <w:rPr>
                <w:rFonts w:asciiTheme="minorEastAsia" w:eastAsiaTheme="minorEastAsia" w:hAnsiTheme="minorEastAsia"/>
                <w:spacing w:val="-2"/>
                <w:kern w:val="0"/>
                <w:sz w:val="18"/>
              </w:rPr>
            </w:pPr>
            <w:r w:rsidRPr="00D8775E">
              <w:rPr>
                <w:rFonts w:asciiTheme="minorEastAsia" w:eastAsiaTheme="minorEastAsia" w:hAnsiTheme="minorEastAsia" w:hint="eastAsia"/>
                <w:spacing w:val="-2"/>
                <w:kern w:val="0"/>
                <w:sz w:val="18"/>
              </w:rPr>
              <w:t>○　法人は</w:t>
            </w:r>
            <w:r w:rsidR="00E94414">
              <w:rPr>
                <w:rFonts w:asciiTheme="minorEastAsia" w:eastAsiaTheme="minorEastAsia" w:hAnsiTheme="minorEastAsia" w:hint="eastAsia"/>
                <w:spacing w:val="-2"/>
                <w:kern w:val="0"/>
                <w:sz w:val="18"/>
              </w:rPr>
              <w:t>、</w:t>
            </w:r>
            <w:r w:rsidRPr="00D8775E">
              <w:rPr>
                <w:rFonts w:asciiTheme="minorEastAsia" w:eastAsiaTheme="minorEastAsia" w:hAnsiTheme="minorEastAsia" w:hint="eastAsia"/>
                <w:spacing w:val="-2"/>
                <w:kern w:val="0"/>
                <w:sz w:val="18"/>
              </w:rPr>
              <w:t>社会福祉充実計画の作成に当たっては</w:t>
            </w:r>
            <w:r w:rsidR="00E94414">
              <w:rPr>
                <w:rFonts w:asciiTheme="minorEastAsia" w:eastAsiaTheme="minorEastAsia" w:hAnsiTheme="minorEastAsia" w:hint="eastAsia"/>
                <w:spacing w:val="-2"/>
                <w:kern w:val="0"/>
                <w:sz w:val="18"/>
              </w:rPr>
              <w:t>、</w:t>
            </w:r>
            <w:r w:rsidRPr="00D8775E">
              <w:rPr>
                <w:rFonts w:asciiTheme="minorEastAsia" w:eastAsiaTheme="minorEastAsia" w:hAnsiTheme="minorEastAsia" w:hint="eastAsia"/>
                <w:spacing w:val="-2"/>
                <w:kern w:val="0"/>
                <w:sz w:val="18"/>
              </w:rPr>
              <w:t>公認会計士又は税理士等の意見聴取</w:t>
            </w:r>
            <w:r w:rsidR="00E94414">
              <w:rPr>
                <w:rFonts w:asciiTheme="minorEastAsia" w:eastAsiaTheme="minorEastAsia" w:hAnsiTheme="minorEastAsia" w:hint="eastAsia"/>
                <w:spacing w:val="-2"/>
                <w:kern w:val="0"/>
                <w:sz w:val="18"/>
              </w:rPr>
              <w:t>、</w:t>
            </w:r>
            <w:r w:rsidRPr="00D8775E">
              <w:rPr>
                <w:rFonts w:asciiTheme="minorEastAsia" w:eastAsiaTheme="minorEastAsia" w:hAnsiTheme="minorEastAsia" w:hint="eastAsia"/>
                <w:spacing w:val="-2"/>
                <w:kern w:val="0"/>
                <w:sz w:val="18"/>
              </w:rPr>
              <w:t>地域協議会の意見聴取（地域公益事業を社会福祉充実計画に記載する場合に限る。）及び理事会の承認を経て</w:t>
            </w:r>
            <w:r w:rsidR="00E94414">
              <w:rPr>
                <w:rFonts w:asciiTheme="minorEastAsia" w:eastAsiaTheme="minorEastAsia" w:hAnsiTheme="minorEastAsia" w:hint="eastAsia"/>
                <w:spacing w:val="-2"/>
                <w:kern w:val="0"/>
                <w:sz w:val="18"/>
              </w:rPr>
              <w:t>、</w:t>
            </w:r>
            <w:r w:rsidRPr="00D8775E">
              <w:rPr>
                <w:rFonts w:asciiTheme="minorEastAsia" w:eastAsiaTheme="minorEastAsia" w:hAnsiTheme="minorEastAsia" w:hint="eastAsia"/>
                <w:spacing w:val="-2"/>
                <w:kern w:val="0"/>
                <w:sz w:val="18"/>
              </w:rPr>
              <w:t>評議員会の承認を受けた上で</w:t>
            </w:r>
            <w:r w:rsidR="00E94414">
              <w:rPr>
                <w:rFonts w:asciiTheme="minorEastAsia" w:eastAsiaTheme="minorEastAsia" w:hAnsiTheme="minorEastAsia" w:hint="eastAsia"/>
                <w:spacing w:val="-2"/>
                <w:kern w:val="0"/>
                <w:sz w:val="18"/>
              </w:rPr>
              <w:t>、</w:t>
            </w:r>
            <w:r w:rsidRPr="00D8775E">
              <w:rPr>
                <w:rFonts w:asciiTheme="minorEastAsia" w:eastAsiaTheme="minorEastAsia" w:hAnsiTheme="minorEastAsia" w:hint="eastAsia"/>
                <w:spacing w:val="-2"/>
                <w:kern w:val="0"/>
                <w:sz w:val="18"/>
              </w:rPr>
              <w:t>所轄庁に承認を受ける必要がある（法第55</w:t>
            </w:r>
            <w:r w:rsidR="00AD4C24">
              <w:rPr>
                <w:rFonts w:asciiTheme="minorEastAsia" w:eastAsiaTheme="minorEastAsia" w:hAnsiTheme="minorEastAsia" w:hint="eastAsia"/>
                <w:spacing w:val="-2"/>
                <w:kern w:val="0"/>
                <w:sz w:val="18"/>
              </w:rPr>
              <w:t>条の2</w:t>
            </w:r>
            <w:r w:rsidRPr="00D8775E">
              <w:rPr>
                <w:rFonts w:asciiTheme="minorEastAsia" w:eastAsiaTheme="minorEastAsia" w:hAnsiTheme="minorEastAsia" w:hint="eastAsia"/>
                <w:spacing w:val="-2"/>
                <w:kern w:val="0"/>
                <w:sz w:val="18"/>
              </w:rPr>
              <w:t>）。</w:t>
            </w:r>
          </w:p>
          <w:p w14:paraId="042F45D7" w14:textId="77777777" w:rsidR="00BF207F" w:rsidRPr="00D8775E" w:rsidRDefault="00BF207F" w:rsidP="00AD4C24">
            <w:pPr>
              <w:wordWrap w:val="0"/>
              <w:autoSpaceDE w:val="0"/>
              <w:autoSpaceDN w:val="0"/>
              <w:adjustRightInd w:val="0"/>
              <w:ind w:leftChars="100" w:left="210" w:firstLineChars="100" w:firstLine="176"/>
              <w:rPr>
                <w:rFonts w:asciiTheme="minorEastAsia" w:eastAsiaTheme="minorEastAsia" w:hAnsiTheme="minorEastAsia"/>
                <w:spacing w:val="-2"/>
                <w:kern w:val="0"/>
                <w:sz w:val="18"/>
              </w:rPr>
            </w:pPr>
            <w:r w:rsidRPr="00D8775E">
              <w:rPr>
                <w:rFonts w:asciiTheme="minorEastAsia" w:eastAsiaTheme="minorEastAsia" w:hAnsiTheme="minorEastAsia" w:hint="eastAsia"/>
                <w:spacing w:val="-2"/>
                <w:kern w:val="0"/>
                <w:sz w:val="18"/>
              </w:rPr>
              <w:t>また</w:t>
            </w:r>
            <w:r w:rsidR="00E94414">
              <w:rPr>
                <w:rFonts w:asciiTheme="minorEastAsia" w:eastAsiaTheme="minorEastAsia" w:hAnsiTheme="minorEastAsia" w:hint="eastAsia"/>
                <w:spacing w:val="-2"/>
                <w:kern w:val="0"/>
                <w:sz w:val="18"/>
              </w:rPr>
              <w:t>、</w:t>
            </w:r>
            <w:r w:rsidRPr="00D8775E">
              <w:rPr>
                <w:rFonts w:asciiTheme="minorEastAsia" w:eastAsiaTheme="minorEastAsia" w:hAnsiTheme="minorEastAsia" w:hint="eastAsia"/>
                <w:spacing w:val="-2"/>
                <w:kern w:val="0"/>
                <w:sz w:val="18"/>
              </w:rPr>
              <w:t>社会福祉充実残額の算定結果は毎年</w:t>
            </w:r>
            <w:r w:rsidR="00E94414">
              <w:rPr>
                <w:rFonts w:asciiTheme="minorEastAsia" w:eastAsiaTheme="minorEastAsia" w:hAnsiTheme="minorEastAsia" w:hint="eastAsia"/>
                <w:spacing w:val="-2"/>
                <w:kern w:val="0"/>
                <w:sz w:val="18"/>
              </w:rPr>
              <w:t>、</w:t>
            </w:r>
            <w:r w:rsidRPr="00D8775E">
              <w:rPr>
                <w:rFonts w:asciiTheme="minorEastAsia" w:eastAsiaTheme="minorEastAsia" w:hAnsiTheme="minorEastAsia" w:hint="eastAsia"/>
                <w:spacing w:val="-2"/>
                <w:kern w:val="0"/>
                <w:sz w:val="18"/>
              </w:rPr>
              <w:t>全法人が所轄庁に届出ることとされていることから</w:t>
            </w:r>
            <w:r w:rsidR="00E94414">
              <w:rPr>
                <w:rFonts w:asciiTheme="minorEastAsia" w:eastAsiaTheme="minorEastAsia" w:hAnsiTheme="minorEastAsia" w:hint="eastAsia"/>
                <w:spacing w:val="-2"/>
                <w:kern w:val="0"/>
                <w:sz w:val="18"/>
              </w:rPr>
              <w:t>、</w:t>
            </w:r>
            <w:r w:rsidRPr="00D8775E">
              <w:rPr>
                <w:rFonts w:asciiTheme="minorEastAsia" w:eastAsiaTheme="minorEastAsia" w:hAnsiTheme="minorEastAsia" w:hint="eastAsia"/>
                <w:spacing w:val="-2"/>
                <w:kern w:val="0"/>
                <w:sz w:val="18"/>
              </w:rPr>
              <w:t>社会福祉充実残額の算定及び社会福祉充実計画の作成に当たっての手続が適正に行われているかについては</w:t>
            </w:r>
            <w:r w:rsidR="00E94414">
              <w:rPr>
                <w:rFonts w:asciiTheme="minorEastAsia" w:eastAsiaTheme="minorEastAsia" w:hAnsiTheme="minorEastAsia" w:hint="eastAsia"/>
                <w:spacing w:val="-2"/>
                <w:kern w:val="0"/>
                <w:sz w:val="18"/>
              </w:rPr>
              <w:t>、</w:t>
            </w:r>
            <w:r w:rsidRPr="00D8775E">
              <w:rPr>
                <w:rFonts w:asciiTheme="minorEastAsia" w:eastAsiaTheme="minorEastAsia" w:hAnsiTheme="minorEastAsia" w:hint="eastAsia"/>
                <w:spacing w:val="-2"/>
                <w:kern w:val="0"/>
                <w:sz w:val="18"/>
              </w:rPr>
              <w:t>所轄庁は</w:t>
            </w:r>
            <w:r w:rsidR="00E94414">
              <w:rPr>
                <w:rFonts w:asciiTheme="minorEastAsia" w:eastAsiaTheme="minorEastAsia" w:hAnsiTheme="minorEastAsia" w:hint="eastAsia"/>
                <w:spacing w:val="-2"/>
                <w:kern w:val="0"/>
                <w:sz w:val="18"/>
              </w:rPr>
              <w:t>、</w:t>
            </w:r>
            <w:r w:rsidRPr="00D8775E">
              <w:rPr>
                <w:rFonts w:asciiTheme="minorEastAsia" w:eastAsiaTheme="minorEastAsia" w:hAnsiTheme="minorEastAsia" w:hint="eastAsia"/>
                <w:spacing w:val="-2"/>
                <w:kern w:val="0"/>
                <w:sz w:val="18"/>
              </w:rPr>
              <w:t>承認申請又は届出を受け確認を行うものである。</w:t>
            </w:r>
          </w:p>
          <w:p w14:paraId="2496FB4F" w14:textId="77777777" w:rsidR="00BF207F"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7C1A8CB" w14:textId="77777777" w:rsidR="000E55F2" w:rsidRPr="00BB22B0" w:rsidRDefault="000E55F2" w:rsidP="00BF207F">
            <w:pPr>
              <w:wordWrap w:val="0"/>
              <w:autoSpaceDE w:val="0"/>
              <w:autoSpaceDN w:val="0"/>
              <w:adjustRightInd w:val="0"/>
              <w:rPr>
                <w:rFonts w:asciiTheme="minorEastAsia" w:eastAsiaTheme="minorEastAsia" w:hAnsiTheme="minorEastAsia" w:cs="ＭＳ ゴシック"/>
                <w:kern w:val="0"/>
                <w:sz w:val="20"/>
              </w:rPr>
            </w:pPr>
          </w:p>
          <w:p w14:paraId="4F33D400" w14:textId="77777777" w:rsidR="009064DD" w:rsidRDefault="009064DD" w:rsidP="00BF207F">
            <w:pPr>
              <w:wordWrap w:val="0"/>
              <w:autoSpaceDE w:val="0"/>
              <w:autoSpaceDN w:val="0"/>
              <w:adjustRightInd w:val="0"/>
              <w:rPr>
                <w:rFonts w:asciiTheme="minorEastAsia" w:eastAsiaTheme="minorEastAsia" w:hAnsiTheme="minorEastAsia" w:cs="ＭＳ ゴシック"/>
                <w:kern w:val="0"/>
                <w:sz w:val="20"/>
              </w:rPr>
            </w:pPr>
          </w:p>
          <w:p w14:paraId="1258D6B9" w14:textId="77777777" w:rsidR="00C36C11" w:rsidRPr="00BB22B0" w:rsidRDefault="00C36C11" w:rsidP="00BF207F">
            <w:pPr>
              <w:wordWrap w:val="0"/>
              <w:autoSpaceDE w:val="0"/>
              <w:autoSpaceDN w:val="0"/>
              <w:adjustRightInd w:val="0"/>
              <w:rPr>
                <w:rFonts w:asciiTheme="minorEastAsia" w:eastAsiaTheme="minorEastAsia" w:hAnsiTheme="minorEastAsia" w:cs="ＭＳ ゴシック"/>
                <w:kern w:val="0"/>
                <w:sz w:val="20"/>
              </w:rPr>
            </w:pPr>
          </w:p>
        </w:tc>
        <w:tc>
          <w:tcPr>
            <w:tcW w:w="1435" w:type="dxa"/>
            <w:vMerge/>
          </w:tcPr>
          <w:p w14:paraId="75323F0F"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 w:val="20"/>
              </w:rPr>
            </w:pPr>
          </w:p>
        </w:tc>
      </w:tr>
      <w:tr w:rsidR="00A464A2" w:rsidRPr="00BF207F" w14:paraId="54A03C16" w14:textId="77777777" w:rsidTr="00A464A2">
        <w:trPr>
          <w:trHeight w:val="697"/>
          <w:jc w:val="center"/>
        </w:trPr>
        <w:tc>
          <w:tcPr>
            <w:tcW w:w="6095" w:type="dxa"/>
            <w:gridSpan w:val="2"/>
            <w:tcBorders>
              <w:top w:val="nil"/>
              <w:bottom w:val="nil"/>
            </w:tcBorders>
          </w:tcPr>
          <w:p w14:paraId="521CC5B0" w14:textId="77777777" w:rsidR="00A464A2" w:rsidRPr="00BB22B0" w:rsidRDefault="00A464A2" w:rsidP="00A464A2">
            <w:pPr>
              <w:autoSpaceDE w:val="0"/>
              <w:autoSpaceDN w:val="0"/>
              <w:adjustRightInd w:val="0"/>
              <w:ind w:left="180" w:hangingChars="100" w:hanging="180"/>
              <w:jc w:val="left"/>
              <w:rPr>
                <w:rFonts w:asciiTheme="minorEastAsia" w:eastAsiaTheme="minorEastAsia" w:hAnsiTheme="minorEastAsia" w:cs="ＭＳ ゴシック"/>
                <w:kern w:val="0"/>
                <w:sz w:val="20"/>
              </w:rPr>
            </w:pPr>
            <w:r w:rsidRPr="00C36C11">
              <w:rPr>
                <w:rFonts w:asciiTheme="minorEastAsia" w:eastAsiaTheme="minorEastAsia" w:hAnsiTheme="minorEastAsia" w:hint="eastAsia"/>
                <w:sz w:val="18"/>
              </w:rPr>
              <w:t>○　法人の公益性を踏まえ</w:t>
            </w:r>
            <w:r>
              <w:rPr>
                <w:rFonts w:asciiTheme="minorEastAsia" w:eastAsiaTheme="minorEastAsia" w:hAnsiTheme="minorEastAsia" w:hint="eastAsia"/>
                <w:sz w:val="18"/>
              </w:rPr>
              <w:t>、</w:t>
            </w:r>
            <w:r w:rsidRPr="00C36C11">
              <w:rPr>
                <w:rFonts w:asciiTheme="minorEastAsia" w:eastAsiaTheme="minorEastAsia" w:hAnsiTheme="minorEastAsia" w:hint="eastAsia"/>
                <w:sz w:val="18"/>
              </w:rPr>
              <w:t>法人は</w:t>
            </w:r>
            <w:r>
              <w:rPr>
                <w:rFonts w:asciiTheme="minorEastAsia" w:eastAsiaTheme="minorEastAsia" w:hAnsiTheme="minorEastAsia" w:hint="eastAsia"/>
                <w:sz w:val="18"/>
              </w:rPr>
              <w:t>、</w:t>
            </w:r>
            <w:r w:rsidRPr="00C36C11">
              <w:rPr>
                <w:rFonts w:asciiTheme="minorEastAsia" w:eastAsiaTheme="minorEastAsia" w:hAnsiTheme="minorEastAsia" w:hint="eastAsia"/>
                <w:sz w:val="18"/>
              </w:rPr>
              <w:t>次の事項について</w:t>
            </w:r>
            <w:r>
              <w:rPr>
                <w:rFonts w:asciiTheme="minorEastAsia" w:eastAsiaTheme="minorEastAsia" w:hAnsiTheme="minorEastAsia" w:hint="eastAsia"/>
                <w:sz w:val="18"/>
              </w:rPr>
              <w:t>、</w:t>
            </w:r>
            <w:r w:rsidRPr="00C36C11">
              <w:rPr>
                <w:rFonts w:asciiTheme="minorEastAsia" w:eastAsiaTheme="minorEastAsia" w:hAnsiTheme="minorEastAsia" w:hint="eastAsia"/>
                <w:sz w:val="18"/>
              </w:rPr>
              <w:t>遅滞なくインターネットの利</w:t>
            </w:r>
            <w:r w:rsidRPr="00C36C11">
              <w:rPr>
                <w:rFonts w:asciiTheme="minorEastAsia" w:eastAsiaTheme="minorEastAsia" w:hAnsiTheme="minorEastAsia" w:hint="eastAsia"/>
                <w:sz w:val="18"/>
                <w:szCs w:val="18"/>
              </w:rPr>
              <w:t>用により公表しなければならない（法第59条の</w:t>
            </w:r>
            <w:r>
              <w:rPr>
                <w:rFonts w:asciiTheme="minorEastAsia" w:eastAsiaTheme="minorEastAsia" w:hAnsiTheme="minorEastAsia" w:hint="eastAsia"/>
                <w:sz w:val="18"/>
                <w:szCs w:val="18"/>
              </w:rPr>
              <w:t>2</w:t>
            </w:r>
            <w:r w:rsidRPr="00C36C11">
              <w:rPr>
                <w:rFonts w:asciiTheme="minorEastAsia" w:eastAsiaTheme="minorEastAsia" w:hAnsiTheme="minorEastAsia" w:hint="eastAsia"/>
                <w:sz w:val="18"/>
                <w:szCs w:val="18"/>
              </w:rPr>
              <w:t>第</w:t>
            </w:r>
            <w:r>
              <w:rPr>
                <w:rFonts w:asciiTheme="minorEastAsia" w:eastAsiaTheme="minorEastAsia" w:hAnsiTheme="minorEastAsia" w:hint="eastAsia"/>
                <w:sz w:val="18"/>
                <w:szCs w:val="18"/>
              </w:rPr>
              <w:t>1</w:t>
            </w:r>
            <w:r w:rsidRPr="00C36C11">
              <w:rPr>
                <w:rFonts w:asciiTheme="minorEastAsia" w:eastAsiaTheme="minorEastAsia" w:hAnsiTheme="minorEastAsia" w:hint="eastAsia"/>
                <w:sz w:val="18"/>
                <w:szCs w:val="18"/>
              </w:rPr>
              <w:t>項</w:t>
            </w:r>
            <w:r>
              <w:rPr>
                <w:rFonts w:asciiTheme="minorEastAsia" w:eastAsiaTheme="minorEastAsia" w:hAnsiTheme="minorEastAsia" w:hint="eastAsia"/>
                <w:sz w:val="18"/>
                <w:szCs w:val="18"/>
              </w:rPr>
              <w:t>、</w:t>
            </w:r>
            <w:r w:rsidRPr="00C36C11">
              <w:rPr>
                <w:rFonts w:asciiTheme="minorEastAsia" w:eastAsiaTheme="minorEastAsia" w:hAnsiTheme="minorEastAsia" w:hint="eastAsia"/>
                <w:sz w:val="18"/>
                <w:szCs w:val="18"/>
              </w:rPr>
              <w:t>規則第10</w:t>
            </w:r>
            <w:r>
              <w:rPr>
                <w:rFonts w:asciiTheme="minorEastAsia" w:eastAsiaTheme="minorEastAsia" w:hAnsiTheme="minorEastAsia" w:hint="eastAsia"/>
                <w:sz w:val="18"/>
                <w:szCs w:val="18"/>
              </w:rPr>
              <w:t>条第1</w:t>
            </w:r>
            <w:r w:rsidRPr="00C36C11">
              <w:rPr>
                <w:rFonts w:asciiTheme="minorEastAsia" w:eastAsiaTheme="minorEastAsia" w:hAnsiTheme="minorEastAsia" w:hint="eastAsia"/>
                <w:sz w:val="18"/>
                <w:szCs w:val="18"/>
              </w:rPr>
              <w:t>項）。</w:t>
            </w:r>
          </w:p>
        </w:tc>
        <w:tc>
          <w:tcPr>
            <w:tcW w:w="2396" w:type="dxa"/>
            <w:tcBorders>
              <w:bottom w:val="single" w:sz="4" w:space="0" w:color="auto"/>
            </w:tcBorders>
          </w:tcPr>
          <w:p w14:paraId="34D8BFEA" w14:textId="77777777" w:rsidR="00A464A2" w:rsidRPr="00C36C11" w:rsidRDefault="00A464A2" w:rsidP="00BF207F">
            <w:pPr>
              <w:rPr>
                <w:rFonts w:asciiTheme="minorEastAsia" w:eastAsiaTheme="minorEastAsia" w:hAnsiTheme="minorEastAsia"/>
                <w:sz w:val="18"/>
              </w:rPr>
            </w:pPr>
            <w:r>
              <w:rPr>
                <w:rFonts w:asciiTheme="minorEastAsia" w:eastAsiaTheme="minorEastAsia" w:hAnsiTheme="minorEastAsia" w:hint="eastAsia"/>
                <w:sz w:val="18"/>
              </w:rPr>
              <w:t>◎</w:t>
            </w:r>
            <w:r w:rsidRPr="00C36C11">
              <w:rPr>
                <w:rFonts w:asciiTheme="minorEastAsia" w:eastAsiaTheme="minorEastAsia" w:hAnsiTheme="minorEastAsia" w:hint="eastAsia"/>
                <w:sz w:val="18"/>
              </w:rPr>
              <w:t>法第59</w:t>
            </w:r>
            <w:r>
              <w:rPr>
                <w:rFonts w:asciiTheme="minorEastAsia" w:eastAsiaTheme="minorEastAsia" w:hAnsiTheme="minorEastAsia" w:hint="eastAsia"/>
                <w:sz w:val="18"/>
              </w:rPr>
              <w:t>条の2</w:t>
            </w:r>
          </w:p>
          <w:p w14:paraId="7A4738B7" w14:textId="77777777" w:rsidR="00A464A2" w:rsidRPr="00BB22B0" w:rsidRDefault="00A464A2" w:rsidP="00BF207F">
            <w:pPr>
              <w:wordWrap w:val="0"/>
              <w:autoSpaceDE w:val="0"/>
              <w:autoSpaceDN w:val="0"/>
              <w:adjustRightInd w:val="0"/>
              <w:rPr>
                <w:rFonts w:asciiTheme="minorEastAsia" w:eastAsiaTheme="minorEastAsia" w:hAnsiTheme="minorEastAsia" w:cs="ＭＳ ゴシック"/>
                <w:kern w:val="0"/>
                <w:sz w:val="20"/>
              </w:rPr>
            </w:pPr>
            <w:r>
              <w:rPr>
                <w:rFonts w:asciiTheme="minorEastAsia" w:eastAsiaTheme="minorEastAsia" w:hAnsiTheme="minorEastAsia" w:hint="eastAsia"/>
                <w:sz w:val="18"/>
              </w:rPr>
              <w:t>◎</w:t>
            </w:r>
            <w:r w:rsidRPr="00C36C11">
              <w:rPr>
                <w:rFonts w:asciiTheme="minorEastAsia" w:eastAsiaTheme="minorEastAsia" w:hAnsiTheme="minorEastAsia" w:hint="eastAsia"/>
                <w:sz w:val="18"/>
              </w:rPr>
              <w:t>規則第10条</w:t>
            </w:r>
          </w:p>
        </w:tc>
        <w:tc>
          <w:tcPr>
            <w:tcW w:w="1435" w:type="dxa"/>
            <w:vMerge/>
          </w:tcPr>
          <w:p w14:paraId="1957B3FA" w14:textId="77777777" w:rsidR="00A464A2" w:rsidRPr="00BF207F" w:rsidRDefault="00A464A2" w:rsidP="00BF207F">
            <w:pPr>
              <w:wordWrap w:val="0"/>
              <w:autoSpaceDE w:val="0"/>
              <w:autoSpaceDN w:val="0"/>
              <w:adjustRightInd w:val="0"/>
              <w:rPr>
                <w:rFonts w:ascii="ＭＳ ゴシック" w:eastAsia="ＭＳ ゴシック" w:hAnsi="ＭＳ ゴシック" w:cs="ＭＳ ゴシック"/>
                <w:kern w:val="0"/>
                <w:sz w:val="20"/>
              </w:rPr>
            </w:pPr>
          </w:p>
        </w:tc>
      </w:tr>
      <w:tr w:rsidR="009064DD" w:rsidRPr="00BF207F" w14:paraId="5DCDB13C" w14:textId="77777777" w:rsidTr="000E55F2">
        <w:trPr>
          <w:trHeight w:val="7231"/>
          <w:jc w:val="center"/>
        </w:trPr>
        <w:tc>
          <w:tcPr>
            <w:tcW w:w="8491" w:type="dxa"/>
            <w:gridSpan w:val="3"/>
            <w:tcBorders>
              <w:top w:val="nil"/>
            </w:tcBorders>
          </w:tcPr>
          <w:p w14:paraId="222DEFA9" w14:textId="77777777" w:rsidR="009064DD" w:rsidRPr="00C36C11" w:rsidRDefault="009064DD" w:rsidP="00AB1883">
            <w:pPr>
              <w:widowControl/>
              <w:ind w:left="360" w:hangingChars="200" w:hanging="360"/>
              <w:jc w:val="left"/>
              <w:rPr>
                <w:rFonts w:asciiTheme="minorEastAsia" w:eastAsiaTheme="minorEastAsia" w:hAnsiTheme="minorEastAsia"/>
                <w:sz w:val="18"/>
                <w:szCs w:val="18"/>
              </w:rPr>
            </w:pPr>
            <w:r w:rsidRPr="00C36C11">
              <w:rPr>
                <w:rFonts w:asciiTheme="minorEastAsia" w:eastAsiaTheme="minorEastAsia" w:hAnsiTheme="minorEastAsia" w:hint="eastAsia"/>
                <w:sz w:val="18"/>
                <w:szCs w:val="18"/>
              </w:rPr>
              <w:t xml:space="preserve">　・定款の内容（所轄庁に法人設立若しくは変更の認可を受けたとき又は変更の届出を行ったとき）</w:t>
            </w:r>
          </w:p>
          <w:p w14:paraId="574FEDCD" w14:textId="77777777" w:rsidR="009064DD" w:rsidRPr="00C36C11" w:rsidRDefault="009064DD" w:rsidP="00BF207F">
            <w:pPr>
              <w:widowControl/>
              <w:jc w:val="left"/>
              <w:rPr>
                <w:rFonts w:asciiTheme="minorEastAsia" w:eastAsiaTheme="minorEastAsia" w:hAnsiTheme="minorEastAsia"/>
                <w:sz w:val="18"/>
                <w:szCs w:val="18"/>
              </w:rPr>
            </w:pPr>
            <w:r w:rsidRPr="00C36C11">
              <w:rPr>
                <w:rFonts w:asciiTheme="minorEastAsia" w:eastAsiaTheme="minorEastAsia" w:hAnsiTheme="minorEastAsia" w:hint="eastAsia"/>
                <w:sz w:val="18"/>
                <w:szCs w:val="18"/>
              </w:rPr>
              <w:t xml:space="preserve">　・役員等報酬基準（評議員会の承認を受けたとき）</w:t>
            </w:r>
          </w:p>
          <w:p w14:paraId="3062AF49" w14:textId="77777777" w:rsidR="009064DD" w:rsidRDefault="009064DD" w:rsidP="00AB1883">
            <w:pPr>
              <w:widowControl/>
              <w:ind w:left="360" w:hangingChars="200" w:hanging="360"/>
              <w:jc w:val="left"/>
              <w:rPr>
                <w:rFonts w:asciiTheme="minorEastAsia" w:eastAsiaTheme="minorEastAsia" w:hAnsiTheme="minorEastAsia"/>
                <w:sz w:val="18"/>
                <w:szCs w:val="18"/>
              </w:rPr>
            </w:pPr>
            <w:r w:rsidRPr="00C36C11">
              <w:rPr>
                <w:rFonts w:asciiTheme="minorEastAsia" w:eastAsiaTheme="minorEastAsia" w:hAnsiTheme="minorEastAsia" w:hint="eastAsia"/>
                <w:sz w:val="18"/>
                <w:szCs w:val="18"/>
              </w:rPr>
              <w:t xml:space="preserve">　・法第59条による届出をした書類のうち</w:t>
            </w:r>
            <w:r w:rsidR="00E94414">
              <w:rPr>
                <w:rFonts w:asciiTheme="minorEastAsia" w:eastAsiaTheme="minorEastAsia" w:hAnsiTheme="minorEastAsia" w:hint="eastAsia"/>
                <w:sz w:val="18"/>
                <w:szCs w:val="18"/>
              </w:rPr>
              <w:t>、</w:t>
            </w:r>
            <w:r w:rsidRPr="00C36C11">
              <w:rPr>
                <w:rFonts w:asciiTheme="minorEastAsia" w:eastAsiaTheme="minorEastAsia" w:hAnsiTheme="minorEastAsia" w:hint="eastAsia"/>
                <w:sz w:val="18"/>
                <w:szCs w:val="18"/>
              </w:rPr>
              <w:t>厚生労働省令で定める書類の内容（注</w:t>
            </w:r>
            <w:r w:rsidR="001643D3">
              <w:rPr>
                <w:rFonts w:asciiTheme="minorEastAsia" w:eastAsiaTheme="minorEastAsia" w:hAnsiTheme="minorEastAsia" w:hint="eastAsia"/>
                <w:sz w:val="18"/>
                <w:szCs w:val="18"/>
              </w:rPr>
              <w:t>1</w:t>
            </w:r>
            <w:r w:rsidRPr="00C36C11">
              <w:rPr>
                <w:rFonts w:asciiTheme="minorEastAsia" w:eastAsiaTheme="minorEastAsia" w:hAnsiTheme="minorEastAsia" w:hint="eastAsia"/>
                <w:sz w:val="18"/>
                <w:szCs w:val="18"/>
              </w:rPr>
              <w:t>）（届出をしたとき）</w:t>
            </w:r>
          </w:p>
          <w:p w14:paraId="54EB46E1" w14:textId="77777777" w:rsidR="001643D3" w:rsidRPr="001643D3" w:rsidRDefault="001643D3" w:rsidP="00AB1883">
            <w:pPr>
              <w:widowControl/>
              <w:ind w:left="200" w:hangingChars="200" w:hanging="200"/>
              <w:jc w:val="left"/>
              <w:rPr>
                <w:rFonts w:asciiTheme="minorEastAsia" w:eastAsiaTheme="minorEastAsia" w:hAnsiTheme="minorEastAsia"/>
                <w:sz w:val="10"/>
                <w:szCs w:val="18"/>
              </w:rPr>
            </w:pPr>
          </w:p>
          <w:p w14:paraId="610B0AE4" w14:textId="77777777" w:rsidR="009064DD" w:rsidRPr="00C36C11" w:rsidRDefault="009064DD" w:rsidP="002447CA">
            <w:pPr>
              <w:widowControl/>
              <w:ind w:firstLineChars="100" w:firstLine="180"/>
              <w:jc w:val="left"/>
              <w:rPr>
                <w:rFonts w:asciiTheme="minorEastAsia" w:eastAsiaTheme="minorEastAsia" w:hAnsiTheme="minorEastAsia"/>
                <w:sz w:val="18"/>
                <w:szCs w:val="18"/>
              </w:rPr>
            </w:pPr>
            <w:r w:rsidRPr="00C36C11">
              <w:rPr>
                <w:rFonts w:asciiTheme="minorEastAsia" w:eastAsiaTheme="minorEastAsia" w:hAnsiTheme="minorEastAsia" w:hint="eastAsia"/>
                <w:sz w:val="18"/>
                <w:szCs w:val="18"/>
              </w:rPr>
              <w:t>（注</w:t>
            </w:r>
            <w:r w:rsidR="001643D3">
              <w:rPr>
                <w:rFonts w:asciiTheme="minorEastAsia" w:eastAsiaTheme="minorEastAsia" w:hAnsiTheme="minorEastAsia" w:hint="eastAsia"/>
                <w:sz w:val="18"/>
                <w:szCs w:val="18"/>
              </w:rPr>
              <w:t>1</w:t>
            </w:r>
            <w:r w:rsidRPr="00C36C11">
              <w:rPr>
                <w:rFonts w:asciiTheme="minorEastAsia" w:eastAsiaTheme="minorEastAsia" w:hAnsiTheme="minorEastAsia" w:hint="eastAsia"/>
                <w:sz w:val="18"/>
                <w:szCs w:val="18"/>
              </w:rPr>
              <w:t>）厚生労働省令で定める書類（規則第10</w:t>
            </w:r>
            <w:r w:rsidR="001643D3">
              <w:rPr>
                <w:rFonts w:asciiTheme="minorEastAsia" w:eastAsiaTheme="minorEastAsia" w:hAnsiTheme="minorEastAsia" w:hint="eastAsia"/>
                <w:sz w:val="18"/>
                <w:szCs w:val="18"/>
              </w:rPr>
              <w:t>条第2項）</w:t>
            </w:r>
          </w:p>
          <w:p w14:paraId="7FADAEE8" w14:textId="77777777" w:rsidR="009064DD" w:rsidRPr="00C36C11" w:rsidRDefault="009064DD" w:rsidP="00F57C1B">
            <w:pPr>
              <w:widowControl/>
              <w:ind w:firstLineChars="350" w:firstLine="630"/>
              <w:jc w:val="left"/>
              <w:rPr>
                <w:rFonts w:asciiTheme="minorEastAsia" w:eastAsiaTheme="minorEastAsia" w:hAnsiTheme="minorEastAsia"/>
                <w:sz w:val="18"/>
                <w:szCs w:val="18"/>
              </w:rPr>
            </w:pPr>
            <w:r w:rsidRPr="00C36C11">
              <w:rPr>
                <w:rFonts w:asciiTheme="minorEastAsia" w:eastAsiaTheme="minorEastAsia" w:hAnsiTheme="minorEastAsia" w:hint="eastAsia"/>
                <w:sz w:val="18"/>
                <w:szCs w:val="18"/>
              </w:rPr>
              <w:t>・計算書類</w:t>
            </w:r>
          </w:p>
          <w:p w14:paraId="451BF191" w14:textId="77777777" w:rsidR="009064DD" w:rsidRPr="00C36C11" w:rsidRDefault="009064DD" w:rsidP="00F57C1B">
            <w:pPr>
              <w:widowControl/>
              <w:ind w:firstLineChars="350" w:firstLine="630"/>
              <w:jc w:val="left"/>
              <w:rPr>
                <w:rFonts w:asciiTheme="minorEastAsia" w:eastAsiaTheme="minorEastAsia" w:hAnsiTheme="minorEastAsia"/>
                <w:sz w:val="18"/>
                <w:szCs w:val="18"/>
              </w:rPr>
            </w:pPr>
            <w:r w:rsidRPr="00C36C11">
              <w:rPr>
                <w:rFonts w:asciiTheme="minorEastAsia" w:eastAsiaTheme="minorEastAsia" w:hAnsiTheme="minorEastAsia" w:hint="eastAsia"/>
                <w:sz w:val="18"/>
                <w:szCs w:val="18"/>
              </w:rPr>
              <w:t>・役員等名簿</w:t>
            </w:r>
          </w:p>
          <w:p w14:paraId="5C0F281B" w14:textId="77777777" w:rsidR="009064DD" w:rsidRDefault="001643D3" w:rsidP="00F57C1B">
            <w:pPr>
              <w:widowControl/>
              <w:ind w:firstLineChars="350" w:firstLine="63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・現況報告書（規則第2</w:t>
            </w:r>
            <w:r w:rsidR="009064DD" w:rsidRPr="00C36C11">
              <w:rPr>
                <w:rFonts w:asciiTheme="minorEastAsia" w:eastAsiaTheme="minorEastAsia" w:hAnsiTheme="minorEastAsia" w:hint="eastAsia"/>
                <w:sz w:val="18"/>
                <w:szCs w:val="18"/>
              </w:rPr>
              <w:t>条の41第１号から13号まで及び第16</w:t>
            </w:r>
            <w:r>
              <w:rPr>
                <w:rFonts w:asciiTheme="minorEastAsia" w:eastAsiaTheme="minorEastAsia" w:hAnsiTheme="minorEastAsia" w:hint="eastAsia"/>
                <w:sz w:val="18"/>
                <w:szCs w:val="18"/>
              </w:rPr>
              <w:t>号に掲げる事項）（注2</w:t>
            </w:r>
            <w:r w:rsidR="009064DD" w:rsidRPr="00C36C11">
              <w:rPr>
                <w:rFonts w:asciiTheme="minorEastAsia" w:eastAsiaTheme="minorEastAsia" w:hAnsiTheme="minorEastAsia" w:hint="eastAsia"/>
                <w:sz w:val="18"/>
                <w:szCs w:val="18"/>
              </w:rPr>
              <w:t>）</w:t>
            </w:r>
          </w:p>
          <w:p w14:paraId="4C828B3E" w14:textId="77777777" w:rsidR="001643D3" w:rsidRPr="001643D3" w:rsidRDefault="001643D3" w:rsidP="001643D3">
            <w:pPr>
              <w:widowControl/>
              <w:jc w:val="left"/>
              <w:rPr>
                <w:rFonts w:asciiTheme="minorEastAsia" w:eastAsiaTheme="minorEastAsia" w:hAnsiTheme="minorEastAsia"/>
                <w:sz w:val="10"/>
                <w:szCs w:val="18"/>
              </w:rPr>
            </w:pPr>
          </w:p>
          <w:p w14:paraId="4724B7E5" w14:textId="77777777" w:rsidR="009064DD" w:rsidRPr="00C36C11" w:rsidRDefault="009064DD" w:rsidP="001643D3">
            <w:pPr>
              <w:ind w:leftChars="100" w:left="750" w:hangingChars="300" w:hanging="540"/>
              <w:jc w:val="left"/>
              <w:rPr>
                <w:rFonts w:asciiTheme="minorEastAsia" w:eastAsiaTheme="minorEastAsia" w:hAnsiTheme="minorEastAsia" w:cs="ＭＳ ゴシック"/>
                <w:color w:val="000000"/>
                <w:kern w:val="0"/>
                <w:sz w:val="18"/>
                <w:szCs w:val="18"/>
              </w:rPr>
            </w:pPr>
            <w:r w:rsidRPr="00C36C11">
              <w:rPr>
                <w:rFonts w:asciiTheme="minorEastAsia" w:eastAsiaTheme="minorEastAsia" w:hAnsiTheme="minorEastAsia" w:hint="eastAsia"/>
                <w:sz w:val="18"/>
                <w:szCs w:val="18"/>
              </w:rPr>
              <w:t>（注</w:t>
            </w:r>
            <w:r w:rsidR="001643D3">
              <w:rPr>
                <w:rFonts w:asciiTheme="minorEastAsia" w:eastAsiaTheme="minorEastAsia" w:hAnsiTheme="minorEastAsia" w:hint="eastAsia"/>
                <w:sz w:val="18"/>
                <w:szCs w:val="18"/>
              </w:rPr>
              <w:t>2）現況報告書の様式については、</w:t>
            </w:r>
            <w:r w:rsidRPr="00C36C11">
              <w:rPr>
                <w:rFonts w:asciiTheme="minorEastAsia" w:eastAsiaTheme="minorEastAsia" w:hAnsiTheme="minorEastAsia" w:cs="ＭＳ ゴシック" w:hint="eastAsia"/>
                <w:color w:val="000000"/>
                <w:kern w:val="0"/>
                <w:sz w:val="18"/>
                <w:szCs w:val="18"/>
              </w:rPr>
              <w:t>「</w:t>
            </w:r>
            <w:r w:rsidRPr="00C36C11">
              <w:rPr>
                <w:rFonts w:asciiTheme="minorEastAsia" w:eastAsiaTheme="minorEastAsia" w:hAnsiTheme="minorEastAsia" w:cs="ＭＳ ゴシック"/>
                <w:color w:val="000000"/>
                <w:kern w:val="0"/>
                <w:sz w:val="18"/>
                <w:szCs w:val="18"/>
              </w:rPr>
              <w:t>社会福祉法人が届け出る「事業の概要等」等の様式について</w:t>
            </w:r>
            <w:r w:rsidRPr="00C36C11">
              <w:rPr>
                <w:rFonts w:asciiTheme="minorEastAsia" w:eastAsiaTheme="minorEastAsia" w:hAnsiTheme="minorEastAsia" w:cs="ＭＳ ゴシック" w:hint="eastAsia"/>
                <w:color w:val="000000"/>
                <w:kern w:val="0"/>
                <w:sz w:val="18"/>
                <w:szCs w:val="18"/>
              </w:rPr>
              <w:t>」（平成29</w:t>
            </w:r>
            <w:r w:rsidR="001643D3">
              <w:rPr>
                <w:rFonts w:asciiTheme="minorEastAsia" w:eastAsiaTheme="minorEastAsia" w:hAnsiTheme="minorEastAsia" w:cs="ＭＳ ゴシック" w:hint="eastAsia"/>
                <w:color w:val="000000"/>
                <w:kern w:val="0"/>
                <w:sz w:val="18"/>
                <w:szCs w:val="18"/>
              </w:rPr>
              <w:t>年3</w:t>
            </w:r>
            <w:r w:rsidRPr="00C36C11">
              <w:rPr>
                <w:rFonts w:asciiTheme="minorEastAsia" w:eastAsiaTheme="minorEastAsia" w:hAnsiTheme="minorEastAsia" w:cs="ＭＳ ゴシック" w:hint="eastAsia"/>
                <w:color w:val="000000"/>
                <w:kern w:val="0"/>
                <w:sz w:val="18"/>
                <w:szCs w:val="18"/>
              </w:rPr>
              <w:t>月29日付け雇児発0329</w:t>
            </w:r>
            <w:r w:rsidR="001643D3">
              <w:rPr>
                <w:rFonts w:asciiTheme="minorEastAsia" w:eastAsiaTheme="minorEastAsia" w:hAnsiTheme="minorEastAsia" w:cs="ＭＳ ゴシック" w:hint="eastAsia"/>
                <w:color w:val="000000"/>
                <w:kern w:val="0"/>
                <w:sz w:val="18"/>
                <w:szCs w:val="18"/>
              </w:rPr>
              <w:t>第6</w:t>
            </w:r>
            <w:r w:rsidRPr="00C36C11">
              <w:rPr>
                <w:rFonts w:asciiTheme="minorEastAsia" w:eastAsiaTheme="minorEastAsia" w:hAnsiTheme="minorEastAsia" w:cs="ＭＳ ゴシック" w:hint="eastAsia"/>
                <w:color w:val="000000"/>
                <w:kern w:val="0"/>
                <w:sz w:val="18"/>
                <w:szCs w:val="18"/>
              </w:rPr>
              <w:t>号・社援発0329第48号・老発0329第30号</w:t>
            </w:r>
            <w:r w:rsidR="00E94414">
              <w:rPr>
                <w:rFonts w:asciiTheme="minorEastAsia" w:eastAsiaTheme="minorEastAsia" w:hAnsiTheme="minorEastAsia" w:cs="ＭＳ ゴシック" w:hint="eastAsia"/>
                <w:color w:val="000000"/>
                <w:kern w:val="0"/>
                <w:sz w:val="18"/>
                <w:szCs w:val="18"/>
              </w:rPr>
              <w:t>、</w:t>
            </w:r>
            <w:r w:rsidRPr="00C36C11">
              <w:rPr>
                <w:rFonts w:asciiTheme="minorEastAsia" w:eastAsiaTheme="minorEastAsia" w:hAnsiTheme="minorEastAsia" w:cs="ＭＳ ゴシック" w:hint="eastAsia"/>
                <w:color w:val="000000"/>
                <w:kern w:val="0"/>
                <w:sz w:val="18"/>
                <w:szCs w:val="18"/>
              </w:rPr>
              <w:t>厚生労働省雇用均等・児童家庭局長及び社会・援護局長</w:t>
            </w:r>
            <w:r w:rsidR="00E94414">
              <w:rPr>
                <w:rFonts w:asciiTheme="minorEastAsia" w:eastAsiaTheme="minorEastAsia" w:hAnsiTheme="minorEastAsia" w:cs="ＭＳ ゴシック" w:hint="eastAsia"/>
                <w:color w:val="000000"/>
                <w:kern w:val="0"/>
                <w:sz w:val="18"/>
                <w:szCs w:val="18"/>
              </w:rPr>
              <w:t>、</w:t>
            </w:r>
            <w:r w:rsidRPr="00C36C11">
              <w:rPr>
                <w:rFonts w:asciiTheme="minorEastAsia" w:eastAsiaTheme="minorEastAsia" w:hAnsiTheme="minorEastAsia" w:cs="ＭＳ ゴシック" w:hint="eastAsia"/>
                <w:color w:val="000000"/>
                <w:kern w:val="0"/>
                <w:sz w:val="18"/>
                <w:szCs w:val="18"/>
              </w:rPr>
              <w:t>老健局長連名通知）に定めるところによる。</w:t>
            </w:r>
          </w:p>
          <w:p w14:paraId="66AF9505" w14:textId="77777777" w:rsidR="009064DD" w:rsidRDefault="009064DD" w:rsidP="001643D3">
            <w:pPr>
              <w:ind w:leftChars="352" w:left="739" w:firstLineChars="120" w:firstLine="216"/>
              <w:jc w:val="left"/>
              <w:rPr>
                <w:rFonts w:asciiTheme="minorEastAsia" w:eastAsiaTheme="minorEastAsia" w:hAnsiTheme="minorEastAsia" w:cs="ＭＳ ゴシック"/>
                <w:color w:val="000000"/>
                <w:kern w:val="0"/>
                <w:sz w:val="18"/>
                <w:szCs w:val="18"/>
              </w:rPr>
            </w:pPr>
            <w:r w:rsidRPr="00C36C11">
              <w:rPr>
                <w:rFonts w:asciiTheme="minorEastAsia" w:eastAsiaTheme="minorEastAsia" w:hAnsiTheme="minorEastAsia" w:cs="ＭＳ ゴシック" w:hint="eastAsia"/>
                <w:color w:val="000000"/>
                <w:kern w:val="0"/>
                <w:sz w:val="18"/>
                <w:szCs w:val="18"/>
              </w:rPr>
              <w:t>なお</w:t>
            </w:r>
            <w:r w:rsidR="00E94414">
              <w:rPr>
                <w:rFonts w:asciiTheme="minorEastAsia" w:eastAsiaTheme="minorEastAsia" w:hAnsiTheme="minorEastAsia" w:cs="ＭＳ ゴシック" w:hint="eastAsia"/>
                <w:color w:val="000000"/>
                <w:kern w:val="0"/>
                <w:sz w:val="18"/>
                <w:szCs w:val="18"/>
              </w:rPr>
              <w:t>、</w:t>
            </w:r>
            <w:r w:rsidRPr="00C36C11">
              <w:rPr>
                <w:rFonts w:asciiTheme="minorEastAsia" w:eastAsiaTheme="minorEastAsia" w:hAnsiTheme="minorEastAsia" w:cs="ＭＳ ゴシック" w:hint="eastAsia"/>
                <w:color w:val="000000"/>
                <w:kern w:val="0"/>
                <w:sz w:val="18"/>
                <w:szCs w:val="18"/>
              </w:rPr>
              <w:t>公表の範囲については</w:t>
            </w:r>
            <w:r w:rsidR="00E94414">
              <w:rPr>
                <w:rFonts w:asciiTheme="minorEastAsia" w:eastAsiaTheme="minorEastAsia" w:hAnsiTheme="minorEastAsia" w:cs="ＭＳ ゴシック" w:hint="eastAsia"/>
                <w:color w:val="000000"/>
                <w:kern w:val="0"/>
                <w:sz w:val="18"/>
                <w:szCs w:val="18"/>
              </w:rPr>
              <w:t>、</w:t>
            </w:r>
            <w:r w:rsidR="001643D3">
              <w:rPr>
                <w:rFonts w:asciiTheme="minorEastAsia" w:eastAsiaTheme="minorEastAsia" w:hAnsiTheme="minorEastAsia" w:cs="ＭＳ ゴシック" w:hint="eastAsia"/>
                <w:color w:val="000000"/>
                <w:kern w:val="0"/>
                <w:sz w:val="18"/>
                <w:szCs w:val="18"/>
              </w:rPr>
              <w:t>法人の運営に係る重要な部分（注3</w:t>
            </w:r>
            <w:r w:rsidRPr="00C36C11">
              <w:rPr>
                <w:rFonts w:asciiTheme="minorEastAsia" w:eastAsiaTheme="minorEastAsia" w:hAnsiTheme="minorEastAsia" w:cs="ＭＳ ゴシック" w:hint="eastAsia"/>
                <w:color w:val="000000"/>
                <w:kern w:val="0"/>
                <w:sz w:val="18"/>
                <w:szCs w:val="18"/>
              </w:rPr>
              <w:t>）に限り</w:t>
            </w:r>
            <w:r w:rsidR="00E94414">
              <w:rPr>
                <w:rFonts w:asciiTheme="minorEastAsia" w:eastAsiaTheme="minorEastAsia" w:hAnsiTheme="minorEastAsia" w:cs="ＭＳ ゴシック" w:hint="eastAsia"/>
                <w:color w:val="000000"/>
                <w:kern w:val="0"/>
                <w:sz w:val="18"/>
                <w:szCs w:val="18"/>
              </w:rPr>
              <w:t>、</w:t>
            </w:r>
            <w:r w:rsidRPr="00C36C11">
              <w:rPr>
                <w:rFonts w:asciiTheme="minorEastAsia" w:eastAsiaTheme="minorEastAsia" w:hAnsiTheme="minorEastAsia" w:cs="ＭＳ ゴシック" w:hint="eastAsia"/>
                <w:color w:val="000000"/>
                <w:kern w:val="0"/>
                <w:sz w:val="18"/>
                <w:szCs w:val="18"/>
              </w:rPr>
              <w:t>個人の権利利益が害されるおそれがある部分（注</w:t>
            </w:r>
            <w:r w:rsidR="001643D3">
              <w:rPr>
                <w:rFonts w:asciiTheme="minorEastAsia" w:eastAsiaTheme="minorEastAsia" w:hAnsiTheme="minorEastAsia" w:cs="ＭＳ ゴシック" w:hint="eastAsia"/>
                <w:color w:val="000000"/>
                <w:kern w:val="0"/>
                <w:sz w:val="18"/>
                <w:szCs w:val="18"/>
              </w:rPr>
              <w:t>4</w:t>
            </w:r>
            <w:r w:rsidRPr="00C36C11">
              <w:rPr>
                <w:rFonts w:asciiTheme="minorEastAsia" w:eastAsiaTheme="minorEastAsia" w:hAnsiTheme="minorEastAsia" w:cs="ＭＳ ゴシック" w:hint="eastAsia"/>
                <w:color w:val="000000"/>
                <w:kern w:val="0"/>
                <w:sz w:val="18"/>
                <w:szCs w:val="18"/>
              </w:rPr>
              <w:t>）を除く。</w:t>
            </w:r>
          </w:p>
          <w:p w14:paraId="78F4CFEF" w14:textId="77777777" w:rsidR="001643D3" w:rsidRPr="001643D3" w:rsidRDefault="001643D3" w:rsidP="001643D3">
            <w:pPr>
              <w:jc w:val="left"/>
              <w:rPr>
                <w:rFonts w:asciiTheme="minorEastAsia" w:eastAsiaTheme="minorEastAsia" w:hAnsiTheme="minorEastAsia" w:cs="ＭＳ ゴシック"/>
                <w:color w:val="000000"/>
                <w:kern w:val="0"/>
                <w:sz w:val="10"/>
                <w:szCs w:val="18"/>
              </w:rPr>
            </w:pPr>
          </w:p>
          <w:p w14:paraId="62D9EBF9" w14:textId="77777777" w:rsidR="009064DD" w:rsidRPr="00C36C11" w:rsidRDefault="009064DD" w:rsidP="001643D3">
            <w:pPr>
              <w:ind w:leftChars="100" w:left="750" w:hangingChars="300" w:hanging="540"/>
              <w:jc w:val="left"/>
              <w:rPr>
                <w:rFonts w:asciiTheme="minorEastAsia" w:eastAsiaTheme="minorEastAsia" w:hAnsiTheme="minorEastAsia" w:cs="ＭＳ ゴシック"/>
                <w:color w:val="000000"/>
                <w:kern w:val="0"/>
                <w:sz w:val="18"/>
                <w:szCs w:val="18"/>
              </w:rPr>
            </w:pPr>
            <w:r w:rsidRPr="00C36C11">
              <w:rPr>
                <w:rFonts w:asciiTheme="minorEastAsia" w:eastAsiaTheme="minorEastAsia" w:hAnsiTheme="minorEastAsia" w:cs="ＭＳ ゴシック" w:hint="eastAsia"/>
                <w:color w:val="000000"/>
                <w:kern w:val="0"/>
                <w:sz w:val="18"/>
                <w:szCs w:val="18"/>
              </w:rPr>
              <w:t>（注</w:t>
            </w:r>
            <w:r w:rsidR="001643D3">
              <w:rPr>
                <w:rFonts w:asciiTheme="minorEastAsia" w:eastAsiaTheme="minorEastAsia" w:hAnsiTheme="minorEastAsia" w:cs="ＭＳ ゴシック" w:hint="eastAsia"/>
                <w:color w:val="000000"/>
                <w:kern w:val="0"/>
                <w:sz w:val="18"/>
                <w:szCs w:val="18"/>
              </w:rPr>
              <w:t>3</w:t>
            </w:r>
            <w:r w:rsidRPr="00C36C11">
              <w:rPr>
                <w:rFonts w:asciiTheme="minorEastAsia" w:eastAsiaTheme="minorEastAsia" w:hAnsiTheme="minorEastAsia" w:cs="ＭＳ ゴシック" w:hint="eastAsia"/>
                <w:color w:val="000000"/>
                <w:kern w:val="0"/>
                <w:sz w:val="18"/>
                <w:szCs w:val="18"/>
              </w:rPr>
              <w:t>）</w:t>
            </w:r>
            <w:r w:rsidR="001643D3">
              <w:rPr>
                <w:rFonts w:asciiTheme="minorEastAsia" w:eastAsiaTheme="minorEastAsia" w:hAnsiTheme="minorEastAsia" w:cs="ＭＳ ゴシック" w:hint="eastAsia"/>
                <w:color w:val="000000"/>
                <w:kern w:val="0"/>
                <w:sz w:val="18"/>
                <w:szCs w:val="18"/>
              </w:rPr>
              <w:t>法人の運営に係る重要な部分ではないことによる省略は、</w:t>
            </w:r>
            <w:r w:rsidRPr="00C36C11">
              <w:rPr>
                <w:rFonts w:asciiTheme="minorEastAsia" w:eastAsiaTheme="minorEastAsia" w:hAnsiTheme="minorEastAsia" w:cs="ＭＳ ゴシック" w:hint="eastAsia"/>
                <w:color w:val="000000"/>
                <w:kern w:val="0"/>
                <w:sz w:val="18"/>
                <w:szCs w:val="18"/>
              </w:rPr>
              <w:t>計算書類及び役員等名簿については想定されないが</w:t>
            </w:r>
            <w:r w:rsidR="00E94414">
              <w:rPr>
                <w:rFonts w:asciiTheme="minorEastAsia" w:eastAsiaTheme="minorEastAsia" w:hAnsiTheme="minorEastAsia" w:cs="ＭＳ ゴシック" w:hint="eastAsia"/>
                <w:color w:val="000000"/>
                <w:kern w:val="0"/>
                <w:sz w:val="18"/>
                <w:szCs w:val="18"/>
              </w:rPr>
              <w:t>、</w:t>
            </w:r>
            <w:r w:rsidRPr="00C36C11">
              <w:rPr>
                <w:rFonts w:asciiTheme="minorEastAsia" w:eastAsiaTheme="minorEastAsia" w:hAnsiTheme="minorEastAsia" w:cs="ＭＳ ゴシック" w:hint="eastAsia"/>
                <w:color w:val="000000"/>
                <w:kern w:val="0"/>
                <w:sz w:val="18"/>
                <w:szCs w:val="18"/>
              </w:rPr>
              <w:t>現況報告書の様式はこの規定を踏まえ定められている。</w:t>
            </w:r>
          </w:p>
          <w:p w14:paraId="5D3E9BE0" w14:textId="36EB8591" w:rsidR="009064DD" w:rsidRPr="00BB22B0" w:rsidRDefault="001643D3" w:rsidP="001643D3">
            <w:pPr>
              <w:ind w:leftChars="100" w:left="750" w:hangingChars="300" w:hanging="540"/>
              <w:jc w:val="left"/>
              <w:rPr>
                <w:rFonts w:asciiTheme="minorEastAsia" w:eastAsiaTheme="minorEastAsia" w:hAnsiTheme="minorEastAsia" w:cs="ＭＳ ゴシック"/>
                <w:color w:val="000000"/>
                <w:kern w:val="0"/>
                <w:sz w:val="20"/>
              </w:rPr>
            </w:pPr>
            <w:r>
              <w:rPr>
                <w:rFonts w:asciiTheme="minorEastAsia" w:eastAsiaTheme="minorEastAsia" w:hAnsiTheme="minorEastAsia" w:cs="ＭＳ ゴシック" w:hint="eastAsia"/>
                <w:color w:val="000000"/>
                <w:kern w:val="0"/>
                <w:sz w:val="18"/>
                <w:szCs w:val="18"/>
              </w:rPr>
              <w:t>（注4</w:t>
            </w:r>
            <w:r w:rsidR="009064DD" w:rsidRPr="00C36C11">
              <w:rPr>
                <w:rFonts w:asciiTheme="minorEastAsia" w:eastAsiaTheme="minorEastAsia" w:hAnsiTheme="minorEastAsia" w:cs="ＭＳ ゴシック" w:hint="eastAsia"/>
                <w:color w:val="000000"/>
                <w:kern w:val="0"/>
                <w:sz w:val="18"/>
                <w:szCs w:val="18"/>
              </w:rPr>
              <w:t>）</w:t>
            </w:r>
            <w:r>
              <w:rPr>
                <w:rFonts w:asciiTheme="minorEastAsia" w:eastAsiaTheme="minorEastAsia" w:hAnsiTheme="minorEastAsia" w:cs="ＭＳ ゴシック" w:hint="eastAsia"/>
                <w:color w:val="000000"/>
                <w:kern w:val="0"/>
                <w:sz w:val="18"/>
                <w:szCs w:val="18"/>
              </w:rPr>
              <w:t>個人の権利利益が害されるおそれがある部分としては、</w:t>
            </w:r>
            <w:r w:rsidR="009064DD" w:rsidRPr="00C36C11">
              <w:rPr>
                <w:rFonts w:asciiTheme="minorEastAsia" w:eastAsiaTheme="minorEastAsia" w:hAnsiTheme="minorEastAsia" w:cs="ＭＳ ゴシック" w:hint="eastAsia"/>
                <w:color w:val="000000"/>
                <w:kern w:val="0"/>
                <w:sz w:val="18"/>
                <w:szCs w:val="18"/>
              </w:rPr>
              <w:t>役員等名簿における個人の住所の記載や現況報告書における母子生活支援施設</w:t>
            </w:r>
            <w:r w:rsidR="00E94414">
              <w:rPr>
                <w:rFonts w:asciiTheme="minorEastAsia" w:eastAsiaTheme="minorEastAsia" w:hAnsiTheme="minorEastAsia" w:cs="ＭＳ ゴシック" w:hint="eastAsia"/>
                <w:color w:val="000000"/>
                <w:kern w:val="0"/>
                <w:sz w:val="18"/>
                <w:szCs w:val="18"/>
              </w:rPr>
              <w:t>、</w:t>
            </w:r>
            <w:r w:rsidR="000E55F2">
              <w:rPr>
                <w:rFonts w:asciiTheme="minorEastAsia" w:eastAsiaTheme="minorEastAsia" w:hAnsiTheme="minorEastAsia" w:cs="ＭＳ ゴシック" w:hint="eastAsia"/>
                <w:color w:val="000000"/>
                <w:kern w:val="0"/>
                <w:sz w:val="18"/>
                <w:szCs w:val="18"/>
              </w:rPr>
              <w:t>女性自立支援</w:t>
            </w:r>
            <w:r w:rsidR="009064DD" w:rsidRPr="00C36C11">
              <w:rPr>
                <w:rFonts w:asciiTheme="minorEastAsia" w:eastAsiaTheme="minorEastAsia" w:hAnsiTheme="minorEastAsia" w:cs="ＭＳ ゴシック" w:hint="eastAsia"/>
                <w:color w:val="000000"/>
                <w:kern w:val="0"/>
                <w:sz w:val="18"/>
                <w:szCs w:val="18"/>
              </w:rPr>
              <w:t>施設等の</w:t>
            </w:r>
            <w:r w:rsidR="009064DD" w:rsidRPr="00C36C11">
              <w:rPr>
                <w:rFonts w:asciiTheme="minorEastAsia" w:eastAsiaTheme="minorEastAsia" w:hAnsiTheme="minorEastAsia" w:cs="ＭＳ ゴシック"/>
                <w:color w:val="000000"/>
                <w:kern w:val="0"/>
                <w:sz w:val="18"/>
                <w:szCs w:val="18"/>
              </w:rPr>
              <w:t>所在地</w:t>
            </w:r>
            <w:r w:rsidR="009064DD" w:rsidRPr="00C36C11">
              <w:rPr>
                <w:rFonts w:asciiTheme="minorEastAsia" w:eastAsiaTheme="minorEastAsia" w:hAnsiTheme="minorEastAsia" w:cs="ＭＳ ゴシック" w:hint="eastAsia"/>
                <w:color w:val="000000"/>
                <w:kern w:val="0"/>
                <w:sz w:val="18"/>
                <w:szCs w:val="18"/>
              </w:rPr>
              <w:t>（</w:t>
            </w:r>
            <w:r w:rsidR="009064DD" w:rsidRPr="00C36C11">
              <w:rPr>
                <w:rFonts w:asciiTheme="minorEastAsia" w:eastAsiaTheme="minorEastAsia" w:hAnsiTheme="minorEastAsia" w:cs="ＭＳ ゴシック"/>
                <w:color w:val="000000"/>
                <w:kern w:val="0"/>
                <w:sz w:val="18"/>
                <w:szCs w:val="18"/>
              </w:rPr>
              <w:t>公表することにより個人又は利用者の安全に支障を来す恐れがある</w:t>
            </w:r>
            <w:r w:rsidR="009064DD" w:rsidRPr="00C36C11">
              <w:rPr>
                <w:rFonts w:asciiTheme="minorEastAsia" w:eastAsiaTheme="minorEastAsia" w:hAnsiTheme="minorEastAsia" w:cs="ＭＳ ゴシック" w:hint="eastAsia"/>
                <w:color w:val="000000"/>
                <w:kern w:val="0"/>
                <w:sz w:val="18"/>
                <w:szCs w:val="18"/>
              </w:rPr>
              <w:t>）がある。</w:t>
            </w:r>
          </w:p>
          <w:p w14:paraId="45EEDA35" w14:textId="77777777" w:rsidR="000F40AE" w:rsidRPr="00BB22B0" w:rsidRDefault="000F40AE" w:rsidP="002447CA">
            <w:pPr>
              <w:ind w:leftChars="200" w:left="420" w:firstLineChars="100" w:firstLine="200"/>
              <w:rPr>
                <w:rFonts w:asciiTheme="minorEastAsia" w:eastAsiaTheme="minorEastAsia" w:hAnsiTheme="minorEastAsia" w:cs="ＭＳ ゴシック"/>
                <w:color w:val="000000"/>
                <w:kern w:val="0"/>
                <w:sz w:val="20"/>
              </w:rPr>
            </w:pPr>
          </w:p>
          <w:p w14:paraId="77360A6D" w14:textId="77777777" w:rsidR="009064DD" w:rsidRDefault="009064DD" w:rsidP="00002E02">
            <w:pPr>
              <w:ind w:left="180" w:hangingChars="100" w:hanging="180"/>
              <w:rPr>
                <w:rFonts w:asciiTheme="minorEastAsia" w:eastAsiaTheme="minorEastAsia" w:hAnsiTheme="minorEastAsia" w:cs="ＭＳ ゴシック"/>
                <w:color w:val="000000"/>
                <w:kern w:val="0"/>
                <w:sz w:val="20"/>
              </w:rPr>
            </w:pPr>
            <w:r w:rsidRPr="00C36C11">
              <w:rPr>
                <w:rFonts w:asciiTheme="minorEastAsia" w:eastAsiaTheme="minorEastAsia" w:hAnsiTheme="minorEastAsia" w:cs="ＭＳ ゴシック" w:hint="eastAsia"/>
                <w:color w:val="000000"/>
                <w:kern w:val="0"/>
                <w:sz w:val="18"/>
              </w:rPr>
              <w:t>○　インターネットの利用による公表については</w:t>
            </w:r>
            <w:r w:rsidR="00E94414">
              <w:rPr>
                <w:rFonts w:asciiTheme="minorEastAsia" w:eastAsiaTheme="minorEastAsia" w:hAnsiTheme="minorEastAsia" w:cs="ＭＳ ゴシック" w:hint="eastAsia"/>
                <w:color w:val="000000"/>
                <w:kern w:val="0"/>
                <w:sz w:val="18"/>
              </w:rPr>
              <w:t>、</w:t>
            </w:r>
            <w:r w:rsidRPr="00C36C11">
              <w:rPr>
                <w:rFonts w:asciiTheme="minorEastAsia" w:eastAsiaTheme="minorEastAsia" w:hAnsiTheme="minorEastAsia" w:cs="ＭＳ ゴシック" w:hint="eastAsia"/>
                <w:color w:val="000000"/>
                <w:kern w:val="0"/>
                <w:sz w:val="18"/>
              </w:rPr>
              <w:t>原則として</w:t>
            </w:r>
            <w:r w:rsidR="00E94414">
              <w:rPr>
                <w:rFonts w:asciiTheme="minorEastAsia" w:eastAsiaTheme="minorEastAsia" w:hAnsiTheme="minorEastAsia" w:cs="ＭＳ ゴシック" w:hint="eastAsia"/>
                <w:color w:val="000000"/>
                <w:kern w:val="0"/>
                <w:sz w:val="18"/>
              </w:rPr>
              <w:t>、</w:t>
            </w:r>
            <w:r w:rsidRPr="00C36C11">
              <w:rPr>
                <w:rFonts w:asciiTheme="minorEastAsia" w:eastAsiaTheme="minorEastAsia" w:hAnsiTheme="minorEastAsia" w:cs="ＭＳ ゴシック" w:hint="eastAsia"/>
                <w:color w:val="000000"/>
                <w:kern w:val="0"/>
                <w:sz w:val="18"/>
              </w:rPr>
              <w:t>法人（又は法人が加入する団体）のホームページへの掲載によるが</w:t>
            </w:r>
            <w:r w:rsidR="00E94414">
              <w:rPr>
                <w:rFonts w:asciiTheme="minorEastAsia" w:eastAsiaTheme="minorEastAsia" w:hAnsiTheme="minorEastAsia" w:cs="ＭＳ ゴシック" w:hint="eastAsia"/>
                <w:color w:val="000000"/>
                <w:kern w:val="0"/>
                <w:sz w:val="18"/>
              </w:rPr>
              <w:t>、</w:t>
            </w:r>
            <w:r w:rsidRPr="00C36C11">
              <w:rPr>
                <w:rFonts w:asciiTheme="minorEastAsia" w:eastAsiaTheme="minorEastAsia" w:hAnsiTheme="minorEastAsia" w:cs="ＭＳ ゴシック" w:hint="eastAsia"/>
                <w:color w:val="000000"/>
                <w:kern w:val="0"/>
                <w:sz w:val="18"/>
              </w:rPr>
              <w:t>「社会福祉法人の財務諸表等電子開示システム」に記録する方法による届出を行い</w:t>
            </w:r>
            <w:r w:rsidR="00E94414">
              <w:rPr>
                <w:rFonts w:asciiTheme="minorEastAsia" w:eastAsiaTheme="minorEastAsia" w:hAnsiTheme="minorEastAsia" w:cs="ＭＳ ゴシック" w:hint="eastAsia"/>
                <w:color w:val="000000"/>
                <w:kern w:val="0"/>
                <w:sz w:val="18"/>
              </w:rPr>
              <w:t>、</w:t>
            </w:r>
            <w:r w:rsidRPr="00C36C11">
              <w:rPr>
                <w:rFonts w:asciiTheme="minorEastAsia" w:eastAsiaTheme="minorEastAsia" w:hAnsiTheme="minorEastAsia" w:cs="ＭＳ ゴシック" w:hint="eastAsia"/>
                <w:color w:val="000000"/>
                <w:kern w:val="0"/>
                <w:sz w:val="18"/>
              </w:rPr>
              <w:t>内容が公表された場合には</w:t>
            </w:r>
            <w:r w:rsidR="00E94414">
              <w:rPr>
                <w:rFonts w:asciiTheme="minorEastAsia" w:eastAsiaTheme="minorEastAsia" w:hAnsiTheme="minorEastAsia" w:cs="ＭＳ ゴシック" w:hint="eastAsia"/>
                <w:color w:val="000000"/>
                <w:kern w:val="0"/>
                <w:sz w:val="18"/>
              </w:rPr>
              <w:t>、</w:t>
            </w:r>
            <w:r w:rsidRPr="00C36C11">
              <w:rPr>
                <w:rFonts w:asciiTheme="minorEastAsia" w:eastAsiaTheme="minorEastAsia" w:hAnsiTheme="minorEastAsia" w:cs="ＭＳ ゴシック" w:hint="eastAsia"/>
                <w:color w:val="000000"/>
                <w:kern w:val="0"/>
                <w:sz w:val="18"/>
              </w:rPr>
              <w:t>インターネットの利用による公表が行われたものとみなされる（規則第10条第</w:t>
            </w:r>
            <w:r w:rsidR="001B49DB">
              <w:rPr>
                <w:rFonts w:asciiTheme="minorEastAsia" w:eastAsiaTheme="minorEastAsia" w:hAnsiTheme="minorEastAsia" w:cs="ＭＳ ゴシック" w:hint="eastAsia"/>
                <w:color w:val="000000"/>
                <w:kern w:val="0"/>
                <w:sz w:val="18"/>
              </w:rPr>
              <w:t>2</w:t>
            </w:r>
            <w:r w:rsidRPr="00C36C11">
              <w:rPr>
                <w:rFonts w:asciiTheme="minorEastAsia" w:eastAsiaTheme="minorEastAsia" w:hAnsiTheme="minorEastAsia" w:cs="ＭＳ ゴシック" w:hint="eastAsia"/>
                <w:color w:val="000000"/>
                <w:kern w:val="0"/>
                <w:sz w:val="18"/>
              </w:rPr>
              <w:t>項）。</w:t>
            </w:r>
          </w:p>
          <w:p w14:paraId="6F3AFC5E" w14:textId="77777777" w:rsidR="00EE31EE" w:rsidRPr="00BB22B0" w:rsidRDefault="00EE31EE" w:rsidP="00002E02">
            <w:pPr>
              <w:ind w:left="200" w:hangingChars="100" w:hanging="200"/>
              <w:rPr>
                <w:rFonts w:asciiTheme="minorEastAsia" w:eastAsiaTheme="minorEastAsia" w:hAnsiTheme="minorEastAsia"/>
                <w:sz w:val="20"/>
              </w:rPr>
            </w:pPr>
          </w:p>
        </w:tc>
        <w:tc>
          <w:tcPr>
            <w:tcW w:w="1435" w:type="dxa"/>
            <w:vMerge/>
          </w:tcPr>
          <w:p w14:paraId="44F09D41" w14:textId="77777777" w:rsidR="009064DD" w:rsidRPr="00BF207F" w:rsidRDefault="009064DD" w:rsidP="00BF207F">
            <w:pPr>
              <w:wordWrap w:val="0"/>
              <w:autoSpaceDE w:val="0"/>
              <w:autoSpaceDN w:val="0"/>
              <w:adjustRightInd w:val="0"/>
              <w:rPr>
                <w:rFonts w:ascii="ＭＳ ゴシック" w:eastAsia="ＭＳ ゴシック" w:hAnsi="ＭＳ ゴシック" w:cs="ＭＳ ゴシック"/>
                <w:kern w:val="0"/>
                <w:sz w:val="20"/>
              </w:rPr>
            </w:pPr>
          </w:p>
        </w:tc>
      </w:tr>
    </w:tbl>
    <w:p w14:paraId="371536D8" w14:textId="77777777" w:rsidR="00BF207F" w:rsidRPr="00BE3234" w:rsidRDefault="00BE3234" w:rsidP="00BF207F">
      <w:pPr>
        <w:wordWrap w:val="0"/>
        <w:autoSpaceDE w:val="0"/>
        <w:autoSpaceDN w:val="0"/>
        <w:adjustRightInd w:val="0"/>
        <w:jc w:val="center"/>
        <w:rPr>
          <w:rFonts w:asciiTheme="minorEastAsia" w:eastAsiaTheme="minorEastAsia" w:hAnsiTheme="minorEastAsia" w:cs="ＭＳ ゴシック"/>
          <w:kern w:val="0"/>
          <w:sz w:val="20"/>
        </w:rPr>
      </w:pPr>
      <w:r w:rsidRPr="00BE3234">
        <w:rPr>
          <w:rFonts w:asciiTheme="minorEastAsia" w:eastAsiaTheme="minorEastAsia" w:hAnsiTheme="minorEastAsia" w:cs="ＭＳ ゴシック" w:hint="eastAsia"/>
          <w:kern w:val="0"/>
          <w:sz w:val="20"/>
        </w:rPr>
        <w:t>法１</w:t>
      </w:r>
      <w:r w:rsidR="005E419A" w:rsidRPr="00BE3234">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９２</w:t>
      </w:r>
    </w:p>
    <w:p w14:paraId="43E5D376" w14:textId="77777777" w:rsidR="005E419A" w:rsidRPr="00BF207F" w:rsidRDefault="005E419A"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65B2162C" w14:textId="77777777" w:rsidTr="00BF207F">
        <w:trPr>
          <w:trHeight w:val="458"/>
          <w:jc w:val="center"/>
        </w:trPr>
        <w:tc>
          <w:tcPr>
            <w:tcW w:w="2016" w:type="dxa"/>
            <w:vAlign w:val="center"/>
          </w:tcPr>
          <w:p w14:paraId="62EE2B4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kern w:val="0"/>
                <w:sz w:val="20"/>
              </w:rPr>
              <w:br w:type="page"/>
            </w:r>
            <w:r w:rsidRPr="00BB22B0">
              <w:rPr>
                <w:rFonts w:asciiTheme="minorEastAsia" w:eastAsiaTheme="minorEastAsia" w:hAnsiTheme="minorEastAsia" w:cs="ＭＳ ゴシック" w:hint="eastAsia"/>
                <w:kern w:val="0"/>
                <w:sz w:val="20"/>
              </w:rPr>
              <w:t>主　眼　事　項</w:t>
            </w:r>
          </w:p>
        </w:tc>
        <w:tc>
          <w:tcPr>
            <w:tcW w:w="6244" w:type="dxa"/>
            <w:vAlign w:val="center"/>
          </w:tcPr>
          <w:p w14:paraId="65FF6C0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12E13B71"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BF207F" w:rsidRPr="00BF207F" w14:paraId="19FA9550" w14:textId="77777777" w:rsidTr="00A87F74">
        <w:trPr>
          <w:trHeight w:val="13954"/>
          <w:jc w:val="center"/>
        </w:trPr>
        <w:tc>
          <w:tcPr>
            <w:tcW w:w="2016" w:type="dxa"/>
          </w:tcPr>
          <w:p w14:paraId="7C0971B1"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15BA018"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（４）その他</w:t>
            </w:r>
          </w:p>
        </w:tc>
        <w:tc>
          <w:tcPr>
            <w:tcW w:w="6244" w:type="dxa"/>
          </w:tcPr>
          <w:p w14:paraId="031977E3"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318F7AA"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１　サービスの質の向上を図るための措置</w:t>
            </w:r>
          </w:p>
          <w:p w14:paraId="6FE1F113" w14:textId="77777777" w:rsidR="00BF207F" w:rsidRDefault="00671828" w:rsidP="00FB044B">
            <w:pPr>
              <w:wordWrap w:val="0"/>
              <w:autoSpaceDE w:val="0"/>
              <w:autoSpaceDN w:val="0"/>
              <w:adjustRightInd w:val="0"/>
              <w:ind w:leftChars="108" w:left="227" w:firstLineChars="43" w:firstLine="84"/>
              <w:rPr>
                <w:rFonts w:asciiTheme="minorEastAsia" w:eastAsiaTheme="minorEastAsia" w:hAnsiTheme="minorEastAsia" w:cs="ＭＳ ゴシック"/>
                <w:spacing w:val="-2"/>
                <w:kern w:val="0"/>
                <w:sz w:val="20"/>
              </w:rPr>
            </w:pPr>
            <w:r w:rsidRPr="00523253">
              <w:rPr>
                <w:rFonts w:asciiTheme="minorEastAsia" w:eastAsiaTheme="minorEastAsia" w:hAnsiTheme="minorEastAsia" w:cs="ＭＳ ゴシック" w:hint="eastAsia"/>
                <w:spacing w:val="-2"/>
                <w:kern w:val="0"/>
                <w:sz w:val="20"/>
              </w:rPr>
              <w:t xml:space="preserve"> 福祉サービス第三者評価事業による第三者評価を受審し、その結果を公表しているか。</w:t>
            </w:r>
          </w:p>
          <w:p w14:paraId="49EA5F35" w14:textId="77777777" w:rsidR="00AF4ED7" w:rsidRDefault="00AF4ED7" w:rsidP="00AF4ED7">
            <w:pPr>
              <w:wordWrap w:val="0"/>
              <w:autoSpaceDE w:val="0"/>
              <w:autoSpaceDN w:val="0"/>
              <w:adjustRightInd w:val="0"/>
              <w:rPr>
                <w:rFonts w:asciiTheme="minorEastAsia" w:eastAsiaTheme="minorEastAsia" w:hAnsiTheme="minorEastAsia" w:cs="ＭＳ ゴシック"/>
                <w:spacing w:val="-2"/>
                <w:kern w:val="0"/>
                <w:sz w:val="20"/>
              </w:rPr>
            </w:pPr>
          </w:p>
          <w:p w14:paraId="3F534973" w14:textId="77777777" w:rsidR="00AF4ED7" w:rsidRDefault="00AF4ED7" w:rsidP="00AF4ED7">
            <w:pPr>
              <w:wordWrap w:val="0"/>
              <w:autoSpaceDE w:val="0"/>
              <w:autoSpaceDN w:val="0"/>
              <w:adjustRightInd w:val="0"/>
              <w:rPr>
                <w:rFonts w:asciiTheme="minorEastAsia" w:eastAsiaTheme="minorEastAsia" w:hAnsiTheme="minorEastAsia" w:cs="ＭＳ ゴシック"/>
                <w:spacing w:val="-2"/>
                <w:kern w:val="0"/>
                <w:sz w:val="20"/>
              </w:rPr>
            </w:pPr>
          </w:p>
          <w:p w14:paraId="79358868" w14:textId="77777777" w:rsidR="00AF4ED7" w:rsidRPr="00AF4ED7" w:rsidRDefault="00AF4ED7" w:rsidP="00AF4ED7">
            <w:pPr>
              <w:wordWrap w:val="0"/>
              <w:autoSpaceDE w:val="0"/>
              <w:autoSpaceDN w:val="0"/>
              <w:adjustRightInd w:val="0"/>
              <w:rPr>
                <w:rFonts w:asciiTheme="minorEastAsia" w:eastAsiaTheme="minorEastAsia" w:hAnsiTheme="minorEastAsia" w:cs="ＭＳ ゴシック"/>
                <w:kern w:val="0"/>
                <w:sz w:val="20"/>
              </w:rPr>
            </w:pPr>
          </w:p>
          <w:p w14:paraId="15BEF080" w14:textId="77777777" w:rsidR="00BF207F" w:rsidRPr="00523253"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91D1592" w14:textId="77777777" w:rsidR="00BF207F" w:rsidRPr="00523253"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BD16F49" w14:textId="77777777" w:rsidR="00BF207F" w:rsidRPr="00523253"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CA716EA" w14:textId="77777777" w:rsidR="00BF207F"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126EF37" w14:textId="77777777" w:rsidR="00B836BA" w:rsidRPr="00523253" w:rsidRDefault="00B836BA" w:rsidP="00BF207F">
            <w:pPr>
              <w:wordWrap w:val="0"/>
              <w:autoSpaceDE w:val="0"/>
              <w:autoSpaceDN w:val="0"/>
              <w:adjustRightInd w:val="0"/>
              <w:rPr>
                <w:rFonts w:asciiTheme="minorEastAsia" w:eastAsiaTheme="minorEastAsia" w:hAnsiTheme="minorEastAsia" w:cs="ＭＳ ゴシック"/>
                <w:kern w:val="0"/>
                <w:sz w:val="20"/>
              </w:rPr>
            </w:pPr>
          </w:p>
          <w:p w14:paraId="7DB3F382" w14:textId="77777777" w:rsidR="00BF207F" w:rsidRPr="00523253"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B91BD08" w14:textId="77777777" w:rsidR="000A0B8D" w:rsidRDefault="000A0B8D" w:rsidP="00BF207F">
            <w:pPr>
              <w:wordWrap w:val="0"/>
              <w:autoSpaceDE w:val="0"/>
              <w:autoSpaceDN w:val="0"/>
              <w:adjustRightInd w:val="0"/>
              <w:rPr>
                <w:rFonts w:asciiTheme="minorEastAsia" w:eastAsiaTheme="minorEastAsia" w:hAnsiTheme="minorEastAsia" w:cs="ＭＳ ゴシック"/>
                <w:kern w:val="0"/>
                <w:sz w:val="20"/>
              </w:rPr>
            </w:pPr>
          </w:p>
          <w:p w14:paraId="210DD105" w14:textId="77777777" w:rsidR="00671828" w:rsidRDefault="00671828" w:rsidP="00BF207F">
            <w:pPr>
              <w:wordWrap w:val="0"/>
              <w:autoSpaceDE w:val="0"/>
              <w:autoSpaceDN w:val="0"/>
              <w:adjustRightInd w:val="0"/>
              <w:rPr>
                <w:rFonts w:asciiTheme="minorEastAsia" w:eastAsiaTheme="minorEastAsia" w:hAnsiTheme="minorEastAsia" w:cs="ＭＳ ゴシック"/>
                <w:kern w:val="0"/>
                <w:sz w:val="20"/>
              </w:rPr>
            </w:pPr>
          </w:p>
          <w:p w14:paraId="2A18830F" w14:textId="77777777" w:rsidR="000A0B8D" w:rsidRDefault="000A0B8D" w:rsidP="00BF207F">
            <w:pPr>
              <w:wordWrap w:val="0"/>
              <w:autoSpaceDE w:val="0"/>
              <w:autoSpaceDN w:val="0"/>
              <w:adjustRightInd w:val="0"/>
              <w:rPr>
                <w:rFonts w:asciiTheme="minorEastAsia" w:eastAsiaTheme="minorEastAsia" w:hAnsiTheme="minorEastAsia" w:cs="ＭＳ ゴシック"/>
                <w:kern w:val="0"/>
                <w:sz w:val="20"/>
              </w:rPr>
            </w:pPr>
          </w:p>
          <w:p w14:paraId="0968B2EA"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２　苦情解決</w:t>
            </w:r>
          </w:p>
          <w:p w14:paraId="10A47408" w14:textId="77777777" w:rsidR="00BF207F" w:rsidRDefault="00671828" w:rsidP="0098434B">
            <w:pPr>
              <w:wordWrap w:val="0"/>
              <w:autoSpaceDE w:val="0"/>
              <w:autoSpaceDN w:val="0"/>
              <w:adjustRightInd w:val="0"/>
              <w:ind w:leftChars="100" w:left="406" w:hangingChars="100" w:hanging="196"/>
              <w:rPr>
                <w:rFonts w:asciiTheme="minorEastAsia" w:eastAsiaTheme="minorEastAsia" w:hAnsiTheme="minorEastAsia" w:cs="ＭＳ ゴシック"/>
                <w:spacing w:val="-2"/>
                <w:kern w:val="0"/>
                <w:sz w:val="20"/>
              </w:rPr>
            </w:pPr>
            <w:r>
              <w:rPr>
                <w:rFonts w:asciiTheme="minorEastAsia" w:eastAsiaTheme="minorEastAsia" w:hAnsiTheme="minorEastAsia" w:cs="ＭＳ ゴシック" w:hint="eastAsia"/>
                <w:spacing w:val="-2"/>
                <w:kern w:val="0"/>
                <w:sz w:val="20"/>
              </w:rPr>
              <w:t>(1)</w:t>
            </w:r>
            <w:r>
              <w:rPr>
                <w:rFonts w:asciiTheme="minorEastAsia" w:eastAsiaTheme="minorEastAsia" w:hAnsiTheme="minorEastAsia" w:cs="ＭＳ ゴシック"/>
                <w:spacing w:val="-2"/>
                <w:kern w:val="0"/>
                <w:sz w:val="20"/>
              </w:rPr>
              <w:t xml:space="preserve"> </w:t>
            </w:r>
            <w:r w:rsidR="00BF207F" w:rsidRPr="00BB22B0">
              <w:rPr>
                <w:rFonts w:asciiTheme="minorEastAsia" w:eastAsiaTheme="minorEastAsia" w:hAnsiTheme="minorEastAsia" w:cs="ＭＳ ゴシック" w:hint="eastAsia"/>
                <w:spacing w:val="-2"/>
                <w:kern w:val="0"/>
                <w:sz w:val="20"/>
              </w:rPr>
              <w:t>福祉サービスに関する苦情解決の仕組みへの取組が行われているか。</w:t>
            </w:r>
          </w:p>
          <w:p w14:paraId="10041327" w14:textId="77777777" w:rsidR="00671828" w:rsidRPr="00671828" w:rsidRDefault="00671828" w:rsidP="00671828">
            <w:pPr>
              <w:wordWrap w:val="0"/>
              <w:autoSpaceDE w:val="0"/>
              <w:autoSpaceDN w:val="0"/>
              <w:adjustRightInd w:val="0"/>
              <w:rPr>
                <w:rFonts w:asciiTheme="minorEastAsia" w:eastAsiaTheme="minorEastAsia" w:hAnsiTheme="minorEastAsia" w:cs="ＭＳ ゴシック"/>
                <w:spacing w:val="-2"/>
                <w:kern w:val="0"/>
                <w:sz w:val="20"/>
              </w:rPr>
            </w:pPr>
          </w:p>
          <w:p w14:paraId="075F7425" w14:textId="77777777" w:rsidR="00671828" w:rsidRDefault="00671828" w:rsidP="00671828">
            <w:pPr>
              <w:wordWrap w:val="0"/>
              <w:autoSpaceDE w:val="0"/>
              <w:autoSpaceDN w:val="0"/>
              <w:adjustRightInd w:val="0"/>
              <w:rPr>
                <w:rFonts w:asciiTheme="minorEastAsia" w:eastAsiaTheme="minorEastAsia" w:hAnsiTheme="minorEastAsia" w:cs="ＭＳ ゴシック"/>
                <w:spacing w:val="-2"/>
                <w:kern w:val="0"/>
                <w:sz w:val="20"/>
              </w:rPr>
            </w:pPr>
          </w:p>
          <w:p w14:paraId="73F77306" w14:textId="77777777" w:rsidR="00671828" w:rsidRDefault="00671828" w:rsidP="00671828">
            <w:pPr>
              <w:wordWrap w:val="0"/>
              <w:autoSpaceDE w:val="0"/>
              <w:autoSpaceDN w:val="0"/>
              <w:adjustRightInd w:val="0"/>
              <w:rPr>
                <w:rFonts w:asciiTheme="minorEastAsia" w:eastAsiaTheme="minorEastAsia" w:hAnsiTheme="minorEastAsia" w:cs="ＭＳ ゴシック"/>
                <w:spacing w:val="-2"/>
                <w:kern w:val="0"/>
                <w:sz w:val="20"/>
              </w:rPr>
            </w:pPr>
          </w:p>
          <w:p w14:paraId="7704A73C" w14:textId="77777777" w:rsidR="00671828" w:rsidRDefault="00671828" w:rsidP="00671828">
            <w:pPr>
              <w:wordWrap w:val="0"/>
              <w:autoSpaceDE w:val="0"/>
              <w:autoSpaceDN w:val="0"/>
              <w:adjustRightInd w:val="0"/>
              <w:rPr>
                <w:rFonts w:asciiTheme="minorEastAsia" w:eastAsiaTheme="minorEastAsia" w:hAnsiTheme="minorEastAsia" w:cs="ＭＳ ゴシック"/>
                <w:spacing w:val="-2"/>
                <w:kern w:val="0"/>
                <w:sz w:val="20"/>
              </w:rPr>
            </w:pPr>
          </w:p>
          <w:p w14:paraId="478103B2" w14:textId="77777777" w:rsidR="00A87F74" w:rsidRDefault="00A87F74" w:rsidP="00671828">
            <w:pPr>
              <w:wordWrap w:val="0"/>
              <w:autoSpaceDE w:val="0"/>
              <w:autoSpaceDN w:val="0"/>
              <w:adjustRightInd w:val="0"/>
              <w:rPr>
                <w:rFonts w:asciiTheme="minorEastAsia" w:eastAsiaTheme="minorEastAsia" w:hAnsiTheme="minorEastAsia" w:cs="ＭＳ ゴシック"/>
                <w:spacing w:val="-2"/>
                <w:kern w:val="0"/>
                <w:sz w:val="20"/>
              </w:rPr>
            </w:pPr>
          </w:p>
          <w:p w14:paraId="750AC4BE" w14:textId="77777777" w:rsidR="00A87F74" w:rsidRDefault="00A87F74" w:rsidP="00671828">
            <w:pPr>
              <w:wordWrap w:val="0"/>
              <w:autoSpaceDE w:val="0"/>
              <w:autoSpaceDN w:val="0"/>
              <w:adjustRightInd w:val="0"/>
              <w:rPr>
                <w:rFonts w:asciiTheme="minorEastAsia" w:eastAsiaTheme="minorEastAsia" w:hAnsiTheme="minorEastAsia" w:cs="ＭＳ ゴシック"/>
                <w:spacing w:val="-2"/>
                <w:kern w:val="0"/>
                <w:sz w:val="20"/>
              </w:rPr>
            </w:pPr>
          </w:p>
          <w:p w14:paraId="32FFB5F1" w14:textId="77777777" w:rsidR="00A87F74" w:rsidRDefault="00A87F74" w:rsidP="00671828">
            <w:pPr>
              <w:wordWrap w:val="0"/>
              <w:autoSpaceDE w:val="0"/>
              <w:autoSpaceDN w:val="0"/>
              <w:adjustRightInd w:val="0"/>
              <w:rPr>
                <w:rFonts w:asciiTheme="minorEastAsia" w:eastAsiaTheme="minorEastAsia" w:hAnsiTheme="minorEastAsia" w:cs="ＭＳ ゴシック"/>
                <w:spacing w:val="-2"/>
                <w:kern w:val="0"/>
                <w:sz w:val="20"/>
              </w:rPr>
            </w:pPr>
          </w:p>
          <w:p w14:paraId="13E014BC" w14:textId="77777777" w:rsidR="00A87F74" w:rsidRDefault="00A87F74" w:rsidP="00671828">
            <w:pPr>
              <w:wordWrap w:val="0"/>
              <w:autoSpaceDE w:val="0"/>
              <w:autoSpaceDN w:val="0"/>
              <w:adjustRightInd w:val="0"/>
              <w:rPr>
                <w:rFonts w:asciiTheme="minorEastAsia" w:eastAsiaTheme="minorEastAsia" w:hAnsiTheme="minorEastAsia" w:cs="ＭＳ ゴシック"/>
                <w:spacing w:val="-2"/>
                <w:kern w:val="0"/>
                <w:sz w:val="20"/>
              </w:rPr>
            </w:pPr>
          </w:p>
          <w:p w14:paraId="010D6661" w14:textId="77777777" w:rsidR="00A87F74" w:rsidRDefault="00A87F74" w:rsidP="00671828">
            <w:pPr>
              <w:wordWrap w:val="0"/>
              <w:autoSpaceDE w:val="0"/>
              <w:autoSpaceDN w:val="0"/>
              <w:adjustRightInd w:val="0"/>
              <w:rPr>
                <w:rFonts w:asciiTheme="minorEastAsia" w:eastAsiaTheme="minorEastAsia" w:hAnsiTheme="minorEastAsia" w:cs="ＭＳ ゴシック"/>
                <w:spacing w:val="-2"/>
                <w:kern w:val="0"/>
                <w:sz w:val="20"/>
              </w:rPr>
            </w:pPr>
          </w:p>
          <w:p w14:paraId="0890A4F5" w14:textId="77777777" w:rsidR="00671828" w:rsidRDefault="00671828" w:rsidP="00671828">
            <w:pPr>
              <w:wordWrap w:val="0"/>
              <w:autoSpaceDE w:val="0"/>
              <w:autoSpaceDN w:val="0"/>
              <w:adjustRightInd w:val="0"/>
              <w:rPr>
                <w:rFonts w:asciiTheme="minorEastAsia" w:eastAsiaTheme="minorEastAsia" w:hAnsiTheme="minorEastAsia" w:cs="ＭＳ ゴシック"/>
                <w:spacing w:val="-2"/>
                <w:kern w:val="0"/>
                <w:sz w:val="20"/>
              </w:rPr>
            </w:pPr>
          </w:p>
          <w:p w14:paraId="3014FDBB" w14:textId="77777777" w:rsidR="00671828" w:rsidRDefault="00671828" w:rsidP="0098434B">
            <w:pPr>
              <w:wordWrap w:val="0"/>
              <w:autoSpaceDE w:val="0"/>
              <w:autoSpaceDN w:val="0"/>
              <w:adjustRightInd w:val="0"/>
              <w:ind w:firstLineChars="100" w:firstLine="196"/>
              <w:rPr>
                <w:rFonts w:asciiTheme="minorEastAsia" w:eastAsiaTheme="minorEastAsia" w:hAnsiTheme="minorEastAsia" w:cs="ＭＳ ゴシック"/>
                <w:spacing w:val="-2"/>
                <w:kern w:val="0"/>
                <w:sz w:val="20"/>
              </w:rPr>
            </w:pPr>
            <w:r>
              <w:rPr>
                <w:rFonts w:asciiTheme="minorEastAsia" w:eastAsiaTheme="minorEastAsia" w:hAnsiTheme="minorEastAsia" w:cs="ＭＳ ゴシック" w:hint="eastAsia"/>
                <w:spacing w:val="-2"/>
                <w:kern w:val="0"/>
                <w:sz w:val="20"/>
              </w:rPr>
              <w:t>(2) 定期的に第三者委員へ報告しているか。</w:t>
            </w:r>
          </w:p>
          <w:p w14:paraId="3056C7A6" w14:textId="77777777" w:rsidR="00671828" w:rsidRPr="00BB22B0" w:rsidRDefault="00671828" w:rsidP="00671828">
            <w:pPr>
              <w:wordWrap w:val="0"/>
              <w:autoSpaceDE w:val="0"/>
              <w:autoSpaceDN w:val="0"/>
              <w:adjustRightInd w:val="0"/>
              <w:rPr>
                <w:rFonts w:asciiTheme="minorEastAsia" w:eastAsiaTheme="minorEastAsia" w:hAnsiTheme="minorEastAsia" w:cs="ＭＳ ゴシック"/>
                <w:kern w:val="0"/>
                <w:sz w:val="20"/>
              </w:rPr>
            </w:pPr>
          </w:p>
        </w:tc>
        <w:tc>
          <w:tcPr>
            <w:tcW w:w="1662" w:type="dxa"/>
          </w:tcPr>
          <w:p w14:paraId="0C36078B"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FCC29FA"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673246D"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2A4943D0"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57BB50B6" w14:textId="77777777" w:rsidR="00BF207F"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8144144" w14:textId="77777777" w:rsidR="00AF4ED7" w:rsidRDefault="00AF4ED7" w:rsidP="00BF207F">
            <w:pPr>
              <w:wordWrap w:val="0"/>
              <w:autoSpaceDE w:val="0"/>
              <w:autoSpaceDN w:val="0"/>
              <w:adjustRightInd w:val="0"/>
              <w:jc w:val="center"/>
              <w:rPr>
                <w:rFonts w:asciiTheme="minorEastAsia" w:eastAsiaTheme="minorEastAsia" w:hAnsiTheme="minorEastAsia" w:cs="ＭＳ ゴシック"/>
                <w:kern w:val="0"/>
                <w:sz w:val="20"/>
              </w:rPr>
            </w:pPr>
          </w:p>
          <w:p w14:paraId="4C189DCD" w14:textId="77777777" w:rsidR="00AF4ED7" w:rsidRDefault="00AF4ED7" w:rsidP="00BF207F">
            <w:pPr>
              <w:wordWrap w:val="0"/>
              <w:autoSpaceDE w:val="0"/>
              <w:autoSpaceDN w:val="0"/>
              <w:adjustRightInd w:val="0"/>
              <w:jc w:val="center"/>
              <w:rPr>
                <w:rFonts w:asciiTheme="minorEastAsia" w:eastAsiaTheme="minorEastAsia" w:hAnsiTheme="minorEastAsia" w:cs="ＭＳ ゴシック"/>
                <w:kern w:val="0"/>
                <w:sz w:val="20"/>
              </w:rPr>
            </w:pPr>
          </w:p>
          <w:p w14:paraId="676AA1FA" w14:textId="77777777" w:rsidR="00AF4ED7" w:rsidRPr="00BB22B0" w:rsidRDefault="00AF4ED7" w:rsidP="00BF207F">
            <w:pPr>
              <w:wordWrap w:val="0"/>
              <w:autoSpaceDE w:val="0"/>
              <w:autoSpaceDN w:val="0"/>
              <w:adjustRightInd w:val="0"/>
              <w:jc w:val="center"/>
              <w:rPr>
                <w:rFonts w:asciiTheme="minorEastAsia" w:eastAsiaTheme="minorEastAsia" w:hAnsiTheme="minorEastAsia" w:cs="ＭＳ ゴシック"/>
                <w:kern w:val="0"/>
                <w:sz w:val="20"/>
              </w:rPr>
            </w:pPr>
          </w:p>
          <w:p w14:paraId="00D4F23B" w14:textId="77777777" w:rsidR="00BF207F" w:rsidRPr="00523253"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45D5EF6" w14:textId="77777777" w:rsidR="00BF207F" w:rsidRPr="00523253"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D10A637"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52C5365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2C2CEE6" w14:textId="77777777" w:rsidR="000F40AE" w:rsidRDefault="000F40AE" w:rsidP="00BF207F">
            <w:pPr>
              <w:wordWrap w:val="0"/>
              <w:autoSpaceDE w:val="0"/>
              <w:autoSpaceDN w:val="0"/>
              <w:adjustRightInd w:val="0"/>
              <w:jc w:val="center"/>
              <w:rPr>
                <w:rFonts w:asciiTheme="minorEastAsia" w:eastAsiaTheme="minorEastAsia" w:hAnsiTheme="minorEastAsia" w:cs="ＭＳ ゴシック"/>
                <w:kern w:val="0"/>
                <w:sz w:val="20"/>
              </w:rPr>
            </w:pPr>
          </w:p>
          <w:p w14:paraId="3688466A" w14:textId="77777777" w:rsidR="00B836BA" w:rsidRDefault="00B836BA" w:rsidP="00BF207F">
            <w:pPr>
              <w:wordWrap w:val="0"/>
              <w:autoSpaceDE w:val="0"/>
              <w:autoSpaceDN w:val="0"/>
              <w:adjustRightInd w:val="0"/>
              <w:jc w:val="center"/>
              <w:rPr>
                <w:rFonts w:asciiTheme="minorEastAsia" w:eastAsiaTheme="minorEastAsia" w:hAnsiTheme="minorEastAsia" w:cs="ＭＳ ゴシック"/>
                <w:kern w:val="0"/>
                <w:sz w:val="20"/>
              </w:rPr>
            </w:pPr>
          </w:p>
          <w:p w14:paraId="250229E6" w14:textId="77777777" w:rsidR="00671828" w:rsidRDefault="00671828" w:rsidP="00BF207F">
            <w:pPr>
              <w:wordWrap w:val="0"/>
              <w:autoSpaceDE w:val="0"/>
              <w:autoSpaceDN w:val="0"/>
              <w:adjustRightInd w:val="0"/>
              <w:jc w:val="center"/>
              <w:rPr>
                <w:rFonts w:asciiTheme="minorEastAsia" w:eastAsiaTheme="minorEastAsia" w:hAnsiTheme="minorEastAsia" w:cs="ＭＳ ゴシック"/>
                <w:kern w:val="0"/>
                <w:sz w:val="20"/>
              </w:rPr>
            </w:pPr>
          </w:p>
          <w:p w14:paraId="5F0E2AC7" w14:textId="77777777" w:rsidR="00671828" w:rsidRDefault="00671828" w:rsidP="00BF207F">
            <w:pPr>
              <w:wordWrap w:val="0"/>
              <w:autoSpaceDE w:val="0"/>
              <w:autoSpaceDN w:val="0"/>
              <w:adjustRightInd w:val="0"/>
              <w:jc w:val="center"/>
              <w:rPr>
                <w:rFonts w:asciiTheme="minorEastAsia" w:eastAsiaTheme="minorEastAsia" w:hAnsiTheme="minorEastAsia" w:cs="ＭＳ ゴシック"/>
                <w:kern w:val="0"/>
                <w:sz w:val="20"/>
              </w:rPr>
            </w:pPr>
          </w:p>
          <w:p w14:paraId="3D8C066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3FDEB61F" w14:textId="77777777" w:rsidR="00BF207F" w:rsidRDefault="00BF207F" w:rsidP="002447C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5DFDA424" w14:textId="77777777" w:rsidR="00671828" w:rsidRDefault="00671828" w:rsidP="002447CA">
            <w:pPr>
              <w:wordWrap w:val="0"/>
              <w:autoSpaceDE w:val="0"/>
              <w:autoSpaceDN w:val="0"/>
              <w:adjustRightInd w:val="0"/>
              <w:jc w:val="center"/>
              <w:rPr>
                <w:rFonts w:asciiTheme="minorEastAsia" w:eastAsiaTheme="minorEastAsia" w:hAnsiTheme="minorEastAsia" w:cs="ＭＳ ゴシック"/>
                <w:kern w:val="0"/>
                <w:sz w:val="20"/>
              </w:rPr>
            </w:pPr>
          </w:p>
          <w:p w14:paraId="668EF3F5" w14:textId="77777777" w:rsidR="00671828" w:rsidRDefault="00671828" w:rsidP="002447CA">
            <w:pPr>
              <w:wordWrap w:val="0"/>
              <w:autoSpaceDE w:val="0"/>
              <w:autoSpaceDN w:val="0"/>
              <w:adjustRightInd w:val="0"/>
              <w:jc w:val="center"/>
              <w:rPr>
                <w:rFonts w:asciiTheme="minorEastAsia" w:eastAsiaTheme="minorEastAsia" w:hAnsiTheme="minorEastAsia" w:cs="ＭＳ ゴシック"/>
                <w:kern w:val="0"/>
                <w:sz w:val="20"/>
              </w:rPr>
            </w:pPr>
          </w:p>
          <w:p w14:paraId="1531FA03" w14:textId="77777777" w:rsidR="00671828" w:rsidRDefault="00671828" w:rsidP="002447CA">
            <w:pPr>
              <w:wordWrap w:val="0"/>
              <w:autoSpaceDE w:val="0"/>
              <w:autoSpaceDN w:val="0"/>
              <w:adjustRightInd w:val="0"/>
              <w:jc w:val="center"/>
              <w:rPr>
                <w:rFonts w:asciiTheme="minorEastAsia" w:eastAsiaTheme="minorEastAsia" w:hAnsiTheme="minorEastAsia" w:cs="ＭＳ ゴシック"/>
                <w:kern w:val="0"/>
                <w:sz w:val="20"/>
              </w:rPr>
            </w:pPr>
          </w:p>
          <w:p w14:paraId="3951102B" w14:textId="77777777" w:rsidR="00671828" w:rsidRDefault="00671828" w:rsidP="002447CA">
            <w:pPr>
              <w:wordWrap w:val="0"/>
              <w:autoSpaceDE w:val="0"/>
              <w:autoSpaceDN w:val="0"/>
              <w:adjustRightInd w:val="0"/>
              <w:jc w:val="center"/>
              <w:rPr>
                <w:rFonts w:asciiTheme="minorEastAsia" w:eastAsiaTheme="minorEastAsia" w:hAnsiTheme="minorEastAsia" w:cs="ＭＳ ゴシック"/>
                <w:kern w:val="0"/>
                <w:sz w:val="20"/>
              </w:rPr>
            </w:pPr>
          </w:p>
          <w:p w14:paraId="75E61B9B" w14:textId="77777777" w:rsidR="00671828" w:rsidRDefault="00671828" w:rsidP="002447CA">
            <w:pPr>
              <w:wordWrap w:val="0"/>
              <w:autoSpaceDE w:val="0"/>
              <w:autoSpaceDN w:val="0"/>
              <w:adjustRightInd w:val="0"/>
              <w:jc w:val="center"/>
              <w:rPr>
                <w:rFonts w:asciiTheme="minorEastAsia" w:eastAsiaTheme="minorEastAsia" w:hAnsiTheme="minorEastAsia" w:cs="ＭＳ ゴシック"/>
                <w:kern w:val="0"/>
                <w:sz w:val="20"/>
              </w:rPr>
            </w:pPr>
          </w:p>
          <w:p w14:paraId="51C514C6" w14:textId="77777777" w:rsidR="00A87F74" w:rsidRDefault="00A87F74" w:rsidP="002447CA">
            <w:pPr>
              <w:wordWrap w:val="0"/>
              <w:autoSpaceDE w:val="0"/>
              <w:autoSpaceDN w:val="0"/>
              <w:adjustRightInd w:val="0"/>
              <w:jc w:val="center"/>
              <w:rPr>
                <w:rFonts w:asciiTheme="minorEastAsia" w:eastAsiaTheme="minorEastAsia" w:hAnsiTheme="minorEastAsia" w:cs="ＭＳ ゴシック"/>
                <w:kern w:val="0"/>
                <w:sz w:val="20"/>
              </w:rPr>
            </w:pPr>
          </w:p>
          <w:p w14:paraId="67E9E719" w14:textId="77777777" w:rsidR="00A87F74" w:rsidRDefault="00A87F74" w:rsidP="002447CA">
            <w:pPr>
              <w:wordWrap w:val="0"/>
              <w:autoSpaceDE w:val="0"/>
              <w:autoSpaceDN w:val="0"/>
              <w:adjustRightInd w:val="0"/>
              <w:jc w:val="center"/>
              <w:rPr>
                <w:rFonts w:asciiTheme="minorEastAsia" w:eastAsiaTheme="minorEastAsia" w:hAnsiTheme="minorEastAsia" w:cs="ＭＳ ゴシック"/>
                <w:kern w:val="0"/>
                <w:sz w:val="20"/>
              </w:rPr>
            </w:pPr>
          </w:p>
          <w:p w14:paraId="0BC9C36B" w14:textId="77777777" w:rsidR="00A87F74" w:rsidRDefault="00A87F74" w:rsidP="002447CA">
            <w:pPr>
              <w:wordWrap w:val="0"/>
              <w:autoSpaceDE w:val="0"/>
              <w:autoSpaceDN w:val="0"/>
              <w:adjustRightInd w:val="0"/>
              <w:jc w:val="center"/>
              <w:rPr>
                <w:rFonts w:asciiTheme="minorEastAsia" w:eastAsiaTheme="minorEastAsia" w:hAnsiTheme="minorEastAsia" w:cs="ＭＳ ゴシック"/>
                <w:kern w:val="0"/>
                <w:sz w:val="20"/>
              </w:rPr>
            </w:pPr>
          </w:p>
          <w:p w14:paraId="6DCD783D" w14:textId="77777777" w:rsidR="00A87F74" w:rsidRDefault="00A87F74" w:rsidP="002447CA">
            <w:pPr>
              <w:wordWrap w:val="0"/>
              <w:autoSpaceDE w:val="0"/>
              <w:autoSpaceDN w:val="0"/>
              <w:adjustRightInd w:val="0"/>
              <w:jc w:val="center"/>
              <w:rPr>
                <w:rFonts w:asciiTheme="minorEastAsia" w:eastAsiaTheme="minorEastAsia" w:hAnsiTheme="minorEastAsia" w:cs="ＭＳ ゴシック"/>
                <w:kern w:val="0"/>
                <w:sz w:val="20"/>
              </w:rPr>
            </w:pPr>
          </w:p>
          <w:p w14:paraId="2BE1C81A" w14:textId="77777777" w:rsidR="00A87F74" w:rsidRDefault="00A87F74" w:rsidP="002447CA">
            <w:pPr>
              <w:wordWrap w:val="0"/>
              <w:autoSpaceDE w:val="0"/>
              <w:autoSpaceDN w:val="0"/>
              <w:adjustRightInd w:val="0"/>
              <w:jc w:val="center"/>
              <w:rPr>
                <w:rFonts w:asciiTheme="minorEastAsia" w:eastAsiaTheme="minorEastAsia" w:hAnsiTheme="minorEastAsia" w:cs="ＭＳ ゴシック"/>
                <w:kern w:val="0"/>
                <w:sz w:val="20"/>
              </w:rPr>
            </w:pPr>
          </w:p>
          <w:p w14:paraId="17BE0F48" w14:textId="77777777" w:rsidR="00671828" w:rsidRDefault="00671828" w:rsidP="002447CA">
            <w:pPr>
              <w:wordWrap w:val="0"/>
              <w:autoSpaceDE w:val="0"/>
              <w:autoSpaceDN w:val="0"/>
              <w:adjustRightInd w:val="0"/>
              <w:jc w:val="center"/>
              <w:rPr>
                <w:rFonts w:asciiTheme="minorEastAsia" w:eastAsiaTheme="minorEastAsia" w:hAnsiTheme="minorEastAsia" w:cs="ＭＳ ゴシック"/>
                <w:kern w:val="0"/>
                <w:sz w:val="20"/>
              </w:rPr>
            </w:pPr>
          </w:p>
          <w:p w14:paraId="715D0E4D" w14:textId="77777777" w:rsidR="00671828" w:rsidRPr="00BB22B0" w:rsidRDefault="00671828" w:rsidP="002447CA">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tc>
      </w:tr>
    </w:tbl>
    <w:p w14:paraId="3D3EE2EC" w14:textId="77777777" w:rsidR="00BF207F" w:rsidRPr="003C79DC" w:rsidRDefault="003C79DC" w:rsidP="00BF207F">
      <w:pPr>
        <w:wordWrap w:val="0"/>
        <w:autoSpaceDE w:val="0"/>
        <w:autoSpaceDN w:val="0"/>
        <w:adjustRightInd w:val="0"/>
        <w:jc w:val="center"/>
        <w:rPr>
          <w:rFonts w:asciiTheme="minorEastAsia" w:eastAsiaTheme="minorEastAsia" w:hAnsiTheme="minorEastAsia" w:cs="ＭＳ ゴシック"/>
          <w:kern w:val="0"/>
          <w:sz w:val="20"/>
        </w:rPr>
      </w:pPr>
      <w:r w:rsidRPr="003C79DC">
        <w:rPr>
          <w:rFonts w:asciiTheme="minorEastAsia" w:eastAsiaTheme="minorEastAsia" w:hAnsiTheme="minorEastAsia" w:cs="ＭＳ ゴシック" w:hint="eastAsia"/>
          <w:kern w:val="0"/>
          <w:sz w:val="20"/>
        </w:rPr>
        <w:t>法１</w:t>
      </w:r>
      <w:r w:rsidR="005E419A" w:rsidRPr="003C79DC">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９３</w:t>
      </w:r>
    </w:p>
    <w:p w14:paraId="30944ECD"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BF207F" w:rsidRPr="00BF207F" w14:paraId="10B5C28F" w14:textId="77777777" w:rsidTr="00BF207F">
        <w:trPr>
          <w:trHeight w:val="421"/>
          <w:jc w:val="center"/>
        </w:trPr>
        <w:tc>
          <w:tcPr>
            <w:tcW w:w="4111" w:type="dxa"/>
            <w:vAlign w:val="center"/>
          </w:tcPr>
          <w:p w14:paraId="449FEADC"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1984" w:type="dxa"/>
            <w:vAlign w:val="center"/>
          </w:tcPr>
          <w:p w14:paraId="4601D256"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396" w:type="dxa"/>
            <w:vAlign w:val="center"/>
          </w:tcPr>
          <w:p w14:paraId="4EEF13F8"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44DDEC0F"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BF207F" w:rsidRPr="00BF207F" w14:paraId="50823A1D" w14:textId="77777777" w:rsidTr="00BF207F">
        <w:trPr>
          <w:trHeight w:val="982"/>
          <w:jc w:val="center"/>
        </w:trPr>
        <w:tc>
          <w:tcPr>
            <w:tcW w:w="4111" w:type="dxa"/>
            <w:tcBorders>
              <w:bottom w:val="nil"/>
            </w:tcBorders>
          </w:tcPr>
          <w:p w14:paraId="27F5A9E3" w14:textId="77777777" w:rsidR="00BF207F" w:rsidRPr="00BB22B0" w:rsidRDefault="00BF207F" w:rsidP="00BF207F">
            <w:pPr>
              <w:jc w:val="left"/>
              <w:rPr>
                <w:rFonts w:asciiTheme="minorEastAsia" w:eastAsiaTheme="minorEastAsia" w:hAnsiTheme="minorEastAsia"/>
                <w:szCs w:val="24"/>
              </w:rPr>
            </w:pPr>
          </w:p>
          <w:p w14:paraId="16833D50" w14:textId="77777777" w:rsidR="000F40AE" w:rsidRPr="00BB22B0" w:rsidRDefault="000F40AE" w:rsidP="00BF207F">
            <w:pPr>
              <w:jc w:val="left"/>
              <w:rPr>
                <w:rFonts w:asciiTheme="minorEastAsia" w:eastAsiaTheme="minorEastAsia" w:hAnsiTheme="minorEastAsia"/>
                <w:szCs w:val="24"/>
              </w:rPr>
            </w:pPr>
          </w:p>
          <w:p w14:paraId="43D3E35B" w14:textId="1ACCD865" w:rsidR="00BF207F" w:rsidRPr="00BB22B0" w:rsidRDefault="00BF207F" w:rsidP="00AB1883">
            <w:pPr>
              <w:ind w:left="180" w:hangingChars="100" w:hanging="180"/>
              <w:jc w:val="left"/>
              <w:rPr>
                <w:rFonts w:asciiTheme="minorEastAsia" w:eastAsiaTheme="minorEastAsia" w:hAnsiTheme="minorEastAsia"/>
                <w:szCs w:val="24"/>
              </w:rPr>
            </w:pPr>
            <w:r w:rsidRPr="008A1E65">
              <w:rPr>
                <w:rFonts w:asciiTheme="minorEastAsia" w:eastAsiaTheme="minorEastAsia" w:hAnsiTheme="minorEastAsia" w:hint="eastAsia"/>
                <w:sz w:val="18"/>
              </w:rPr>
              <w:t>○　社会福祉事業の経営者は</w:t>
            </w:r>
            <w:r w:rsidR="00E94414">
              <w:rPr>
                <w:rFonts w:asciiTheme="minorEastAsia" w:eastAsiaTheme="minorEastAsia" w:hAnsiTheme="minorEastAsia" w:hint="eastAsia"/>
                <w:sz w:val="18"/>
              </w:rPr>
              <w:t>、</w:t>
            </w:r>
            <w:r w:rsidRPr="008A1E65">
              <w:rPr>
                <w:rFonts w:asciiTheme="minorEastAsia" w:eastAsiaTheme="minorEastAsia" w:hAnsiTheme="minorEastAsia" w:hint="eastAsia"/>
                <w:sz w:val="18"/>
              </w:rPr>
              <w:t>自らその提供する福祉サービスの質の評価を行うことその他の措置を講ずることにより</w:t>
            </w:r>
            <w:r w:rsidR="00E94414">
              <w:rPr>
                <w:rFonts w:asciiTheme="minorEastAsia" w:eastAsiaTheme="minorEastAsia" w:hAnsiTheme="minorEastAsia" w:hint="eastAsia"/>
                <w:sz w:val="18"/>
              </w:rPr>
              <w:t>、</w:t>
            </w:r>
            <w:r w:rsidRPr="008A1E65">
              <w:rPr>
                <w:rFonts w:asciiTheme="minorEastAsia" w:eastAsiaTheme="minorEastAsia" w:hAnsiTheme="minorEastAsia" w:hint="eastAsia"/>
                <w:sz w:val="18"/>
              </w:rPr>
              <w:t>常に福</w:t>
            </w:r>
            <w:r w:rsidR="008A1E65" w:rsidRPr="008A1E65">
              <w:rPr>
                <w:rFonts w:asciiTheme="minorEastAsia" w:eastAsiaTheme="minorEastAsia" w:hAnsiTheme="minorEastAsia" w:hint="eastAsia"/>
                <w:sz w:val="18"/>
              </w:rPr>
              <w:t>祉サービ</w:t>
            </w:r>
          </w:p>
        </w:tc>
        <w:tc>
          <w:tcPr>
            <w:tcW w:w="1984" w:type="dxa"/>
          </w:tcPr>
          <w:p w14:paraId="32C5E3DD"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CC36BE6" w14:textId="77777777" w:rsidR="000F40AE" w:rsidRPr="00BB22B0" w:rsidRDefault="000F40AE" w:rsidP="00BF207F">
            <w:pPr>
              <w:wordWrap w:val="0"/>
              <w:autoSpaceDE w:val="0"/>
              <w:autoSpaceDN w:val="0"/>
              <w:adjustRightInd w:val="0"/>
              <w:rPr>
                <w:rFonts w:asciiTheme="minorEastAsia" w:eastAsiaTheme="minorEastAsia" w:hAnsiTheme="minorEastAsia" w:cs="ＭＳ ゴシック"/>
                <w:kern w:val="0"/>
                <w:sz w:val="20"/>
              </w:rPr>
            </w:pPr>
          </w:p>
          <w:p w14:paraId="200F55DC" w14:textId="77777777" w:rsidR="00BF207F" w:rsidRPr="00BB22B0" w:rsidRDefault="008A1E65" w:rsidP="008A1E65">
            <w:pPr>
              <w:wordWrap w:val="0"/>
              <w:autoSpaceDE w:val="0"/>
              <w:autoSpaceDN w:val="0"/>
              <w:adjustRightInd w:val="0"/>
              <w:ind w:left="176" w:hangingChars="100" w:hanging="176"/>
              <w:rPr>
                <w:rFonts w:asciiTheme="minorEastAsia" w:eastAsiaTheme="minorEastAsia" w:hAnsiTheme="minorEastAsia" w:cs="ＭＳ ゴシック"/>
                <w:spacing w:val="-2"/>
                <w:kern w:val="0"/>
                <w:sz w:val="20"/>
              </w:rPr>
            </w:pPr>
            <w:r>
              <w:rPr>
                <w:rFonts w:asciiTheme="minorEastAsia" w:eastAsiaTheme="minorEastAsia" w:hAnsiTheme="minorEastAsia" w:cs="ＭＳ ゴシック" w:hint="eastAsia"/>
                <w:spacing w:val="-2"/>
                <w:kern w:val="0"/>
                <w:sz w:val="18"/>
              </w:rPr>
              <w:t>□</w:t>
            </w:r>
            <w:r w:rsidR="00BF207F" w:rsidRPr="008A1E65">
              <w:rPr>
                <w:rFonts w:asciiTheme="minorEastAsia" w:eastAsiaTheme="minorEastAsia" w:hAnsiTheme="minorEastAsia" w:cs="ＭＳ ゴシック" w:hint="eastAsia"/>
                <w:spacing w:val="-2"/>
                <w:kern w:val="0"/>
                <w:sz w:val="18"/>
              </w:rPr>
              <w:t>第三者評価の結果報告書</w:t>
            </w:r>
            <w:r w:rsidR="00EC7219">
              <w:rPr>
                <w:rFonts w:asciiTheme="minorEastAsia" w:eastAsiaTheme="minorEastAsia" w:hAnsiTheme="minorEastAsia" w:cs="ＭＳ ゴシック" w:hint="eastAsia"/>
                <w:spacing w:val="-2"/>
                <w:kern w:val="0"/>
                <w:sz w:val="18"/>
              </w:rPr>
              <w:t xml:space="preserve"> </w:t>
            </w:r>
            <w:r w:rsidR="00BF207F" w:rsidRPr="008A1E65">
              <w:rPr>
                <w:rFonts w:asciiTheme="minorEastAsia" w:eastAsiaTheme="minorEastAsia" w:hAnsiTheme="minorEastAsia" w:cs="ＭＳ ゴシック" w:hint="eastAsia"/>
                <w:spacing w:val="-2"/>
                <w:kern w:val="0"/>
                <w:sz w:val="18"/>
              </w:rPr>
              <w:t>等</w:t>
            </w:r>
          </w:p>
          <w:p w14:paraId="075DA3C7"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2396" w:type="dxa"/>
          </w:tcPr>
          <w:p w14:paraId="2E60CE61"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52DA24D9" w14:textId="77777777" w:rsidR="000F40AE" w:rsidRPr="00BB22B0" w:rsidRDefault="000F40AE" w:rsidP="00BF207F">
            <w:pPr>
              <w:wordWrap w:val="0"/>
              <w:autoSpaceDE w:val="0"/>
              <w:autoSpaceDN w:val="0"/>
              <w:adjustRightInd w:val="0"/>
              <w:rPr>
                <w:rFonts w:asciiTheme="minorEastAsia" w:eastAsiaTheme="minorEastAsia" w:hAnsiTheme="minorEastAsia" w:cs="ＭＳ ゴシック"/>
                <w:kern w:val="0"/>
                <w:sz w:val="20"/>
              </w:rPr>
            </w:pPr>
          </w:p>
          <w:p w14:paraId="15C468DC" w14:textId="77777777" w:rsidR="00BF207F" w:rsidRPr="00BB22B0" w:rsidRDefault="002609F4" w:rsidP="00BF207F">
            <w:pPr>
              <w:wordWrap w:val="0"/>
              <w:autoSpaceDE w:val="0"/>
              <w:autoSpaceDN w:val="0"/>
              <w:adjustRightInd w:val="0"/>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spacing w:val="-2"/>
                <w:kern w:val="0"/>
                <w:sz w:val="18"/>
              </w:rPr>
              <w:t>◎</w:t>
            </w:r>
            <w:r w:rsidR="00BF207F" w:rsidRPr="008A1E65">
              <w:rPr>
                <w:rFonts w:asciiTheme="minorEastAsia" w:eastAsiaTheme="minorEastAsia" w:hAnsiTheme="minorEastAsia" w:cs="ＭＳ ゴシック" w:hint="eastAsia"/>
                <w:spacing w:val="-2"/>
                <w:kern w:val="0"/>
                <w:sz w:val="18"/>
              </w:rPr>
              <w:t>法第78</w:t>
            </w:r>
            <w:r>
              <w:rPr>
                <w:rFonts w:asciiTheme="minorEastAsia" w:eastAsiaTheme="minorEastAsia" w:hAnsiTheme="minorEastAsia" w:cs="ＭＳ ゴシック" w:hint="eastAsia"/>
                <w:spacing w:val="-2"/>
                <w:kern w:val="0"/>
                <w:sz w:val="18"/>
              </w:rPr>
              <w:t>条第1</w:t>
            </w:r>
            <w:r w:rsidR="00BF207F" w:rsidRPr="008A1E65">
              <w:rPr>
                <w:rFonts w:asciiTheme="minorEastAsia" w:eastAsiaTheme="minorEastAsia" w:hAnsiTheme="minorEastAsia" w:cs="ＭＳ ゴシック" w:hint="eastAsia"/>
                <w:spacing w:val="-2"/>
                <w:kern w:val="0"/>
                <w:sz w:val="18"/>
              </w:rPr>
              <w:t>項</w:t>
            </w:r>
          </w:p>
        </w:tc>
        <w:tc>
          <w:tcPr>
            <w:tcW w:w="1435" w:type="dxa"/>
            <w:vMerge w:val="restart"/>
          </w:tcPr>
          <w:p w14:paraId="2AF77319"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207623E"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050CE66" w14:textId="77777777" w:rsidR="00BF207F" w:rsidRPr="008A1E65" w:rsidRDefault="00BF207F" w:rsidP="00BF207F">
            <w:pPr>
              <w:autoSpaceDE w:val="0"/>
              <w:autoSpaceDN w:val="0"/>
              <w:adjustRightInd w:val="0"/>
              <w:rPr>
                <w:rFonts w:asciiTheme="minorEastAsia" w:eastAsiaTheme="minorEastAsia" w:hAnsiTheme="minorEastAsia" w:cs="ＭＳ ゴシック"/>
                <w:kern w:val="0"/>
                <w:sz w:val="18"/>
              </w:rPr>
            </w:pPr>
            <w:r w:rsidRPr="008A1E65">
              <w:rPr>
                <w:rFonts w:asciiTheme="minorEastAsia" w:eastAsiaTheme="minorEastAsia" w:hAnsiTheme="minorEastAsia" w:cs="ＭＳ ゴシック" w:hint="eastAsia"/>
                <w:kern w:val="0"/>
                <w:sz w:val="18"/>
              </w:rPr>
              <w:t>ｶﾞｲﾄﾞﾗｲﾝ</w:t>
            </w:r>
          </w:p>
          <w:p w14:paraId="570AEBDB" w14:textId="77777777" w:rsidR="00BF207F" w:rsidRPr="008A1E65" w:rsidRDefault="00BF207F" w:rsidP="00BF207F">
            <w:pPr>
              <w:autoSpaceDE w:val="0"/>
              <w:autoSpaceDN w:val="0"/>
              <w:adjustRightInd w:val="0"/>
              <w:rPr>
                <w:rFonts w:asciiTheme="minorEastAsia" w:eastAsiaTheme="minorEastAsia" w:hAnsiTheme="minorEastAsia" w:cs="ＭＳ ゴシック"/>
                <w:kern w:val="0"/>
                <w:sz w:val="18"/>
              </w:rPr>
            </w:pPr>
            <w:r w:rsidRPr="008A1E65">
              <w:rPr>
                <w:rFonts w:asciiTheme="minorEastAsia" w:eastAsiaTheme="minorEastAsia" w:hAnsiTheme="minorEastAsia" w:cs="ＭＳ ゴシック" w:hint="eastAsia"/>
                <w:kern w:val="0"/>
                <w:sz w:val="18"/>
              </w:rPr>
              <w:t>(Ⅲ-4-(4)-1)</w:t>
            </w:r>
          </w:p>
          <w:p w14:paraId="5907115D"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F3210B2"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EB77CCB"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03B429A"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C76D308"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158A9F84"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02165AFB"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EAD025C"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E405F9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69FD801"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D2E8862"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D3318A0"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2C44AA3D"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143A03A" w14:textId="77777777" w:rsidR="00BF207F" w:rsidRPr="008A1E65" w:rsidRDefault="00BF207F" w:rsidP="00BF207F">
            <w:pPr>
              <w:autoSpaceDE w:val="0"/>
              <w:autoSpaceDN w:val="0"/>
              <w:adjustRightInd w:val="0"/>
              <w:rPr>
                <w:rFonts w:asciiTheme="minorEastAsia" w:eastAsiaTheme="minorEastAsia" w:hAnsiTheme="minorEastAsia" w:cs="ＭＳ ゴシック"/>
                <w:kern w:val="0"/>
                <w:sz w:val="18"/>
              </w:rPr>
            </w:pPr>
            <w:r w:rsidRPr="008A1E65">
              <w:rPr>
                <w:rFonts w:asciiTheme="minorEastAsia" w:eastAsiaTheme="minorEastAsia" w:hAnsiTheme="minorEastAsia" w:cs="ＭＳ ゴシック" w:hint="eastAsia"/>
                <w:kern w:val="0"/>
                <w:sz w:val="18"/>
              </w:rPr>
              <w:t>ｶﾞｲﾄﾞﾗｲﾝ</w:t>
            </w:r>
          </w:p>
          <w:p w14:paraId="7A66C881" w14:textId="77777777" w:rsidR="00BF207F" w:rsidRPr="008A1E65" w:rsidRDefault="00BF207F" w:rsidP="00BF207F">
            <w:pPr>
              <w:autoSpaceDE w:val="0"/>
              <w:autoSpaceDN w:val="0"/>
              <w:adjustRightInd w:val="0"/>
              <w:rPr>
                <w:rFonts w:asciiTheme="minorEastAsia" w:eastAsiaTheme="minorEastAsia" w:hAnsiTheme="minorEastAsia" w:cs="ＭＳ ゴシック"/>
                <w:kern w:val="0"/>
                <w:sz w:val="18"/>
              </w:rPr>
            </w:pPr>
            <w:r w:rsidRPr="008A1E65">
              <w:rPr>
                <w:rFonts w:asciiTheme="minorEastAsia" w:eastAsiaTheme="minorEastAsia" w:hAnsiTheme="minorEastAsia" w:cs="ＭＳ ゴシック" w:hint="eastAsia"/>
                <w:kern w:val="0"/>
                <w:sz w:val="18"/>
              </w:rPr>
              <w:t>(Ⅲ-4-(4)-2)</w:t>
            </w:r>
          </w:p>
          <w:p w14:paraId="5426EB3B"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741B25B3"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r>
      <w:tr w:rsidR="00BF207F" w:rsidRPr="00BF207F" w14:paraId="6EB14D3A" w14:textId="77777777" w:rsidTr="00A87F74">
        <w:trPr>
          <w:trHeight w:val="3219"/>
          <w:jc w:val="center"/>
        </w:trPr>
        <w:tc>
          <w:tcPr>
            <w:tcW w:w="8491" w:type="dxa"/>
            <w:gridSpan w:val="3"/>
            <w:tcBorders>
              <w:top w:val="nil"/>
              <w:bottom w:val="nil"/>
            </w:tcBorders>
          </w:tcPr>
          <w:p w14:paraId="2EFC4E91" w14:textId="3F9647E0" w:rsidR="00BF207F" w:rsidRPr="008A1E65" w:rsidRDefault="00A87F74" w:rsidP="00AB1883">
            <w:pPr>
              <w:widowControl/>
              <w:ind w:leftChars="100" w:left="210"/>
              <w:jc w:val="left"/>
              <w:rPr>
                <w:rFonts w:asciiTheme="minorEastAsia" w:eastAsiaTheme="minorEastAsia" w:hAnsiTheme="minorEastAsia"/>
                <w:sz w:val="18"/>
              </w:rPr>
            </w:pPr>
            <w:r w:rsidRPr="008A1E65">
              <w:rPr>
                <w:rFonts w:asciiTheme="minorEastAsia" w:eastAsiaTheme="minorEastAsia" w:hAnsiTheme="minorEastAsia" w:hint="eastAsia"/>
                <w:sz w:val="18"/>
              </w:rPr>
              <w:t>ス</w:t>
            </w:r>
            <w:r w:rsidR="00BF207F" w:rsidRPr="008A1E65">
              <w:rPr>
                <w:rFonts w:asciiTheme="minorEastAsia" w:eastAsiaTheme="minorEastAsia" w:hAnsiTheme="minorEastAsia" w:hint="eastAsia"/>
                <w:sz w:val="18"/>
              </w:rPr>
              <w:t>を受ける者の立場に立って良質かつ適切な福祉サービスを提供するよう努めなければならない（法第78</w:t>
            </w:r>
            <w:r w:rsidR="009C7676">
              <w:rPr>
                <w:rFonts w:asciiTheme="minorEastAsia" w:eastAsiaTheme="minorEastAsia" w:hAnsiTheme="minorEastAsia" w:hint="eastAsia"/>
                <w:sz w:val="18"/>
              </w:rPr>
              <w:t>条第1</w:t>
            </w:r>
            <w:r w:rsidR="00BF207F" w:rsidRPr="008A1E65">
              <w:rPr>
                <w:rFonts w:asciiTheme="minorEastAsia" w:eastAsiaTheme="minorEastAsia" w:hAnsiTheme="minorEastAsia" w:hint="eastAsia"/>
                <w:sz w:val="18"/>
              </w:rPr>
              <w:t>項）。</w:t>
            </w:r>
          </w:p>
          <w:p w14:paraId="205ED6F6" w14:textId="77777777" w:rsidR="00BF207F" w:rsidRPr="008A1E65" w:rsidRDefault="00BF207F" w:rsidP="00AB1883">
            <w:pPr>
              <w:widowControl/>
              <w:ind w:leftChars="100" w:left="210" w:firstLineChars="100" w:firstLine="180"/>
              <w:jc w:val="left"/>
              <w:rPr>
                <w:rFonts w:asciiTheme="minorEastAsia" w:eastAsiaTheme="minorEastAsia" w:hAnsiTheme="minorEastAsia"/>
                <w:sz w:val="18"/>
              </w:rPr>
            </w:pPr>
            <w:r w:rsidRPr="008A1E65">
              <w:rPr>
                <w:rFonts w:asciiTheme="minorEastAsia" w:eastAsiaTheme="minorEastAsia" w:hAnsiTheme="minorEastAsia" w:hint="eastAsia"/>
                <w:sz w:val="18"/>
              </w:rPr>
              <w:t>福祉サービス第三者評価事業は</w:t>
            </w:r>
            <w:r w:rsidR="00E94414">
              <w:rPr>
                <w:rFonts w:asciiTheme="minorEastAsia" w:eastAsiaTheme="minorEastAsia" w:hAnsiTheme="minorEastAsia" w:hint="eastAsia"/>
                <w:sz w:val="18"/>
              </w:rPr>
              <w:t>、</w:t>
            </w:r>
            <w:r w:rsidRPr="008A1E65">
              <w:rPr>
                <w:rFonts w:asciiTheme="minorEastAsia" w:eastAsiaTheme="minorEastAsia" w:hAnsiTheme="minorEastAsia" w:hint="eastAsia"/>
                <w:sz w:val="18"/>
              </w:rPr>
              <w:t>福祉サービスを提供する事業所のサービスの質を公正・中立な第三者評価機関が専門的かつ客観的な立場から評価し</w:t>
            </w:r>
            <w:r w:rsidR="00E94414">
              <w:rPr>
                <w:rFonts w:asciiTheme="minorEastAsia" w:eastAsiaTheme="minorEastAsia" w:hAnsiTheme="minorEastAsia" w:hint="eastAsia"/>
                <w:sz w:val="18"/>
              </w:rPr>
              <w:t>、</w:t>
            </w:r>
            <w:r w:rsidRPr="008A1E65">
              <w:rPr>
                <w:rFonts w:asciiTheme="minorEastAsia" w:eastAsiaTheme="minorEastAsia" w:hAnsiTheme="minorEastAsia" w:hint="eastAsia"/>
                <w:sz w:val="18"/>
              </w:rPr>
              <w:t>事業者が施設運営における問題点を把握した上</w:t>
            </w:r>
            <w:r w:rsidR="00E94414">
              <w:rPr>
                <w:rFonts w:asciiTheme="minorEastAsia" w:eastAsiaTheme="minorEastAsia" w:hAnsiTheme="minorEastAsia" w:hint="eastAsia"/>
                <w:sz w:val="18"/>
              </w:rPr>
              <w:t>、</w:t>
            </w:r>
            <w:r w:rsidRPr="008A1E65">
              <w:rPr>
                <w:rFonts w:asciiTheme="minorEastAsia" w:eastAsiaTheme="minorEastAsia" w:hAnsiTheme="minorEastAsia" w:hint="eastAsia"/>
                <w:sz w:val="18"/>
              </w:rPr>
              <w:t>サービスの質の向上に結びつけること及び受審結果を公表することにより</w:t>
            </w:r>
            <w:r w:rsidR="00E94414">
              <w:rPr>
                <w:rFonts w:asciiTheme="minorEastAsia" w:eastAsiaTheme="minorEastAsia" w:hAnsiTheme="minorEastAsia" w:hint="eastAsia"/>
                <w:sz w:val="18"/>
              </w:rPr>
              <w:t>、</w:t>
            </w:r>
            <w:r w:rsidRPr="008A1E65">
              <w:rPr>
                <w:rFonts w:asciiTheme="minorEastAsia" w:eastAsiaTheme="minorEastAsia" w:hAnsiTheme="minorEastAsia" w:hint="eastAsia"/>
                <w:sz w:val="18"/>
              </w:rPr>
              <w:t>利用者のサービス選択に資することを目的としているものであり</w:t>
            </w:r>
            <w:r w:rsidR="00E94414">
              <w:rPr>
                <w:rFonts w:asciiTheme="minorEastAsia" w:eastAsiaTheme="minorEastAsia" w:hAnsiTheme="minorEastAsia" w:hint="eastAsia"/>
                <w:sz w:val="18"/>
              </w:rPr>
              <w:t>、</w:t>
            </w:r>
            <w:r w:rsidRPr="008A1E65">
              <w:rPr>
                <w:rFonts w:asciiTheme="minorEastAsia" w:eastAsiaTheme="minorEastAsia" w:hAnsiTheme="minorEastAsia" w:hint="eastAsia"/>
                <w:sz w:val="18"/>
              </w:rPr>
              <w:t>法人においては</w:t>
            </w:r>
            <w:r w:rsidR="00E94414">
              <w:rPr>
                <w:rFonts w:asciiTheme="minorEastAsia" w:eastAsiaTheme="minorEastAsia" w:hAnsiTheme="minorEastAsia" w:hint="eastAsia"/>
                <w:sz w:val="18"/>
              </w:rPr>
              <w:t>、</w:t>
            </w:r>
            <w:r w:rsidRPr="008A1E65">
              <w:rPr>
                <w:rFonts w:asciiTheme="minorEastAsia" w:eastAsiaTheme="minorEastAsia" w:hAnsiTheme="minorEastAsia" w:hint="eastAsia"/>
                <w:sz w:val="18"/>
              </w:rPr>
              <w:t>当該事業による第三者評価（以下</w:t>
            </w:r>
            <w:r w:rsidR="00E94414">
              <w:rPr>
                <w:rFonts w:asciiTheme="minorEastAsia" w:eastAsiaTheme="minorEastAsia" w:hAnsiTheme="minorEastAsia" w:hint="eastAsia"/>
                <w:sz w:val="18"/>
              </w:rPr>
              <w:t>、</w:t>
            </w:r>
            <w:r w:rsidRPr="008A1E65">
              <w:rPr>
                <w:rFonts w:asciiTheme="minorEastAsia" w:eastAsiaTheme="minorEastAsia" w:hAnsiTheme="minorEastAsia" w:hint="eastAsia"/>
                <w:sz w:val="18"/>
              </w:rPr>
              <w:t>「第三者評価」という。）を積極的に活用し</w:t>
            </w:r>
            <w:r w:rsidR="00E94414">
              <w:rPr>
                <w:rFonts w:asciiTheme="minorEastAsia" w:eastAsiaTheme="minorEastAsia" w:hAnsiTheme="minorEastAsia" w:hint="eastAsia"/>
                <w:sz w:val="18"/>
              </w:rPr>
              <w:t>、</w:t>
            </w:r>
            <w:r w:rsidRPr="008A1E65">
              <w:rPr>
                <w:rFonts w:asciiTheme="minorEastAsia" w:eastAsiaTheme="minorEastAsia" w:hAnsiTheme="minorEastAsia" w:hint="eastAsia"/>
                <w:sz w:val="18"/>
              </w:rPr>
              <w:t>サービスの質の向上を図るための措置を講じることが望ましい。</w:t>
            </w:r>
          </w:p>
          <w:p w14:paraId="71695D60" w14:textId="77777777" w:rsidR="00BF207F" w:rsidRPr="00B836BA" w:rsidRDefault="00BF207F" w:rsidP="00BF207F">
            <w:pPr>
              <w:wordWrap w:val="0"/>
              <w:autoSpaceDE w:val="0"/>
              <w:autoSpaceDN w:val="0"/>
              <w:adjustRightInd w:val="0"/>
              <w:rPr>
                <w:rFonts w:asciiTheme="minorEastAsia" w:eastAsiaTheme="minorEastAsia" w:hAnsiTheme="minorEastAsia"/>
                <w:sz w:val="10"/>
              </w:rPr>
            </w:pPr>
          </w:p>
          <w:p w14:paraId="72302D0C" w14:textId="77777777" w:rsidR="00BF207F" w:rsidRPr="008A4663" w:rsidRDefault="00BF207F" w:rsidP="008A4663">
            <w:pPr>
              <w:wordWrap w:val="0"/>
              <w:autoSpaceDE w:val="0"/>
              <w:autoSpaceDN w:val="0"/>
              <w:adjustRightInd w:val="0"/>
              <w:ind w:left="180" w:hangingChars="100" w:hanging="180"/>
              <w:rPr>
                <w:rFonts w:asciiTheme="minorEastAsia" w:eastAsiaTheme="minorEastAsia" w:hAnsiTheme="minorEastAsia"/>
                <w:sz w:val="18"/>
              </w:rPr>
            </w:pPr>
            <w:r w:rsidRPr="008A1E65">
              <w:rPr>
                <w:rFonts w:asciiTheme="minorEastAsia" w:eastAsiaTheme="minorEastAsia" w:hAnsiTheme="minorEastAsia" w:hint="eastAsia"/>
                <w:sz w:val="18"/>
              </w:rPr>
              <w:t>○　第三者評価の受審等については</w:t>
            </w:r>
            <w:r w:rsidR="00E94414">
              <w:rPr>
                <w:rFonts w:asciiTheme="minorEastAsia" w:eastAsiaTheme="minorEastAsia" w:hAnsiTheme="minorEastAsia" w:hint="eastAsia"/>
                <w:sz w:val="18"/>
              </w:rPr>
              <w:t>、</w:t>
            </w:r>
            <w:r w:rsidRPr="008A1E65">
              <w:rPr>
                <w:rFonts w:asciiTheme="minorEastAsia" w:eastAsiaTheme="minorEastAsia" w:hAnsiTheme="minorEastAsia" w:hint="eastAsia"/>
                <w:sz w:val="18"/>
              </w:rPr>
              <w:t>実施しないことが法令等に違反するものではないが</w:t>
            </w:r>
            <w:r w:rsidR="00E94414">
              <w:rPr>
                <w:rFonts w:asciiTheme="minorEastAsia" w:eastAsiaTheme="minorEastAsia" w:hAnsiTheme="minorEastAsia" w:hint="eastAsia"/>
                <w:sz w:val="18"/>
              </w:rPr>
              <w:t>、</w:t>
            </w:r>
            <w:r w:rsidRPr="008A1E65">
              <w:rPr>
                <w:rFonts w:asciiTheme="minorEastAsia" w:eastAsiaTheme="minorEastAsia" w:hAnsiTheme="minorEastAsia" w:hint="eastAsia"/>
                <w:sz w:val="18"/>
              </w:rPr>
              <w:t>法人は社会福祉事業の主な担い手として</w:t>
            </w:r>
            <w:r w:rsidR="00E94414">
              <w:rPr>
                <w:rFonts w:asciiTheme="minorEastAsia" w:eastAsiaTheme="minorEastAsia" w:hAnsiTheme="minorEastAsia" w:hint="eastAsia"/>
                <w:sz w:val="18"/>
              </w:rPr>
              <w:t>、</w:t>
            </w:r>
            <w:r w:rsidRPr="008A1E65">
              <w:rPr>
                <w:rFonts w:asciiTheme="minorEastAsia" w:eastAsiaTheme="minorEastAsia" w:hAnsiTheme="minorEastAsia" w:hint="eastAsia"/>
                <w:sz w:val="18"/>
              </w:rPr>
              <w:t>その事業の質の向上を図り</w:t>
            </w:r>
            <w:r w:rsidR="00E94414">
              <w:rPr>
                <w:rFonts w:asciiTheme="minorEastAsia" w:eastAsiaTheme="minorEastAsia" w:hAnsiTheme="minorEastAsia" w:hint="eastAsia"/>
                <w:sz w:val="18"/>
              </w:rPr>
              <w:t>、</w:t>
            </w:r>
            <w:r w:rsidRPr="008A1E65">
              <w:rPr>
                <w:rFonts w:asciiTheme="minorEastAsia" w:eastAsiaTheme="minorEastAsia" w:hAnsiTheme="minorEastAsia" w:hint="eastAsia"/>
                <w:sz w:val="18"/>
              </w:rPr>
              <w:t>適切なサービスを提供するための取組として積極的に行うべきものであって</w:t>
            </w:r>
            <w:r w:rsidR="00E94414">
              <w:rPr>
                <w:rFonts w:asciiTheme="minorEastAsia" w:eastAsiaTheme="minorEastAsia" w:hAnsiTheme="minorEastAsia" w:hint="eastAsia"/>
                <w:sz w:val="18"/>
              </w:rPr>
              <w:t>、</w:t>
            </w:r>
            <w:r w:rsidR="009C7676">
              <w:rPr>
                <w:rFonts w:asciiTheme="minorEastAsia" w:eastAsiaTheme="minorEastAsia" w:hAnsiTheme="minorEastAsia" w:hint="eastAsia"/>
                <w:sz w:val="18"/>
              </w:rPr>
              <w:t>実施要綱3の（3</w:t>
            </w:r>
            <w:r w:rsidRPr="008A1E65">
              <w:rPr>
                <w:rFonts w:asciiTheme="minorEastAsia" w:eastAsiaTheme="minorEastAsia" w:hAnsiTheme="minorEastAsia" w:hint="eastAsia"/>
                <w:sz w:val="18"/>
              </w:rPr>
              <w:t>）においても</w:t>
            </w:r>
            <w:r w:rsidR="00E94414">
              <w:rPr>
                <w:rFonts w:asciiTheme="minorEastAsia" w:eastAsiaTheme="minorEastAsia" w:hAnsiTheme="minorEastAsia" w:hint="eastAsia"/>
                <w:sz w:val="18"/>
              </w:rPr>
              <w:t>、</w:t>
            </w:r>
            <w:r w:rsidRPr="008A1E65">
              <w:rPr>
                <w:rFonts w:asciiTheme="minorEastAsia" w:eastAsiaTheme="minorEastAsia" w:hAnsiTheme="minorEastAsia" w:hint="eastAsia"/>
                <w:sz w:val="18"/>
              </w:rPr>
              <w:t>監査周期の延長に関する判断基準の一つとされている</w:t>
            </w:r>
            <w:r w:rsidR="0051384D" w:rsidRPr="008A1E65">
              <w:rPr>
                <w:rFonts w:asciiTheme="minorEastAsia" w:eastAsiaTheme="minorEastAsia" w:hAnsiTheme="minorEastAsia" w:hint="eastAsia"/>
                <w:sz w:val="18"/>
              </w:rPr>
              <w:t>。</w:t>
            </w:r>
          </w:p>
        </w:tc>
        <w:tc>
          <w:tcPr>
            <w:tcW w:w="1435" w:type="dxa"/>
            <w:vMerge/>
          </w:tcPr>
          <w:p w14:paraId="3D3D2B42"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 w:val="20"/>
              </w:rPr>
            </w:pPr>
          </w:p>
        </w:tc>
      </w:tr>
      <w:tr w:rsidR="00BF207F" w:rsidRPr="00BF207F" w14:paraId="5A0FA89D" w14:textId="77777777" w:rsidTr="00BF207F">
        <w:trPr>
          <w:trHeight w:val="660"/>
          <w:jc w:val="center"/>
        </w:trPr>
        <w:tc>
          <w:tcPr>
            <w:tcW w:w="4111" w:type="dxa"/>
            <w:tcBorders>
              <w:top w:val="nil"/>
              <w:bottom w:val="nil"/>
            </w:tcBorders>
          </w:tcPr>
          <w:p w14:paraId="22ECAA80" w14:textId="77777777" w:rsidR="00BF207F" w:rsidRPr="008A1E65" w:rsidRDefault="00BF207F" w:rsidP="00AB1883">
            <w:pPr>
              <w:widowControl/>
              <w:ind w:left="180" w:hangingChars="100" w:hanging="180"/>
              <w:jc w:val="left"/>
              <w:rPr>
                <w:rFonts w:asciiTheme="minorEastAsia" w:eastAsiaTheme="minorEastAsia" w:hAnsiTheme="minorEastAsia"/>
                <w:sz w:val="18"/>
              </w:rPr>
            </w:pPr>
            <w:r w:rsidRPr="008A1E65">
              <w:rPr>
                <w:rFonts w:asciiTheme="minorEastAsia" w:eastAsiaTheme="minorEastAsia" w:hAnsiTheme="minorEastAsia" w:hint="eastAsia"/>
                <w:sz w:val="18"/>
              </w:rPr>
              <w:t>○　社会福祉事業の経営者は</w:t>
            </w:r>
            <w:r w:rsidR="00E94414">
              <w:rPr>
                <w:rFonts w:asciiTheme="minorEastAsia" w:eastAsiaTheme="minorEastAsia" w:hAnsiTheme="minorEastAsia" w:hint="eastAsia"/>
                <w:sz w:val="18"/>
              </w:rPr>
              <w:t>、</w:t>
            </w:r>
            <w:r w:rsidRPr="008A1E65">
              <w:rPr>
                <w:rFonts w:asciiTheme="minorEastAsia" w:eastAsiaTheme="minorEastAsia" w:hAnsiTheme="minorEastAsia" w:hint="eastAsia"/>
                <w:sz w:val="18"/>
              </w:rPr>
              <w:t>常に</w:t>
            </w:r>
            <w:r w:rsidR="00E94414">
              <w:rPr>
                <w:rFonts w:asciiTheme="minorEastAsia" w:eastAsiaTheme="minorEastAsia" w:hAnsiTheme="minorEastAsia" w:hint="eastAsia"/>
                <w:sz w:val="18"/>
              </w:rPr>
              <w:t>、</w:t>
            </w:r>
            <w:r w:rsidRPr="008A1E65">
              <w:rPr>
                <w:rFonts w:asciiTheme="minorEastAsia" w:eastAsiaTheme="minorEastAsia" w:hAnsiTheme="minorEastAsia" w:hint="eastAsia"/>
                <w:sz w:val="18"/>
              </w:rPr>
              <w:t>その提供する福祉サービスについて</w:t>
            </w:r>
            <w:r w:rsidR="00E94414">
              <w:rPr>
                <w:rFonts w:asciiTheme="minorEastAsia" w:eastAsiaTheme="minorEastAsia" w:hAnsiTheme="minorEastAsia" w:hint="eastAsia"/>
                <w:sz w:val="18"/>
              </w:rPr>
              <w:t>、</w:t>
            </w:r>
            <w:r w:rsidRPr="008A1E65">
              <w:rPr>
                <w:rFonts w:asciiTheme="minorEastAsia" w:eastAsiaTheme="minorEastAsia" w:hAnsiTheme="minorEastAsia" w:hint="eastAsia"/>
                <w:sz w:val="18"/>
              </w:rPr>
              <w:t>利用者等からの苦情の適切な解決に努めなければならない（法第82条）。</w:t>
            </w:r>
          </w:p>
          <w:p w14:paraId="6C55B0DC" w14:textId="3DF97579" w:rsidR="00BF207F" w:rsidRPr="00BB22B0" w:rsidRDefault="00BF207F" w:rsidP="000B71DF">
            <w:pPr>
              <w:widowControl/>
              <w:ind w:leftChars="100" w:left="210" w:firstLineChars="100" w:firstLine="180"/>
              <w:jc w:val="left"/>
              <w:rPr>
                <w:rFonts w:asciiTheme="minorEastAsia" w:eastAsiaTheme="minorEastAsia" w:hAnsiTheme="minorEastAsia"/>
                <w:sz w:val="20"/>
              </w:rPr>
            </w:pPr>
            <w:r w:rsidRPr="008A1E65">
              <w:rPr>
                <w:rFonts w:asciiTheme="minorEastAsia" w:eastAsiaTheme="minorEastAsia" w:hAnsiTheme="minorEastAsia" w:hint="eastAsia"/>
                <w:sz w:val="18"/>
              </w:rPr>
              <w:t>福祉サービスに関する苦情解決の仕組みについては</w:t>
            </w:r>
            <w:r w:rsidR="00E94414">
              <w:rPr>
                <w:rFonts w:asciiTheme="minorEastAsia" w:eastAsiaTheme="minorEastAsia" w:hAnsiTheme="minorEastAsia" w:hint="eastAsia"/>
                <w:sz w:val="18"/>
              </w:rPr>
              <w:t>、</w:t>
            </w:r>
            <w:r w:rsidRPr="008A1E65">
              <w:rPr>
                <w:rFonts w:asciiTheme="minorEastAsia" w:eastAsiaTheme="minorEastAsia" w:hAnsiTheme="minorEastAsia" w:hint="eastAsia"/>
                <w:sz w:val="18"/>
              </w:rPr>
              <w:t>「社会福祉事業の経営者による福祉サービスに関する苦情解決の仕組みの指針について」(平成12年</w:t>
            </w:r>
            <w:r w:rsidR="000B71DF">
              <w:rPr>
                <w:rFonts w:asciiTheme="minorEastAsia" w:eastAsiaTheme="minorEastAsia" w:hAnsiTheme="minorEastAsia" w:hint="eastAsia"/>
                <w:sz w:val="18"/>
              </w:rPr>
              <w:t>6月7</w:t>
            </w:r>
            <w:r w:rsidRPr="008A1E65">
              <w:rPr>
                <w:rFonts w:asciiTheme="minorEastAsia" w:eastAsiaTheme="minorEastAsia" w:hAnsiTheme="minorEastAsia" w:hint="eastAsia"/>
                <w:sz w:val="18"/>
              </w:rPr>
              <w:t>日付け障第452号・社援第1352号・老発第</w:t>
            </w:r>
            <w:r w:rsidR="008A1E65" w:rsidRPr="008A1E65">
              <w:rPr>
                <w:rFonts w:asciiTheme="minorEastAsia" w:eastAsiaTheme="minorEastAsia" w:hAnsiTheme="minorEastAsia" w:hint="eastAsia"/>
                <w:sz w:val="18"/>
                <w:szCs w:val="18"/>
              </w:rPr>
              <w:t>514号・児発第</w:t>
            </w:r>
          </w:p>
        </w:tc>
        <w:tc>
          <w:tcPr>
            <w:tcW w:w="1984" w:type="dxa"/>
          </w:tcPr>
          <w:p w14:paraId="2E6EE940" w14:textId="77777777" w:rsidR="008A1E65" w:rsidRDefault="008A1E65" w:rsidP="00343673">
            <w:pPr>
              <w:autoSpaceDE w:val="0"/>
              <w:autoSpaceDN w:val="0"/>
              <w:adjustRightInd w:val="0"/>
              <w:ind w:left="176"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□苦情解決責任者</w:t>
            </w:r>
            <w:r w:rsidR="00E94414">
              <w:rPr>
                <w:rFonts w:asciiTheme="minorEastAsia" w:eastAsiaTheme="minorEastAsia" w:hAnsiTheme="minorEastAsia" w:cs="ＭＳ ゴシック" w:hint="eastAsia"/>
                <w:spacing w:val="-2"/>
                <w:kern w:val="0"/>
                <w:sz w:val="18"/>
              </w:rPr>
              <w:t>、</w:t>
            </w:r>
            <w:r>
              <w:rPr>
                <w:rFonts w:asciiTheme="minorEastAsia" w:eastAsiaTheme="minorEastAsia" w:hAnsiTheme="minorEastAsia" w:cs="ＭＳ ゴシック" w:hint="eastAsia"/>
                <w:spacing w:val="-2"/>
                <w:kern w:val="0"/>
                <w:sz w:val="18"/>
              </w:rPr>
              <w:t>苦情受付担当者</w:t>
            </w:r>
            <w:r w:rsidR="00E94414">
              <w:rPr>
                <w:rFonts w:asciiTheme="minorEastAsia" w:eastAsiaTheme="minorEastAsia" w:hAnsiTheme="minorEastAsia" w:cs="ＭＳ ゴシック" w:hint="eastAsia"/>
                <w:spacing w:val="-2"/>
                <w:kern w:val="0"/>
                <w:sz w:val="18"/>
              </w:rPr>
              <w:t>、</w:t>
            </w:r>
            <w:r>
              <w:rPr>
                <w:rFonts w:asciiTheme="minorEastAsia" w:eastAsiaTheme="minorEastAsia" w:hAnsiTheme="minorEastAsia" w:cs="ＭＳ ゴシック" w:hint="eastAsia"/>
                <w:spacing w:val="-2"/>
                <w:kern w:val="0"/>
                <w:sz w:val="18"/>
              </w:rPr>
              <w:t>第三者委員の任命に関する書類</w:t>
            </w:r>
          </w:p>
          <w:p w14:paraId="6FF70381" w14:textId="77777777" w:rsidR="008A1E65" w:rsidRDefault="008A1E65" w:rsidP="00343673">
            <w:pPr>
              <w:wordWrap w:val="0"/>
              <w:autoSpaceDE w:val="0"/>
              <w:autoSpaceDN w:val="0"/>
              <w:adjustRightInd w:val="0"/>
              <w:ind w:left="176" w:hangingChars="100" w:hanging="176"/>
              <w:jc w:val="left"/>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BF207F" w:rsidRPr="008A1E65">
              <w:rPr>
                <w:rFonts w:asciiTheme="minorEastAsia" w:eastAsiaTheme="minorEastAsia" w:hAnsiTheme="minorEastAsia" w:cs="ＭＳ ゴシック" w:hint="eastAsia"/>
                <w:spacing w:val="-2"/>
                <w:kern w:val="0"/>
                <w:sz w:val="18"/>
              </w:rPr>
              <w:t>苦情解決に関する規程類</w:t>
            </w:r>
          </w:p>
          <w:p w14:paraId="724E6219" w14:textId="77777777" w:rsidR="00BF207F" w:rsidRPr="00BB22B0" w:rsidRDefault="008A1E65" w:rsidP="00343673">
            <w:pPr>
              <w:wordWrap w:val="0"/>
              <w:autoSpaceDE w:val="0"/>
              <w:autoSpaceDN w:val="0"/>
              <w:adjustRightInd w:val="0"/>
              <w:ind w:left="176" w:rightChars="-38" w:right="-80" w:hangingChars="100" w:hanging="176"/>
              <w:jc w:val="left"/>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spacing w:val="-2"/>
                <w:kern w:val="0"/>
                <w:sz w:val="18"/>
              </w:rPr>
              <w:t>□</w:t>
            </w:r>
            <w:r w:rsidR="00BF207F" w:rsidRPr="008A1E65">
              <w:rPr>
                <w:rFonts w:asciiTheme="minorEastAsia" w:eastAsiaTheme="minorEastAsia" w:hAnsiTheme="minorEastAsia" w:cs="ＭＳ ゴシック" w:hint="eastAsia"/>
                <w:spacing w:val="-2"/>
                <w:kern w:val="0"/>
                <w:sz w:val="18"/>
              </w:rPr>
              <w:t>苦情解決の仕組みの利用者への周知のためのパンフレット</w:t>
            </w:r>
            <w:r w:rsidR="00343673">
              <w:rPr>
                <w:rFonts w:asciiTheme="minorEastAsia" w:eastAsiaTheme="minorEastAsia" w:hAnsiTheme="minorEastAsia" w:cs="ＭＳ ゴシック" w:hint="eastAsia"/>
                <w:spacing w:val="-2"/>
                <w:kern w:val="0"/>
                <w:sz w:val="18"/>
              </w:rPr>
              <w:t xml:space="preserve"> </w:t>
            </w:r>
            <w:r w:rsidR="00BF207F" w:rsidRPr="008A1E65">
              <w:rPr>
                <w:rFonts w:asciiTheme="minorEastAsia" w:eastAsiaTheme="minorEastAsia" w:hAnsiTheme="minorEastAsia" w:cs="ＭＳ ゴシック" w:hint="eastAsia"/>
                <w:spacing w:val="-2"/>
                <w:kern w:val="0"/>
                <w:sz w:val="18"/>
              </w:rPr>
              <w:t>等</w:t>
            </w:r>
          </w:p>
        </w:tc>
        <w:tc>
          <w:tcPr>
            <w:tcW w:w="2396" w:type="dxa"/>
          </w:tcPr>
          <w:p w14:paraId="44164B33" w14:textId="77777777" w:rsidR="00BF207F" w:rsidRPr="002609F4" w:rsidRDefault="002609F4" w:rsidP="00BF207F">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w:t>
            </w:r>
            <w:r w:rsidR="00BF207F" w:rsidRPr="008A1E65">
              <w:rPr>
                <w:rFonts w:asciiTheme="minorEastAsia" w:eastAsiaTheme="minorEastAsia" w:hAnsiTheme="minorEastAsia" w:cs="ＭＳ ゴシック" w:hint="eastAsia"/>
                <w:spacing w:val="-2"/>
                <w:kern w:val="0"/>
                <w:sz w:val="18"/>
              </w:rPr>
              <w:t>法第82条</w:t>
            </w:r>
          </w:p>
        </w:tc>
        <w:tc>
          <w:tcPr>
            <w:tcW w:w="1435" w:type="dxa"/>
            <w:vMerge/>
          </w:tcPr>
          <w:p w14:paraId="264FAF95"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 w:val="20"/>
              </w:rPr>
            </w:pPr>
          </w:p>
        </w:tc>
      </w:tr>
      <w:tr w:rsidR="00BF207F" w:rsidRPr="00BF207F" w14:paraId="277C74BC" w14:textId="77777777" w:rsidTr="000E55F2">
        <w:trPr>
          <w:trHeight w:val="7371"/>
          <w:jc w:val="center"/>
        </w:trPr>
        <w:tc>
          <w:tcPr>
            <w:tcW w:w="8491" w:type="dxa"/>
            <w:gridSpan w:val="3"/>
            <w:tcBorders>
              <w:top w:val="nil"/>
            </w:tcBorders>
          </w:tcPr>
          <w:p w14:paraId="25C485CC" w14:textId="261C77ED" w:rsidR="00BF207F" w:rsidRDefault="000E55F2" w:rsidP="00AB1883">
            <w:pPr>
              <w:widowControl/>
              <w:ind w:leftChars="100" w:left="210"/>
              <w:jc w:val="left"/>
              <w:rPr>
                <w:rFonts w:asciiTheme="minorEastAsia" w:eastAsiaTheme="minorEastAsia" w:hAnsiTheme="minorEastAsia"/>
                <w:sz w:val="18"/>
                <w:szCs w:val="18"/>
              </w:rPr>
            </w:pPr>
            <w:r w:rsidRPr="008A1E65">
              <w:rPr>
                <w:rFonts w:asciiTheme="minorEastAsia" w:eastAsiaTheme="minorEastAsia" w:hAnsiTheme="minorEastAsia" w:hint="eastAsia"/>
                <w:sz w:val="18"/>
                <w:szCs w:val="18"/>
              </w:rPr>
              <w:t>575号</w:t>
            </w:r>
            <w:r w:rsidR="00BF207F" w:rsidRPr="008A1E65">
              <w:rPr>
                <w:rFonts w:asciiTheme="minorEastAsia" w:eastAsiaTheme="minorEastAsia" w:hAnsiTheme="minorEastAsia" w:hint="eastAsia"/>
                <w:sz w:val="18"/>
                <w:szCs w:val="18"/>
              </w:rPr>
              <w:t>厚生省大臣官房障害保健福祉部長</w:t>
            </w:r>
            <w:r w:rsidR="00E94414">
              <w:rPr>
                <w:rFonts w:asciiTheme="minorEastAsia" w:eastAsiaTheme="minorEastAsia" w:hAnsiTheme="minorEastAsia" w:hint="eastAsia"/>
                <w:sz w:val="18"/>
                <w:szCs w:val="18"/>
              </w:rPr>
              <w:t>、</w:t>
            </w:r>
            <w:r w:rsidR="00BF207F" w:rsidRPr="008A1E65">
              <w:rPr>
                <w:rFonts w:asciiTheme="minorEastAsia" w:eastAsiaTheme="minorEastAsia" w:hAnsiTheme="minorEastAsia" w:hint="eastAsia"/>
                <w:sz w:val="18"/>
                <w:szCs w:val="18"/>
              </w:rPr>
              <w:t>社会・援護局長</w:t>
            </w:r>
            <w:r w:rsidR="00E94414">
              <w:rPr>
                <w:rFonts w:asciiTheme="minorEastAsia" w:eastAsiaTheme="minorEastAsia" w:hAnsiTheme="minorEastAsia" w:hint="eastAsia"/>
                <w:sz w:val="18"/>
                <w:szCs w:val="18"/>
              </w:rPr>
              <w:t>、</w:t>
            </w:r>
            <w:r w:rsidR="00BF207F" w:rsidRPr="008A1E65">
              <w:rPr>
                <w:rFonts w:asciiTheme="minorEastAsia" w:eastAsiaTheme="minorEastAsia" w:hAnsiTheme="minorEastAsia" w:hint="eastAsia"/>
                <w:sz w:val="18"/>
                <w:szCs w:val="18"/>
              </w:rPr>
              <w:t>老人保健福祉局長及び児童家庭局長連名通知）において定められているところであり</w:t>
            </w:r>
            <w:r w:rsidR="00E94414">
              <w:rPr>
                <w:rFonts w:asciiTheme="minorEastAsia" w:eastAsiaTheme="minorEastAsia" w:hAnsiTheme="minorEastAsia" w:hint="eastAsia"/>
                <w:sz w:val="18"/>
                <w:szCs w:val="18"/>
              </w:rPr>
              <w:t>、</w:t>
            </w:r>
            <w:r w:rsidR="00BF207F" w:rsidRPr="008A1E65">
              <w:rPr>
                <w:rFonts w:asciiTheme="minorEastAsia" w:eastAsiaTheme="minorEastAsia" w:hAnsiTheme="minorEastAsia" w:hint="eastAsia"/>
                <w:sz w:val="18"/>
                <w:szCs w:val="18"/>
              </w:rPr>
              <w:t>法人においては</w:t>
            </w:r>
            <w:r w:rsidR="00E94414">
              <w:rPr>
                <w:rFonts w:asciiTheme="minorEastAsia" w:eastAsiaTheme="minorEastAsia" w:hAnsiTheme="minorEastAsia" w:hint="eastAsia"/>
                <w:sz w:val="18"/>
                <w:szCs w:val="18"/>
              </w:rPr>
              <w:t>、</w:t>
            </w:r>
            <w:r w:rsidR="00BF207F" w:rsidRPr="008A1E65">
              <w:rPr>
                <w:rFonts w:asciiTheme="minorEastAsia" w:eastAsiaTheme="minorEastAsia" w:hAnsiTheme="minorEastAsia" w:hint="eastAsia"/>
                <w:sz w:val="18"/>
                <w:szCs w:val="18"/>
              </w:rPr>
              <w:t>この苦情解決の仕組みを整備し</w:t>
            </w:r>
            <w:r w:rsidR="00E94414">
              <w:rPr>
                <w:rFonts w:asciiTheme="minorEastAsia" w:eastAsiaTheme="minorEastAsia" w:hAnsiTheme="minorEastAsia" w:hint="eastAsia"/>
                <w:sz w:val="18"/>
                <w:szCs w:val="18"/>
              </w:rPr>
              <w:t>、</w:t>
            </w:r>
            <w:r w:rsidR="00BF207F" w:rsidRPr="008A1E65">
              <w:rPr>
                <w:rFonts w:asciiTheme="minorEastAsia" w:eastAsiaTheme="minorEastAsia" w:hAnsiTheme="minorEastAsia" w:hint="eastAsia"/>
                <w:sz w:val="18"/>
                <w:szCs w:val="18"/>
              </w:rPr>
              <w:t>活用することにより利用者からの苦情の適切な解決に努めていくことが求められる。</w:t>
            </w:r>
          </w:p>
          <w:p w14:paraId="51E1E05A" w14:textId="77777777" w:rsidR="000E55F2" w:rsidRPr="008A1E65" w:rsidRDefault="000E55F2" w:rsidP="00AB1883">
            <w:pPr>
              <w:widowControl/>
              <w:ind w:leftChars="100" w:left="210"/>
              <w:jc w:val="left"/>
              <w:rPr>
                <w:rFonts w:asciiTheme="minorEastAsia" w:eastAsiaTheme="minorEastAsia" w:hAnsiTheme="minorEastAsia"/>
                <w:sz w:val="18"/>
                <w:szCs w:val="18"/>
              </w:rPr>
            </w:pPr>
          </w:p>
          <w:p w14:paraId="7F4DB920" w14:textId="77777777" w:rsidR="00002E02" w:rsidRPr="000B71DF" w:rsidRDefault="00002E02" w:rsidP="000B71DF">
            <w:pPr>
              <w:widowControl/>
              <w:jc w:val="left"/>
              <w:rPr>
                <w:rFonts w:asciiTheme="minorEastAsia" w:eastAsiaTheme="minorEastAsia" w:hAnsiTheme="minorEastAsia"/>
                <w:sz w:val="10"/>
                <w:szCs w:val="18"/>
              </w:rPr>
            </w:pPr>
          </w:p>
          <w:p w14:paraId="63C3EE8B" w14:textId="77777777" w:rsidR="00BF207F" w:rsidRPr="008A1E65" w:rsidRDefault="00BF207F" w:rsidP="00AB1883">
            <w:pPr>
              <w:widowControl/>
              <w:ind w:left="180" w:hangingChars="100" w:hanging="180"/>
              <w:jc w:val="left"/>
              <w:rPr>
                <w:rFonts w:asciiTheme="minorEastAsia" w:eastAsiaTheme="minorEastAsia" w:hAnsiTheme="minorEastAsia"/>
                <w:sz w:val="18"/>
                <w:szCs w:val="18"/>
              </w:rPr>
            </w:pPr>
            <w:r w:rsidRPr="008A1E65">
              <w:rPr>
                <w:rFonts w:asciiTheme="minorEastAsia" w:eastAsiaTheme="minorEastAsia" w:hAnsiTheme="minorEastAsia" w:hint="eastAsia"/>
                <w:sz w:val="18"/>
                <w:szCs w:val="18"/>
              </w:rPr>
              <w:t>○　苦情解決の仕組みの整備については</w:t>
            </w:r>
            <w:r w:rsidR="00E94414">
              <w:rPr>
                <w:rFonts w:asciiTheme="minorEastAsia" w:eastAsiaTheme="minorEastAsia" w:hAnsiTheme="minorEastAsia" w:hint="eastAsia"/>
                <w:sz w:val="18"/>
                <w:szCs w:val="18"/>
              </w:rPr>
              <w:t>、</w:t>
            </w:r>
            <w:r w:rsidRPr="008A1E65">
              <w:rPr>
                <w:rFonts w:asciiTheme="minorEastAsia" w:eastAsiaTheme="minorEastAsia" w:hAnsiTheme="minorEastAsia" w:hint="eastAsia"/>
                <w:sz w:val="18"/>
                <w:szCs w:val="18"/>
              </w:rPr>
              <w:t>苦情解決の体制整備</w:t>
            </w:r>
            <w:r w:rsidR="00E94414">
              <w:rPr>
                <w:rFonts w:asciiTheme="minorEastAsia" w:eastAsiaTheme="minorEastAsia" w:hAnsiTheme="minorEastAsia" w:hint="eastAsia"/>
                <w:sz w:val="18"/>
                <w:szCs w:val="18"/>
              </w:rPr>
              <w:t>、</w:t>
            </w:r>
            <w:r w:rsidR="00CC30EF">
              <w:rPr>
                <w:rFonts w:asciiTheme="minorEastAsia" w:eastAsiaTheme="minorEastAsia" w:hAnsiTheme="minorEastAsia" w:hint="eastAsia"/>
                <w:sz w:val="18"/>
                <w:szCs w:val="18"/>
              </w:rPr>
              <w:t>手順の決定及びそれらの利用者等への周知を行うことが</w:t>
            </w:r>
            <w:r w:rsidRPr="008A1E65">
              <w:rPr>
                <w:rFonts w:asciiTheme="minorEastAsia" w:eastAsiaTheme="minorEastAsia" w:hAnsiTheme="minorEastAsia" w:hint="eastAsia"/>
                <w:sz w:val="18"/>
                <w:szCs w:val="18"/>
              </w:rPr>
              <w:t>求められる。</w:t>
            </w:r>
          </w:p>
          <w:p w14:paraId="6EA33651" w14:textId="77777777" w:rsidR="00BF207F" w:rsidRDefault="00BF207F" w:rsidP="000A3D11">
            <w:pPr>
              <w:widowControl/>
              <w:ind w:leftChars="100" w:left="390" w:hangingChars="100" w:hanging="180"/>
              <w:jc w:val="left"/>
              <w:rPr>
                <w:rFonts w:asciiTheme="minorEastAsia" w:eastAsiaTheme="minorEastAsia" w:hAnsiTheme="minorEastAsia"/>
                <w:sz w:val="18"/>
                <w:szCs w:val="18"/>
              </w:rPr>
            </w:pPr>
            <w:r w:rsidRPr="008A1E65">
              <w:rPr>
                <w:rFonts w:asciiTheme="minorEastAsia" w:eastAsiaTheme="minorEastAsia" w:hAnsiTheme="minorEastAsia" w:hint="eastAsia"/>
                <w:sz w:val="18"/>
                <w:szCs w:val="18"/>
              </w:rPr>
              <w:t>・苦情解決の体制整備としては</w:t>
            </w:r>
            <w:r w:rsidR="00E94414">
              <w:rPr>
                <w:rFonts w:asciiTheme="minorEastAsia" w:eastAsiaTheme="minorEastAsia" w:hAnsiTheme="minorEastAsia" w:hint="eastAsia"/>
                <w:sz w:val="18"/>
                <w:szCs w:val="18"/>
              </w:rPr>
              <w:t>、</w:t>
            </w:r>
            <w:r w:rsidRPr="008A1E65">
              <w:rPr>
                <w:rFonts w:asciiTheme="minorEastAsia" w:eastAsiaTheme="minorEastAsia" w:hAnsiTheme="minorEastAsia" w:hint="eastAsia"/>
                <w:sz w:val="18"/>
                <w:szCs w:val="18"/>
              </w:rPr>
              <w:t>苦情解決の責任主体を明確にするための苦情解決責任者の設置</w:t>
            </w:r>
            <w:r w:rsidR="00E94414">
              <w:rPr>
                <w:rFonts w:asciiTheme="minorEastAsia" w:eastAsiaTheme="minorEastAsia" w:hAnsiTheme="minorEastAsia" w:hint="eastAsia"/>
                <w:sz w:val="18"/>
                <w:szCs w:val="18"/>
              </w:rPr>
              <w:t>、</w:t>
            </w:r>
            <w:r w:rsidRPr="008A1E65">
              <w:rPr>
                <w:rFonts w:asciiTheme="minorEastAsia" w:eastAsiaTheme="minorEastAsia" w:hAnsiTheme="minorEastAsia" w:hint="eastAsia"/>
                <w:sz w:val="18"/>
                <w:szCs w:val="18"/>
              </w:rPr>
              <w:t>職員の中から苦情受付担当者を任命するとともに</w:t>
            </w:r>
            <w:r w:rsidR="00E94414">
              <w:rPr>
                <w:rFonts w:asciiTheme="minorEastAsia" w:eastAsiaTheme="minorEastAsia" w:hAnsiTheme="minorEastAsia" w:hint="eastAsia"/>
                <w:sz w:val="18"/>
                <w:szCs w:val="18"/>
              </w:rPr>
              <w:t>、</w:t>
            </w:r>
            <w:r w:rsidRPr="008A1E65">
              <w:rPr>
                <w:rFonts w:asciiTheme="minorEastAsia" w:eastAsiaTheme="minorEastAsia" w:hAnsiTheme="minorEastAsia" w:hint="eastAsia"/>
                <w:sz w:val="18"/>
                <w:szCs w:val="18"/>
              </w:rPr>
              <w:t>苦情解決に社会性や客観性を確保し</w:t>
            </w:r>
            <w:r w:rsidR="00E94414">
              <w:rPr>
                <w:rFonts w:asciiTheme="minorEastAsia" w:eastAsiaTheme="minorEastAsia" w:hAnsiTheme="minorEastAsia" w:hint="eastAsia"/>
                <w:sz w:val="18"/>
                <w:szCs w:val="18"/>
              </w:rPr>
              <w:t>、</w:t>
            </w:r>
            <w:r w:rsidRPr="008A1E65">
              <w:rPr>
                <w:rFonts w:asciiTheme="minorEastAsia" w:eastAsiaTheme="minorEastAsia" w:hAnsiTheme="minorEastAsia" w:hint="eastAsia"/>
                <w:sz w:val="18"/>
                <w:szCs w:val="18"/>
              </w:rPr>
              <w:t>利用者の立場や特性に配慮した適切な対応を推進するため</w:t>
            </w:r>
            <w:r w:rsidR="00E94414">
              <w:rPr>
                <w:rFonts w:asciiTheme="minorEastAsia" w:eastAsiaTheme="minorEastAsia" w:hAnsiTheme="minorEastAsia" w:hint="eastAsia"/>
                <w:sz w:val="18"/>
                <w:szCs w:val="18"/>
              </w:rPr>
              <w:t>、</w:t>
            </w:r>
            <w:r w:rsidRPr="008A1E65">
              <w:rPr>
                <w:rFonts w:asciiTheme="minorEastAsia" w:eastAsiaTheme="minorEastAsia" w:hAnsiTheme="minorEastAsia" w:hint="eastAsia"/>
                <w:sz w:val="18"/>
                <w:szCs w:val="18"/>
              </w:rPr>
              <w:t>複数の第三者委員</w:t>
            </w:r>
            <w:r w:rsidR="000B71DF">
              <w:rPr>
                <w:rFonts w:asciiTheme="minorEastAsia" w:eastAsiaTheme="minorEastAsia" w:hAnsiTheme="minorEastAsia" w:hint="eastAsia"/>
                <w:sz w:val="18"/>
                <w:szCs w:val="18"/>
              </w:rPr>
              <w:t>（注1）</w:t>
            </w:r>
            <w:r w:rsidRPr="008A1E65">
              <w:rPr>
                <w:rFonts w:asciiTheme="minorEastAsia" w:eastAsiaTheme="minorEastAsia" w:hAnsiTheme="minorEastAsia" w:hint="eastAsia"/>
                <w:sz w:val="18"/>
                <w:szCs w:val="18"/>
              </w:rPr>
              <w:t>を設置し</w:t>
            </w:r>
            <w:r w:rsidR="00E94414">
              <w:rPr>
                <w:rFonts w:asciiTheme="minorEastAsia" w:eastAsiaTheme="minorEastAsia" w:hAnsiTheme="minorEastAsia" w:hint="eastAsia"/>
                <w:sz w:val="18"/>
                <w:szCs w:val="18"/>
              </w:rPr>
              <w:t>、</w:t>
            </w:r>
            <w:r w:rsidRPr="008A1E65">
              <w:rPr>
                <w:rFonts w:asciiTheme="minorEastAsia" w:eastAsiaTheme="minorEastAsia" w:hAnsiTheme="minorEastAsia" w:hint="eastAsia"/>
                <w:sz w:val="18"/>
                <w:szCs w:val="18"/>
              </w:rPr>
              <w:t>法人が経営する全ての事業所・施設の利用者が第三者委員を活用できる体制を整備する。</w:t>
            </w:r>
          </w:p>
          <w:p w14:paraId="0667A9E1" w14:textId="77777777" w:rsidR="000B71DF" w:rsidRPr="000B71DF" w:rsidRDefault="000B71DF" w:rsidP="000B71DF">
            <w:pPr>
              <w:widowControl/>
              <w:jc w:val="left"/>
              <w:rPr>
                <w:rFonts w:asciiTheme="minorEastAsia" w:eastAsiaTheme="minorEastAsia" w:hAnsiTheme="minorEastAsia"/>
                <w:sz w:val="6"/>
                <w:szCs w:val="18"/>
              </w:rPr>
            </w:pPr>
          </w:p>
          <w:p w14:paraId="51ECD84E" w14:textId="77777777" w:rsidR="00BF207F" w:rsidRDefault="000B71DF" w:rsidP="000B71DF">
            <w:pPr>
              <w:widowControl/>
              <w:spacing w:line="200" w:lineRule="exact"/>
              <w:ind w:leftChars="170" w:left="897" w:hangingChars="300" w:hanging="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（注1）</w:t>
            </w:r>
            <w:r w:rsidR="00BF207F" w:rsidRPr="008A1E65">
              <w:rPr>
                <w:rFonts w:asciiTheme="minorEastAsia" w:eastAsiaTheme="minorEastAsia" w:hAnsiTheme="minorEastAsia" w:hint="eastAsia"/>
                <w:sz w:val="18"/>
                <w:szCs w:val="18"/>
              </w:rPr>
              <w:t>第三者委員には</w:t>
            </w:r>
            <w:r w:rsidR="00E94414">
              <w:rPr>
                <w:rFonts w:asciiTheme="minorEastAsia" w:eastAsiaTheme="minorEastAsia" w:hAnsiTheme="minorEastAsia" w:hint="eastAsia"/>
                <w:sz w:val="18"/>
                <w:szCs w:val="18"/>
              </w:rPr>
              <w:t>、</w:t>
            </w:r>
            <w:r w:rsidR="00BF207F" w:rsidRPr="008A1E65">
              <w:rPr>
                <w:rFonts w:asciiTheme="minorEastAsia" w:eastAsiaTheme="minorEastAsia" w:hAnsiTheme="minorEastAsia" w:hint="eastAsia"/>
                <w:sz w:val="18"/>
                <w:szCs w:val="18"/>
              </w:rPr>
              <w:t>苦情解決を円滑・円満に図ることができる者であること</w:t>
            </w:r>
            <w:r w:rsidR="00E94414">
              <w:rPr>
                <w:rFonts w:asciiTheme="minorEastAsia" w:eastAsiaTheme="minorEastAsia" w:hAnsiTheme="minorEastAsia" w:hint="eastAsia"/>
                <w:sz w:val="18"/>
                <w:szCs w:val="18"/>
              </w:rPr>
              <w:t>、</w:t>
            </w:r>
            <w:r w:rsidR="00BF207F" w:rsidRPr="008A1E65">
              <w:rPr>
                <w:rFonts w:asciiTheme="minorEastAsia" w:eastAsiaTheme="minorEastAsia" w:hAnsiTheme="minorEastAsia" w:hint="eastAsia"/>
                <w:sz w:val="18"/>
                <w:szCs w:val="18"/>
              </w:rPr>
              <w:t>世間からの信頼性を有する者であることが求められるものであり</w:t>
            </w:r>
            <w:r w:rsidR="00E94414">
              <w:rPr>
                <w:rFonts w:asciiTheme="minorEastAsia" w:eastAsiaTheme="minorEastAsia" w:hAnsiTheme="minorEastAsia" w:hint="eastAsia"/>
                <w:sz w:val="18"/>
                <w:szCs w:val="18"/>
              </w:rPr>
              <w:t>、</w:t>
            </w:r>
            <w:r w:rsidR="00BF207F" w:rsidRPr="008A1E65">
              <w:rPr>
                <w:rFonts w:asciiTheme="minorEastAsia" w:eastAsiaTheme="minorEastAsia" w:hAnsiTheme="minorEastAsia" w:hint="eastAsia"/>
                <w:sz w:val="18"/>
                <w:szCs w:val="18"/>
              </w:rPr>
              <w:t>社会福祉士</w:t>
            </w:r>
            <w:r w:rsidR="00E94414">
              <w:rPr>
                <w:rFonts w:asciiTheme="minorEastAsia" w:eastAsiaTheme="minorEastAsia" w:hAnsiTheme="minorEastAsia" w:hint="eastAsia"/>
                <w:sz w:val="18"/>
                <w:szCs w:val="18"/>
              </w:rPr>
              <w:t>、</w:t>
            </w:r>
            <w:r w:rsidR="00BF207F" w:rsidRPr="008A1E65">
              <w:rPr>
                <w:rFonts w:asciiTheme="minorEastAsia" w:eastAsiaTheme="minorEastAsia" w:hAnsiTheme="minorEastAsia" w:hint="eastAsia"/>
                <w:sz w:val="18"/>
                <w:szCs w:val="18"/>
              </w:rPr>
              <w:t>民生委員・児童委員</w:t>
            </w:r>
            <w:r w:rsidR="00E94414">
              <w:rPr>
                <w:rFonts w:asciiTheme="minorEastAsia" w:eastAsiaTheme="minorEastAsia" w:hAnsiTheme="minorEastAsia" w:hint="eastAsia"/>
                <w:sz w:val="18"/>
                <w:szCs w:val="18"/>
              </w:rPr>
              <w:t>、</w:t>
            </w:r>
            <w:r w:rsidR="00BF207F" w:rsidRPr="008A1E65">
              <w:rPr>
                <w:rFonts w:asciiTheme="minorEastAsia" w:eastAsiaTheme="minorEastAsia" w:hAnsiTheme="minorEastAsia" w:hint="eastAsia"/>
                <w:sz w:val="18"/>
                <w:szCs w:val="18"/>
              </w:rPr>
              <w:t>大学教授</w:t>
            </w:r>
            <w:r w:rsidR="00E94414">
              <w:rPr>
                <w:rFonts w:asciiTheme="minorEastAsia" w:eastAsiaTheme="minorEastAsia" w:hAnsiTheme="minorEastAsia" w:hint="eastAsia"/>
                <w:sz w:val="18"/>
                <w:szCs w:val="18"/>
              </w:rPr>
              <w:t>、</w:t>
            </w:r>
            <w:r w:rsidR="00BF207F" w:rsidRPr="008A1E65">
              <w:rPr>
                <w:rFonts w:asciiTheme="minorEastAsia" w:eastAsiaTheme="minorEastAsia" w:hAnsiTheme="minorEastAsia" w:hint="eastAsia"/>
                <w:sz w:val="18"/>
                <w:szCs w:val="18"/>
              </w:rPr>
              <w:t>弁護士などが想定される。なお</w:t>
            </w:r>
            <w:r w:rsidR="00E94414">
              <w:rPr>
                <w:rFonts w:asciiTheme="minorEastAsia" w:eastAsiaTheme="minorEastAsia" w:hAnsiTheme="minorEastAsia" w:hint="eastAsia"/>
                <w:sz w:val="18"/>
                <w:szCs w:val="18"/>
              </w:rPr>
              <w:t>、</w:t>
            </w:r>
            <w:r w:rsidR="00BF207F" w:rsidRPr="008A1E65">
              <w:rPr>
                <w:rFonts w:asciiTheme="minorEastAsia" w:eastAsiaTheme="minorEastAsia" w:hAnsiTheme="minorEastAsia" w:hint="eastAsia"/>
                <w:sz w:val="18"/>
                <w:szCs w:val="18"/>
              </w:rPr>
              <w:t>法人の関係者であっても</w:t>
            </w:r>
            <w:r w:rsidR="00E94414">
              <w:rPr>
                <w:rFonts w:asciiTheme="minorEastAsia" w:eastAsiaTheme="minorEastAsia" w:hAnsiTheme="minorEastAsia" w:hint="eastAsia"/>
                <w:sz w:val="18"/>
                <w:szCs w:val="18"/>
              </w:rPr>
              <w:t>、</w:t>
            </w:r>
            <w:r w:rsidR="00BF207F" w:rsidRPr="008A1E65">
              <w:rPr>
                <w:rFonts w:asciiTheme="minorEastAsia" w:eastAsiaTheme="minorEastAsia" w:hAnsiTheme="minorEastAsia" w:hint="eastAsia"/>
                <w:sz w:val="18"/>
                <w:szCs w:val="18"/>
              </w:rPr>
              <w:t>法人の業務執行や福祉サービスの提供に直接関係しない者（評議員</w:t>
            </w:r>
            <w:r w:rsidR="00E94414">
              <w:rPr>
                <w:rFonts w:asciiTheme="minorEastAsia" w:eastAsiaTheme="minorEastAsia" w:hAnsiTheme="minorEastAsia" w:hint="eastAsia"/>
                <w:sz w:val="18"/>
                <w:szCs w:val="18"/>
              </w:rPr>
              <w:t>、</w:t>
            </w:r>
            <w:r w:rsidR="00BF207F" w:rsidRPr="008A1E65">
              <w:rPr>
                <w:rFonts w:asciiTheme="minorEastAsia" w:eastAsiaTheme="minorEastAsia" w:hAnsiTheme="minorEastAsia" w:hint="eastAsia"/>
                <w:sz w:val="18"/>
                <w:szCs w:val="18"/>
              </w:rPr>
              <w:t>監事等）については</w:t>
            </w:r>
            <w:r w:rsidR="00E94414">
              <w:rPr>
                <w:rFonts w:asciiTheme="minorEastAsia" w:eastAsiaTheme="minorEastAsia" w:hAnsiTheme="minorEastAsia" w:hint="eastAsia"/>
                <w:sz w:val="18"/>
                <w:szCs w:val="18"/>
              </w:rPr>
              <w:t>、</w:t>
            </w:r>
            <w:r w:rsidR="00BF207F" w:rsidRPr="008A1E65">
              <w:rPr>
                <w:rFonts w:asciiTheme="minorEastAsia" w:eastAsiaTheme="minorEastAsia" w:hAnsiTheme="minorEastAsia" w:hint="eastAsia"/>
                <w:sz w:val="18"/>
                <w:szCs w:val="18"/>
              </w:rPr>
              <w:t>認められる。</w:t>
            </w:r>
          </w:p>
          <w:p w14:paraId="063311B0" w14:textId="77777777" w:rsidR="000B71DF" w:rsidRPr="000B71DF" w:rsidRDefault="000B71DF" w:rsidP="000B71DF">
            <w:pPr>
              <w:widowControl/>
              <w:jc w:val="left"/>
              <w:rPr>
                <w:rFonts w:asciiTheme="minorEastAsia" w:eastAsiaTheme="minorEastAsia" w:hAnsiTheme="minorEastAsia"/>
                <w:sz w:val="10"/>
                <w:szCs w:val="18"/>
              </w:rPr>
            </w:pPr>
          </w:p>
          <w:p w14:paraId="703A4F3F" w14:textId="77777777" w:rsidR="00BF207F" w:rsidRPr="008A1E65" w:rsidRDefault="00BF207F" w:rsidP="000A3D11">
            <w:pPr>
              <w:widowControl/>
              <w:ind w:firstLineChars="100" w:firstLine="180"/>
              <w:jc w:val="left"/>
              <w:rPr>
                <w:rFonts w:asciiTheme="minorEastAsia" w:eastAsiaTheme="minorEastAsia" w:hAnsiTheme="minorEastAsia"/>
                <w:sz w:val="18"/>
                <w:szCs w:val="18"/>
              </w:rPr>
            </w:pPr>
            <w:r w:rsidRPr="008A1E65">
              <w:rPr>
                <w:rFonts w:asciiTheme="minorEastAsia" w:eastAsiaTheme="minorEastAsia" w:hAnsiTheme="minorEastAsia" w:hint="eastAsia"/>
                <w:sz w:val="18"/>
                <w:szCs w:val="18"/>
              </w:rPr>
              <w:t>・苦情解決の手順としては</w:t>
            </w:r>
            <w:r w:rsidR="00E94414">
              <w:rPr>
                <w:rFonts w:asciiTheme="minorEastAsia" w:eastAsiaTheme="minorEastAsia" w:hAnsiTheme="minorEastAsia" w:hint="eastAsia"/>
                <w:sz w:val="18"/>
                <w:szCs w:val="18"/>
              </w:rPr>
              <w:t>、</w:t>
            </w:r>
            <w:r w:rsidRPr="008A1E65">
              <w:rPr>
                <w:rFonts w:asciiTheme="minorEastAsia" w:eastAsiaTheme="minorEastAsia" w:hAnsiTheme="minorEastAsia" w:hint="eastAsia"/>
                <w:sz w:val="18"/>
                <w:szCs w:val="18"/>
              </w:rPr>
              <w:t>次のようなことが考えられる。</w:t>
            </w:r>
          </w:p>
          <w:p w14:paraId="07FF1A94" w14:textId="77777777" w:rsidR="00BF207F" w:rsidRPr="008A1E65" w:rsidRDefault="00BF207F" w:rsidP="000B71DF">
            <w:pPr>
              <w:widowControl/>
              <w:spacing w:line="200" w:lineRule="exact"/>
              <w:ind w:leftChars="200" w:left="600" w:hangingChars="100" w:hanging="180"/>
              <w:jc w:val="left"/>
              <w:rPr>
                <w:rFonts w:asciiTheme="minorEastAsia" w:eastAsiaTheme="minorEastAsia" w:hAnsiTheme="minorEastAsia"/>
                <w:sz w:val="18"/>
                <w:szCs w:val="18"/>
              </w:rPr>
            </w:pPr>
            <w:r w:rsidRPr="008A1E65">
              <w:rPr>
                <w:rFonts w:asciiTheme="minorEastAsia" w:eastAsiaTheme="minorEastAsia" w:hAnsiTheme="minorEastAsia" w:hint="eastAsia"/>
                <w:sz w:val="18"/>
                <w:szCs w:val="18"/>
              </w:rPr>
              <w:t>①　施設内への掲示</w:t>
            </w:r>
            <w:r w:rsidR="00E94414">
              <w:rPr>
                <w:rFonts w:asciiTheme="minorEastAsia" w:eastAsiaTheme="minorEastAsia" w:hAnsiTheme="minorEastAsia" w:hint="eastAsia"/>
                <w:sz w:val="18"/>
                <w:szCs w:val="18"/>
              </w:rPr>
              <w:t>、</w:t>
            </w:r>
            <w:r w:rsidRPr="008A1E65">
              <w:rPr>
                <w:rFonts w:asciiTheme="minorEastAsia" w:eastAsiaTheme="minorEastAsia" w:hAnsiTheme="minorEastAsia" w:hint="eastAsia"/>
                <w:sz w:val="18"/>
                <w:szCs w:val="18"/>
              </w:rPr>
              <w:t>パンフレットの配布等による利用者に対する苦情解決責任者</w:t>
            </w:r>
            <w:r w:rsidR="00E94414">
              <w:rPr>
                <w:rFonts w:asciiTheme="minorEastAsia" w:eastAsiaTheme="minorEastAsia" w:hAnsiTheme="minorEastAsia" w:hint="eastAsia"/>
                <w:sz w:val="18"/>
                <w:szCs w:val="18"/>
              </w:rPr>
              <w:t>、</w:t>
            </w:r>
            <w:r w:rsidRPr="008A1E65">
              <w:rPr>
                <w:rFonts w:asciiTheme="minorEastAsia" w:eastAsiaTheme="minorEastAsia" w:hAnsiTheme="minorEastAsia" w:hint="eastAsia"/>
                <w:sz w:val="18"/>
                <w:szCs w:val="18"/>
              </w:rPr>
              <w:t>苦情受付担当者及び第三者委員の氏名・連絡先や</w:t>
            </w:r>
            <w:r w:rsidR="00E94414">
              <w:rPr>
                <w:rFonts w:asciiTheme="minorEastAsia" w:eastAsiaTheme="minorEastAsia" w:hAnsiTheme="minorEastAsia" w:hint="eastAsia"/>
                <w:sz w:val="18"/>
                <w:szCs w:val="18"/>
              </w:rPr>
              <w:t>、</w:t>
            </w:r>
            <w:r w:rsidRPr="008A1E65">
              <w:rPr>
                <w:rFonts w:asciiTheme="minorEastAsia" w:eastAsiaTheme="minorEastAsia" w:hAnsiTheme="minorEastAsia" w:hint="eastAsia"/>
                <w:sz w:val="18"/>
                <w:szCs w:val="18"/>
              </w:rPr>
              <w:t>苦情解決の仕組みについての周知</w:t>
            </w:r>
          </w:p>
          <w:p w14:paraId="60AB4873" w14:textId="77777777" w:rsidR="00BF207F" w:rsidRPr="008A1E65" w:rsidRDefault="00BF207F" w:rsidP="000B71DF">
            <w:pPr>
              <w:widowControl/>
              <w:spacing w:line="200" w:lineRule="exact"/>
              <w:ind w:leftChars="200" w:left="600" w:hangingChars="100" w:hanging="180"/>
              <w:jc w:val="left"/>
              <w:rPr>
                <w:rFonts w:asciiTheme="minorEastAsia" w:eastAsiaTheme="minorEastAsia" w:hAnsiTheme="minorEastAsia"/>
                <w:sz w:val="18"/>
                <w:szCs w:val="18"/>
              </w:rPr>
            </w:pPr>
            <w:r w:rsidRPr="008A1E65">
              <w:rPr>
                <w:rFonts w:asciiTheme="minorEastAsia" w:eastAsiaTheme="minorEastAsia" w:hAnsiTheme="minorEastAsia" w:hint="eastAsia"/>
                <w:sz w:val="18"/>
                <w:szCs w:val="18"/>
              </w:rPr>
              <w:t>②　苦情受付担当者又は第三者委員による利用者等からの苦情受付</w:t>
            </w:r>
            <w:r w:rsidR="00E94414">
              <w:rPr>
                <w:rFonts w:asciiTheme="minorEastAsia" w:eastAsiaTheme="minorEastAsia" w:hAnsiTheme="minorEastAsia" w:hint="eastAsia"/>
                <w:sz w:val="18"/>
                <w:szCs w:val="18"/>
              </w:rPr>
              <w:t>、</w:t>
            </w:r>
            <w:r w:rsidRPr="008A1E65">
              <w:rPr>
                <w:rFonts w:asciiTheme="minorEastAsia" w:eastAsiaTheme="minorEastAsia" w:hAnsiTheme="minorEastAsia" w:hint="eastAsia"/>
                <w:sz w:val="18"/>
                <w:szCs w:val="18"/>
              </w:rPr>
              <w:t>苦情の受付内容と対応方法の記録</w:t>
            </w:r>
          </w:p>
          <w:p w14:paraId="260755D2" w14:textId="77777777" w:rsidR="00BF207F" w:rsidRPr="008A1E65" w:rsidRDefault="00BF207F" w:rsidP="000B71DF">
            <w:pPr>
              <w:widowControl/>
              <w:spacing w:line="200" w:lineRule="exact"/>
              <w:ind w:leftChars="200" w:left="600" w:hangingChars="100" w:hanging="180"/>
              <w:jc w:val="left"/>
              <w:rPr>
                <w:rFonts w:asciiTheme="minorEastAsia" w:eastAsiaTheme="minorEastAsia" w:hAnsiTheme="minorEastAsia"/>
                <w:sz w:val="18"/>
                <w:szCs w:val="18"/>
              </w:rPr>
            </w:pPr>
            <w:r w:rsidRPr="008A1E65">
              <w:rPr>
                <w:rFonts w:asciiTheme="minorEastAsia" w:eastAsiaTheme="minorEastAsia" w:hAnsiTheme="minorEastAsia" w:hint="eastAsia"/>
                <w:sz w:val="18"/>
                <w:szCs w:val="18"/>
              </w:rPr>
              <w:t>③　受け付けた苦情の苦情解決責任者及び第三者委員への報告（苦情申出人が第三者委員への報告を明確に拒否する意思表示をした場合を除く</w:t>
            </w:r>
            <w:r w:rsidR="00397E52">
              <w:rPr>
                <w:rFonts w:asciiTheme="minorEastAsia" w:eastAsiaTheme="minorEastAsia" w:hAnsiTheme="minorEastAsia" w:hint="eastAsia"/>
                <w:sz w:val="18"/>
                <w:szCs w:val="18"/>
              </w:rPr>
              <w:t>。</w:t>
            </w:r>
            <w:r w:rsidRPr="008A1E65">
              <w:rPr>
                <w:rFonts w:asciiTheme="minorEastAsia" w:eastAsiaTheme="minorEastAsia" w:hAnsiTheme="minorEastAsia" w:hint="eastAsia"/>
                <w:sz w:val="18"/>
                <w:szCs w:val="18"/>
              </w:rPr>
              <w:t>）</w:t>
            </w:r>
          </w:p>
          <w:p w14:paraId="02741E4D" w14:textId="77777777" w:rsidR="00BF207F" w:rsidRPr="008A1E65" w:rsidRDefault="00BF207F" w:rsidP="000B71DF">
            <w:pPr>
              <w:widowControl/>
              <w:spacing w:line="200" w:lineRule="exact"/>
              <w:ind w:leftChars="200" w:left="600" w:hangingChars="100" w:hanging="180"/>
              <w:jc w:val="left"/>
              <w:rPr>
                <w:rFonts w:asciiTheme="minorEastAsia" w:eastAsiaTheme="minorEastAsia" w:hAnsiTheme="minorEastAsia"/>
                <w:sz w:val="18"/>
                <w:szCs w:val="18"/>
              </w:rPr>
            </w:pPr>
            <w:r w:rsidRPr="008A1E65">
              <w:rPr>
                <w:rFonts w:asciiTheme="minorEastAsia" w:eastAsiaTheme="minorEastAsia" w:hAnsiTheme="minorEastAsia" w:hint="eastAsia"/>
                <w:sz w:val="18"/>
                <w:szCs w:val="18"/>
              </w:rPr>
              <w:t>④　苦情解決責任者による苦情申出人との話し合いによる解決（苦情申出人又は苦情解決責任者は</w:t>
            </w:r>
            <w:r w:rsidR="00E94414">
              <w:rPr>
                <w:rFonts w:asciiTheme="minorEastAsia" w:eastAsiaTheme="minorEastAsia" w:hAnsiTheme="minorEastAsia" w:hint="eastAsia"/>
                <w:sz w:val="18"/>
                <w:szCs w:val="18"/>
              </w:rPr>
              <w:t>、</w:t>
            </w:r>
            <w:r w:rsidRPr="008A1E65">
              <w:rPr>
                <w:rFonts w:asciiTheme="minorEastAsia" w:eastAsiaTheme="minorEastAsia" w:hAnsiTheme="minorEastAsia" w:hint="eastAsia"/>
                <w:sz w:val="18"/>
                <w:szCs w:val="18"/>
              </w:rPr>
              <w:t>必要に応じて第三者委員の助言を求めることができる。）</w:t>
            </w:r>
          </w:p>
          <w:p w14:paraId="3BBB2E9D" w14:textId="77777777" w:rsidR="00BF207F" w:rsidRPr="008A1E65" w:rsidRDefault="00BF207F" w:rsidP="000B71DF">
            <w:pPr>
              <w:widowControl/>
              <w:spacing w:line="200" w:lineRule="exact"/>
              <w:ind w:firstLineChars="236" w:firstLine="425"/>
              <w:jc w:val="left"/>
              <w:rPr>
                <w:rFonts w:asciiTheme="minorEastAsia" w:eastAsiaTheme="minorEastAsia" w:hAnsiTheme="minorEastAsia"/>
                <w:sz w:val="18"/>
                <w:szCs w:val="18"/>
              </w:rPr>
            </w:pPr>
            <w:r w:rsidRPr="008A1E65">
              <w:rPr>
                <w:rFonts w:asciiTheme="minorEastAsia" w:eastAsiaTheme="minorEastAsia" w:hAnsiTheme="minorEastAsia" w:hint="eastAsia"/>
                <w:sz w:val="18"/>
                <w:szCs w:val="18"/>
              </w:rPr>
              <w:t>⑤　④で解決できない場合は第三者委員の立ち会い</w:t>
            </w:r>
          </w:p>
          <w:p w14:paraId="16F8112F" w14:textId="77777777" w:rsidR="007B698F" w:rsidRDefault="00BF207F" w:rsidP="000B71DF">
            <w:pPr>
              <w:widowControl/>
              <w:spacing w:line="200" w:lineRule="exact"/>
              <w:ind w:firstLineChars="236" w:firstLine="425"/>
              <w:jc w:val="left"/>
              <w:rPr>
                <w:rFonts w:asciiTheme="minorEastAsia" w:eastAsiaTheme="minorEastAsia" w:hAnsiTheme="minorEastAsia"/>
                <w:sz w:val="18"/>
                <w:szCs w:val="18"/>
              </w:rPr>
            </w:pPr>
            <w:r w:rsidRPr="008A1E65">
              <w:rPr>
                <w:rFonts w:asciiTheme="minorEastAsia" w:eastAsiaTheme="minorEastAsia" w:hAnsiTheme="minorEastAsia" w:hint="eastAsia"/>
                <w:sz w:val="18"/>
                <w:szCs w:val="18"/>
              </w:rPr>
              <w:t>⑥　「事業報告書」や「広報誌」等に実績を公表（個人情報に関するものを除く。）</w:t>
            </w:r>
          </w:p>
          <w:p w14:paraId="45B801E1" w14:textId="77777777" w:rsidR="008A4663" w:rsidRPr="000B71DF" w:rsidRDefault="008A4663" w:rsidP="008A4663">
            <w:pPr>
              <w:widowControl/>
              <w:ind w:left="100" w:hangingChars="100" w:hanging="100"/>
              <w:jc w:val="left"/>
              <w:rPr>
                <w:rFonts w:asciiTheme="minorEastAsia" w:eastAsiaTheme="minorEastAsia" w:hAnsiTheme="minorEastAsia"/>
                <w:sz w:val="10"/>
              </w:rPr>
            </w:pPr>
          </w:p>
          <w:p w14:paraId="3F2CEB5B" w14:textId="77777777" w:rsidR="008A4663" w:rsidRDefault="008A4663" w:rsidP="008A4663">
            <w:pPr>
              <w:widowControl/>
              <w:ind w:left="180" w:hangingChars="100" w:hanging="180"/>
              <w:jc w:val="left"/>
              <w:rPr>
                <w:rFonts w:asciiTheme="minorEastAsia" w:eastAsiaTheme="minorEastAsia" w:hAnsiTheme="minorEastAsia"/>
                <w:sz w:val="18"/>
              </w:rPr>
            </w:pPr>
            <w:r w:rsidRPr="008A4663">
              <w:rPr>
                <w:rFonts w:asciiTheme="minorEastAsia" w:eastAsiaTheme="minorEastAsia" w:hAnsiTheme="minorEastAsia" w:hint="eastAsia"/>
                <w:sz w:val="18"/>
              </w:rPr>
              <w:t>○　苦情解決の取組については</w:t>
            </w:r>
            <w:r w:rsidR="00E94414">
              <w:rPr>
                <w:rFonts w:asciiTheme="minorEastAsia" w:eastAsiaTheme="minorEastAsia" w:hAnsiTheme="minorEastAsia" w:hint="eastAsia"/>
                <w:sz w:val="18"/>
              </w:rPr>
              <w:t>、</w:t>
            </w:r>
            <w:r w:rsidRPr="008A4663">
              <w:rPr>
                <w:rFonts w:asciiTheme="minorEastAsia" w:eastAsiaTheme="minorEastAsia" w:hAnsiTheme="minorEastAsia" w:hint="eastAsia"/>
                <w:sz w:val="18"/>
              </w:rPr>
              <w:t>その取組を行わないことが社会福祉法に違反するものではない</w:t>
            </w:r>
            <w:r w:rsidR="000B71DF">
              <w:rPr>
                <w:rFonts w:asciiTheme="minorEastAsia" w:eastAsiaTheme="minorEastAsia" w:hAnsiTheme="minorEastAsia" w:hint="eastAsia"/>
                <w:sz w:val="18"/>
              </w:rPr>
              <w:t>（注2）</w:t>
            </w:r>
            <w:r w:rsidRPr="008A4663">
              <w:rPr>
                <w:rFonts w:asciiTheme="minorEastAsia" w:eastAsiaTheme="minorEastAsia" w:hAnsiTheme="minorEastAsia" w:hint="eastAsia"/>
                <w:sz w:val="18"/>
              </w:rPr>
              <w:t>が</w:t>
            </w:r>
            <w:r w:rsidR="00E94414">
              <w:rPr>
                <w:rFonts w:asciiTheme="minorEastAsia" w:eastAsiaTheme="minorEastAsia" w:hAnsiTheme="minorEastAsia" w:hint="eastAsia"/>
                <w:sz w:val="18"/>
              </w:rPr>
              <w:t>、</w:t>
            </w:r>
            <w:r w:rsidRPr="008A4663">
              <w:rPr>
                <w:rFonts w:asciiTheme="minorEastAsia" w:eastAsiaTheme="minorEastAsia" w:hAnsiTheme="minorEastAsia" w:hint="eastAsia"/>
                <w:sz w:val="18"/>
              </w:rPr>
              <w:t>法人は社会福祉事業の主な担い手として</w:t>
            </w:r>
            <w:r w:rsidR="00E94414">
              <w:rPr>
                <w:rFonts w:asciiTheme="minorEastAsia" w:eastAsiaTheme="minorEastAsia" w:hAnsiTheme="minorEastAsia" w:hint="eastAsia"/>
                <w:sz w:val="18"/>
              </w:rPr>
              <w:t>、</w:t>
            </w:r>
            <w:r w:rsidRPr="008A4663">
              <w:rPr>
                <w:rFonts w:asciiTheme="minorEastAsia" w:eastAsiaTheme="minorEastAsia" w:hAnsiTheme="minorEastAsia" w:hint="eastAsia"/>
                <w:sz w:val="18"/>
              </w:rPr>
              <w:t>その事業の質の向上を図り</w:t>
            </w:r>
            <w:r w:rsidR="00E94414">
              <w:rPr>
                <w:rFonts w:asciiTheme="minorEastAsia" w:eastAsiaTheme="minorEastAsia" w:hAnsiTheme="minorEastAsia" w:hint="eastAsia"/>
                <w:sz w:val="18"/>
              </w:rPr>
              <w:t>、</w:t>
            </w:r>
            <w:r w:rsidRPr="008A4663">
              <w:rPr>
                <w:rFonts w:asciiTheme="minorEastAsia" w:eastAsiaTheme="minorEastAsia" w:hAnsiTheme="minorEastAsia" w:hint="eastAsia"/>
                <w:sz w:val="18"/>
              </w:rPr>
              <w:t>適切なサービスを提供するための取組として積極的に行うべきものであって</w:t>
            </w:r>
            <w:r w:rsidR="00E94414">
              <w:rPr>
                <w:rFonts w:asciiTheme="minorEastAsia" w:eastAsiaTheme="minorEastAsia" w:hAnsiTheme="minorEastAsia" w:hint="eastAsia"/>
                <w:sz w:val="18"/>
              </w:rPr>
              <w:t>、</w:t>
            </w:r>
            <w:r w:rsidRPr="008A4663">
              <w:rPr>
                <w:rFonts w:asciiTheme="minorEastAsia" w:eastAsiaTheme="minorEastAsia" w:hAnsiTheme="minorEastAsia" w:hint="eastAsia"/>
                <w:sz w:val="18"/>
              </w:rPr>
              <w:t>実施要綱</w:t>
            </w:r>
            <w:r w:rsidR="000B71DF">
              <w:rPr>
                <w:rFonts w:asciiTheme="minorEastAsia" w:eastAsiaTheme="minorEastAsia" w:hAnsiTheme="minorEastAsia" w:hint="eastAsia"/>
                <w:sz w:val="18"/>
              </w:rPr>
              <w:t>3の（3</w:t>
            </w:r>
            <w:r w:rsidRPr="008A4663">
              <w:rPr>
                <w:rFonts w:asciiTheme="minorEastAsia" w:eastAsiaTheme="minorEastAsia" w:hAnsiTheme="minorEastAsia" w:hint="eastAsia"/>
                <w:sz w:val="18"/>
              </w:rPr>
              <w:t>）において</w:t>
            </w:r>
            <w:r w:rsidR="00E94414">
              <w:rPr>
                <w:rFonts w:asciiTheme="minorEastAsia" w:eastAsiaTheme="minorEastAsia" w:hAnsiTheme="minorEastAsia" w:hint="eastAsia"/>
                <w:sz w:val="18"/>
              </w:rPr>
              <w:t>、</w:t>
            </w:r>
            <w:r w:rsidRPr="008A4663">
              <w:rPr>
                <w:rFonts w:asciiTheme="minorEastAsia" w:eastAsiaTheme="minorEastAsia" w:hAnsiTheme="minorEastAsia" w:hint="eastAsia"/>
                <w:sz w:val="18"/>
              </w:rPr>
              <w:t>監査周期の延長に関する判断基準の一つである。</w:t>
            </w:r>
          </w:p>
          <w:p w14:paraId="394DDB00" w14:textId="77777777" w:rsidR="000B71DF" w:rsidRPr="000B71DF" w:rsidRDefault="000B71DF" w:rsidP="008A4663">
            <w:pPr>
              <w:widowControl/>
              <w:ind w:left="60" w:hangingChars="100" w:hanging="60"/>
              <w:jc w:val="left"/>
              <w:rPr>
                <w:rFonts w:asciiTheme="minorEastAsia" w:eastAsiaTheme="minorEastAsia" w:hAnsiTheme="minorEastAsia"/>
                <w:sz w:val="6"/>
              </w:rPr>
            </w:pPr>
          </w:p>
          <w:p w14:paraId="7AD759C6" w14:textId="77777777" w:rsidR="008A4663" w:rsidRPr="008A4663" w:rsidRDefault="000B71DF" w:rsidP="009B60DB">
            <w:pPr>
              <w:widowControl/>
              <w:spacing w:line="200" w:lineRule="exact"/>
              <w:ind w:leftChars="100" w:left="750" w:hangingChars="300" w:hanging="540"/>
              <w:jc w:val="left"/>
              <w:rPr>
                <w:rFonts w:asciiTheme="minorEastAsia" w:eastAsiaTheme="minorEastAsia" w:hAnsiTheme="minorEastAsia"/>
                <w:szCs w:val="24"/>
              </w:rPr>
            </w:pPr>
            <w:r>
              <w:rPr>
                <w:rFonts w:asciiTheme="minorEastAsia" w:eastAsiaTheme="minorEastAsia" w:hAnsiTheme="minorEastAsia" w:hint="eastAsia"/>
                <w:sz w:val="18"/>
              </w:rPr>
              <w:t>（注2）</w:t>
            </w:r>
            <w:r w:rsidR="008A4663" w:rsidRPr="008A4663">
              <w:rPr>
                <w:rFonts w:asciiTheme="minorEastAsia" w:eastAsiaTheme="minorEastAsia" w:hAnsiTheme="minorEastAsia" w:hint="eastAsia"/>
                <w:sz w:val="18"/>
              </w:rPr>
              <w:t>福祉各法において</w:t>
            </w:r>
            <w:r w:rsidR="00E94414">
              <w:rPr>
                <w:rFonts w:asciiTheme="minorEastAsia" w:eastAsiaTheme="minorEastAsia" w:hAnsiTheme="minorEastAsia" w:hint="eastAsia"/>
                <w:sz w:val="18"/>
              </w:rPr>
              <w:t>、</w:t>
            </w:r>
            <w:r w:rsidR="008A4663" w:rsidRPr="008A4663">
              <w:rPr>
                <w:rFonts w:asciiTheme="minorEastAsia" w:eastAsiaTheme="minorEastAsia" w:hAnsiTheme="minorEastAsia" w:hint="eastAsia"/>
                <w:sz w:val="18"/>
              </w:rPr>
              <w:t>社会福祉施設等の基準として</w:t>
            </w:r>
            <w:r w:rsidR="00E94414">
              <w:rPr>
                <w:rFonts w:asciiTheme="minorEastAsia" w:eastAsiaTheme="minorEastAsia" w:hAnsiTheme="minorEastAsia" w:hint="eastAsia"/>
                <w:sz w:val="18"/>
              </w:rPr>
              <w:t>、</w:t>
            </w:r>
            <w:r w:rsidR="008A4663" w:rsidRPr="008A4663">
              <w:rPr>
                <w:rFonts w:asciiTheme="minorEastAsia" w:eastAsiaTheme="minorEastAsia" w:hAnsiTheme="minorEastAsia" w:hint="eastAsia"/>
                <w:sz w:val="18"/>
              </w:rPr>
              <w:t>苦情解決の取組を行う義務が定められている場合がある。</w:t>
            </w:r>
          </w:p>
        </w:tc>
        <w:tc>
          <w:tcPr>
            <w:tcW w:w="1435" w:type="dxa"/>
            <w:vMerge/>
          </w:tcPr>
          <w:p w14:paraId="329C0BC6"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 w:val="20"/>
              </w:rPr>
            </w:pPr>
          </w:p>
        </w:tc>
      </w:tr>
    </w:tbl>
    <w:p w14:paraId="6C9726E9" w14:textId="77777777" w:rsidR="00BF207F" w:rsidRPr="001B4AA1" w:rsidRDefault="001B4AA1" w:rsidP="00BF207F">
      <w:pPr>
        <w:wordWrap w:val="0"/>
        <w:autoSpaceDE w:val="0"/>
        <w:autoSpaceDN w:val="0"/>
        <w:adjustRightInd w:val="0"/>
        <w:jc w:val="center"/>
        <w:rPr>
          <w:rFonts w:asciiTheme="minorEastAsia" w:eastAsiaTheme="minorEastAsia" w:hAnsiTheme="minorEastAsia" w:cs="ＭＳ ゴシック"/>
          <w:kern w:val="0"/>
          <w:sz w:val="20"/>
        </w:rPr>
      </w:pPr>
      <w:r w:rsidRPr="001B4AA1">
        <w:rPr>
          <w:rFonts w:asciiTheme="minorEastAsia" w:eastAsiaTheme="minorEastAsia" w:hAnsiTheme="minorEastAsia" w:cs="ＭＳ ゴシック" w:hint="eastAsia"/>
          <w:kern w:val="0"/>
          <w:sz w:val="20"/>
        </w:rPr>
        <w:t>法１</w:t>
      </w:r>
      <w:r w:rsidR="005E419A" w:rsidRPr="001B4AA1">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９４</w:t>
      </w:r>
    </w:p>
    <w:p w14:paraId="7DBCB7F2" w14:textId="77777777" w:rsidR="005E419A" w:rsidRPr="00BF207F" w:rsidRDefault="005E419A" w:rsidP="00BF207F">
      <w:pPr>
        <w:wordWrap w:val="0"/>
        <w:autoSpaceDE w:val="0"/>
        <w:autoSpaceDN w:val="0"/>
        <w:adjustRightInd w:val="0"/>
        <w:jc w:val="center"/>
        <w:rPr>
          <w:rFonts w:ascii="ＭＳ ゴシック" w:eastAsia="ＭＳ ゴシック" w:hAnsi="ＭＳ ゴシック" w:cs="ＭＳ 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662"/>
      </w:tblGrid>
      <w:tr w:rsidR="00BF207F" w:rsidRPr="00BF207F" w14:paraId="376F2886" w14:textId="77777777" w:rsidTr="00BF207F">
        <w:trPr>
          <w:trHeight w:val="458"/>
          <w:jc w:val="center"/>
        </w:trPr>
        <w:tc>
          <w:tcPr>
            <w:tcW w:w="2016" w:type="dxa"/>
            <w:vAlign w:val="center"/>
          </w:tcPr>
          <w:p w14:paraId="4BE9B021"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kern w:val="0"/>
                <w:sz w:val="20"/>
              </w:rPr>
              <w:br w:type="page"/>
            </w:r>
            <w:r w:rsidRPr="00BB22B0">
              <w:rPr>
                <w:rFonts w:asciiTheme="minorEastAsia" w:eastAsiaTheme="minorEastAsia" w:hAnsiTheme="minorEastAsia" w:cs="ＭＳ ゴシック" w:hint="eastAsia"/>
                <w:kern w:val="0"/>
                <w:sz w:val="20"/>
              </w:rPr>
              <w:t>主　眼　事　項</w:t>
            </w:r>
          </w:p>
        </w:tc>
        <w:tc>
          <w:tcPr>
            <w:tcW w:w="6244" w:type="dxa"/>
            <w:vAlign w:val="center"/>
          </w:tcPr>
          <w:p w14:paraId="5F16CD82"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着　　　　　眼　　　　　点</w:t>
            </w:r>
          </w:p>
        </w:tc>
        <w:tc>
          <w:tcPr>
            <w:tcW w:w="1662" w:type="dxa"/>
            <w:vAlign w:val="center"/>
          </w:tcPr>
          <w:p w14:paraId="08D6E72C"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自己評価</w:t>
            </w:r>
          </w:p>
        </w:tc>
      </w:tr>
      <w:tr w:rsidR="00BF207F" w:rsidRPr="00BF207F" w14:paraId="7E3C53FA" w14:textId="77777777" w:rsidTr="00412B1A">
        <w:trPr>
          <w:trHeight w:val="13954"/>
          <w:jc w:val="center"/>
        </w:trPr>
        <w:tc>
          <w:tcPr>
            <w:tcW w:w="2016" w:type="dxa"/>
          </w:tcPr>
          <w:p w14:paraId="3E727698"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483C7DDC"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tc>
        <w:tc>
          <w:tcPr>
            <w:tcW w:w="6244" w:type="dxa"/>
          </w:tcPr>
          <w:p w14:paraId="53B53630"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69ECC466"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spacing w:val="-2"/>
                <w:kern w:val="0"/>
                <w:sz w:val="20"/>
              </w:rPr>
              <w:t>３　登記事項の変更</w:t>
            </w:r>
          </w:p>
          <w:p w14:paraId="3B376BA6" w14:textId="77777777" w:rsidR="00EE31EE" w:rsidRDefault="00BF207F" w:rsidP="0098434B">
            <w:pPr>
              <w:ind w:firstLineChars="100" w:firstLine="200"/>
              <w:rPr>
                <w:rFonts w:asciiTheme="minorEastAsia" w:eastAsiaTheme="minorEastAsia" w:hAnsiTheme="minorEastAsia"/>
                <w:sz w:val="20"/>
              </w:rPr>
            </w:pPr>
            <w:r w:rsidRPr="00BB22B0">
              <w:rPr>
                <w:rFonts w:asciiTheme="minorEastAsia" w:eastAsiaTheme="minorEastAsia" w:hAnsiTheme="minorEastAsia" w:hint="eastAsia"/>
                <w:sz w:val="20"/>
              </w:rPr>
              <w:t>(1) 登記事項（資産の総額を除く）について変更が生じた場合</w:t>
            </w:r>
            <w:r w:rsidR="00E94414">
              <w:rPr>
                <w:rFonts w:asciiTheme="minorEastAsia" w:eastAsiaTheme="minorEastAsia" w:hAnsiTheme="minorEastAsia" w:hint="eastAsia"/>
                <w:sz w:val="20"/>
              </w:rPr>
              <w:t>、</w:t>
            </w:r>
          </w:p>
          <w:p w14:paraId="58299D0A" w14:textId="77777777" w:rsidR="00BF207F" w:rsidRPr="00BB22B0" w:rsidRDefault="00463FCF" w:rsidP="0098434B">
            <w:pPr>
              <w:ind w:firstLineChars="200" w:firstLine="400"/>
              <w:rPr>
                <w:rFonts w:asciiTheme="minorEastAsia" w:eastAsiaTheme="minorEastAsia" w:hAnsiTheme="minorEastAsia"/>
                <w:sz w:val="20"/>
              </w:rPr>
            </w:pPr>
            <w:r w:rsidRPr="00BB22B0">
              <w:rPr>
                <w:rFonts w:asciiTheme="minorEastAsia" w:eastAsiaTheme="minorEastAsia" w:hAnsiTheme="minorEastAsia" w:hint="eastAsia"/>
                <w:sz w:val="20"/>
              </w:rPr>
              <w:t>２</w:t>
            </w:r>
            <w:r w:rsidR="00BF207F" w:rsidRPr="00BB22B0">
              <w:rPr>
                <w:rFonts w:asciiTheme="minorEastAsia" w:eastAsiaTheme="minorEastAsia" w:hAnsiTheme="minorEastAsia" w:hint="eastAsia"/>
                <w:sz w:val="20"/>
              </w:rPr>
              <w:t>週間以内に変更登記をしているか。</w:t>
            </w:r>
          </w:p>
          <w:p w14:paraId="4F7A6B63"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26769E3E" w14:textId="77777777" w:rsidR="00BF207F" w:rsidRPr="00BB22B0" w:rsidRDefault="00BF207F" w:rsidP="00BF207F">
            <w:pPr>
              <w:wordWrap w:val="0"/>
              <w:autoSpaceDE w:val="0"/>
              <w:autoSpaceDN w:val="0"/>
              <w:adjustRightInd w:val="0"/>
              <w:rPr>
                <w:rFonts w:asciiTheme="minorEastAsia" w:eastAsiaTheme="minorEastAsia" w:hAnsiTheme="minorEastAsia"/>
                <w:sz w:val="20"/>
              </w:rPr>
            </w:pPr>
          </w:p>
          <w:p w14:paraId="2FA16BDE" w14:textId="77777777" w:rsidR="00BF207F" w:rsidRPr="00BB22B0" w:rsidRDefault="00BF207F" w:rsidP="0098434B">
            <w:pPr>
              <w:wordWrap w:val="0"/>
              <w:autoSpaceDE w:val="0"/>
              <w:autoSpaceDN w:val="0"/>
              <w:adjustRightInd w:val="0"/>
              <w:ind w:leftChars="100" w:left="410" w:hangingChars="100" w:hanging="200"/>
              <w:rPr>
                <w:rFonts w:asciiTheme="minorEastAsia" w:eastAsiaTheme="minorEastAsia" w:hAnsiTheme="minorEastAsia" w:cs="ＭＳ ゴシック"/>
                <w:kern w:val="0"/>
                <w:sz w:val="20"/>
              </w:rPr>
            </w:pPr>
            <w:r w:rsidRPr="00BB22B0">
              <w:rPr>
                <w:rFonts w:asciiTheme="minorEastAsia" w:eastAsiaTheme="minorEastAsia" w:hAnsiTheme="minorEastAsia" w:hint="eastAsia"/>
                <w:sz w:val="20"/>
              </w:rPr>
              <w:t>(2) 資産の総額については</w:t>
            </w:r>
            <w:r w:rsidR="00E94414">
              <w:rPr>
                <w:rFonts w:asciiTheme="minorEastAsia" w:eastAsiaTheme="minorEastAsia" w:hAnsiTheme="minorEastAsia" w:hint="eastAsia"/>
                <w:sz w:val="20"/>
              </w:rPr>
              <w:t>、</w:t>
            </w:r>
            <w:r w:rsidRPr="00BB22B0">
              <w:rPr>
                <w:rFonts w:asciiTheme="minorEastAsia" w:eastAsiaTheme="minorEastAsia" w:hAnsiTheme="minorEastAsia" w:hint="eastAsia"/>
                <w:sz w:val="20"/>
              </w:rPr>
              <w:t>会計年度終了後</w:t>
            </w:r>
            <w:r w:rsidR="00463FCF" w:rsidRPr="00BB22B0">
              <w:rPr>
                <w:rFonts w:asciiTheme="minorEastAsia" w:eastAsiaTheme="minorEastAsia" w:hAnsiTheme="minorEastAsia" w:hint="eastAsia"/>
                <w:sz w:val="20"/>
              </w:rPr>
              <w:t>３</w:t>
            </w:r>
            <w:r w:rsidRPr="00BB22B0">
              <w:rPr>
                <w:rFonts w:asciiTheme="minorEastAsia" w:eastAsiaTheme="minorEastAsia" w:hAnsiTheme="minorEastAsia" w:hint="eastAsia"/>
                <w:sz w:val="20"/>
              </w:rPr>
              <w:t>か月以内に変更登記をしているか。</w:t>
            </w:r>
          </w:p>
          <w:p w14:paraId="5EB3F817" w14:textId="77777777" w:rsidR="00BF207F" w:rsidRPr="00BB22B0" w:rsidRDefault="00BF207F" w:rsidP="00BF207F">
            <w:pPr>
              <w:wordWrap w:val="0"/>
              <w:autoSpaceDE w:val="0"/>
              <w:autoSpaceDN w:val="0"/>
              <w:adjustRightInd w:val="0"/>
              <w:rPr>
                <w:rFonts w:asciiTheme="minorEastAsia" w:eastAsiaTheme="minorEastAsia" w:hAnsiTheme="minorEastAsia" w:cs="ＭＳ ゴシック"/>
                <w:kern w:val="0"/>
                <w:sz w:val="20"/>
              </w:rPr>
            </w:pPr>
          </w:p>
          <w:p w14:paraId="39417F65" w14:textId="77777777" w:rsidR="00FC0672" w:rsidRPr="00BB22B0" w:rsidRDefault="00FC0672" w:rsidP="00BF207F">
            <w:pPr>
              <w:wordWrap w:val="0"/>
              <w:autoSpaceDE w:val="0"/>
              <w:autoSpaceDN w:val="0"/>
              <w:adjustRightInd w:val="0"/>
              <w:rPr>
                <w:rFonts w:asciiTheme="minorEastAsia" w:eastAsiaTheme="minorEastAsia" w:hAnsiTheme="minorEastAsia" w:cs="ＭＳ ゴシック"/>
                <w:kern w:val="0"/>
                <w:sz w:val="20"/>
              </w:rPr>
            </w:pPr>
          </w:p>
          <w:p w14:paraId="20C114E5" w14:textId="77777777" w:rsidR="00FC0672" w:rsidRPr="00BB22B0" w:rsidRDefault="00FC0672" w:rsidP="00BF207F">
            <w:pPr>
              <w:wordWrap w:val="0"/>
              <w:autoSpaceDE w:val="0"/>
              <w:autoSpaceDN w:val="0"/>
              <w:adjustRightInd w:val="0"/>
              <w:rPr>
                <w:rFonts w:asciiTheme="minorEastAsia" w:eastAsiaTheme="minorEastAsia" w:hAnsiTheme="minorEastAsia" w:cs="ＭＳ ゴシック"/>
                <w:kern w:val="0"/>
                <w:sz w:val="20"/>
              </w:rPr>
            </w:pPr>
          </w:p>
          <w:p w14:paraId="2A4B4872" w14:textId="77777777" w:rsidR="00FC0672" w:rsidRPr="00BB22B0" w:rsidRDefault="00FC0672" w:rsidP="00BF207F">
            <w:pPr>
              <w:wordWrap w:val="0"/>
              <w:autoSpaceDE w:val="0"/>
              <w:autoSpaceDN w:val="0"/>
              <w:adjustRightInd w:val="0"/>
              <w:rPr>
                <w:rFonts w:asciiTheme="minorEastAsia" w:eastAsiaTheme="minorEastAsia" w:hAnsiTheme="minorEastAsia" w:cs="ＭＳ ゴシック"/>
                <w:kern w:val="0"/>
                <w:sz w:val="20"/>
              </w:rPr>
            </w:pPr>
          </w:p>
          <w:p w14:paraId="2526FA2F" w14:textId="77777777" w:rsidR="00FC0672" w:rsidRPr="00BB22B0" w:rsidRDefault="00FC0672" w:rsidP="00BF207F">
            <w:pPr>
              <w:wordWrap w:val="0"/>
              <w:autoSpaceDE w:val="0"/>
              <w:autoSpaceDN w:val="0"/>
              <w:adjustRightInd w:val="0"/>
              <w:rPr>
                <w:rFonts w:asciiTheme="minorEastAsia" w:eastAsiaTheme="minorEastAsia" w:hAnsiTheme="minorEastAsia" w:cs="ＭＳ ゴシック"/>
                <w:kern w:val="0"/>
                <w:sz w:val="20"/>
              </w:rPr>
            </w:pPr>
          </w:p>
          <w:p w14:paraId="63589C76" w14:textId="77777777" w:rsidR="00FC0672" w:rsidRPr="00BB22B0" w:rsidRDefault="00FC0672" w:rsidP="00BF207F">
            <w:pPr>
              <w:wordWrap w:val="0"/>
              <w:autoSpaceDE w:val="0"/>
              <w:autoSpaceDN w:val="0"/>
              <w:adjustRightInd w:val="0"/>
              <w:rPr>
                <w:rFonts w:asciiTheme="minorEastAsia" w:eastAsiaTheme="minorEastAsia" w:hAnsiTheme="minorEastAsia" w:cs="ＭＳ ゴシック"/>
                <w:kern w:val="0"/>
                <w:sz w:val="20"/>
              </w:rPr>
            </w:pPr>
          </w:p>
          <w:p w14:paraId="59774E55" w14:textId="77777777" w:rsidR="00FC0672" w:rsidRPr="00BB22B0" w:rsidRDefault="00FC0672" w:rsidP="00BF207F">
            <w:pPr>
              <w:wordWrap w:val="0"/>
              <w:autoSpaceDE w:val="0"/>
              <w:autoSpaceDN w:val="0"/>
              <w:adjustRightInd w:val="0"/>
              <w:rPr>
                <w:rFonts w:asciiTheme="minorEastAsia" w:eastAsiaTheme="minorEastAsia" w:hAnsiTheme="minorEastAsia" w:cs="ＭＳ ゴシック"/>
                <w:kern w:val="0"/>
                <w:sz w:val="20"/>
              </w:rPr>
            </w:pPr>
          </w:p>
          <w:p w14:paraId="5104E932" w14:textId="77777777" w:rsidR="00FC0672" w:rsidRPr="00BB22B0" w:rsidRDefault="00FC0672" w:rsidP="00BF207F">
            <w:pPr>
              <w:wordWrap w:val="0"/>
              <w:autoSpaceDE w:val="0"/>
              <w:autoSpaceDN w:val="0"/>
              <w:adjustRightInd w:val="0"/>
              <w:rPr>
                <w:rFonts w:asciiTheme="minorEastAsia" w:eastAsiaTheme="minorEastAsia" w:hAnsiTheme="minorEastAsia" w:cs="ＭＳ ゴシック"/>
                <w:kern w:val="0"/>
                <w:sz w:val="20"/>
              </w:rPr>
            </w:pPr>
          </w:p>
          <w:p w14:paraId="44730698" w14:textId="77777777" w:rsidR="00FC0672" w:rsidRPr="00BB22B0" w:rsidRDefault="00FC0672" w:rsidP="00BF207F">
            <w:pPr>
              <w:wordWrap w:val="0"/>
              <w:autoSpaceDE w:val="0"/>
              <w:autoSpaceDN w:val="0"/>
              <w:adjustRightInd w:val="0"/>
              <w:rPr>
                <w:rFonts w:asciiTheme="minorEastAsia" w:eastAsiaTheme="minorEastAsia" w:hAnsiTheme="minorEastAsia" w:cs="ＭＳ ゴシック"/>
                <w:kern w:val="0"/>
                <w:sz w:val="20"/>
              </w:rPr>
            </w:pPr>
          </w:p>
          <w:p w14:paraId="0BD0D07C" w14:textId="77777777" w:rsidR="00FC0672" w:rsidRPr="00BB22B0" w:rsidRDefault="00FC0672" w:rsidP="00BF207F">
            <w:pPr>
              <w:wordWrap w:val="0"/>
              <w:autoSpaceDE w:val="0"/>
              <w:autoSpaceDN w:val="0"/>
              <w:adjustRightInd w:val="0"/>
              <w:rPr>
                <w:rFonts w:asciiTheme="minorEastAsia" w:eastAsiaTheme="minorEastAsia" w:hAnsiTheme="minorEastAsia" w:cs="ＭＳ ゴシック"/>
                <w:kern w:val="0"/>
                <w:sz w:val="20"/>
              </w:rPr>
            </w:pPr>
          </w:p>
          <w:p w14:paraId="64DAE1A9" w14:textId="77777777" w:rsidR="00FC0672" w:rsidRPr="00BB22B0" w:rsidRDefault="00FC0672" w:rsidP="00BF207F">
            <w:pPr>
              <w:wordWrap w:val="0"/>
              <w:autoSpaceDE w:val="0"/>
              <w:autoSpaceDN w:val="0"/>
              <w:adjustRightInd w:val="0"/>
              <w:rPr>
                <w:rFonts w:asciiTheme="minorEastAsia" w:eastAsiaTheme="minorEastAsia" w:hAnsiTheme="minorEastAsia" w:cs="ＭＳ ゴシック"/>
                <w:kern w:val="0"/>
                <w:sz w:val="20"/>
              </w:rPr>
            </w:pPr>
          </w:p>
          <w:p w14:paraId="24C8B3A6" w14:textId="77777777" w:rsidR="00FC0672" w:rsidRPr="00BB22B0" w:rsidRDefault="00FC0672" w:rsidP="00BF207F">
            <w:pPr>
              <w:wordWrap w:val="0"/>
              <w:autoSpaceDE w:val="0"/>
              <w:autoSpaceDN w:val="0"/>
              <w:adjustRightInd w:val="0"/>
              <w:rPr>
                <w:rFonts w:asciiTheme="minorEastAsia" w:eastAsiaTheme="minorEastAsia" w:hAnsiTheme="minorEastAsia" w:cs="ＭＳ ゴシック"/>
                <w:kern w:val="0"/>
                <w:sz w:val="20"/>
              </w:rPr>
            </w:pPr>
          </w:p>
          <w:p w14:paraId="42A0A02D" w14:textId="77777777" w:rsidR="00FC0672" w:rsidRDefault="00FC0672" w:rsidP="00BF207F">
            <w:pPr>
              <w:wordWrap w:val="0"/>
              <w:autoSpaceDE w:val="0"/>
              <w:autoSpaceDN w:val="0"/>
              <w:adjustRightInd w:val="0"/>
              <w:rPr>
                <w:rFonts w:asciiTheme="minorEastAsia" w:eastAsiaTheme="minorEastAsia" w:hAnsiTheme="minorEastAsia" w:cs="ＭＳ ゴシック"/>
                <w:kern w:val="0"/>
                <w:sz w:val="20"/>
              </w:rPr>
            </w:pPr>
          </w:p>
          <w:p w14:paraId="272DB305" w14:textId="77777777" w:rsidR="0057409B" w:rsidRPr="00BB22B0" w:rsidRDefault="0057409B" w:rsidP="00BF207F">
            <w:pPr>
              <w:wordWrap w:val="0"/>
              <w:autoSpaceDE w:val="0"/>
              <w:autoSpaceDN w:val="0"/>
              <w:adjustRightInd w:val="0"/>
              <w:rPr>
                <w:rFonts w:asciiTheme="minorEastAsia" w:eastAsiaTheme="minorEastAsia" w:hAnsiTheme="minorEastAsia" w:cs="ＭＳ ゴシック"/>
                <w:kern w:val="0"/>
                <w:sz w:val="20"/>
              </w:rPr>
            </w:pPr>
          </w:p>
          <w:p w14:paraId="7C8B101A" w14:textId="77777777" w:rsidR="00FC0672" w:rsidRPr="00BB22B0" w:rsidRDefault="00FC0672" w:rsidP="00FC0672">
            <w:pPr>
              <w:wordWrap w:val="0"/>
              <w:autoSpaceDE w:val="0"/>
              <w:autoSpaceDN w:val="0"/>
              <w:adjustRightInd w:val="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４　契約等</w:t>
            </w:r>
          </w:p>
          <w:p w14:paraId="7DF5B68B" w14:textId="77777777" w:rsidR="00FC0672" w:rsidRPr="00BB22B0" w:rsidRDefault="00FC0672" w:rsidP="0098434B">
            <w:pPr>
              <w:wordWrap w:val="0"/>
              <w:autoSpaceDE w:val="0"/>
              <w:autoSpaceDN w:val="0"/>
              <w:adjustRightInd w:val="0"/>
              <w:ind w:leftChars="100" w:left="410" w:hangingChars="100" w:hanging="20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(1) 法人印及び代表者印の管理について管理が十分に行われているか。</w:t>
            </w:r>
          </w:p>
          <w:p w14:paraId="5668F180" w14:textId="77777777" w:rsidR="00FC0672" w:rsidRPr="00BB22B0" w:rsidRDefault="00FC0672" w:rsidP="00FC0672">
            <w:pPr>
              <w:wordWrap w:val="0"/>
              <w:autoSpaceDE w:val="0"/>
              <w:autoSpaceDN w:val="0"/>
              <w:adjustRightInd w:val="0"/>
              <w:rPr>
                <w:rFonts w:asciiTheme="minorEastAsia" w:eastAsiaTheme="minorEastAsia" w:hAnsiTheme="minorEastAsia" w:cs="ＭＳ ゴシック"/>
                <w:kern w:val="0"/>
                <w:sz w:val="20"/>
              </w:rPr>
            </w:pPr>
          </w:p>
          <w:p w14:paraId="130590D9" w14:textId="77777777" w:rsidR="00FC0672" w:rsidRPr="00BB22B0" w:rsidRDefault="00FC0672" w:rsidP="00FC0672">
            <w:pPr>
              <w:wordWrap w:val="0"/>
              <w:autoSpaceDE w:val="0"/>
              <w:autoSpaceDN w:val="0"/>
              <w:adjustRightInd w:val="0"/>
              <w:rPr>
                <w:rFonts w:asciiTheme="minorEastAsia" w:eastAsiaTheme="minorEastAsia" w:hAnsiTheme="minorEastAsia" w:cs="ＭＳ ゴシック"/>
                <w:kern w:val="0"/>
                <w:sz w:val="20"/>
              </w:rPr>
            </w:pPr>
          </w:p>
          <w:p w14:paraId="57928409" w14:textId="77777777" w:rsidR="00FC0672" w:rsidRPr="00BB22B0" w:rsidRDefault="00FC0672" w:rsidP="0098434B">
            <w:pPr>
              <w:wordWrap w:val="0"/>
              <w:autoSpaceDE w:val="0"/>
              <w:autoSpaceDN w:val="0"/>
              <w:adjustRightInd w:val="0"/>
              <w:ind w:leftChars="100" w:left="410" w:hangingChars="100" w:hanging="200"/>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(2) 理事長が契約について職員に委任する場合は</w:t>
            </w:r>
            <w:r w:rsidR="00E94414">
              <w:rPr>
                <w:rFonts w:asciiTheme="minorEastAsia" w:eastAsiaTheme="minorEastAsia" w:hAnsiTheme="minorEastAsia" w:cs="ＭＳ ゴシック" w:hint="eastAsia"/>
                <w:kern w:val="0"/>
                <w:sz w:val="20"/>
              </w:rPr>
              <w:t>、</w:t>
            </w:r>
            <w:r w:rsidRPr="00BB22B0">
              <w:rPr>
                <w:rFonts w:asciiTheme="minorEastAsia" w:eastAsiaTheme="minorEastAsia" w:hAnsiTheme="minorEastAsia" w:cs="ＭＳ ゴシック" w:hint="eastAsia"/>
                <w:kern w:val="0"/>
                <w:sz w:val="20"/>
              </w:rPr>
              <w:t>その範囲を明確に定めているか。</w:t>
            </w:r>
          </w:p>
          <w:p w14:paraId="2AE037BF" w14:textId="77777777" w:rsidR="00FC0672" w:rsidRPr="00BB22B0" w:rsidRDefault="00FC0672" w:rsidP="00FC0672">
            <w:pPr>
              <w:wordWrap w:val="0"/>
              <w:autoSpaceDE w:val="0"/>
              <w:autoSpaceDN w:val="0"/>
              <w:adjustRightInd w:val="0"/>
              <w:rPr>
                <w:rFonts w:asciiTheme="minorEastAsia" w:eastAsiaTheme="minorEastAsia" w:hAnsiTheme="minorEastAsia" w:cs="ＭＳ ゴシック"/>
                <w:kern w:val="0"/>
                <w:sz w:val="20"/>
              </w:rPr>
            </w:pPr>
          </w:p>
          <w:p w14:paraId="76C75221" w14:textId="77777777" w:rsidR="00FC0672" w:rsidRPr="00BB22B0" w:rsidRDefault="00FC0672" w:rsidP="00FC0672">
            <w:pPr>
              <w:wordWrap w:val="0"/>
              <w:autoSpaceDE w:val="0"/>
              <w:autoSpaceDN w:val="0"/>
              <w:adjustRightInd w:val="0"/>
              <w:rPr>
                <w:rFonts w:asciiTheme="minorEastAsia" w:eastAsiaTheme="minorEastAsia" w:hAnsiTheme="minorEastAsia" w:cs="ＭＳ ゴシック"/>
                <w:kern w:val="0"/>
                <w:sz w:val="20"/>
              </w:rPr>
            </w:pPr>
          </w:p>
          <w:p w14:paraId="57A6C196" w14:textId="77777777" w:rsidR="00FC0672" w:rsidRPr="00BB22B0" w:rsidRDefault="00FC0672" w:rsidP="0098434B">
            <w:pPr>
              <w:wordWrap w:val="0"/>
              <w:autoSpaceDE w:val="0"/>
              <w:autoSpaceDN w:val="0"/>
              <w:adjustRightInd w:val="0"/>
              <w:ind w:leftChars="100" w:left="410" w:hangingChars="100" w:hanging="200"/>
              <w:rPr>
                <w:rFonts w:asciiTheme="minorEastAsia" w:eastAsiaTheme="minorEastAsia" w:hAnsiTheme="minorEastAsia" w:cs="ＭＳ ゴシック"/>
                <w:b/>
                <w:kern w:val="0"/>
                <w:sz w:val="20"/>
              </w:rPr>
            </w:pPr>
            <w:r w:rsidRPr="00BB22B0">
              <w:rPr>
                <w:rFonts w:asciiTheme="minorEastAsia" w:eastAsiaTheme="minorEastAsia" w:hAnsiTheme="minorEastAsia" w:cs="ＭＳ ゴシック" w:hint="eastAsia"/>
                <w:kern w:val="0"/>
                <w:sz w:val="20"/>
              </w:rPr>
              <w:t>(3) 随意契約を行っている場合は一般的な基準に照らし合わせて適当か。</w:t>
            </w:r>
          </w:p>
        </w:tc>
        <w:tc>
          <w:tcPr>
            <w:tcW w:w="1662" w:type="dxa"/>
          </w:tcPr>
          <w:p w14:paraId="335D6C3D"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220E245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1395290D"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5C548C79" w14:textId="77777777" w:rsidR="00BF207F" w:rsidRPr="00BB22B0" w:rsidRDefault="000E3271"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該当なし</w:t>
            </w:r>
          </w:p>
          <w:p w14:paraId="329DD300"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6BB4870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07AE1F0C"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3DE9C5AF"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4C519880"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p>
          <w:p w14:paraId="71543CBD" w14:textId="77777777" w:rsidR="00FC0672" w:rsidRPr="00BB22B0" w:rsidRDefault="00FC0672" w:rsidP="00BF207F">
            <w:pPr>
              <w:wordWrap w:val="0"/>
              <w:autoSpaceDE w:val="0"/>
              <w:autoSpaceDN w:val="0"/>
              <w:adjustRightInd w:val="0"/>
              <w:jc w:val="center"/>
              <w:rPr>
                <w:rFonts w:asciiTheme="minorEastAsia" w:eastAsiaTheme="minorEastAsia" w:hAnsiTheme="minorEastAsia" w:cs="ＭＳ ゴシック"/>
                <w:kern w:val="0"/>
                <w:sz w:val="20"/>
              </w:rPr>
            </w:pPr>
          </w:p>
          <w:p w14:paraId="47AB217C" w14:textId="77777777" w:rsidR="00FC0672" w:rsidRPr="00BB22B0" w:rsidRDefault="00FC0672" w:rsidP="00BF207F">
            <w:pPr>
              <w:wordWrap w:val="0"/>
              <w:autoSpaceDE w:val="0"/>
              <w:autoSpaceDN w:val="0"/>
              <w:adjustRightInd w:val="0"/>
              <w:jc w:val="center"/>
              <w:rPr>
                <w:rFonts w:asciiTheme="minorEastAsia" w:eastAsiaTheme="minorEastAsia" w:hAnsiTheme="minorEastAsia" w:cs="ＭＳ ゴシック"/>
                <w:kern w:val="0"/>
                <w:sz w:val="20"/>
              </w:rPr>
            </w:pPr>
          </w:p>
          <w:p w14:paraId="0B307196" w14:textId="77777777" w:rsidR="00FC0672" w:rsidRPr="00BB22B0" w:rsidRDefault="00FC0672" w:rsidP="00BF207F">
            <w:pPr>
              <w:wordWrap w:val="0"/>
              <w:autoSpaceDE w:val="0"/>
              <w:autoSpaceDN w:val="0"/>
              <w:adjustRightInd w:val="0"/>
              <w:jc w:val="center"/>
              <w:rPr>
                <w:rFonts w:asciiTheme="minorEastAsia" w:eastAsiaTheme="minorEastAsia" w:hAnsiTheme="minorEastAsia" w:cs="ＭＳ ゴシック"/>
                <w:kern w:val="0"/>
                <w:sz w:val="20"/>
              </w:rPr>
            </w:pPr>
          </w:p>
          <w:p w14:paraId="5C822B4E" w14:textId="77777777" w:rsidR="00FC0672" w:rsidRPr="00BB22B0" w:rsidRDefault="00FC0672" w:rsidP="00BF207F">
            <w:pPr>
              <w:wordWrap w:val="0"/>
              <w:autoSpaceDE w:val="0"/>
              <w:autoSpaceDN w:val="0"/>
              <w:adjustRightInd w:val="0"/>
              <w:jc w:val="center"/>
              <w:rPr>
                <w:rFonts w:asciiTheme="minorEastAsia" w:eastAsiaTheme="minorEastAsia" w:hAnsiTheme="minorEastAsia" w:cs="ＭＳ ゴシック"/>
                <w:kern w:val="0"/>
                <w:sz w:val="20"/>
              </w:rPr>
            </w:pPr>
          </w:p>
          <w:p w14:paraId="08C448CC" w14:textId="77777777" w:rsidR="00FC0672" w:rsidRPr="00BB22B0" w:rsidRDefault="00FC0672" w:rsidP="00BF207F">
            <w:pPr>
              <w:wordWrap w:val="0"/>
              <w:autoSpaceDE w:val="0"/>
              <w:autoSpaceDN w:val="0"/>
              <w:adjustRightInd w:val="0"/>
              <w:jc w:val="center"/>
              <w:rPr>
                <w:rFonts w:asciiTheme="minorEastAsia" w:eastAsiaTheme="minorEastAsia" w:hAnsiTheme="minorEastAsia" w:cs="ＭＳ ゴシック"/>
                <w:kern w:val="0"/>
                <w:sz w:val="20"/>
              </w:rPr>
            </w:pPr>
          </w:p>
          <w:p w14:paraId="6D297E71" w14:textId="77777777" w:rsidR="00FC0672" w:rsidRPr="00BB22B0" w:rsidRDefault="00FC0672" w:rsidP="00BF207F">
            <w:pPr>
              <w:wordWrap w:val="0"/>
              <w:autoSpaceDE w:val="0"/>
              <w:autoSpaceDN w:val="0"/>
              <w:adjustRightInd w:val="0"/>
              <w:jc w:val="center"/>
              <w:rPr>
                <w:rFonts w:asciiTheme="minorEastAsia" w:eastAsiaTheme="minorEastAsia" w:hAnsiTheme="minorEastAsia" w:cs="ＭＳ ゴシック"/>
                <w:kern w:val="0"/>
                <w:sz w:val="20"/>
              </w:rPr>
            </w:pPr>
          </w:p>
          <w:p w14:paraId="6BE4A810" w14:textId="77777777" w:rsidR="00FC0672" w:rsidRPr="00BB22B0" w:rsidRDefault="00FC0672" w:rsidP="00BF207F">
            <w:pPr>
              <w:wordWrap w:val="0"/>
              <w:autoSpaceDE w:val="0"/>
              <w:autoSpaceDN w:val="0"/>
              <w:adjustRightInd w:val="0"/>
              <w:jc w:val="center"/>
              <w:rPr>
                <w:rFonts w:asciiTheme="minorEastAsia" w:eastAsiaTheme="minorEastAsia" w:hAnsiTheme="minorEastAsia" w:cs="ＭＳ ゴシック"/>
                <w:kern w:val="0"/>
                <w:sz w:val="20"/>
              </w:rPr>
            </w:pPr>
          </w:p>
          <w:p w14:paraId="3E10671F" w14:textId="77777777" w:rsidR="00FC0672" w:rsidRPr="00BB22B0" w:rsidRDefault="00FC0672" w:rsidP="00BF207F">
            <w:pPr>
              <w:wordWrap w:val="0"/>
              <w:autoSpaceDE w:val="0"/>
              <w:autoSpaceDN w:val="0"/>
              <w:adjustRightInd w:val="0"/>
              <w:jc w:val="center"/>
              <w:rPr>
                <w:rFonts w:asciiTheme="minorEastAsia" w:eastAsiaTheme="minorEastAsia" w:hAnsiTheme="minorEastAsia" w:cs="ＭＳ ゴシック"/>
                <w:kern w:val="0"/>
                <w:sz w:val="20"/>
              </w:rPr>
            </w:pPr>
          </w:p>
          <w:p w14:paraId="1650ED1A" w14:textId="77777777" w:rsidR="00FC0672" w:rsidRPr="00BB22B0" w:rsidRDefault="00FC0672" w:rsidP="00BF207F">
            <w:pPr>
              <w:wordWrap w:val="0"/>
              <w:autoSpaceDE w:val="0"/>
              <w:autoSpaceDN w:val="0"/>
              <w:adjustRightInd w:val="0"/>
              <w:jc w:val="center"/>
              <w:rPr>
                <w:rFonts w:asciiTheme="minorEastAsia" w:eastAsiaTheme="minorEastAsia" w:hAnsiTheme="minorEastAsia" w:cs="ＭＳ ゴシック"/>
                <w:kern w:val="0"/>
                <w:sz w:val="20"/>
              </w:rPr>
            </w:pPr>
          </w:p>
          <w:p w14:paraId="39A4B3F2" w14:textId="77777777" w:rsidR="00FC0672" w:rsidRPr="00BB22B0" w:rsidRDefault="00FC0672" w:rsidP="00BF207F">
            <w:pPr>
              <w:wordWrap w:val="0"/>
              <w:autoSpaceDE w:val="0"/>
              <w:autoSpaceDN w:val="0"/>
              <w:adjustRightInd w:val="0"/>
              <w:jc w:val="center"/>
              <w:rPr>
                <w:rFonts w:asciiTheme="minorEastAsia" w:eastAsiaTheme="minorEastAsia" w:hAnsiTheme="minorEastAsia" w:cs="ＭＳ ゴシック"/>
                <w:kern w:val="0"/>
                <w:sz w:val="20"/>
              </w:rPr>
            </w:pPr>
          </w:p>
          <w:p w14:paraId="7E9818E9" w14:textId="77777777" w:rsidR="00FC0672" w:rsidRPr="00BB22B0" w:rsidRDefault="00FC0672" w:rsidP="00BF207F">
            <w:pPr>
              <w:wordWrap w:val="0"/>
              <w:autoSpaceDE w:val="0"/>
              <w:autoSpaceDN w:val="0"/>
              <w:adjustRightInd w:val="0"/>
              <w:jc w:val="center"/>
              <w:rPr>
                <w:rFonts w:asciiTheme="minorEastAsia" w:eastAsiaTheme="minorEastAsia" w:hAnsiTheme="minorEastAsia" w:cs="ＭＳ ゴシック"/>
                <w:kern w:val="0"/>
                <w:sz w:val="20"/>
              </w:rPr>
            </w:pPr>
          </w:p>
          <w:p w14:paraId="2C00A638" w14:textId="77777777" w:rsidR="00FC0672" w:rsidRPr="00BB22B0" w:rsidRDefault="00FC0672" w:rsidP="00BF207F">
            <w:pPr>
              <w:wordWrap w:val="0"/>
              <w:autoSpaceDE w:val="0"/>
              <w:autoSpaceDN w:val="0"/>
              <w:adjustRightInd w:val="0"/>
              <w:jc w:val="center"/>
              <w:rPr>
                <w:rFonts w:asciiTheme="minorEastAsia" w:eastAsiaTheme="minorEastAsia" w:hAnsiTheme="minorEastAsia" w:cs="ＭＳ ゴシック"/>
                <w:kern w:val="0"/>
                <w:sz w:val="20"/>
              </w:rPr>
            </w:pPr>
          </w:p>
          <w:p w14:paraId="2FF58AAF" w14:textId="77777777" w:rsidR="00412B1A" w:rsidRDefault="00412B1A" w:rsidP="00BF207F">
            <w:pPr>
              <w:wordWrap w:val="0"/>
              <w:autoSpaceDE w:val="0"/>
              <w:autoSpaceDN w:val="0"/>
              <w:adjustRightInd w:val="0"/>
              <w:jc w:val="center"/>
              <w:rPr>
                <w:rFonts w:asciiTheme="minorEastAsia" w:eastAsiaTheme="minorEastAsia" w:hAnsiTheme="minorEastAsia" w:cs="ＭＳ ゴシック"/>
                <w:kern w:val="0"/>
                <w:sz w:val="20"/>
              </w:rPr>
            </w:pPr>
          </w:p>
          <w:p w14:paraId="79D63B54" w14:textId="77777777" w:rsidR="0057409B" w:rsidRPr="00BB22B0" w:rsidRDefault="0057409B" w:rsidP="00BF207F">
            <w:pPr>
              <w:wordWrap w:val="0"/>
              <w:autoSpaceDE w:val="0"/>
              <w:autoSpaceDN w:val="0"/>
              <w:adjustRightInd w:val="0"/>
              <w:jc w:val="center"/>
              <w:rPr>
                <w:rFonts w:asciiTheme="minorEastAsia" w:eastAsiaTheme="minorEastAsia" w:hAnsiTheme="minorEastAsia" w:cs="ＭＳ ゴシック"/>
                <w:kern w:val="0"/>
                <w:sz w:val="20"/>
              </w:rPr>
            </w:pPr>
          </w:p>
          <w:p w14:paraId="573E832B" w14:textId="77777777" w:rsidR="00FC0672" w:rsidRPr="00BB22B0" w:rsidRDefault="00FC0672" w:rsidP="00FC0672">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143AE4F0" w14:textId="77777777" w:rsidR="00FC0672" w:rsidRPr="00BB22B0" w:rsidRDefault="00FC0672" w:rsidP="00FC0672">
            <w:pPr>
              <w:wordWrap w:val="0"/>
              <w:autoSpaceDE w:val="0"/>
              <w:autoSpaceDN w:val="0"/>
              <w:adjustRightInd w:val="0"/>
              <w:jc w:val="center"/>
              <w:rPr>
                <w:rFonts w:asciiTheme="minorEastAsia" w:eastAsiaTheme="minorEastAsia" w:hAnsiTheme="minorEastAsia" w:cs="ＭＳ ゴシック"/>
                <w:kern w:val="0"/>
                <w:sz w:val="20"/>
              </w:rPr>
            </w:pPr>
          </w:p>
          <w:p w14:paraId="326D7646" w14:textId="77777777" w:rsidR="00FC0672" w:rsidRPr="00BB22B0" w:rsidRDefault="00FC0672" w:rsidP="00FC0672">
            <w:pPr>
              <w:wordWrap w:val="0"/>
              <w:autoSpaceDE w:val="0"/>
              <w:autoSpaceDN w:val="0"/>
              <w:adjustRightInd w:val="0"/>
              <w:jc w:val="center"/>
              <w:rPr>
                <w:rFonts w:asciiTheme="minorEastAsia" w:eastAsiaTheme="minorEastAsia" w:hAnsiTheme="minorEastAsia" w:cs="ＭＳ ゴシック"/>
                <w:kern w:val="0"/>
                <w:sz w:val="20"/>
              </w:rPr>
            </w:pPr>
          </w:p>
          <w:p w14:paraId="2C5F1FEA" w14:textId="77777777" w:rsidR="00FC0672" w:rsidRPr="00BB22B0" w:rsidRDefault="00FC0672" w:rsidP="00FC0672">
            <w:pPr>
              <w:wordWrap w:val="0"/>
              <w:autoSpaceDE w:val="0"/>
              <w:autoSpaceDN w:val="0"/>
              <w:adjustRightInd w:val="0"/>
              <w:jc w:val="center"/>
              <w:rPr>
                <w:rFonts w:asciiTheme="minorEastAsia" w:eastAsiaTheme="minorEastAsia" w:hAnsiTheme="minorEastAsia" w:cs="ＭＳ ゴシック"/>
                <w:kern w:val="0"/>
                <w:sz w:val="20"/>
              </w:rPr>
            </w:pPr>
          </w:p>
          <w:p w14:paraId="58582E98" w14:textId="77777777" w:rsidR="00FC0672" w:rsidRPr="00BB22B0" w:rsidRDefault="00FC0672" w:rsidP="00FC0672">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いる・いない</w:t>
            </w:r>
          </w:p>
          <w:p w14:paraId="4A006E36" w14:textId="77777777" w:rsidR="00FC0672" w:rsidRPr="00BB22B0" w:rsidRDefault="00FC0672" w:rsidP="00FC0672">
            <w:pPr>
              <w:wordWrap w:val="0"/>
              <w:autoSpaceDE w:val="0"/>
              <w:autoSpaceDN w:val="0"/>
              <w:adjustRightInd w:val="0"/>
              <w:jc w:val="center"/>
              <w:rPr>
                <w:rFonts w:asciiTheme="minorEastAsia" w:eastAsiaTheme="minorEastAsia" w:hAnsiTheme="minorEastAsia" w:cs="ＭＳ ゴシック"/>
                <w:kern w:val="0"/>
                <w:sz w:val="20"/>
              </w:rPr>
            </w:pPr>
          </w:p>
          <w:p w14:paraId="0D90E42A" w14:textId="77777777" w:rsidR="00FC0672" w:rsidRPr="00BB22B0" w:rsidRDefault="00FC0672" w:rsidP="00FC0672">
            <w:pPr>
              <w:wordWrap w:val="0"/>
              <w:autoSpaceDE w:val="0"/>
              <w:autoSpaceDN w:val="0"/>
              <w:adjustRightInd w:val="0"/>
              <w:jc w:val="center"/>
              <w:rPr>
                <w:rFonts w:asciiTheme="minorEastAsia" w:eastAsiaTheme="minorEastAsia" w:hAnsiTheme="minorEastAsia" w:cs="ＭＳ ゴシック"/>
                <w:kern w:val="0"/>
                <w:sz w:val="20"/>
              </w:rPr>
            </w:pPr>
          </w:p>
          <w:p w14:paraId="0A8DCADF" w14:textId="77777777" w:rsidR="00FC0672" w:rsidRPr="00BB22B0" w:rsidRDefault="00FC0672" w:rsidP="00FC0672">
            <w:pPr>
              <w:wordWrap w:val="0"/>
              <w:autoSpaceDE w:val="0"/>
              <w:autoSpaceDN w:val="0"/>
              <w:adjustRightInd w:val="0"/>
              <w:jc w:val="center"/>
              <w:rPr>
                <w:rFonts w:asciiTheme="minorEastAsia" w:eastAsiaTheme="minorEastAsia" w:hAnsiTheme="minorEastAsia" w:cs="ＭＳ ゴシック"/>
                <w:kern w:val="0"/>
                <w:sz w:val="20"/>
              </w:rPr>
            </w:pPr>
          </w:p>
          <w:p w14:paraId="7CAC758B" w14:textId="77777777" w:rsidR="00FC0672" w:rsidRPr="00BB22B0" w:rsidRDefault="00FC0672" w:rsidP="00FC0672">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適・不適</w:t>
            </w:r>
          </w:p>
          <w:p w14:paraId="7F265FF6" w14:textId="77777777" w:rsidR="000E3271" w:rsidRPr="00BB22B0" w:rsidRDefault="000E3271" w:rsidP="00FC0672">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該当なし</w:t>
            </w:r>
          </w:p>
        </w:tc>
      </w:tr>
    </w:tbl>
    <w:p w14:paraId="6B6EA883" w14:textId="77777777" w:rsidR="00BF207F" w:rsidRPr="000C6B1A" w:rsidRDefault="000C6B1A" w:rsidP="00BF207F">
      <w:pPr>
        <w:wordWrap w:val="0"/>
        <w:autoSpaceDE w:val="0"/>
        <w:autoSpaceDN w:val="0"/>
        <w:adjustRightInd w:val="0"/>
        <w:jc w:val="center"/>
        <w:rPr>
          <w:rFonts w:asciiTheme="minorEastAsia" w:eastAsiaTheme="minorEastAsia" w:hAnsiTheme="minorEastAsia" w:cs="ＭＳ ゴシック"/>
          <w:kern w:val="0"/>
          <w:sz w:val="20"/>
        </w:rPr>
      </w:pPr>
      <w:r w:rsidRPr="000C6B1A">
        <w:rPr>
          <w:rFonts w:asciiTheme="minorEastAsia" w:eastAsiaTheme="minorEastAsia" w:hAnsiTheme="minorEastAsia" w:cs="ＭＳ ゴシック" w:hint="eastAsia"/>
          <w:kern w:val="0"/>
          <w:sz w:val="20"/>
        </w:rPr>
        <w:t>法１</w:t>
      </w:r>
      <w:r w:rsidR="005E419A" w:rsidRPr="000C6B1A">
        <w:rPr>
          <w:rFonts w:asciiTheme="minorEastAsia" w:eastAsiaTheme="minorEastAsia" w:hAnsiTheme="minorEastAsia" w:cs="ＭＳ ゴシック" w:hint="eastAsia"/>
          <w:kern w:val="0"/>
          <w:sz w:val="20"/>
        </w:rPr>
        <w:t>－</w:t>
      </w:r>
      <w:r w:rsidR="00BF0D42">
        <w:rPr>
          <w:rFonts w:asciiTheme="minorEastAsia" w:eastAsiaTheme="minorEastAsia" w:hAnsiTheme="minorEastAsia" w:cs="ＭＳ ゴシック" w:hint="eastAsia"/>
          <w:kern w:val="0"/>
          <w:sz w:val="20"/>
        </w:rPr>
        <w:t>９５</w:t>
      </w:r>
    </w:p>
    <w:p w14:paraId="0F438BD3" w14:textId="77777777" w:rsidR="00BF207F" w:rsidRPr="00BF207F" w:rsidRDefault="00BF207F" w:rsidP="00BF207F">
      <w:pPr>
        <w:wordWrap w:val="0"/>
        <w:autoSpaceDE w:val="0"/>
        <w:autoSpaceDN w:val="0"/>
        <w:adjustRightInd w:val="0"/>
        <w:rPr>
          <w:rFonts w:ascii="ＭＳ ゴシック" w:eastAsia="ＭＳ ゴシック" w:hAnsi="ＭＳ ゴシック" w:cs="ＭＳ 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20"/>
        <w:gridCol w:w="21"/>
        <w:gridCol w:w="1969"/>
        <w:gridCol w:w="2406"/>
        <w:gridCol w:w="1435"/>
      </w:tblGrid>
      <w:tr w:rsidR="00BF207F" w:rsidRPr="00BF207F" w14:paraId="098386BC" w14:textId="77777777" w:rsidTr="00EA160D">
        <w:trPr>
          <w:trHeight w:val="421"/>
          <w:jc w:val="center"/>
        </w:trPr>
        <w:tc>
          <w:tcPr>
            <w:tcW w:w="4120" w:type="dxa"/>
            <w:vAlign w:val="center"/>
          </w:tcPr>
          <w:p w14:paraId="2D57D63A"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チ ェ ッ ク ポ イ ン ト</w:t>
            </w:r>
          </w:p>
        </w:tc>
        <w:tc>
          <w:tcPr>
            <w:tcW w:w="1990" w:type="dxa"/>
            <w:gridSpan w:val="2"/>
            <w:vAlign w:val="center"/>
          </w:tcPr>
          <w:p w14:paraId="1DC227DE"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関 係 書 類</w:t>
            </w:r>
          </w:p>
        </w:tc>
        <w:tc>
          <w:tcPr>
            <w:tcW w:w="2406" w:type="dxa"/>
            <w:vAlign w:val="center"/>
          </w:tcPr>
          <w:p w14:paraId="3C803D5A"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根 拠 法 令</w:t>
            </w:r>
          </w:p>
        </w:tc>
        <w:tc>
          <w:tcPr>
            <w:tcW w:w="1435" w:type="dxa"/>
            <w:vAlign w:val="center"/>
          </w:tcPr>
          <w:p w14:paraId="1EBE6709" w14:textId="77777777" w:rsidR="00BF207F" w:rsidRPr="00BB22B0" w:rsidRDefault="00BF207F" w:rsidP="00BF207F">
            <w:pPr>
              <w:wordWrap w:val="0"/>
              <w:autoSpaceDE w:val="0"/>
              <w:autoSpaceDN w:val="0"/>
              <w:adjustRightInd w:val="0"/>
              <w:jc w:val="center"/>
              <w:rPr>
                <w:rFonts w:asciiTheme="minorEastAsia" w:eastAsiaTheme="minorEastAsia" w:hAnsiTheme="minorEastAsia" w:cs="ＭＳ ゴシック"/>
                <w:kern w:val="0"/>
                <w:sz w:val="20"/>
              </w:rPr>
            </w:pPr>
            <w:r w:rsidRPr="00BB22B0">
              <w:rPr>
                <w:rFonts w:asciiTheme="minorEastAsia" w:eastAsiaTheme="minorEastAsia" w:hAnsiTheme="minorEastAsia" w:cs="ＭＳ ゴシック" w:hint="eastAsia"/>
                <w:kern w:val="0"/>
                <w:sz w:val="20"/>
              </w:rPr>
              <w:t>特 記 事 項</w:t>
            </w:r>
          </w:p>
        </w:tc>
      </w:tr>
      <w:tr w:rsidR="00EA160D" w:rsidRPr="00BF207F" w14:paraId="7D6B3E68" w14:textId="77777777" w:rsidTr="00EA160D">
        <w:trPr>
          <w:trHeight w:val="1974"/>
          <w:jc w:val="center"/>
        </w:trPr>
        <w:tc>
          <w:tcPr>
            <w:tcW w:w="4120" w:type="dxa"/>
            <w:tcBorders>
              <w:bottom w:val="nil"/>
            </w:tcBorders>
          </w:tcPr>
          <w:p w14:paraId="15D49232" w14:textId="77777777" w:rsidR="00EA160D" w:rsidRDefault="00EA160D" w:rsidP="00AB1883">
            <w:pPr>
              <w:ind w:left="200" w:hangingChars="100" w:hanging="200"/>
              <w:jc w:val="left"/>
              <w:rPr>
                <w:rFonts w:asciiTheme="minorEastAsia" w:eastAsiaTheme="minorEastAsia" w:hAnsiTheme="minorEastAsia"/>
                <w:sz w:val="20"/>
              </w:rPr>
            </w:pPr>
          </w:p>
          <w:p w14:paraId="16F94EF9" w14:textId="77777777" w:rsidR="00EA160D" w:rsidRDefault="00EA160D" w:rsidP="00AB1883">
            <w:pPr>
              <w:ind w:left="200" w:hangingChars="100" w:hanging="200"/>
              <w:jc w:val="left"/>
              <w:rPr>
                <w:rFonts w:asciiTheme="minorEastAsia" w:eastAsiaTheme="minorEastAsia" w:hAnsiTheme="minorEastAsia"/>
                <w:sz w:val="20"/>
              </w:rPr>
            </w:pPr>
          </w:p>
          <w:p w14:paraId="755772E2" w14:textId="77777777" w:rsidR="000A071D" w:rsidRDefault="00EA160D" w:rsidP="00A87F74">
            <w:pPr>
              <w:widowControl/>
              <w:ind w:left="180" w:hangingChars="100" w:hanging="180"/>
              <w:jc w:val="left"/>
              <w:rPr>
                <w:rFonts w:asciiTheme="minorEastAsia" w:eastAsiaTheme="minorEastAsia" w:hAnsiTheme="minorEastAsia"/>
                <w:sz w:val="18"/>
              </w:rPr>
            </w:pPr>
            <w:r w:rsidRPr="00644E46">
              <w:rPr>
                <w:rFonts w:asciiTheme="minorEastAsia" w:eastAsiaTheme="minorEastAsia" w:hAnsiTheme="minorEastAsia" w:hint="eastAsia"/>
                <w:sz w:val="18"/>
              </w:rPr>
              <w:t>○　法人は</w:t>
            </w:r>
            <w:r w:rsidR="00E94414">
              <w:rPr>
                <w:rFonts w:asciiTheme="minorEastAsia" w:eastAsiaTheme="minorEastAsia" w:hAnsiTheme="minorEastAsia" w:hint="eastAsia"/>
                <w:sz w:val="18"/>
              </w:rPr>
              <w:t>、</w:t>
            </w:r>
            <w:r w:rsidRPr="00644E46">
              <w:rPr>
                <w:rFonts w:asciiTheme="minorEastAsia" w:eastAsiaTheme="minorEastAsia" w:hAnsiTheme="minorEastAsia" w:hint="eastAsia"/>
                <w:sz w:val="18"/>
              </w:rPr>
              <w:t>その主たる事務所の所在地において設立の登記をすることによって成立する（法第34条）こととされている。</w:t>
            </w:r>
          </w:p>
          <w:p w14:paraId="36DF2C6E" w14:textId="77777777" w:rsidR="00EA160D" w:rsidRPr="00644E46" w:rsidRDefault="00EA160D" w:rsidP="000A071D">
            <w:pPr>
              <w:widowControl/>
              <w:ind w:leftChars="100" w:left="210" w:firstLineChars="100" w:firstLine="180"/>
              <w:jc w:val="left"/>
              <w:rPr>
                <w:rFonts w:asciiTheme="minorEastAsia" w:eastAsiaTheme="minorEastAsia" w:hAnsiTheme="minorEastAsia"/>
                <w:sz w:val="18"/>
              </w:rPr>
            </w:pPr>
            <w:r w:rsidRPr="00644E46">
              <w:rPr>
                <w:rFonts w:asciiTheme="minorEastAsia" w:eastAsiaTheme="minorEastAsia" w:hAnsiTheme="minorEastAsia" w:hint="eastAsia"/>
                <w:sz w:val="18"/>
              </w:rPr>
              <w:t>登記事項の変更がある場合は</w:t>
            </w:r>
            <w:r w:rsidR="00E94414">
              <w:rPr>
                <w:rFonts w:asciiTheme="minorEastAsia" w:eastAsiaTheme="minorEastAsia" w:hAnsiTheme="minorEastAsia" w:hint="eastAsia"/>
                <w:sz w:val="18"/>
              </w:rPr>
              <w:t>、</w:t>
            </w:r>
            <w:r w:rsidR="000A071D">
              <w:rPr>
                <w:rFonts w:asciiTheme="minorEastAsia" w:eastAsiaTheme="minorEastAsia" w:hAnsiTheme="minorEastAsia" w:hint="eastAsia"/>
                <w:sz w:val="18"/>
              </w:rPr>
              <w:t>政令に定めるところ（注1</w:t>
            </w:r>
            <w:r w:rsidR="00E94414">
              <w:rPr>
                <w:rFonts w:asciiTheme="minorEastAsia" w:eastAsiaTheme="minorEastAsia" w:hAnsiTheme="minorEastAsia" w:hint="eastAsia"/>
                <w:sz w:val="18"/>
              </w:rPr>
              <w:t>、</w:t>
            </w:r>
            <w:r w:rsidR="000A071D">
              <w:rPr>
                <w:rFonts w:asciiTheme="minorEastAsia" w:eastAsiaTheme="minorEastAsia" w:hAnsiTheme="minorEastAsia" w:hint="eastAsia"/>
                <w:sz w:val="18"/>
              </w:rPr>
              <w:t>注2</w:t>
            </w:r>
            <w:r w:rsidRPr="00644E46">
              <w:rPr>
                <w:rFonts w:asciiTheme="minorEastAsia" w:eastAsiaTheme="minorEastAsia" w:hAnsiTheme="minorEastAsia" w:hint="eastAsia"/>
                <w:sz w:val="18"/>
              </w:rPr>
              <w:t>）により</w:t>
            </w:r>
            <w:r w:rsidR="00E94414">
              <w:rPr>
                <w:rFonts w:asciiTheme="minorEastAsia" w:eastAsiaTheme="minorEastAsia" w:hAnsiTheme="minorEastAsia" w:hint="eastAsia"/>
                <w:sz w:val="18"/>
              </w:rPr>
              <w:t>、</w:t>
            </w:r>
            <w:r w:rsidRPr="00644E46">
              <w:rPr>
                <w:rFonts w:asciiTheme="minorEastAsia" w:eastAsiaTheme="minorEastAsia" w:hAnsiTheme="minorEastAsia" w:hint="eastAsia"/>
                <w:sz w:val="18"/>
              </w:rPr>
              <w:t>変更の登記をしなければならない（法第29</w:t>
            </w:r>
            <w:r w:rsidR="000A071D">
              <w:rPr>
                <w:rFonts w:asciiTheme="minorEastAsia" w:eastAsiaTheme="minorEastAsia" w:hAnsiTheme="minorEastAsia" w:hint="eastAsia"/>
                <w:sz w:val="18"/>
              </w:rPr>
              <w:t>条第1</w:t>
            </w:r>
            <w:r w:rsidRPr="00644E46">
              <w:rPr>
                <w:rFonts w:asciiTheme="minorEastAsia" w:eastAsiaTheme="minorEastAsia" w:hAnsiTheme="minorEastAsia" w:hint="eastAsia"/>
                <w:sz w:val="18"/>
              </w:rPr>
              <w:t>項）。</w:t>
            </w:r>
          </w:p>
        </w:tc>
        <w:tc>
          <w:tcPr>
            <w:tcW w:w="1990" w:type="dxa"/>
            <w:gridSpan w:val="2"/>
          </w:tcPr>
          <w:p w14:paraId="2AB85A32" w14:textId="77777777" w:rsidR="00EA160D" w:rsidRDefault="00EA160D" w:rsidP="00BF207F">
            <w:pPr>
              <w:wordWrap w:val="0"/>
              <w:autoSpaceDE w:val="0"/>
              <w:autoSpaceDN w:val="0"/>
              <w:adjustRightInd w:val="0"/>
              <w:rPr>
                <w:rFonts w:asciiTheme="minorEastAsia" w:eastAsiaTheme="minorEastAsia" w:hAnsiTheme="minorEastAsia" w:cs="ＭＳ ゴシック"/>
                <w:spacing w:val="-2"/>
                <w:kern w:val="0"/>
                <w:sz w:val="20"/>
              </w:rPr>
            </w:pPr>
          </w:p>
          <w:p w14:paraId="7D68E8A8" w14:textId="77777777" w:rsidR="00EA160D" w:rsidRPr="000A071D" w:rsidRDefault="00EA160D" w:rsidP="00BF207F">
            <w:pPr>
              <w:wordWrap w:val="0"/>
              <w:autoSpaceDE w:val="0"/>
              <w:autoSpaceDN w:val="0"/>
              <w:adjustRightInd w:val="0"/>
              <w:rPr>
                <w:rFonts w:asciiTheme="minorEastAsia" w:eastAsiaTheme="minorEastAsia" w:hAnsiTheme="minorEastAsia" w:cs="ＭＳ ゴシック"/>
                <w:spacing w:val="-2"/>
                <w:kern w:val="0"/>
                <w:sz w:val="20"/>
              </w:rPr>
            </w:pPr>
          </w:p>
          <w:p w14:paraId="3CB27396" w14:textId="77777777" w:rsidR="00EA160D" w:rsidRDefault="00EA160D" w:rsidP="00BF207F">
            <w:pPr>
              <w:wordWrap w:val="0"/>
              <w:autoSpaceDE w:val="0"/>
              <w:autoSpaceDN w:val="0"/>
              <w:adjustRightInd w:val="0"/>
              <w:rPr>
                <w:rFonts w:asciiTheme="minorEastAsia" w:eastAsiaTheme="minorEastAsia" w:hAnsiTheme="minorEastAsia" w:cs="ＭＳ ゴシック"/>
                <w:spacing w:val="-2"/>
                <w:kern w:val="0"/>
                <w:sz w:val="18"/>
              </w:rPr>
            </w:pPr>
            <w:r>
              <w:rPr>
                <w:rFonts w:asciiTheme="minorEastAsia" w:eastAsiaTheme="minorEastAsia" w:hAnsiTheme="minorEastAsia" w:cs="ＭＳ ゴシック" w:hint="eastAsia"/>
                <w:spacing w:val="-2"/>
                <w:kern w:val="0"/>
                <w:sz w:val="18"/>
              </w:rPr>
              <w:t>□登記簿謄本</w:t>
            </w:r>
          </w:p>
          <w:p w14:paraId="25091364" w14:textId="77777777" w:rsidR="00EA160D" w:rsidRPr="00BB22B0" w:rsidRDefault="00EA160D" w:rsidP="00BF207F">
            <w:pPr>
              <w:wordWrap w:val="0"/>
              <w:autoSpaceDE w:val="0"/>
              <w:autoSpaceDN w:val="0"/>
              <w:adjustRightInd w:val="0"/>
              <w:rPr>
                <w:rFonts w:asciiTheme="minorEastAsia" w:eastAsiaTheme="minorEastAsia" w:hAnsiTheme="minorEastAsia" w:cs="ＭＳ ゴシック"/>
                <w:kern w:val="0"/>
                <w:sz w:val="20"/>
              </w:rPr>
            </w:pPr>
            <w:r>
              <w:rPr>
                <w:rFonts w:asciiTheme="minorEastAsia" w:eastAsiaTheme="minorEastAsia" w:hAnsiTheme="minorEastAsia" w:cs="ＭＳ ゴシック" w:hint="eastAsia"/>
                <w:spacing w:val="-2"/>
                <w:kern w:val="0"/>
                <w:sz w:val="18"/>
              </w:rPr>
              <w:t>□</w:t>
            </w:r>
            <w:r w:rsidRPr="00644E46">
              <w:rPr>
                <w:rFonts w:asciiTheme="minorEastAsia" w:eastAsiaTheme="minorEastAsia" w:hAnsiTheme="minorEastAsia" w:cs="ＭＳ ゴシック" w:hint="eastAsia"/>
                <w:spacing w:val="-2"/>
                <w:kern w:val="0"/>
                <w:sz w:val="18"/>
              </w:rPr>
              <w:t>登記手続の関係書類</w:t>
            </w:r>
            <w:r>
              <w:rPr>
                <w:rFonts w:asciiTheme="minorEastAsia" w:eastAsiaTheme="minorEastAsia" w:hAnsiTheme="minorEastAsia" w:cs="ＭＳ ゴシック" w:hint="eastAsia"/>
                <w:spacing w:val="-2"/>
                <w:kern w:val="0"/>
                <w:sz w:val="18"/>
              </w:rPr>
              <w:t xml:space="preserve">　</w:t>
            </w:r>
            <w:r w:rsidRPr="00644E46">
              <w:rPr>
                <w:rFonts w:asciiTheme="minorEastAsia" w:eastAsiaTheme="minorEastAsia" w:hAnsiTheme="minorEastAsia" w:cs="ＭＳ ゴシック" w:hint="eastAsia"/>
                <w:spacing w:val="-2"/>
                <w:kern w:val="0"/>
                <w:sz w:val="18"/>
              </w:rPr>
              <w:t>等</w:t>
            </w:r>
          </w:p>
        </w:tc>
        <w:tc>
          <w:tcPr>
            <w:tcW w:w="2406" w:type="dxa"/>
          </w:tcPr>
          <w:p w14:paraId="6839AB42" w14:textId="77777777" w:rsidR="00EA160D" w:rsidRDefault="00EA160D" w:rsidP="00BF207F">
            <w:pPr>
              <w:rPr>
                <w:rFonts w:asciiTheme="minorEastAsia" w:eastAsiaTheme="minorEastAsia" w:hAnsiTheme="minorEastAsia"/>
                <w:sz w:val="20"/>
              </w:rPr>
            </w:pPr>
          </w:p>
          <w:p w14:paraId="076BEB35" w14:textId="77777777" w:rsidR="00EA160D" w:rsidRDefault="00EA160D" w:rsidP="00BF207F">
            <w:pPr>
              <w:rPr>
                <w:rFonts w:asciiTheme="minorEastAsia" w:eastAsiaTheme="minorEastAsia" w:hAnsiTheme="minorEastAsia"/>
                <w:sz w:val="20"/>
              </w:rPr>
            </w:pPr>
          </w:p>
          <w:p w14:paraId="522AF6C4" w14:textId="77777777" w:rsidR="00EA160D" w:rsidRPr="00644E46" w:rsidRDefault="002609F4" w:rsidP="00BF207F">
            <w:pPr>
              <w:rPr>
                <w:rFonts w:asciiTheme="minorEastAsia" w:eastAsiaTheme="minorEastAsia" w:hAnsiTheme="minorEastAsia"/>
                <w:sz w:val="18"/>
              </w:rPr>
            </w:pPr>
            <w:r>
              <w:rPr>
                <w:rFonts w:asciiTheme="minorEastAsia" w:eastAsiaTheme="minorEastAsia" w:hAnsiTheme="minorEastAsia" w:hint="eastAsia"/>
                <w:sz w:val="18"/>
              </w:rPr>
              <w:t>◎</w:t>
            </w:r>
            <w:r w:rsidR="00EA160D" w:rsidRPr="00644E46">
              <w:rPr>
                <w:rFonts w:asciiTheme="minorEastAsia" w:eastAsiaTheme="minorEastAsia" w:hAnsiTheme="minorEastAsia" w:hint="eastAsia"/>
                <w:sz w:val="18"/>
              </w:rPr>
              <w:t>法第29</w:t>
            </w:r>
            <w:r>
              <w:rPr>
                <w:rFonts w:asciiTheme="minorEastAsia" w:eastAsiaTheme="minorEastAsia" w:hAnsiTheme="minorEastAsia" w:hint="eastAsia"/>
                <w:sz w:val="18"/>
              </w:rPr>
              <w:t>条</w:t>
            </w:r>
          </w:p>
          <w:p w14:paraId="5549A4FA" w14:textId="77777777" w:rsidR="002609F4" w:rsidRDefault="002609F4" w:rsidP="00BF207F">
            <w:pPr>
              <w:wordWrap w:val="0"/>
              <w:autoSpaceDE w:val="0"/>
              <w:autoSpaceDN w:val="0"/>
              <w:adjustRightInd w:val="0"/>
              <w:rPr>
                <w:rFonts w:asciiTheme="minorEastAsia" w:eastAsiaTheme="minorEastAsia" w:hAnsiTheme="minorEastAsia"/>
                <w:sz w:val="18"/>
              </w:rPr>
            </w:pPr>
            <w:r>
              <w:rPr>
                <w:rFonts w:asciiTheme="minorEastAsia" w:eastAsiaTheme="minorEastAsia" w:hAnsiTheme="minorEastAsia" w:hint="eastAsia"/>
                <w:sz w:val="18"/>
              </w:rPr>
              <w:t>◎</w:t>
            </w:r>
            <w:r w:rsidR="00EA160D" w:rsidRPr="00644E46">
              <w:rPr>
                <w:rFonts w:asciiTheme="minorEastAsia" w:eastAsiaTheme="minorEastAsia" w:hAnsiTheme="minorEastAsia" w:hint="eastAsia"/>
                <w:sz w:val="18"/>
              </w:rPr>
              <w:t>組合等登記令</w:t>
            </w:r>
          </w:p>
          <w:p w14:paraId="054AFA9E" w14:textId="77777777" w:rsidR="00EA160D" w:rsidRPr="00BB22B0" w:rsidRDefault="00EA160D" w:rsidP="002609F4">
            <w:pPr>
              <w:wordWrap w:val="0"/>
              <w:autoSpaceDE w:val="0"/>
              <w:autoSpaceDN w:val="0"/>
              <w:adjustRightInd w:val="0"/>
              <w:rPr>
                <w:rFonts w:asciiTheme="minorEastAsia" w:eastAsiaTheme="minorEastAsia" w:hAnsiTheme="minorEastAsia" w:cs="ＭＳ ゴシック"/>
                <w:kern w:val="0"/>
                <w:sz w:val="20"/>
              </w:rPr>
            </w:pPr>
            <w:r w:rsidRPr="00644E46">
              <w:rPr>
                <w:rFonts w:asciiTheme="minorEastAsia" w:eastAsiaTheme="minorEastAsia" w:hAnsiTheme="minorEastAsia" w:hint="eastAsia"/>
                <w:sz w:val="18"/>
              </w:rPr>
              <w:t>（昭和39年政令第29号）</w:t>
            </w:r>
          </w:p>
        </w:tc>
        <w:tc>
          <w:tcPr>
            <w:tcW w:w="1435" w:type="dxa"/>
            <w:vMerge w:val="restart"/>
          </w:tcPr>
          <w:p w14:paraId="287D332D" w14:textId="77777777" w:rsidR="00EA160D" w:rsidRPr="00BB22B0" w:rsidRDefault="00EA160D" w:rsidP="00BF207F">
            <w:pPr>
              <w:wordWrap w:val="0"/>
              <w:autoSpaceDE w:val="0"/>
              <w:autoSpaceDN w:val="0"/>
              <w:adjustRightInd w:val="0"/>
              <w:rPr>
                <w:rFonts w:asciiTheme="minorEastAsia" w:eastAsiaTheme="minorEastAsia" w:hAnsiTheme="minorEastAsia" w:cs="ＭＳ ゴシック"/>
                <w:kern w:val="0"/>
                <w:sz w:val="20"/>
              </w:rPr>
            </w:pPr>
          </w:p>
          <w:p w14:paraId="66210C87" w14:textId="77777777" w:rsidR="00EA160D" w:rsidRPr="00BB22B0" w:rsidRDefault="00EA160D" w:rsidP="00BF207F">
            <w:pPr>
              <w:wordWrap w:val="0"/>
              <w:autoSpaceDE w:val="0"/>
              <w:autoSpaceDN w:val="0"/>
              <w:adjustRightInd w:val="0"/>
              <w:rPr>
                <w:rFonts w:asciiTheme="minorEastAsia" w:eastAsiaTheme="minorEastAsia" w:hAnsiTheme="minorEastAsia" w:cs="ＭＳ ゴシック"/>
                <w:kern w:val="0"/>
                <w:sz w:val="20"/>
              </w:rPr>
            </w:pPr>
          </w:p>
          <w:p w14:paraId="1CEA8650" w14:textId="77777777" w:rsidR="00EA160D" w:rsidRPr="00644E46" w:rsidRDefault="00EA160D" w:rsidP="00BF207F">
            <w:pPr>
              <w:autoSpaceDE w:val="0"/>
              <w:autoSpaceDN w:val="0"/>
              <w:adjustRightInd w:val="0"/>
              <w:rPr>
                <w:rFonts w:asciiTheme="minorEastAsia" w:eastAsiaTheme="minorEastAsia" w:hAnsiTheme="minorEastAsia" w:cs="ＭＳ ゴシック"/>
                <w:kern w:val="0"/>
                <w:sz w:val="18"/>
              </w:rPr>
            </w:pPr>
            <w:r w:rsidRPr="00644E46">
              <w:rPr>
                <w:rFonts w:asciiTheme="minorEastAsia" w:eastAsiaTheme="minorEastAsia" w:hAnsiTheme="minorEastAsia" w:cs="ＭＳ ゴシック" w:hint="eastAsia"/>
                <w:kern w:val="0"/>
                <w:sz w:val="18"/>
              </w:rPr>
              <w:t>ｶﾞｲﾄﾞﾗｲﾝ</w:t>
            </w:r>
          </w:p>
          <w:p w14:paraId="6C2F7AC9" w14:textId="77777777" w:rsidR="00EA160D" w:rsidRPr="00644E46" w:rsidRDefault="00EA160D" w:rsidP="00BF207F">
            <w:pPr>
              <w:autoSpaceDE w:val="0"/>
              <w:autoSpaceDN w:val="0"/>
              <w:adjustRightInd w:val="0"/>
              <w:rPr>
                <w:rFonts w:asciiTheme="minorEastAsia" w:eastAsiaTheme="minorEastAsia" w:hAnsiTheme="minorEastAsia" w:cs="ＭＳ ゴシック"/>
                <w:kern w:val="0"/>
                <w:sz w:val="18"/>
              </w:rPr>
            </w:pPr>
            <w:r w:rsidRPr="00644E46">
              <w:rPr>
                <w:rFonts w:asciiTheme="minorEastAsia" w:eastAsiaTheme="minorEastAsia" w:hAnsiTheme="minorEastAsia" w:cs="ＭＳ ゴシック" w:hint="eastAsia"/>
                <w:kern w:val="0"/>
                <w:sz w:val="18"/>
              </w:rPr>
              <w:t>(Ⅲ-4-(4)-3)</w:t>
            </w:r>
          </w:p>
          <w:p w14:paraId="7486550C" w14:textId="77777777" w:rsidR="00EA160D" w:rsidRPr="00BB22B0" w:rsidRDefault="00EA160D" w:rsidP="00BF207F">
            <w:pPr>
              <w:wordWrap w:val="0"/>
              <w:autoSpaceDE w:val="0"/>
              <w:autoSpaceDN w:val="0"/>
              <w:adjustRightInd w:val="0"/>
              <w:rPr>
                <w:rFonts w:asciiTheme="minorEastAsia" w:eastAsiaTheme="minorEastAsia" w:hAnsiTheme="minorEastAsia" w:cs="ＭＳ ゴシック"/>
                <w:kern w:val="0"/>
                <w:sz w:val="20"/>
              </w:rPr>
            </w:pPr>
          </w:p>
          <w:p w14:paraId="60799A14" w14:textId="77777777" w:rsidR="00EA160D" w:rsidRPr="00BB22B0" w:rsidRDefault="00EA160D" w:rsidP="00BF207F">
            <w:pPr>
              <w:wordWrap w:val="0"/>
              <w:autoSpaceDE w:val="0"/>
              <w:autoSpaceDN w:val="0"/>
              <w:adjustRightInd w:val="0"/>
              <w:rPr>
                <w:rFonts w:asciiTheme="minorEastAsia" w:eastAsiaTheme="minorEastAsia" w:hAnsiTheme="minorEastAsia" w:cs="ＭＳ ゴシック"/>
                <w:kern w:val="0"/>
                <w:sz w:val="20"/>
              </w:rPr>
            </w:pPr>
          </w:p>
          <w:p w14:paraId="3418E0AF" w14:textId="77777777" w:rsidR="00EA160D" w:rsidRPr="00BB22B0" w:rsidRDefault="00EA160D" w:rsidP="00BF207F">
            <w:pPr>
              <w:wordWrap w:val="0"/>
              <w:autoSpaceDE w:val="0"/>
              <w:autoSpaceDN w:val="0"/>
              <w:adjustRightInd w:val="0"/>
              <w:rPr>
                <w:rFonts w:asciiTheme="minorEastAsia" w:eastAsiaTheme="minorEastAsia" w:hAnsiTheme="minorEastAsia" w:cs="ＭＳ ゴシック"/>
                <w:kern w:val="0"/>
                <w:sz w:val="20"/>
              </w:rPr>
            </w:pPr>
          </w:p>
          <w:p w14:paraId="3970773C" w14:textId="77777777" w:rsidR="00EA160D" w:rsidRPr="00BB22B0" w:rsidRDefault="00EA160D" w:rsidP="00BF207F">
            <w:pPr>
              <w:wordWrap w:val="0"/>
              <w:autoSpaceDE w:val="0"/>
              <w:autoSpaceDN w:val="0"/>
              <w:adjustRightInd w:val="0"/>
              <w:rPr>
                <w:rFonts w:asciiTheme="minorEastAsia" w:eastAsiaTheme="minorEastAsia" w:hAnsiTheme="minorEastAsia" w:cs="ＭＳ ゴシック"/>
                <w:kern w:val="0"/>
                <w:sz w:val="20"/>
              </w:rPr>
            </w:pPr>
          </w:p>
          <w:p w14:paraId="2A9B1496" w14:textId="77777777" w:rsidR="00EA160D" w:rsidRPr="00BB22B0" w:rsidRDefault="00EA160D" w:rsidP="00BF207F">
            <w:pPr>
              <w:wordWrap w:val="0"/>
              <w:autoSpaceDE w:val="0"/>
              <w:autoSpaceDN w:val="0"/>
              <w:adjustRightInd w:val="0"/>
              <w:rPr>
                <w:rFonts w:asciiTheme="minorEastAsia" w:eastAsiaTheme="minorEastAsia" w:hAnsiTheme="minorEastAsia" w:cs="ＭＳ ゴシック"/>
                <w:kern w:val="0"/>
                <w:sz w:val="20"/>
              </w:rPr>
            </w:pPr>
          </w:p>
          <w:p w14:paraId="1A718587" w14:textId="77777777" w:rsidR="00EA160D" w:rsidRPr="00BB22B0" w:rsidRDefault="00EA160D" w:rsidP="00BF207F">
            <w:pPr>
              <w:wordWrap w:val="0"/>
              <w:autoSpaceDE w:val="0"/>
              <w:autoSpaceDN w:val="0"/>
              <w:adjustRightInd w:val="0"/>
              <w:rPr>
                <w:rFonts w:asciiTheme="minorEastAsia" w:eastAsiaTheme="minorEastAsia" w:hAnsiTheme="minorEastAsia" w:cs="ＭＳ ゴシック"/>
                <w:kern w:val="0"/>
                <w:sz w:val="20"/>
              </w:rPr>
            </w:pPr>
          </w:p>
          <w:p w14:paraId="101C4704" w14:textId="77777777" w:rsidR="00EA160D" w:rsidRPr="00BB22B0" w:rsidRDefault="00EA160D" w:rsidP="00BF207F">
            <w:pPr>
              <w:wordWrap w:val="0"/>
              <w:autoSpaceDE w:val="0"/>
              <w:autoSpaceDN w:val="0"/>
              <w:adjustRightInd w:val="0"/>
              <w:rPr>
                <w:rFonts w:asciiTheme="minorEastAsia" w:eastAsiaTheme="minorEastAsia" w:hAnsiTheme="minorEastAsia" w:cs="ＭＳ ゴシック"/>
                <w:kern w:val="0"/>
                <w:sz w:val="20"/>
              </w:rPr>
            </w:pPr>
          </w:p>
          <w:p w14:paraId="27DD160F" w14:textId="77777777" w:rsidR="00EA160D" w:rsidRPr="00BB22B0" w:rsidRDefault="00EA160D" w:rsidP="00BF207F">
            <w:pPr>
              <w:wordWrap w:val="0"/>
              <w:autoSpaceDE w:val="0"/>
              <w:autoSpaceDN w:val="0"/>
              <w:adjustRightInd w:val="0"/>
              <w:rPr>
                <w:rFonts w:asciiTheme="minorEastAsia" w:eastAsiaTheme="minorEastAsia" w:hAnsiTheme="minorEastAsia" w:cs="ＭＳ ゴシック"/>
                <w:kern w:val="0"/>
                <w:sz w:val="20"/>
              </w:rPr>
            </w:pPr>
          </w:p>
          <w:p w14:paraId="67A3FA5D" w14:textId="77777777" w:rsidR="00EA160D" w:rsidRPr="00BB22B0" w:rsidRDefault="00EA160D" w:rsidP="00BF207F">
            <w:pPr>
              <w:wordWrap w:val="0"/>
              <w:autoSpaceDE w:val="0"/>
              <w:autoSpaceDN w:val="0"/>
              <w:adjustRightInd w:val="0"/>
              <w:rPr>
                <w:rFonts w:asciiTheme="minorEastAsia" w:eastAsiaTheme="minorEastAsia" w:hAnsiTheme="minorEastAsia" w:cs="ＭＳ ゴシック"/>
                <w:kern w:val="0"/>
                <w:sz w:val="20"/>
              </w:rPr>
            </w:pPr>
          </w:p>
          <w:p w14:paraId="18C8B57A" w14:textId="77777777" w:rsidR="00EA160D" w:rsidRPr="00BB22B0" w:rsidRDefault="00EA160D" w:rsidP="00BF207F">
            <w:pPr>
              <w:wordWrap w:val="0"/>
              <w:autoSpaceDE w:val="0"/>
              <w:autoSpaceDN w:val="0"/>
              <w:adjustRightInd w:val="0"/>
              <w:rPr>
                <w:rFonts w:asciiTheme="minorEastAsia" w:eastAsiaTheme="minorEastAsia" w:hAnsiTheme="minorEastAsia" w:cs="ＭＳ ゴシック"/>
                <w:kern w:val="0"/>
                <w:sz w:val="20"/>
              </w:rPr>
            </w:pPr>
          </w:p>
          <w:p w14:paraId="66E6CE2D" w14:textId="77777777" w:rsidR="00EA160D" w:rsidRPr="00BB22B0" w:rsidRDefault="00EA160D" w:rsidP="00BF207F">
            <w:pPr>
              <w:wordWrap w:val="0"/>
              <w:autoSpaceDE w:val="0"/>
              <w:autoSpaceDN w:val="0"/>
              <w:adjustRightInd w:val="0"/>
              <w:rPr>
                <w:rFonts w:asciiTheme="minorEastAsia" w:eastAsiaTheme="minorEastAsia" w:hAnsiTheme="minorEastAsia" w:cs="ＭＳ ゴシック"/>
                <w:kern w:val="0"/>
                <w:sz w:val="20"/>
              </w:rPr>
            </w:pPr>
          </w:p>
          <w:p w14:paraId="3F8091C7" w14:textId="77777777" w:rsidR="00EA160D" w:rsidRPr="00BB22B0" w:rsidRDefault="00EA160D" w:rsidP="00BF207F">
            <w:pPr>
              <w:wordWrap w:val="0"/>
              <w:autoSpaceDE w:val="0"/>
              <w:autoSpaceDN w:val="0"/>
              <w:adjustRightInd w:val="0"/>
              <w:rPr>
                <w:rFonts w:asciiTheme="minorEastAsia" w:eastAsiaTheme="minorEastAsia" w:hAnsiTheme="minorEastAsia" w:cs="ＭＳ ゴシック"/>
                <w:kern w:val="0"/>
                <w:sz w:val="20"/>
              </w:rPr>
            </w:pPr>
          </w:p>
          <w:p w14:paraId="42655BAE" w14:textId="77777777" w:rsidR="00EA160D" w:rsidRPr="00BB22B0" w:rsidRDefault="00EA160D" w:rsidP="00BF207F">
            <w:pPr>
              <w:wordWrap w:val="0"/>
              <w:autoSpaceDE w:val="0"/>
              <w:autoSpaceDN w:val="0"/>
              <w:adjustRightInd w:val="0"/>
              <w:rPr>
                <w:rFonts w:asciiTheme="minorEastAsia" w:eastAsiaTheme="minorEastAsia" w:hAnsiTheme="minorEastAsia" w:cs="ＭＳ ゴシック"/>
                <w:kern w:val="0"/>
                <w:sz w:val="20"/>
              </w:rPr>
            </w:pPr>
          </w:p>
          <w:p w14:paraId="457AFAA0" w14:textId="77777777" w:rsidR="00EA160D" w:rsidRPr="00BB22B0" w:rsidRDefault="00EA160D" w:rsidP="00BF207F">
            <w:pPr>
              <w:wordWrap w:val="0"/>
              <w:autoSpaceDE w:val="0"/>
              <w:autoSpaceDN w:val="0"/>
              <w:adjustRightInd w:val="0"/>
              <w:rPr>
                <w:rFonts w:asciiTheme="minorEastAsia" w:eastAsiaTheme="minorEastAsia" w:hAnsiTheme="minorEastAsia" w:cs="ＭＳ ゴシック"/>
                <w:kern w:val="0"/>
                <w:sz w:val="20"/>
              </w:rPr>
            </w:pPr>
          </w:p>
          <w:p w14:paraId="19EDB2DB" w14:textId="77777777" w:rsidR="00EA160D" w:rsidRPr="00BB22B0" w:rsidRDefault="00EA160D" w:rsidP="00BF207F">
            <w:pPr>
              <w:wordWrap w:val="0"/>
              <w:autoSpaceDE w:val="0"/>
              <w:autoSpaceDN w:val="0"/>
              <w:adjustRightInd w:val="0"/>
              <w:rPr>
                <w:rFonts w:asciiTheme="minorEastAsia" w:eastAsiaTheme="minorEastAsia" w:hAnsiTheme="minorEastAsia" w:cs="ＭＳ ゴシック"/>
                <w:kern w:val="0"/>
                <w:sz w:val="20"/>
              </w:rPr>
            </w:pPr>
          </w:p>
          <w:p w14:paraId="4EF33028" w14:textId="77777777" w:rsidR="00EA160D" w:rsidRPr="00BB22B0" w:rsidRDefault="00EA160D" w:rsidP="00BF207F">
            <w:pPr>
              <w:wordWrap w:val="0"/>
              <w:autoSpaceDE w:val="0"/>
              <w:autoSpaceDN w:val="0"/>
              <w:adjustRightInd w:val="0"/>
              <w:rPr>
                <w:rFonts w:asciiTheme="minorEastAsia" w:eastAsiaTheme="minorEastAsia" w:hAnsiTheme="minorEastAsia" w:cs="ＭＳ ゴシック"/>
                <w:kern w:val="0"/>
                <w:sz w:val="20"/>
              </w:rPr>
            </w:pPr>
          </w:p>
          <w:p w14:paraId="628B5C00" w14:textId="77777777" w:rsidR="00EA160D" w:rsidRPr="00BB22B0" w:rsidRDefault="00EA160D" w:rsidP="00BF207F">
            <w:pPr>
              <w:wordWrap w:val="0"/>
              <w:autoSpaceDE w:val="0"/>
              <w:autoSpaceDN w:val="0"/>
              <w:adjustRightInd w:val="0"/>
              <w:rPr>
                <w:rFonts w:asciiTheme="minorEastAsia" w:eastAsiaTheme="minorEastAsia" w:hAnsiTheme="minorEastAsia" w:cs="ＭＳ ゴシック"/>
                <w:kern w:val="0"/>
                <w:sz w:val="20"/>
              </w:rPr>
            </w:pPr>
          </w:p>
          <w:p w14:paraId="1755544E" w14:textId="77777777" w:rsidR="00EA160D" w:rsidRPr="00BB22B0" w:rsidRDefault="00EA160D" w:rsidP="00BF207F">
            <w:pPr>
              <w:wordWrap w:val="0"/>
              <w:autoSpaceDE w:val="0"/>
              <w:autoSpaceDN w:val="0"/>
              <w:adjustRightInd w:val="0"/>
              <w:rPr>
                <w:rFonts w:asciiTheme="minorEastAsia" w:eastAsiaTheme="minorEastAsia" w:hAnsiTheme="minorEastAsia" w:cs="ＭＳ ゴシック"/>
                <w:kern w:val="0"/>
                <w:sz w:val="20"/>
              </w:rPr>
            </w:pPr>
          </w:p>
          <w:p w14:paraId="233D680E" w14:textId="77777777" w:rsidR="0057409B" w:rsidRPr="00BB22B0" w:rsidRDefault="0057409B" w:rsidP="00BF207F">
            <w:pPr>
              <w:wordWrap w:val="0"/>
              <w:autoSpaceDE w:val="0"/>
              <w:autoSpaceDN w:val="0"/>
              <w:adjustRightInd w:val="0"/>
              <w:rPr>
                <w:rFonts w:asciiTheme="minorEastAsia" w:eastAsiaTheme="minorEastAsia" w:hAnsiTheme="minorEastAsia" w:cs="ＭＳ ゴシック"/>
                <w:kern w:val="0"/>
              </w:rPr>
            </w:pPr>
          </w:p>
          <w:p w14:paraId="05CD9F35" w14:textId="77777777" w:rsidR="00EA160D" w:rsidRPr="00644E46" w:rsidRDefault="00EA160D" w:rsidP="00FC0672">
            <w:pPr>
              <w:wordWrap w:val="0"/>
              <w:autoSpaceDE w:val="0"/>
              <w:autoSpaceDN w:val="0"/>
              <w:adjustRightInd w:val="0"/>
              <w:rPr>
                <w:rFonts w:asciiTheme="minorEastAsia" w:eastAsiaTheme="minorEastAsia" w:hAnsiTheme="minorEastAsia" w:cs="ＭＳ ゴシック"/>
                <w:kern w:val="0"/>
                <w:sz w:val="18"/>
              </w:rPr>
            </w:pPr>
            <w:r w:rsidRPr="00644E46">
              <w:rPr>
                <w:rFonts w:asciiTheme="minorEastAsia" w:eastAsiaTheme="minorEastAsia" w:hAnsiTheme="minorEastAsia" w:cs="ＭＳ ゴシック" w:hint="eastAsia"/>
                <w:kern w:val="0"/>
                <w:sz w:val="18"/>
              </w:rPr>
              <w:t>ｶﾞｲﾄﾞﾗｲﾝ</w:t>
            </w:r>
          </w:p>
          <w:p w14:paraId="3C61579F" w14:textId="77777777" w:rsidR="00EA160D" w:rsidRPr="00BB22B0" w:rsidRDefault="00EA160D" w:rsidP="00FC0672">
            <w:pPr>
              <w:wordWrap w:val="0"/>
              <w:autoSpaceDE w:val="0"/>
              <w:autoSpaceDN w:val="0"/>
              <w:adjustRightInd w:val="0"/>
              <w:rPr>
                <w:rFonts w:asciiTheme="minorEastAsia" w:eastAsiaTheme="minorEastAsia" w:hAnsiTheme="minorEastAsia" w:cs="ＭＳ ゴシック"/>
                <w:kern w:val="0"/>
                <w:sz w:val="20"/>
              </w:rPr>
            </w:pPr>
            <w:r w:rsidRPr="00644E46">
              <w:rPr>
                <w:rFonts w:asciiTheme="minorEastAsia" w:eastAsiaTheme="minorEastAsia" w:hAnsiTheme="minorEastAsia" w:cs="ＭＳ ゴシック" w:hint="eastAsia"/>
                <w:kern w:val="0"/>
                <w:sz w:val="18"/>
              </w:rPr>
              <w:t>(Ⅲ-4-(4)-4)</w:t>
            </w:r>
          </w:p>
        </w:tc>
      </w:tr>
      <w:tr w:rsidR="00EA160D" w:rsidRPr="00BF207F" w14:paraId="2AC35642" w14:textId="77777777" w:rsidTr="00A87F74">
        <w:trPr>
          <w:trHeight w:val="3933"/>
          <w:jc w:val="center"/>
        </w:trPr>
        <w:tc>
          <w:tcPr>
            <w:tcW w:w="8515" w:type="dxa"/>
            <w:gridSpan w:val="4"/>
            <w:tcBorders>
              <w:top w:val="nil"/>
              <w:bottom w:val="nil"/>
            </w:tcBorders>
          </w:tcPr>
          <w:p w14:paraId="16461F35" w14:textId="77777777" w:rsidR="000A071D" w:rsidRPr="000A071D" w:rsidRDefault="000A071D" w:rsidP="000A3D11">
            <w:pPr>
              <w:widowControl/>
              <w:ind w:leftChars="100" w:left="210"/>
              <w:jc w:val="left"/>
              <w:rPr>
                <w:rFonts w:asciiTheme="minorEastAsia" w:eastAsiaTheme="minorEastAsia" w:hAnsiTheme="minorEastAsia"/>
                <w:sz w:val="8"/>
                <w:szCs w:val="18"/>
              </w:rPr>
            </w:pPr>
          </w:p>
          <w:p w14:paraId="1B27FECF" w14:textId="77777777" w:rsidR="00EA160D" w:rsidRPr="00644E46" w:rsidRDefault="000A071D" w:rsidP="000A3D11">
            <w:pPr>
              <w:widowControl/>
              <w:ind w:leftChars="100" w:left="21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（注1）政令に定める登記事項（組合等登記令第</w:t>
            </w:r>
            <w:r w:rsidR="00D56611">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条及び別表）</w:t>
            </w:r>
          </w:p>
          <w:p w14:paraId="68671AC5" w14:textId="77777777" w:rsidR="00EA160D" w:rsidRPr="00644E46" w:rsidRDefault="00EA160D" w:rsidP="00644E46">
            <w:pPr>
              <w:widowControl/>
              <w:ind w:firstLineChars="300" w:firstLine="540"/>
              <w:jc w:val="left"/>
              <w:rPr>
                <w:rFonts w:asciiTheme="minorEastAsia" w:eastAsiaTheme="minorEastAsia" w:hAnsiTheme="minorEastAsia"/>
                <w:sz w:val="18"/>
                <w:szCs w:val="18"/>
              </w:rPr>
            </w:pPr>
            <w:r w:rsidRPr="00644E46">
              <w:rPr>
                <w:rFonts w:asciiTheme="minorEastAsia" w:eastAsiaTheme="minorEastAsia" w:hAnsiTheme="minorEastAsia" w:hint="eastAsia"/>
                <w:sz w:val="18"/>
                <w:szCs w:val="18"/>
              </w:rPr>
              <w:t>①　目的及び業務</w:t>
            </w:r>
          </w:p>
          <w:p w14:paraId="567AF405" w14:textId="77777777" w:rsidR="00EA160D" w:rsidRPr="00644E46" w:rsidRDefault="00EA160D" w:rsidP="00644E46">
            <w:pPr>
              <w:widowControl/>
              <w:ind w:firstLineChars="300" w:firstLine="540"/>
              <w:jc w:val="left"/>
              <w:rPr>
                <w:rFonts w:asciiTheme="minorEastAsia" w:eastAsiaTheme="minorEastAsia" w:hAnsiTheme="minorEastAsia"/>
                <w:sz w:val="18"/>
                <w:szCs w:val="18"/>
              </w:rPr>
            </w:pPr>
            <w:r w:rsidRPr="00644E46">
              <w:rPr>
                <w:rFonts w:asciiTheme="minorEastAsia" w:eastAsiaTheme="minorEastAsia" w:hAnsiTheme="minorEastAsia" w:hint="eastAsia"/>
                <w:sz w:val="18"/>
                <w:szCs w:val="18"/>
              </w:rPr>
              <w:t>②　名称</w:t>
            </w:r>
          </w:p>
          <w:p w14:paraId="45F058B4" w14:textId="77777777" w:rsidR="00EA160D" w:rsidRPr="00644E46" w:rsidRDefault="00EA160D" w:rsidP="00644E46">
            <w:pPr>
              <w:widowControl/>
              <w:ind w:firstLineChars="300" w:firstLine="540"/>
              <w:jc w:val="left"/>
              <w:rPr>
                <w:rFonts w:asciiTheme="minorEastAsia" w:eastAsiaTheme="minorEastAsia" w:hAnsiTheme="minorEastAsia"/>
                <w:sz w:val="18"/>
                <w:szCs w:val="18"/>
              </w:rPr>
            </w:pPr>
            <w:r w:rsidRPr="00644E46">
              <w:rPr>
                <w:rFonts w:asciiTheme="minorEastAsia" w:eastAsiaTheme="minorEastAsia" w:hAnsiTheme="minorEastAsia" w:hint="eastAsia"/>
                <w:sz w:val="18"/>
                <w:szCs w:val="18"/>
              </w:rPr>
              <w:t>③　事務所の所在場所</w:t>
            </w:r>
          </w:p>
          <w:p w14:paraId="3087D905" w14:textId="77777777" w:rsidR="00EA160D" w:rsidRPr="00644E46" w:rsidRDefault="000A071D" w:rsidP="00644E46">
            <w:pPr>
              <w:widowControl/>
              <w:ind w:firstLineChars="300" w:firstLine="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④　代表権を有する者（注3</w:t>
            </w:r>
            <w:r w:rsidR="00EA160D" w:rsidRPr="00644E46">
              <w:rPr>
                <w:rFonts w:asciiTheme="minorEastAsia" w:eastAsiaTheme="minorEastAsia" w:hAnsiTheme="minorEastAsia" w:hint="eastAsia"/>
                <w:sz w:val="18"/>
                <w:szCs w:val="18"/>
              </w:rPr>
              <w:t>）の氏名</w:t>
            </w:r>
            <w:r w:rsidR="00E94414">
              <w:rPr>
                <w:rFonts w:asciiTheme="minorEastAsia" w:eastAsiaTheme="minorEastAsia" w:hAnsiTheme="minorEastAsia" w:hint="eastAsia"/>
                <w:sz w:val="18"/>
                <w:szCs w:val="18"/>
              </w:rPr>
              <w:t>、</w:t>
            </w:r>
            <w:r w:rsidR="00EA160D" w:rsidRPr="00644E46">
              <w:rPr>
                <w:rFonts w:asciiTheme="minorEastAsia" w:eastAsiaTheme="minorEastAsia" w:hAnsiTheme="minorEastAsia" w:hint="eastAsia"/>
                <w:sz w:val="18"/>
                <w:szCs w:val="18"/>
              </w:rPr>
              <w:t>住所及び資格</w:t>
            </w:r>
          </w:p>
          <w:p w14:paraId="669D504F" w14:textId="77777777" w:rsidR="00EA160D" w:rsidRPr="00644E46" w:rsidRDefault="00EA160D" w:rsidP="00644E46">
            <w:pPr>
              <w:widowControl/>
              <w:ind w:firstLineChars="300" w:firstLine="540"/>
              <w:jc w:val="left"/>
              <w:rPr>
                <w:rFonts w:asciiTheme="minorEastAsia" w:eastAsiaTheme="minorEastAsia" w:hAnsiTheme="minorEastAsia"/>
                <w:sz w:val="18"/>
                <w:szCs w:val="18"/>
              </w:rPr>
            </w:pPr>
            <w:r w:rsidRPr="00644E46">
              <w:rPr>
                <w:rFonts w:asciiTheme="minorEastAsia" w:eastAsiaTheme="minorEastAsia" w:hAnsiTheme="minorEastAsia" w:hint="eastAsia"/>
                <w:sz w:val="18"/>
                <w:szCs w:val="18"/>
              </w:rPr>
              <w:t>⑤　存続期間又は解散の事由を定めたときは</w:t>
            </w:r>
            <w:r w:rsidR="00E94414">
              <w:rPr>
                <w:rFonts w:asciiTheme="minorEastAsia" w:eastAsiaTheme="minorEastAsia" w:hAnsiTheme="minorEastAsia" w:hint="eastAsia"/>
                <w:sz w:val="18"/>
                <w:szCs w:val="18"/>
              </w:rPr>
              <w:t>、</w:t>
            </w:r>
            <w:r w:rsidRPr="00644E46">
              <w:rPr>
                <w:rFonts w:asciiTheme="minorEastAsia" w:eastAsiaTheme="minorEastAsia" w:hAnsiTheme="minorEastAsia" w:hint="eastAsia"/>
                <w:sz w:val="18"/>
                <w:szCs w:val="18"/>
              </w:rPr>
              <w:t>その期間又は事由</w:t>
            </w:r>
          </w:p>
          <w:p w14:paraId="3C1EC915" w14:textId="77777777" w:rsidR="00EA160D" w:rsidRPr="00644E46" w:rsidRDefault="00EA160D" w:rsidP="00644E46">
            <w:pPr>
              <w:widowControl/>
              <w:ind w:firstLineChars="300" w:firstLine="540"/>
              <w:jc w:val="left"/>
              <w:rPr>
                <w:rFonts w:asciiTheme="minorEastAsia" w:eastAsiaTheme="minorEastAsia" w:hAnsiTheme="minorEastAsia"/>
                <w:sz w:val="18"/>
                <w:szCs w:val="18"/>
              </w:rPr>
            </w:pPr>
            <w:r w:rsidRPr="00644E46">
              <w:rPr>
                <w:rFonts w:asciiTheme="minorEastAsia" w:eastAsiaTheme="minorEastAsia" w:hAnsiTheme="minorEastAsia" w:hint="eastAsia"/>
                <w:sz w:val="18"/>
                <w:szCs w:val="18"/>
              </w:rPr>
              <w:t>⑥　資産の総額</w:t>
            </w:r>
          </w:p>
          <w:p w14:paraId="0414F111" w14:textId="77777777" w:rsidR="00EA160D" w:rsidRPr="000A071D" w:rsidRDefault="00EA160D" w:rsidP="00BF207F">
            <w:pPr>
              <w:widowControl/>
              <w:jc w:val="left"/>
              <w:rPr>
                <w:rFonts w:asciiTheme="minorEastAsia" w:eastAsiaTheme="minorEastAsia" w:hAnsiTheme="minorEastAsia"/>
                <w:sz w:val="10"/>
                <w:szCs w:val="18"/>
              </w:rPr>
            </w:pPr>
          </w:p>
          <w:p w14:paraId="3270C2C3" w14:textId="77777777" w:rsidR="00EA160D" w:rsidRPr="00644E46" w:rsidRDefault="000A071D" w:rsidP="000A3D11">
            <w:pPr>
              <w:widowControl/>
              <w:ind w:leftChars="100" w:left="21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（注2）変更登記の期限（組合等登記令第3条）</w:t>
            </w:r>
          </w:p>
          <w:p w14:paraId="2AEC856A" w14:textId="77777777" w:rsidR="00EA160D" w:rsidRPr="00644E46" w:rsidRDefault="00EA160D" w:rsidP="000A3D11">
            <w:pPr>
              <w:widowControl/>
              <w:ind w:leftChars="100" w:left="210" w:firstLineChars="200" w:firstLine="360"/>
              <w:jc w:val="left"/>
              <w:rPr>
                <w:rFonts w:asciiTheme="minorEastAsia" w:eastAsiaTheme="minorEastAsia" w:hAnsiTheme="minorEastAsia"/>
                <w:sz w:val="18"/>
                <w:szCs w:val="18"/>
              </w:rPr>
            </w:pPr>
            <w:r w:rsidRPr="00644E46">
              <w:rPr>
                <w:rFonts w:asciiTheme="minorEastAsia" w:eastAsiaTheme="minorEastAsia" w:hAnsiTheme="minorEastAsia" w:hint="eastAsia"/>
                <w:sz w:val="18"/>
                <w:szCs w:val="18"/>
              </w:rPr>
              <w:t>・資産の総額以外の登記事項の変更については</w:t>
            </w:r>
            <w:r w:rsidR="00E94414">
              <w:rPr>
                <w:rFonts w:asciiTheme="minorEastAsia" w:eastAsiaTheme="minorEastAsia" w:hAnsiTheme="minorEastAsia" w:hint="eastAsia"/>
                <w:sz w:val="18"/>
                <w:szCs w:val="18"/>
              </w:rPr>
              <w:t>、</w:t>
            </w:r>
            <w:r w:rsidRPr="00644E46">
              <w:rPr>
                <w:rFonts w:asciiTheme="minorEastAsia" w:eastAsiaTheme="minorEastAsia" w:hAnsiTheme="minorEastAsia" w:hint="eastAsia"/>
                <w:sz w:val="18"/>
                <w:szCs w:val="18"/>
              </w:rPr>
              <w:t>変更が生</w:t>
            </w:r>
            <w:r w:rsidR="000A071D">
              <w:rPr>
                <w:rFonts w:asciiTheme="minorEastAsia" w:eastAsiaTheme="minorEastAsia" w:hAnsiTheme="minorEastAsia" w:hint="eastAsia"/>
                <w:sz w:val="18"/>
                <w:szCs w:val="18"/>
              </w:rPr>
              <w:t>じたときから2</w:t>
            </w:r>
            <w:r w:rsidRPr="00644E46">
              <w:rPr>
                <w:rFonts w:asciiTheme="minorEastAsia" w:eastAsiaTheme="minorEastAsia" w:hAnsiTheme="minorEastAsia" w:hint="eastAsia"/>
                <w:sz w:val="18"/>
                <w:szCs w:val="18"/>
              </w:rPr>
              <w:t>週間以内</w:t>
            </w:r>
          </w:p>
          <w:p w14:paraId="4EC6ED6D" w14:textId="77777777" w:rsidR="00EA160D" w:rsidRPr="00644E46" w:rsidRDefault="00EA160D" w:rsidP="000A3D11">
            <w:pPr>
              <w:widowControl/>
              <w:ind w:leftChars="100" w:left="210" w:firstLineChars="200" w:firstLine="360"/>
              <w:jc w:val="left"/>
              <w:rPr>
                <w:rFonts w:asciiTheme="minorEastAsia" w:eastAsiaTheme="minorEastAsia" w:hAnsiTheme="minorEastAsia"/>
                <w:sz w:val="18"/>
                <w:szCs w:val="18"/>
              </w:rPr>
            </w:pPr>
            <w:r w:rsidRPr="00644E46">
              <w:rPr>
                <w:rFonts w:asciiTheme="minorEastAsia" w:eastAsiaTheme="minorEastAsia" w:hAnsiTheme="minorEastAsia" w:hint="eastAsia"/>
                <w:sz w:val="18"/>
                <w:szCs w:val="18"/>
              </w:rPr>
              <w:t>・資産の総額については</w:t>
            </w:r>
            <w:r w:rsidR="00E94414">
              <w:rPr>
                <w:rFonts w:asciiTheme="minorEastAsia" w:eastAsiaTheme="minorEastAsia" w:hAnsiTheme="minorEastAsia" w:hint="eastAsia"/>
                <w:sz w:val="18"/>
                <w:szCs w:val="18"/>
              </w:rPr>
              <w:t>、</w:t>
            </w:r>
            <w:r w:rsidR="000A071D">
              <w:rPr>
                <w:rFonts w:asciiTheme="minorEastAsia" w:eastAsiaTheme="minorEastAsia" w:hAnsiTheme="minorEastAsia" w:hint="eastAsia"/>
                <w:sz w:val="18"/>
                <w:szCs w:val="18"/>
              </w:rPr>
              <w:t>毎事業年度の末日から3月以内（毎年度6</w:t>
            </w:r>
            <w:r w:rsidRPr="00644E46">
              <w:rPr>
                <w:rFonts w:asciiTheme="minorEastAsia" w:eastAsiaTheme="minorEastAsia" w:hAnsiTheme="minorEastAsia" w:hint="eastAsia"/>
                <w:sz w:val="18"/>
                <w:szCs w:val="18"/>
              </w:rPr>
              <w:t>月末まで）</w:t>
            </w:r>
          </w:p>
          <w:p w14:paraId="408F5819" w14:textId="77777777" w:rsidR="00EA160D" w:rsidRPr="000A071D" w:rsidRDefault="00EA160D" w:rsidP="00BF207F">
            <w:pPr>
              <w:widowControl/>
              <w:jc w:val="left"/>
              <w:rPr>
                <w:rFonts w:asciiTheme="minorEastAsia" w:eastAsiaTheme="minorEastAsia" w:hAnsiTheme="minorEastAsia"/>
                <w:sz w:val="10"/>
                <w:szCs w:val="18"/>
              </w:rPr>
            </w:pPr>
          </w:p>
          <w:p w14:paraId="56338754" w14:textId="77777777" w:rsidR="00EA160D" w:rsidRPr="00644E46" w:rsidRDefault="000A071D" w:rsidP="000A071D">
            <w:pPr>
              <w:widowControl/>
              <w:ind w:leftChars="100" w:left="750" w:hangingChars="300" w:hanging="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（注3）法人の代表権を有する者は</w:t>
            </w:r>
            <w:r w:rsidR="00EA160D" w:rsidRPr="00644E46">
              <w:rPr>
                <w:rFonts w:asciiTheme="minorEastAsia" w:eastAsiaTheme="minorEastAsia" w:hAnsiTheme="minorEastAsia" w:hint="eastAsia"/>
                <w:sz w:val="18"/>
                <w:szCs w:val="18"/>
              </w:rPr>
              <w:t>理事長のみ</w:t>
            </w:r>
            <w:r>
              <w:rPr>
                <w:rFonts w:asciiTheme="minorEastAsia" w:eastAsiaTheme="minorEastAsia" w:hAnsiTheme="minorEastAsia" w:hint="eastAsia"/>
                <w:sz w:val="18"/>
                <w:szCs w:val="18"/>
              </w:rPr>
              <w:t>であり、</w:t>
            </w:r>
            <w:r w:rsidR="00EA160D" w:rsidRPr="00644E46">
              <w:rPr>
                <w:rFonts w:asciiTheme="minorEastAsia" w:eastAsiaTheme="minorEastAsia" w:hAnsiTheme="minorEastAsia" w:hint="eastAsia"/>
                <w:sz w:val="18"/>
                <w:szCs w:val="18"/>
              </w:rPr>
              <w:t>平成28年改正法施行前に</w:t>
            </w:r>
            <w:r w:rsidR="00E94414">
              <w:rPr>
                <w:rFonts w:asciiTheme="minorEastAsia" w:eastAsiaTheme="minorEastAsia" w:hAnsiTheme="minorEastAsia" w:hint="eastAsia"/>
                <w:sz w:val="18"/>
                <w:szCs w:val="18"/>
              </w:rPr>
              <w:t>、</w:t>
            </w:r>
            <w:r w:rsidR="00EA160D" w:rsidRPr="00644E46">
              <w:rPr>
                <w:rFonts w:asciiTheme="minorEastAsia" w:eastAsiaTheme="minorEastAsia" w:hAnsiTheme="minorEastAsia" w:hint="eastAsia"/>
                <w:sz w:val="18"/>
                <w:szCs w:val="18"/>
              </w:rPr>
              <w:t>複数の理事が代表者として登記されていた法人にあっては</w:t>
            </w:r>
            <w:r w:rsidR="00E94414">
              <w:rPr>
                <w:rFonts w:asciiTheme="minorEastAsia" w:eastAsiaTheme="minorEastAsia" w:hAnsiTheme="minorEastAsia" w:hint="eastAsia"/>
                <w:sz w:val="18"/>
                <w:szCs w:val="18"/>
              </w:rPr>
              <w:t>、</w:t>
            </w:r>
            <w:r w:rsidR="00EA160D" w:rsidRPr="00644E46">
              <w:rPr>
                <w:rFonts w:asciiTheme="minorEastAsia" w:eastAsiaTheme="minorEastAsia" w:hAnsiTheme="minorEastAsia" w:hint="eastAsia"/>
                <w:sz w:val="18"/>
                <w:szCs w:val="18"/>
              </w:rPr>
              <w:t>平成28年改正後施行後に理事長を選任した後</w:t>
            </w:r>
            <w:r w:rsidR="00E94414">
              <w:rPr>
                <w:rFonts w:asciiTheme="minorEastAsia" w:eastAsiaTheme="minorEastAsia" w:hAnsiTheme="minorEastAsia" w:hint="eastAsia"/>
                <w:sz w:val="18"/>
                <w:szCs w:val="18"/>
              </w:rPr>
              <w:t>、</w:t>
            </w:r>
            <w:r w:rsidR="00EA160D" w:rsidRPr="00644E46">
              <w:rPr>
                <w:rFonts w:asciiTheme="minorEastAsia" w:eastAsiaTheme="minorEastAsia" w:hAnsiTheme="minorEastAsia" w:hint="eastAsia"/>
                <w:sz w:val="18"/>
                <w:szCs w:val="18"/>
              </w:rPr>
              <w:t>理事長以外の理事は代表権を有しないこととなり（平成28年改正法附則第15条）</w:t>
            </w:r>
            <w:r w:rsidR="00E94414">
              <w:rPr>
                <w:rFonts w:asciiTheme="minorEastAsia" w:eastAsiaTheme="minorEastAsia" w:hAnsiTheme="minorEastAsia" w:hint="eastAsia"/>
                <w:sz w:val="18"/>
                <w:szCs w:val="18"/>
              </w:rPr>
              <w:t>、</w:t>
            </w:r>
            <w:r w:rsidR="00EA160D" w:rsidRPr="00644E46">
              <w:rPr>
                <w:rFonts w:asciiTheme="minorEastAsia" w:eastAsiaTheme="minorEastAsia" w:hAnsiTheme="minorEastAsia" w:hint="eastAsia"/>
                <w:sz w:val="18"/>
                <w:szCs w:val="18"/>
              </w:rPr>
              <w:t>理事長以外の代表者登記は抹消しなければならない。</w:t>
            </w:r>
          </w:p>
          <w:p w14:paraId="11DB8FF7" w14:textId="77777777" w:rsidR="00EA160D" w:rsidRPr="00BB22B0" w:rsidRDefault="00EA160D" w:rsidP="00BF207F">
            <w:pPr>
              <w:wordWrap w:val="0"/>
              <w:autoSpaceDE w:val="0"/>
              <w:autoSpaceDN w:val="0"/>
              <w:adjustRightInd w:val="0"/>
              <w:rPr>
                <w:rFonts w:asciiTheme="minorEastAsia" w:eastAsiaTheme="minorEastAsia" w:hAnsiTheme="minorEastAsia"/>
                <w:sz w:val="20"/>
              </w:rPr>
            </w:pPr>
          </w:p>
        </w:tc>
        <w:tc>
          <w:tcPr>
            <w:tcW w:w="1435" w:type="dxa"/>
            <w:vMerge/>
          </w:tcPr>
          <w:p w14:paraId="2F2EA02B" w14:textId="77777777" w:rsidR="00EA160D" w:rsidRPr="00BF207F" w:rsidRDefault="00EA160D" w:rsidP="00BF207F">
            <w:pPr>
              <w:wordWrap w:val="0"/>
              <w:autoSpaceDE w:val="0"/>
              <w:autoSpaceDN w:val="0"/>
              <w:adjustRightInd w:val="0"/>
              <w:rPr>
                <w:rFonts w:ascii="ＭＳ ゴシック" w:eastAsia="ＭＳ ゴシック" w:hAnsi="ＭＳ ゴシック" w:cs="ＭＳ ゴシック"/>
                <w:kern w:val="0"/>
                <w:sz w:val="20"/>
              </w:rPr>
            </w:pPr>
          </w:p>
        </w:tc>
      </w:tr>
      <w:tr w:rsidR="00EA160D" w:rsidRPr="00BF207F" w14:paraId="1ABA8EC5" w14:textId="77777777" w:rsidTr="00A87F74">
        <w:trPr>
          <w:trHeight w:val="8042"/>
          <w:jc w:val="center"/>
        </w:trPr>
        <w:tc>
          <w:tcPr>
            <w:tcW w:w="4141" w:type="dxa"/>
            <w:gridSpan w:val="2"/>
            <w:tcBorders>
              <w:top w:val="nil"/>
            </w:tcBorders>
          </w:tcPr>
          <w:p w14:paraId="22D0E424" w14:textId="77777777" w:rsidR="00EA160D" w:rsidRPr="00644E46" w:rsidRDefault="00EA160D" w:rsidP="00FC0672">
            <w:pPr>
              <w:wordWrap w:val="0"/>
              <w:autoSpaceDE w:val="0"/>
              <w:autoSpaceDN w:val="0"/>
              <w:adjustRightInd w:val="0"/>
              <w:ind w:left="180" w:hangingChars="100" w:hanging="180"/>
              <w:rPr>
                <w:rFonts w:asciiTheme="minorEastAsia" w:eastAsiaTheme="minorEastAsia" w:hAnsiTheme="minorEastAsia" w:cs="ＭＳ ゴシック"/>
                <w:kern w:val="0"/>
                <w:sz w:val="18"/>
              </w:rPr>
            </w:pPr>
            <w:r w:rsidRPr="00644E46">
              <w:rPr>
                <w:rFonts w:asciiTheme="minorEastAsia" w:eastAsiaTheme="minorEastAsia" w:hAnsiTheme="minorEastAsia" w:cs="ＭＳ ゴシック" w:hint="eastAsia"/>
                <w:kern w:val="0"/>
                <w:sz w:val="18"/>
              </w:rPr>
              <w:t>○　法人印及び代表者印の管理について管理者が定められているかなど管理が</w:t>
            </w:r>
            <w:r w:rsidR="001D4085">
              <w:rPr>
                <w:rFonts w:asciiTheme="minorEastAsia" w:eastAsiaTheme="minorEastAsia" w:hAnsiTheme="minorEastAsia" w:cs="ＭＳ ゴシック" w:hint="eastAsia"/>
                <w:kern w:val="0"/>
                <w:sz w:val="18"/>
              </w:rPr>
              <w:t>十分に</w:t>
            </w:r>
            <w:r w:rsidRPr="00644E46">
              <w:rPr>
                <w:rFonts w:asciiTheme="minorEastAsia" w:eastAsiaTheme="minorEastAsia" w:hAnsiTheme="minorEastAsia" w:cs="ＭＳ ゴシック" w:hint="eastAsia"/>
                <w:kern w:val="0"/>
                <w:sz w:val="18"/>
              </w:rPr>
              <w:t>行われている</w:t>
            </w:r>
            <w:r w:rsidR="001D4085">
              <w:rPr>
                <w:rFonts w:asciiTheme="minorEastAsia" w:eastAsiaTheme="minorEastAsia" w:hAnsiTheme="minorEastAsia" w:cs="ＭＳ ゴシック" w:hint="eastAsia"/>
                <w:kern w:val="0"/>
                <w:sz w:val="18"/>
              </w:rPr>
              <w:t>べきである</w:t>
            </w:r>
            <w:r w:rsidRPr="00644E46">
              <w:rPr>
                <w:rFonts w:asciiTheme="minorEastAsia" w:eastAsiaTheme="minorEastAsia" w:hAnsiTheme="minorEastAsia" w:cs="ＭＳ ゴシック" w:hint="eastAsia"/>
                <w:kern w:val="0"/>
                <w:sz w:val="18"/>
              </w:rPr>
              <w:t>。</w:t>
            </w:r>
          </w:p>
          <w:p w14:paraId="42CCFB77" w14:textId="77777777" w:rsidR="00EA160D" w:rsidRPr="001D4085" w:rsidRDefault="00EA160D" w:rsidP="00BF207F">
            <w:pPr>
              <w:wordWrap w:val="0"/>
              <w:autoSpaceDE w:val="0"/>
              <w:autoSpaceDN w:val="0"/>
              <w:adjustRightInd w:val="0"/>
              <w:rPr>
                <w:rFonts w:asciiTheme="minorEastAsia" w:eastAsiaTheme="minorEastAsia" w:hAnsiTheme="minorEastAsia"/>
                <w:sz w:val="18"/>
              </w:rPr>
            </w:pPr>
          </w:p>
          <w:p w14:paraId="4CD7DB85" w14:textId="77777777" w:rsidR="00EA160D" w:rsidRPr="00644E46" w:rsidRDefault="00EA160D" w:rsidP="00EA160D">
            <w:pPr>
              <w:wordWrap w:val="0"/>
              <w:autoSpaceDE w:val="0"/>
              <w:autoSpaceDN w:val="0"/>
              <w:adjustRightInd w:val="0"/>
              <w:ind w:left="180" w:hangingChars="100" w:hanging="180"/>
              <w:rPr>
                <w:rFonts w:asciiTheme="minorEastAsia" w:eastAsiaTheme="minorEastAsia" w:hAnsiTheme="minorEastAsia" w:cs="ＭＳ ゴシック"/>
                <w:kern w:val="0"/>
                <w:sz w:val="18"/>
              </w:rPr>
            </w:pPr>
            <w:r w:rsidRPr="00644E46">
              <w:rPr>
                <w:rFonts w:asciiTheme="minorEastAsia" w:eastAsiaTheme="minorEastAsia" w:hAnsiTheme="minorEastAsia" w:cs="ＭＳ ゴシック" w:hint="eastAsia"/>
                <w:kern w:val="0"/>
                <w:sz w:val="18"/>
              </w:rPr>
              <w:t>○　理事長が契約について</w:t>
            </w:r>
            <w:r w:rsidR="00E94414">
              <w:rPr>
                <w:rFonts w:asciiTheme="minorEastAsia" w:eastAsiaTheme="minorEastAsia" w:hAnsiTheme="minorEastAsia" w:cs="ＭＳ ゴシック" w:hint="eastAsia"/>
                <w:kern w:val="0"/>
                <w:sz w:val="18"/>
              </w:rPr>
              <w:t>、</w:t>
            </w:r>
            <w:r w:rsidRPr="00644E46">
              <w:rPr>
                <w:rFonts w:asciiTheme="minorEastAsia" w:eastAsiaTheme="minorEastAsia" w:hAnsiTheme="minorEastAsia" w:cs="ＭＳ ゴシック" w:hint="eastAsia"/>
                <w:kern w:val="0"/>
                <w:sz w:val="18"/>
              </w:rPr>
              <w:t>職員に委任する場合には経理規程等によりその範囲を明確に定める必要がある。</w:t>
            </w:r>
          </w:p>
          <w:p w14:paraId="100D6E9C" w14:textId="77777777" w:rsidR="00EA160D" w:rsidRPr="00644E46" w:rsidRDefault="00EA160D" w:rsidP="00EA160D">
            <w:pPr>
              <w:wordWrap w:val="0"/>
              <w:autoSpaceDE w:val="0"/>
              <w:autoSpaceDN w:val="0"/>
              <w:adjustRightInd w:val="0"/>
              <w:rPr>
                <w:rFonts w:asciiTheme="minorEastAsia" w:eastAsiaTheme="minorEastAsia" w:hAnsiTheme="minorEastAsia" w:cs="ＭＳ ゴシック"/>
                <w:kern w:val="0"/>
                <w:sz w:val="18"/>
              </w:rPr>
            </w:pPr>
          </w:p>
          <w:p w14:paraId="6E5922B9" w14:textId="77777777" w:rsidR="00EA160D" w:rsidRPr="00644E46" w:rsidRDefault="00EA160D" w:rsidP="00EA160D">
            <w:pPr>
              <w:wordWrap w:val="0"/>
              <w:autoSpaceDE w:val="0"/>
              <w:autoSpaceDN w:val="0"/>
              <w:adjustRightInd w:val="0"/>
              <w:rPr>
                <w:rFonts w:asciiTheme="minorEastAsia" w:eastAsiaTheme="minorEastAsia" w:hAnsiTheme="minorEastAsia" w:cs="ＭＳ ゴシック"/>
                <w:kern w:val="0"/>
                <w:sz w:val="18"/>
              </w:rPr>
            </w:pPr>
          </w:p>
          <w:p w14:paraId="6C95FB0E" w14:textId="77777777" w:rsidR="00EA160D" w:rsidRDefault="00EA160D" w:rsidP="00EA160D">
            <w:pPr>
              <w:wordWrap w:val="0"/>
              <w:autoSpaceDE w:val="0"/>
              <w:autoSpaceDN w:val="0"/>
              <w:adjustRightInd w:val="0"/>
              <w:ind w:left="180" w:hangingChars="100" w:hanging="180"/>
              <w:rPr>
                <w:rFonts w:asciiTheme="minorEastAsia" w:eastAsiaTheme="minorEastAsia" w:hAnsiTheme="minorEastAsia"/>
                <w:sz w:val="18"/>
              </w:rPr>
            </w:pPr>
            <w:r w:rsidRPr="00644E46">
              <w:rPr>
                <w:rFonts w:asciiTheme="minorEastAsia" w:eastAsiaTheme="minorEastAsia" w:hAnsiTheme="minorEastAsia" w:cs="ＭＳ ゴシック" w:hint="eastAsia"/>
                <w:kern w:val="0"/>
                <w:sz w:val="18"/>
              </w:rPr>
              <w:t>○　随意契約を行っている場合は</w:t>
            </w:r>
            <w:r w:rsidR="00E94414">
              <w:rPr>
                <w:rFonts w:asciiTheme="minorEastAsia" w:eastAsiaTheme="minorEastAsia" w:hAnsiTheme="minorEastAsia" w:cs="ＭＳ ゴシック" w:hint="eastAsia"/>
                <w:kern w:val="0"/>
                <w:sz w:val="18"/>
              </w:rPr>
              <w:t>、</w:t>
            </w:r>
            <w:r w:rsidRPr="00644E46">
              <w:rPr>
                <w:rFonts w:asciiTheme="minorEastAsia" w:eastAsiaTheme="minorEastAsia" w:hAnsiTheme="minorEastAsia" w:cs="ＭＳ ゴシック" w:hint="eastAsia"/>
                <w:kern w:val="0"/>
                <w:sz w:val="18"/>
              </w:rPr>
              <w:t>入札通知</w:t>
            </w:r>
            <w:r w:rsidRPr="00235BFA">
              <w:rPr>
                <w:rFonts w:asciiTheme="minorEastAsia" w:eastAsiaTheme="minorEastAsia" w:hAnsiTheme="minorEastAsia" w:cs="ＭＳ ゴシック" w:hint="eastAsia"/>
                <w:kern w:val="0"/>
                <w:sz w:val="18"/>
              </w:rPr>
              <w:t>に規定する随意契約に関する基準に基づき</w:t>
            </w:r>
            <w:r w:rsidRPr="00644E46">
              <w:rPr>
                <w:rFonts w:asciiTheme="minorEastAsia" w:eastAsiaTheme="minorEastAsia" w:hAnsiTheme="minorEastAsia" w:cs="ＭＳ ゴシック" w:hint="eastAsia"/>
                <w:kern w:val="0"/>
                <w:sz w:val="18"/>
              </w:rPr>
              <w:t>適正に行われている</w:t>
            </w:r>
            <w:r w:rsidR="001D4085">
              <w:rPr>
                <w:rFonts w:asciiTheme="minorEastAsia" w:eastAsiaTheme="minorEastAsia" w:hAnsiTheme="minorEastAsia" w:cs="ＭＳ ゴシック" w:hint="eastAsia"/>
                <w:kern w:val="0"/>
                <w:sz w:val="18"/>
              </w:rPr>
              <w:t>必要がある</w:t>
            </w:r>
            <w:r w:rsidRPr="00644E46">
              <w:rPr>
                <w:rFonts w:asciiTheme="minorEastAsia" w:eastAsiaTheme="minorEastAsia" w:hAnsiTheme="minorEastAsia" w:cs="ＭＳ ゴシック" w:hint="eastAsia"/>
                <w:kern w:val="0"/>
                <w:sz w:val="18"/>
              </w:rPr>
              <w:t>。</w:t>
            </w:r>
          </w:p>
          <w:p w14:paraId="50CD3EFF" w14:textId="77777777" w:rsidR="00EA160D" w:rsidRDefault="00EA160D" w:rsidP="00BF207F">
            <w:pPr>
              <w:wordWrap w:val="0"/>
              <w:autoSpaceDE w:val="0"/>
              <w:autoSpaceDN w:val="0"/>
              <w:adjustRightInd w:val="0"/>
              <w:rPr>
                <w:rFonts w:asciiTheme="minorEastAsia" w:eastAsiaTheme="minorEastAsia" w:hAnsiTheme="minorEastAsia"/>
                <w:sz w:val="18"/>
              </w:rPr>
            </w:pPr>
          </w:p>
          <w:p w14:paraId="6CF6A0AA" w14:textId="77777777" w:rsidR="00EA160D" w:rsidRPr="00644E46" w:rsidRDefault="00EA160D" w:rsidP="00BF207F">
            <w:pPr>
              <w:wordWrap w:val="0"/>
              <w:autoSpaceDE w:val="0"/>
              <w:autoSpaceDN w:val="0"/>
              <w:adjustRightInd w:val="0"/>
              <w:rPr>
                <w:rFonts w:asciiTheme="minorEastAsia" w:eastAsiaTheme="minorEastAsia" w:hAnsiTheme="minorEastAsia"/>
                <w:sz w:val="18"/>
              </w:rPr>
            </w:pPr>
          </w:p>
        </w:tc>
        <w:tc>
          <w:tcPr>
            <w:tcW w:w="1968" w:type="dxa"/>
            <w:tcBorders>
              <w:top w:val="single" w:sz="4" w:space="0" w:color="auto"/>
            </w:tcBorders>
          </w:tcPr>
          <w:p w14:paraId="4C7E8667" w14:textId="77777777" w:rsidR="00EA160D" w:rsidRDefault="00EA160D" w:rsidP="00BF207F">
            <w:pPr>
              <w:wordWrap w:val="0"/>
              <w:autoSpaceDE w:val="0"/>
              <w:autoSpaceDN w:val="0"/>
              <w:adjustRightInd w:val="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Pr="00644E46">
              <w:rPr>
                <w:rFonts w:asciiTheme="minorEastAsia" w:eastAsiaTheme="minorEastAsia" w:hAnsiTheme="minorEastAsia" w:cs="ＭＳ ゴシック" w:hint="eastAsia"/>
                <w:kern w:val="0"/>
                <w:sz w:val="18"/>
              </w:rPr>
              <w:t>契約書</w:t>
            </w:r>
          </w:p>
          <w:p w14:paraId="2CF705F2" w14:textId="77777777" w:rsidR="00EA160D" w:rsidRDefault="00EA160D" w:rsidP="00BF207F">
            <w:pPr>
              <w:wordWrap w:val="0"/>
              <w:autoSpaceDE w:val="0"/>
              <w:autoSpaceDN w:val="0"/>
              <w:adjustRightInd w:val="0"/>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Pr="00644E46">
              <w:rPr>
                <w:rFonts w:asciiTheme="minorEastAsia" w:eastAsiaTheme="minorEastAsia" w:hAnsiTheme="minorEastAsia" w:cs="ＭＳ ゴシック" w:hint="eastAsia"/>
                <w:kern w:val="0"/>
                <w:sz w:val="18"/>
              </w:rPr>
              <w:t>見積書</w:t>
            </w:r>
          </w:p>
          <w:p w14:paraId="1BABD74E" w14:textId="77777777" w:rsidR="00EA160D" w:rsidRPr="00644E46" w:rsidRDefault="00EA160D" w:rsidP="00BF207F">
            <w:pPr>
              <w:wordWrap w:val="0"/>
              <w:autoSpaceDE w:val="0"/>
              <w:autoSpaceDN w:val="0"/>
              <w:adjustRightInd w:val="0"/>
              <w:rPr>
                <w:rFonts w:asciiTheme="minorEastAsia" w:eastAsiaTheme="minorEastAsia" w:hAnsiTheme="minorEastAsia"/>
                <w:sz w:val="18"/>
              </w:rPr>
            </w:pPr>
            <w:r>
              <w:rPr>
                <w:rFonts w:asciiTheme="minorEastAsia" w:eastAsiaTheme="minorEastAsia" w:hAnsiTheme="minorEastAsia" w:cs="ＭＳ ゴシック" w:hint="eastAsia"/>
                <w:kern w:val="0"/>
                <w:sz w:val="18"/>
              </w:rPr>
              <w:t>□</w:t>
            </w:r>
            <w:r w:rsidRPr="00644E46">
              <w:rPr>
                <w:rFonts w:asciiTheme="minorEastAsia" w:eastAsiaTheme="minorEastAsia" w:hAnsiTheme="minorEastAsia" w:cs="ＭＳ ゴシック" w:hint="eastAsia"/>
                <w:kern w:val="0"/>
                <w:sz w:val="18"/>
              </w:rPr>
              <w:t>稟議書</w:t>
            </w:r>
            <w:r>
              <w:rPr>
                <w:rFonts w:asciiTheme="minorEastAsia" w:eastAsiaTheme="minorEastAsia" w:hAnsiTheme="minorEastAsia" w:cs="ＭＳ ゴシック" w:hint="eastAsia"/>
                <w:kern w:val="0"/>
                <w:sz w:val="18"/>
              </w:rPr>
              <w:t xml:space="preserve"> </w:t>
            </w:r>
            <w:r w:rsidRPr="00644E46">
              <w:rPr>
                <w:rFonts w:asciiTheme="minorEastAsia" w:eastAsiaTheme="minorEastAsia" w:hAnsiTheme="minorEastAsia" w:cs="ＭＳ ゴシック" w:hint="eastAsia"/>
                <w:kern w:val="0"/>
                <w:sz w:val="18"/>
              </w:rPr>
              <w:t>等</w:t>
            </w:r>
          </w:p>
        </w:tc>
        <w:tc>
          <w:tcPr>
            <w:tcW w:w="2406" w:type="dxa"/>
            <w:tcBorders>
              <w:top w:val="single" w:sz="4" w:space="0" w:color="auto"/>
            </w:tcBorders>
          </w:tcPr>
          <w:p w14:paraId="2A6F7C44" w14:textId="77777777" w:rsidR="00EA160D" w:rsidRPr="00644E46" w:rsidRDefault="002609F4" w:rsidP="00FC0672">
            <w:pPr>
              <w:widowControl/>
              <w:jc w:val="left"/>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w:t>
            </w:r>
            <w:r w:rsidR="00EA160D" w:rsidRPr="00644E46">
              <w:rPr>
                <w:rFonts w:asciiTheme="minorEastAsia" w:eastAsiaTheme="minorEastAsia" w:hAnsiTheme="minorEastAsia" w:cs="ＭＳ ゴシック" w:hint="eastAsia"/>
                <w:kern w:val="0"/>
                <w:sz w:val="18"/>
              </w:rPr>
              <w:t>入札通知</w:t>
            </w:r>
          </w:p>
          <w:p w14:paraId="11FF07A2" w14:textId="77777777" w:rsidR="00EA160D" w:rsidRPr="00644E46" w:rsidRDefault="002609F4" w:rsidP="008A2A46">
            <w:pPr>
              <w:widowControl/>
              <w:ind w:left="180" w:hangingChars="100" w:hanging="180"/>
              <w:jc w:val="left"/>
              <w:rPr>
                <w:rFonts w:asciiTheme="minorEastAsia" w:eastAsiaTheme="minorEastAsia" w:hAnsiTheme="minorEastAsia"/>
                <w:sz w:val="18"/>
              </w:rPr>
            </w:pPr>
            <w:r>
              <w:rPr>
                <w:rFonts w:asciiTheme="minorEastAsia" w:eastAsiaTheme="minorEastAsia" w:hAnsiTheme="minorEastAsia" w:cs="ＭＳ ゴシック" w:hint="eastAsia"/>
                <w:kern w:val="0"/>
                <w:sz w:val="18"/>
              </w:rPr>
              <w:t>◎徹底通知5の(</w:t>
            </w:r>
            <w:r>
              <w:rPr>
                <w:rFonts w:asciiTheme="minorEastAsia" w:eastAsiaTheme="minorEastAsia" w:hAnsiTheme="minorEastAsia" w:cs="ＭＳ ゴシック"/>
                <w:kern w:val="0"/>
                <w:sz w:val="18"/>
              </w:rPr>
              <w:t>2</w:t>
            </w:r>
            <w:r>
              <w:rPr>
                <w:rFonts w:asciiTheme="minorEastAsia" w:eastAsiaTheme="minorEastAsia" w:hAnsiTheme="minorEastAsia" w:cs="ＭＳ ゴシック" w:hint="eastAsia"/>
                <w:kern w:val="0"/>
                <w:sz w:val="18"/>
              </w:rPr>
              <w:t>)</w:t>
            </w:r>
            <w:r w:rsidR="00EA160D" w:rsidRPr="00644E46">
              <w:rPr>
                <w:rFonts w:asciiTheme="minorEastAsia" w:eastAsiaTheme="minorEastAsia" w:hAnsiTheme="minorEastAsia" w:cs="ＭＳ ゴシック" w:hint="eastAsia"/>
                <w:kern w:val="0"/>
                <w:sz w:val="18"/>
              </w:rPr>
              <w:t>ウ</w:t>
            </w:r>
            <w:r w:rsidR="00E94414">
              <w:rPr>
                <w:rFonts w:asciiTheme="minorEastAsia" w:eastAsiaTheme="minorEastAsia" w:hAnsiTheme="minorEastAsia" w:cs="ＭＳ ゴシック" w:hint="eastAsia"/>
                <w:kern w:val="0"/>
                <w:sz w:val="18"/>
              </w:rPr>
              <w:t>、</w:t>
            </w:r>
            <w:r w:rsidR="00F52729">
              <w:rPr>
                <w:rFonts w:asciiTheme="minorEastAsia" w:eastAsiaTheme="minorEastAsia" w:hAnsiTheme="minorEastAsia" w:cs="ＭＳ ゴシック"/>
                <w:kern w:val="0"/>
                <w:sz w:val="18"/>
              </w:rPr>
              <w:t>(6)</w:t>
            </w:r>
            <w:r w:rsidR="008A2A46">
              <w:rPr>
                <w:rFonts w:asciiTheme="minorEastAsia" w:eastAsiaTheme="minorEastAsia" w:hAnsiTheme="minorEastAsia" w:cs="ＭＳ ゴシック" w:hint="eastAsia"/>
                <w:kern w:val="0"/>
                <w:sz w:val="18"/>
              </w:rPr>
              <w:t xml:space="preserve">　</w:t>
            </w:r>
            <w:r w:rsidR="00EA160D" w:rsidRPr="00644E46">
              <w:rPr>
                <w:rFonts w:asciiTheme="minorEastAsia" w:eastAsiaTheme="minorEastAsia" w:hAnsiTheme="minorEastAsia" w:cs="ＭＳ ゴシック" w:hint="eastAsia"/>
                <w:kern w:val="0"/>
                <w:sz w:val="18"/>
              </w:rPr>
              <w:t>エ</w:t>
            </w:r>
          </w:p>
        </w:tc>
        <w:tc>
          <w:tcPr>
            <w:tcW w:w="1435" w:type="dxa"/>
            <w:vMerge/>
          </w:tcPr>
          <w:p w14:paraId="7FD49DE6" w14:textId="77777777" w:rsidR="00EA160D" w:rsidRPr="00BF207F" w:rsidRDefault="00EA160D" w:rsidP="00BF207F">
            <w:pPr>
              <w:wordWrap w:val="0"/>
              <w:autoSpaceDE w:val="0"/>
              <w:autoSpaceDN w:val="0"/>
              <w:adjustRightInd w:val="0"/>
              <w:rPr>
                <w:rFonts w:ascii="ＭＳ ゴシック" w:eastAsia="ＭＳ ゴシック" w:hAnsi="ＭＳ ゴシック" w:cs="ＭＳ ゴシック"/>
                <w:kern w:val="0"/>
                <w:sz w:val="20"/>
              </w:rPr>
            </w:pPr>
          </w:p>
        </w:tc>
      </w:tr>
    </w:tbl>
    <w:p w14:paraId="0203EC1E" w14:textId="77777777" w:rsidR="00417FB8" w:rsidRPr="000C66DF" w:rsidRDefault="000C66DF" w:rsidP="00FC0672">
      <w:pPr>
        <w:wordWrap w:val="0"/>
        <w:autoSpaceDE w:val="0"/>
        <w:autoSpaceDN w:val="0"/>
        <w:adjustRightInd w:val="0"/>
        <w:jc w:val="center"/>
        <w:rPr>
          <w:rFonts w:asciiTheme="minorEastAsia" w:eastAsiaTheme="minorEastAsia" w:hAnsiTheme="minorEastAsia" w:cs="ＭＳ ゴシック"/>
          <w:kern w:val="0"/>
          <w:sz w:val="20"/>
        </w:rPr>
      </w:pPr>
      <w:r w:rsidRPr="000C66DF">
        <w:rPr>
          <w:rFonts w:asciiTheme="minorEastAsia" w:eastAsiaTheme="minorEastAsia" w:hAnsiTheme="minorEastAsia" w:cs="ＭＳ ゴシック" w:hint="eastAsia"/>
          <w:kern w:val="0"/>
          <w:sz w:val="20"/>
        </w:rPr>
        <w:t>法１</w:t>
      </w:r>
      <w:r w:rsidR="004056CF" w:rsidRPr="000C66DF">
        <w:rPr>
          <w:rFonts w:asciiTheme="minorEastAsia" w:eastAsiaTheme="minorEastAsia" w:hAnsiTheme="minorEastAsia" w:cs="ＭＳ ゴシック" w:hint="eastAsia"/>
          <w:kern w:val="0"/>
          <w:sz w:val="20"/>
        </w:rPr>
        <w:t>－</w:t>
      </w:r>
      <w:r w:rsidR="009E0BAD" w:rsidRPr="000C66DF">
        <w:rPr>
          <w:rFonts w:asciiTheme="minorEastAsia" w:eastAsiaTheme="minorEastAsia" w:hAnsiTheme="minorEastAsia" w:cs="ＭＳ ゴシック" w:hint="eastAsia"/>
          <w:kern w:val="0"/>
          <w:sz w:val="20"/>
        </w:rPr>
        <w:t>９</w:t>
      </w:r>
      <w:r w:rsidR="00BF0D42">
        <w:rPr>
          <w:rFonts w:asciiTheme="minorEastAsia" w:eastAsiaTheme="minorEastAsia" w:hAnsiTheme="minorEastAsia" w:cs="ＭＳ ゴシック" w:hint="eastAsia"/>
          <w:kern w:val="0"/>
          <w:sz w:val="20"/>
        </w:rPr>
        <w:t>６</w:t>
      </w:r>
    </w:p>
    <w:sectPr w:rsidR="00417FB8" w:rsidRPr="000C66DF" w:rsidSect="00BF207F">
      <w:pgSz w:w="11906" w:h="16838"/>
      <w:pgMar w:top="850" w:right="850" w:bottom="850" w:left="85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0D880" w14:textId="77777777" w:rsidR="003D695A" w:rsidRDefault="003D695A" w:rsidP="00997E5D">
      <w:r>
        <w:separator/>
      </w:r>
    </w:p>
  </w:endnote>
  <w:endnote w:type="continuationSeparator" w:id="0">
    <w:p w14:paraId="7731D8A2" w14:textId="77777777" w:rsidR="003D695A" w:rsidRDefault="003D695A" w:rsidP="0099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584E9" w14:textId="77777777" w:rsidR="00D70F78" w:rsidRPr="005567DE" w:rsidRDefault="00D70F78" w:rsidP="005567DE">
    <w:pPr>
      <w:pStyle w:val="a3"/>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1F793" w14:textId="77777777" w:rsidR="003D695A" w:rsidRDefault="003D695A" w:rsidP="00997E5D">
      <w:r>
        <w:separator/>
      </w:r>
    </w:p>
  </w:footnote>
  <w:footnote w:type="continuationSeparator" w:id="0">
    <w:p w14:paraId="2297755F" w14:textId="77777777" w:rsidR="003D695A" w:rsidRDefault="003D695A" w:rsidP="00997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2310"/>
    <w:multiLevelType w:val="hybridMultilevel"/>
    <w:tmpl w:val="1FB48CAA"/>
    <w:lvl w:ilvl="0" w:tplc="F8CC70D6">
      <w:start w:val="45"/>
      <w:numFmt w:val="bullet"/>
      <w:lvlText w:val="○"/>
      <w:lvlJc w:val="left"/>
      <w:pPr>
        <w:ind w:left="606" w:hanging="360"/>
      </w:pPr>
      <w:rPr>
        <w:rFonts w:ascii="ＭＳ ゴシック" w:eastAsia="ＭＳ ゴシック" w:hAnsi="ＭＳ ゴシック" w:cs="ＭＳ ゴシック" w:hint="eastAsia"/>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1" w15:restartNumberingAfterBreak="0">
    <w:nsid w:val="0988662B"/>
    <w:multiLevelType w:val="hybridMultilevel"/>
    <w:tmpl w:val="400096CE"/>
    <w:lvl w:ilvl="0" w:tplc="B42EED4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94AF3"/>
    <w:multiLevelType w:val="hybridMultilevel"/>
    <w:tmpl w:val="5C4E9A1C"/>
    <w:lvl w:ilvl="0" w:tplc="71B6F2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CB372BE"/>
    <w:multiLevelType w:val="hybridMultilevel"/>
    <w:tmpl w:val="6F964268"/>
    <w:lvl w:ilvl="0" w:tplc="657A7DA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336CA"/>
    <w:multiLevelType w:val="hybridMultilevel"/>
    <w:tmpl w:val="63BA4834"/>
    <w:lvl w:ilvl="0" w:tplc="E7D8D02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FA2627"/>
    <w:multiLevelType w:val="hybridMultilevel"/>
    <w:tmpl w:val="E09A11F8"/>
    <w:lvl w:ilvl="0" w:tplc="B456BA3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1FEB425A"/>
    <w:multiLevelType w:val="hybridMultilevel"/>
    <w:tmpl w:val="4F062BEE"/>
    <w:lvl w:ilvl="0" w:tplc="53DE06D4">
      <w:numFmt w:val="bullet"/>
      <w:lvlText w:val="○"/>
      <w:lvlJc w:val="left"/>
      <w:pPr>
        <w:ind w:left="360" w:hanging="360"/>
      </w:pPr>
      <w:rPr>
        <w:rFonts w:ascii="ＭＳ ゴシック" w:eastAsia="ＭＳ ゴシック" w:hAnsi="ＭＳ ゴシック" w:cs="ＭＳ 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4F5F3B"/>
    <w:multiLevelType w:val="hybridMultilevel"/>
    <w:tmpl w:val="55AE791E"/>
    <w:lvl w:ilvl="0" w:tplc="CDF6E55A">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DE55D8"/>
    <w:multiLevelType w:val="hybridMultilevel"/>
    <w:tmpl w:val="4D4CE450"/>
    <w:lvl w:ilvl="0" w:tplc="31F6262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850101"/>
    <w:multiLevelType w:val="hybridMultilevel"/>
    <w:tmpl w:val="F3B289F4"/>
    <w:lvl w:ilvl="0" w:tplc="4000BB7C">
      <w:start w:val="45"/>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BE253D"/>
    <w:multiLevelType w:val="hybridMultilevel"/>
    <w:tmpl w:val="06AE95CC"/>
    <w:lvl w:ilvl="0" w:tplc="0A4C4DB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49C95EB3"/>
    <w:multiLevelType w:val="hybridMultilevel"/>
    <w:tmpl w:val="F5543F68"/>
    <w:lvl w:ilvl="0" w:tplc="AEBE1C88">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536C1FE0"/>
    <w:multiLevelType w:val="hybridMultilevel"/>
    <w:tmpl w:val="714CC946"/>
    <w:lvl w:ilvl="0" w:tplc="BA5AA7D6">
      <w:start w:val="2"/>
      <w:numFmt w:val="bullet"/>
      <w:lvlText w:val="・"/>
      <w:lvlJc w:val="left"/>
      <w:pPr>
        <w:ind w:left="752" w:hanging="360"/>
      </w:pPr>
      <w:rPr>
        <w:rFonts w:ascii="ＭＳ 明朝" w:eastAsia="ＭＳ 明朝" w:hAnsi="ＭＳ 明朝" w:cs="ＭＳ ゴシック" w:hint="eastAsia"/>
      </w:rPr>
    </w:lvl>
    <w:lvl w:ilvl="1" w:tplc="0409000B" w:tentative="1">
      <w:start w:val="1"/>
      <w:numFmt w:val="bullet"/>
      <w:lvlText w:val=""/>
      <w:lvlJc w:val="left"/>
      <w:pPr>
        <w:ind w:left="1232" w:hanging="420"/>
      </w:pPr>
      <w:rPr>
        <w:rFonts w:ascii="Wingdings" w:hAnsi="Wingdings" w:hint="default"/>
      </w:rPr>
    </w:lvl>
    <w:lvl w:ilvl="2" w:tplc="0409000D" w:tentative="1">
      <w:start w:val="1"/>
      <w:numFmt w:val="bullet"/>
      <w:lvlText w:val=""/>
      <w:lvlJc w:val="left"/>
      <w:pPr>
        <w:ind w:left="1652" w:hanging="420"/>
      </w:pPr>
      <w:rPr>
        <w:rFonts w:ascii="Wingdings" w:hAnsi="Wingdings" w:hint="default"/>
      </w:rPr>
    </w:lvl>
    <w:lvl w:ilvl="3" w:tplc="04090001" w:tentative="1">
      <w:start w:val="1"/>
      <w:numFmt w:val="bullet"/>
      <w:lvlText w:val=""/>
      <w:lvlJc w:val="left"/>
      <w:pPr>
        <w:ind w:left="2072" w:hanging="420"/>
      </w:pPr>
      <w:rPr>
        <w:rFonts w:ascii="Wingdings" w:hAnsi="Wingdings" w:hint="default"/>
      </w:rPr>
    </w:lvl>
    <w:lvl w:ilvl="4" w:tplc="0409000B" w:tentative="1">
      <w:start w:val="1"/>
      <w:numFmt w:val="bullet"/>
      <w:lvlText w:val=""/>
      <w:lvlJc w:val="left"/>
      <w:pPr>
        <w:ind w:left="2492" w:hanging="420"/>
      </w:pPr>
      <w:rPr>
        <w:rFonts w:ascii="Wingdings" w:hAnsi="Wingdings" w:hint="default"/>
      </w:rPr>
    </w:lvl>
    <w:lvl w:ilvl="5" w:tplc="0409000D" w:tentative="1">
      <w:start w:val="1"/>
      <w:numFmt w:val="bullet"/>
      <w:lvlText w:val=""/>
      <w:lvlJc w:val="left"/>
      <w:pPr>
        <w:ind w:left="2912" w:hanging="420"/>
      </w:pPr>
      <w:rPr>
        <w:rFonts w:ascii="Wingdings" w:hAnsi="Wingdings" w:hint="default"/>
      </w:rPr>
    </w:lvl>
    <w:lvl w:ilvl="6" w:tplc="04090001" w:tentative="1">
      <w:start w:val="1"/>
      <w:numFmt w:val="bullet"/>
      <w:lvlText w:val=""/>
      <w:lvlJc w:val="left"/>
      <w:pPr>
        <w:ind w:left="3332" w:hanging="420"/>
      </w:pPr>
      <w:rPr>
        <w:rFonts w:ascii="Wingdings" w:hAnsi="Wingdings" w:hint="default"/>
      </w:rPr>
    </w:lvl>
    <w:lvl w:ilvl="7" w:tplc="0409000B" w:tentative="1">
      <w:start w:val="1"/>
      <w:numFmt w:val="bullet"/>
      <w:lvlText w:val=""/>
      <w:lvlJc w:val="left"/>
      <w:pPr>
        <w:ind w:left="3752" w:hanging="420"/>
      </w:pPr>
      <w:rPr>
        <w:rFonts w:ascii="Wingdings" w:hAnsi="Wingdings" w:hint="default"/>
      </w:rPr>
    </w:lvl>
    <w:lvl w:ilvl="8" w:tplc="0409000D" w:tentative="1">
      <w:start w:val="1"/>
      <w:numFmt w:val="bullet"/>
      <w:lvlText w:val=""/>
      <w:lvlJc w:val="left"/>
      <w:pPr>
        <w:ind w:left="4172" w:hanging="420"/>
      </w:pPr>
      <w:rPr>
        <w:rFonts w:ascii="Wingdings" w:hAnsi="Wingdings" w:hint="default"/>
      </w:rPr>
    </w:lvl>
  </w:abstractNum>
  <w:abstractNum w:abstractNumId="13" w15:restartNumberingAfterBreak="0">
    <w:nsid w:val="54644F10"/>
    <w:multiLevelType w:val="hybridMultilevel"/>
    <w:tmpl w:val="90C8ACF2"/>
    <w:lvl w:ilvl="0" w:tplc="9FC25F54">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53D46EE"/>
    <w:multiLevelType w:val="hybridMultilevel"/>
    <w:tmpl w:val="036A3308"/>
    <w:lvl w:ilvl="0" w:tplc="ED1C0D8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56E60978"/>
    <w:multiLevelType w:val="hybridMultilevel"/>
    <w:tmpl w:val="BC6E3D14"/>
    <w:lvl w:ilvl="0" w:tplc="04090011">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570A65DA"/>
    <w:multiLevelType w:val="hybridMultilevel"/>
    <w:tmpl w:val="9F6A52F4"/>
    <w:lvl w:ilvl="0" w:tplc="374CDAF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7" w15:restartNumberingAfterBreak="0">
    <w:nsid w:val="63D41901"/>
    <w:multiLevelType w:val="hybridMultilevel"/>
    <w:tmpl w:val="F958374C"/>
    <w:lvl w:ilvl="0" w:tplc="D4740FFE">
      <w:start w:val="2"/>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8" w15:restartNumberingAfterBreak="0">
    <w:nsid w:val="7A0D2637"/>
    <w:multiLevelType w:val="hybridMultilevel"/>
    <w:tmpl w:val="7DA6E0FA"/>
    <w:lvl w:ilvl="0" w:tplc="571075C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B4034F"/>
    <w:multiLevelType w:val="hybridMultilevel"/>
    <w:tmpl w:val="991E9C90"/>
    <w:lvl w:ilvl="0" w:tplc="04090011">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7F14638F"/>
    <w:multiLevelType w:val="hybridMultilevel"/>
    <w:tmpl w:val="115402E8"/>
    <w:lvl w:ilvl="0" w:tplc="04090011">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184057443">
    <w:abstractNumId w:val="10"/>
  </w:num>
  <w:num w:numId="2" w16cid:durableId="1463890717">
    <w:abstractNumId w:val="2"/>
  </w:num>
  <w:num w:numId="3" w16cid:durableId="1630740095">
    <w:abstractNumId w:val="16"/>
  </w:num>
  <w:num w:numId="4" w16cid:durableId="988633290">
    <w:abstractNumId w:val="14"/>
  </w:num>
  <w:num w:numId="5" w16cid:durableId="488253881">
    <w:abstractNumId w:val="5"/>
  </w:num>
  <w:num w:numId="6" w16cid:durableId="1889485188">
    <w:abstractNumId w:val="7"/>
  </w:num>
  <w:num w:numId="7" w16cid:durableId="1732969955">
    <w:abstractNumId w:val="9"/>
  </w:num>
  <w:num w:numId="8" w16cid:durableId="1616332167">
    <w:abstractNumId w:val="0"/>
  </w:num>
  <w:num w:numId="9" w16cid:durableId="1913389610">
    <w:abstractNumId w:val="6"/>
  </w:num>
  <w:num w:numId="10" w16cid:durableId="1774668013">
    <w:abstractNumId w:val="18"/>
  </w:num>
  <w:num w:numId="11" w16cid:durableId="1219629388">
    <w:abstractNumId w:val="4"/>
  </w:num>
  <w:num w:numId="12" w16cid:durableId="440497880">
    <w:abstractNumId w:val="1"/>
  </w:num>
  <w:num w:numId="13" w16cid:durableId="355930947">
    <w:abstractNumId w:val="3"/>
  </w:num>
  <w:num w:numId="14" w16cid:durableId="500197660">
    <w:abstractNumId w:val="17"/>
  </w:num>
  <w:num w:numId="15" w16cid:durableId="249003974">
    <w:abstractNumId w:val="8"/>
  </w:num>
  <w:num w:numId="16" w16cid:durableId="2055962581">
    <w:abstractNumId w:val="13"/>
  </w:num>
  <w:num w:numId="17" w16cid:durableId="1294142731">
    <w:abstractNumId w:val="19"/>
  </w:num>
  <w:num w:numId="18" w16cid:durableId="29572445">
    <w:abstractNumId w:val="20"/>
  </w:num>
  <w:num w:numId="19" w16cid:durableId="868493622">
    <w:abstractNumId w:val="15"/>
  </w:num>
  <w:num w:numId="20" w16cid:durableId="328291329">
    <w:abstractNumId w:val="11"/>
  </w:num>
  <w:num w:numId="21" w16cid:durableId="66816967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hideSpellingErrors/>
  <w:proofState w:spelling="clean" w:grammar="dirty"/>
  <w:defaultTabStop w:val="840"/>
  <w:drawingGridHorizontalSpacing w:val="9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E5D"/>
    <w:rsid w:val="00000AF6"/>
    <w:rsid w:val="00000AFE"/>
    <w:rsid w:val="00001B24"/>
    <w:rsid w:val="00001CAD"/>
    <w:rsid w:val="00002E02"/>
    <w:rsid w:val="00003FFD"/>
    <w:rsid w:val="0000634C"/>
    <w:rsid w:val="00006EF5"/>
    <w:rsid w:val="00007F31"/>
    <w:rsid w:val="00011045"/>
    <w:rsid w:val="00011339"/>
    <w:rsid w:val="00011B0A"/>
    <w:rsid w:val="00011DDD"/>
    <w:rsid w:val="0001228F"/>
    <w:rsid w:val="00012686"/>
    <w:rsid w:val="00012944"/>
    <w:rsid w:val="00013538"/>
    <w:rsid w:val="000136B8"/>
    <w:rsid w:val="00014573"/>
    <w:rsid w:val="00014765"/>
    <w:rsid w:val="00014FB9"/>
    <w:rsid w:val="00015405"/>
    <w:rsid w:val="00016F34"/>
    <w:rsid w:val="000170D2"/>
    <w:rsid w:val="00017C32"/>
    <w:rsid w:val="00017D03"/>
    <w:rsid w:val="00020B6B"/>
    <w:rsid w:val="00020F79"/>
    <w:rsid w:val="00021295"/>
    <w:rsid w:val="00022E30"/>
    <w:rsid w:val="0002484D"/>
    <w:rsid w:val="00025038"/>
    <w:rsid w:val="00026839"/>
    <w:rsid w:val="00027527"/>
    <w:rsid w:val="000278BE"/>
    <w:rsid w:val="0003008D"/>
    <w:rsid w:val="0003020D"/>
    <w:rsid w:val="00030939"/>
    <w:rsid w:val="00032EC0"/>
    <w:rsid w:val="000337E0"/>
    <w:rsid w:val="00033F35"/>
    <w:rsid w:val="00035165"/>
    <w:rsid w:val="00035C12"/>
    <w:rsid w:val="000360EC"/>
    <w:rsid w:val="000404DD"/>
    <w:rsid w:val="000429A2"/>
    <w:rsid w:val="000430BE"/>
    <w:rsid w:val="0004354B"/>
    <w:rsid w:val="00043A23"/>
    <w:rsid w:val="00043F9E"/>
    <w:rsid w:val="00044132"/>
    <w:rsid w:val="000446C8"/>
    <w:rsid w:val="00044F79"/>
    <w:rsid w:val="00046147"/>
    <w:rsid w:val="0004735D"/>
    <w:rsid w:val="00047394"/>
    <w:rsid w:val="00050726"/>
    <w:rsid w:val="00050AF5"/>
    <w:rsid w:val="0005118A"/>
    <w:rsid w:val="00051431"/>
    <w:rsid w:val="00052CB2"/>
    <w:rsid w:val="00053C4A"/>
    <w:rsid w:val="000600ED"/>
    <w:rsid w:val="00060AF4"/>
    <w:rsid w:val="00062178"/>
    <w:rsid w:val="00062F73"/>
    <w:rsid w:val="000640BF"/>
    <w:rsid w:val="00064B78"/>
    <w:rsid w:val="00065081"/>
    <w:rsid w:val="00065741"/>
    <w:rsid w:val="000660B7"/>
    <w:rsid w:val="000665E7"/>
    <w:rsid w:val="00067412"/>
    <w:rsid w:val="000677E7"/>
    <w:rsid w:val="0007081E"/>
    <w:rsid w:val="00072228"/>
    <w:rsid w:val="00072267"/>
    <w:rsid w:val="000724D7"/>
    <w:rsid w:val="000730B2"/>
    <w:rsid w:val="0007596F"/>
    <w:rsid w:val="00075F4B"/>
    <w:rsid w:val="00076A15"/>
    <w:rsid w:val="00077D2F"/>
    <w:rsid w:val="000815F3"/>
    <w:rsid w:val="000829F4"/>
    <w:rsid w:val="00082CC1"/>
    <w:rsid w:val="00084466"/>
    <w:rsid w:val="00084B70"/>
    <w:rsid w:val="0008538E"/>
    <w:rsid w:val="00086CB3"/>
    <w:rsid w:val="0008721B"/>
    <w:rsid w:val="0009065D"/>
    <w:rsid w:val="000907AA"/>
    <w:rsid w:val="000912F8"/>
    <w:rsid w:val="00092A30"/>
    <w:rsid w:val="0009344B"/>
    <w:rsid w:val="0009356C"/>
    <w:rsid w:val="00093E00"/>
    <w:rsid w:val="00094403"/>
    <w:rsid w:val="0009491F"/>
    <w:rsid w:val="00095AFD"/>
    <w:rsid w:val="000975B1"/>
    <w:rsid w:val="00097975"/>
    <w:rsid w:val="000A071D"/>
    <w:rsid w:val="000A0B8D"/>
    <w:rsid w:val="000A2349"/>
    <w:rsid w:val="000A2A7E"/>
    <w:rsid w:val="000A32A1"/>
    <w:rsid w:val="000A3D11"/>
    <w:rsid w:val="000A44FC"/>
    <w:rsid w:val="000A478A"/>
    <w:rsid w:val="000A4B70"/>
    <w:rsid w:val="000A65F6"/>
    <w:rsid w:val="000A67D9"/>
    <w:rsid w:val="000A7095"/>
    <w:rsid w:val="000B0F30"/>
    <w:rsid w:val="000B1009"/>
    <w:rsid w:val="000B1204"/>
    <w:rsid w:val="000B2076"/>
    <w:rsid w:val="000B3231"/>
    <w:rsid w:val="000B352B"/>
    <w:rsid w:val="000B56A3"/>
    <w:rsid w:val="000B5818"/>
    <w:rsid w:val="000B5A4F"/>
    <w:rsid w:val="000B5D21"/>
    <w:rsid w:val="000B5F6C"/>
    <w:rsid w:val="000B62BC"/>
    <w:rsid w:val="000B71DF"/>
    <w:rsid w:val="000B727B"/>
    <w:rsid w:val="000C0F5F"/>
    <w:rsid w:val="000C1C54"/>
    <w:rsid w:val="000C1D11"/>
    <w:rsid w:val="000C26AA"/>
    <w:rsid w:val="000C2A07"/>
    <w:rsid w:val="000C46F3"/>
    <w:rsid w:val="000C4BE4"/>
    <w:rsid w:val="000C66DF"/>
    <w:rsid w:val="000C6B1A"/>
    <w:rsid w:val="000C6EAE"/>
    <w:rsid w:val="000C72EA"/>
    <w:rsid w:val="000C7D97"/>
    <w:rsid w:val="000D025C"/>
    <w:rsid w:val="000D063D"/>
    <w:rsid w:val="000D069A"/>
    <w:rsid w:val="000D10DE"/>
    <w:rsid w:val="000D11CE"/>
    <w:rsid w:val="000D12FD"/>
    <w:rsid w:val="000D1862"/>
    <w:rsid w:val="000D1CF1"/>
    <w:rsid w:val="000D2C17"/>
    <w:rsid w:val="000D2F2B"/>
    <w:rsid w:val="000D3497"/>
    <w:rsid w:val="000D5380"/>
    <w:rsid w:val="000D5B39"/>
    <w:rsid w:val="000D646D"/>
    <w:rsid w:val="000D744B"/>
    <w:rsid w:val="000D7ABE"/>
    <w:rsid w:val="000E2CA2"/>
    <w:rsid w:val="000E3271"/>
    <w:rsid w:val="000E39E9"/>
    <w:rsid w:val="000E53E7"/>
    <w:rsid w:val="000E55F2"/>
    <w:rsid w:val="000E5E63"/>
    <w:rsid w:val="000E7829"/>
    <w:rsid w:val="000F07F2"/>
    <w:rsid w:val="000F0E3F"/>
    <w:rsid w:val="000F2417"/>
    <w:rsid w:val="000F28E7"/>
    <w:rsid w:val="000F311E"/>
    <w:rsid w:val="000F3358"/>
    <w:rsid w:val="000F3531"/>
    <w:rsid w:val="000F40AE"/>
    <w:rsid w:val="000F4CD2"/>
    <w:rsid w:val="000F52E4"/>
    <w:rsid w:val="000F5A49"/>
    <w:rsid w:val="000F6546"/>
    <w:rsid w:val="000F6AEB"/>
    <w:rsid w:val="000F7BBF"/>
    <w:rsid w:val="001001CA"/>
    <w:rsid w:val="001025DF"/>
    <w:rsid w:val="00102D93"/>
    <w:rsid w:val="0010437F"/>
    <w:rsid w:val="00104887"/>
    <w:rsid w:val="0010705B"/>
    <w:rsid w:val="001078D2"/>
    <w:rsid w:val="00107DBD"/>
    <w:rsid w:val="001117D4"/>
    <w:rsid w:val="00111EF5"/>
    <w:rsid w:val="0011290B"/>
    <w:rsid w:val="00114A0B"/>
    <w:rsid w:val="0011581A"/>
    <w:rsid w:val="001160E0"/>
    <w:rsid w:val="0011764B"/>
    <w:rsid w:val="0012010E"/>
    <w:rsid w:val="00120315"/>
    <w:rsid w:val="00120B34"/>
    <w:rsid w:val="00120D6B"/>
    <w:rsid w:val="00122DD8"/>
    <w:rsid w:val="001230A1"/>
    <w:rsid w:val="00123C3C"/>
    <w:rsid w:val="00123F15"/>
    <w:rsid w:val="0012409A"/>
    <w:rsid w:val="0012570D"/>
    <w:rsid w:val="00125C0E"/>
    <w:rsid w:val="001268C6"/>
    <w:rsid w:val="0012704F"/>
    <w:rsid w:val="001276C6"/>
    <w:rsid w:val="00127A19"/>
    <w:rsid w:val="001304BC"/>
    <w:rsid w:val="0013081C"/>
    <w:rsid w:val="00130A95"/>
    <w:rsid w:val="00130F51"/>
    <w:rsid w:val="00131099"/>
    <w:rsid w:val="00131ACA"/>
    <w:rsid w:val="001321F0"/>
    <w:rsid w:val="00132BBB"/>
    <w:rsid w:val="0013474D"/>
    <w:rsid w:val="00135166"/>
    <w:rsid w:val="00135724"/>
    <w:rsid w:val="00135760"/>
    <w:rsid w:val="00135B2B"/>
    <w:rsid w:val="00136D44"/>
    <w:rsid w:val="00137A10"/>
    <w:rsid w:val="00137F51"/>
    <w:rsid w:val="00140E9F"/>
    <w:rsid w:val="0014110B"/>
    <w:rsid w:val="00141758"/>
    <w:rsid w:val="001427E8"/>
    <w:rsid w:val="001430A3"/>
    <w:rsid w:val="001434E5"/>
    <w:rsid w:val="00143F1C"/>
    <w:rsid w:val="00144356"/>
    <w:rsid w:val="0014545A"/>
    <w:rsid w:val="0014585F"/>
    <w:rsid w:val="00145DBE"/>
    <w:rsid w:val="00146B10"/>
    <w:rsid w:val="001505E5"/>
    <w:rsid w:val="001505F7"/>
    <w:rsid w:val="001518F8"/>
    <w:rsid w:val="00151B49"/>
    <w:rsid w:val="001535A3"/>
    <w:rsid w:val="001578C8"/>
    <w:rsid w:val="00160416"/>
    <w:rsid w:val="00160930"/>
    <w:rsid w:val="00160CA2"/>
    <w:rsid w:val="00162566"/>
    <w:rsid w:val="00162B46"/>
    <w:rsid w:val="00163290"/>
    <w:rsid w:val="001632BD"/>
    <w:rsid w:val="00163601"/>
    <w:rsid w:val="001643D3"/>
    <w:rsid w:val="001648D9"/>
    <w:rsid w:val="00164967"/>
    <w:rsid w:val="00164EA4"/>
    <w:rsid w:val="0016537E"/>
    <w:rsid w:val="00165646"/>
    <w:rsid w:val="00166306"/>
    <w:rsid w:val="00166BB3"/>
    <w:rsid w:val="00166DA7"/>
    <w:rsid w:val="001678C7"/>
    <w:rsid w:val="00170C62"/>
    <w:rsid w:val="00170F2F"/>
    <w:rsid w:val="00171EEB"/>
    <w:rsid w:val="00175646"/>
    <w:rsid w:val="00175BCC"/>
    <w:rsid w:val="00176EF5"/>
    <w:rsid w:val="00177DCB"/>
    <w:rsid w:val="00180F87"/>
    <w:rsid w:val="00185185"/>
    <w:rsid w:val="0018518B"/>
    <w:rsid w:val="00185F85"/>
    <w:rsid w:val="001877E8"/>
    <w:rsid w:val="0019034A"/>
    <w:rsid w:val="00190661"/>
    <w:rsid w:val="00190865"/>
    <w:rsid w:val="0019277B"/>
    <w:rsid w:val="00192B21"/>
    <w:rsid w:val="001931D2"/>
    <w:rsid w:val="00196AF6"/>
    <w:rsid w:val="00197399"/>
    <w:rsid w:val="00197829"/>
    <w:rsid w:val="00197A1F"/>
    <w:rsid w:val="001A060D"/>
    <w:rsid w:val="001A123E"/>
    <w:rsid w:val="001A244A"/>
    <w:rsid w:val="001A3B2D"/>
    <w:rsid w:val="001A4D73"/>
    <w:rsid w:val="001A4DAB"/>
    <w:rsid w:val="001A5DBF"/>
    <w:rsid w:val="001A5EE9"/>
    <w:rsid w:val="001A7106"/>
    <w:rsid w:val="001A7269"/>
    <w:rsid w:val="001B033A"/>
    <w:rsid w:val="001B0C6D"/>
    <w:rsid w:val="001B1268"/>
    <w:rsid w:val="001B1697"/>
    <w:rsid w:val="001B21B0"/>
    <w:rsid w:val="001B2585"/>
    <w:rsid w:val="001B31EE"/>
    <w:rsid w:val="001B356E"/>
    <w:rsid w:val="001B39A5"/>
    <w:rsid w:val="001B3F08"/>
    <w:rsid w:val="001B42EB"/>
    <w:rsid w:val="001B49DB"/>
    <w:rsid w:val="001B4AA1"/>
    <w:rsid w:val="001B57BB"/>
    <w:rsid w:val="001B5A1E"/>
    <w:rsid w:val="001B6941"/>
    <w:rsid w:val="001B6D03"/>
    <w:rsid w:val="001C00E1"/>
    <w:rsid w:val="001C01F5"/>
    <w:rsid w:val="001C20BE"/>
    <w:rsid w:val="001C241E"/>
    <w:rsid w:val="001C445B"/>
    <w:rsid w:val="001C446B"/>
    <w:rsid w:val="001C4C8A"/>
    <w:rsid w:val="001C5296"/>
    <w:rsid w:val="001C547A"/>
    <w:rsid w:val="001C6BF1"/>
    <w:rsid w:val="001C7E4B"/>
    <w:rsid w:val="001D134A"/>
    <w:rsid w:val="001D21C9"/>
    <w:rsid w:val="001D21E5"/>
    <w:rsid w:val="001D2BA9"/>
    <w:rsid w:val="001D4085"/>
    <w:rsid w:val="001D50B2"/>
    <w:rsid w:val="001D5625"/>
    <w:rsid w:val="001D5AA6"/>
    <w:rsid w:val="001D6A51"/>
    <w:rsid w:val="001D7155"/>
    <w:rsid w:val="001D78B1"/>
    <w:rsid w:val="001E0852"/>
    <w:rsid w:val="001E318E"/>
    <w:rsid w:val="001E35CD"/>
    <w:rsid w:val="001E3619"/>
    <w:rsid w:val="001E471A"/>
    <w:rsid w:val="001E4CAF"/>
    <w:rsid w:val="001E5BBB"/>
    <w:rsid w:val="001E60F8"/>
    <w:rsid w:val="001E6316"/>
    <w:rsid w:val="001E72A3"/>
    <w:rsid w:val="001F00C5"/>
    <w:rsid w:val="001F0566"/>
    <w:rsid w:val="001F0AE9"/>
    <w:rsid w:val="001F0B6D"/>
    <w:rsid w:val="001F0F96"/>
    <w:rsid w:val="001F139C"/>
    <w:rsid w:val="001F2096"/>
    <w:rsid w:val="001F2C17"/>
    <w:rsid w:val="001F333A"/>
    <w:rsid w:val="001F3424"/>
    <w:rsid w:val="001F4A09"/>
    <w:rsid w:val="001F58A2"/>
    <w:rsid w:val="001F5E82"/>
    <w:rsid w:val="001F733F"/>
    <w:rsid w:val="001F75AC"/>
    <w:rsid w:val="001F762C"/>
    <w:rsid w:val="001F7F7C"/>
    <w:rsid w:val="00200A79"/>
    <w:rsid w:val="00200D68"/>
    <w:rsid w:val="00201124"/>
    <w:rsid w:val="00202340"/>
    <w:rsid w:val="0020269B"/>
    <w:rsid w:val="0020457B"/>
    <w:rsid w:val="00204D7E"/>
    <w:rsid w:val="00204ED8"/>
    <w:rsid w:val="00206351"/>
    <w:rsid w:val="002070C1"/>
    <w:rsid w:val="00212E10"/>
    <w:rsid w:val="00213034"/>
    <w:rsid w:val="002138F3"/>
    <w:rsid w:val="0021419F"/>
    <w:rsid w:val="00215E8B"/>
    <w:rsid w:val="002160C1"/>
    <w:rsid w:val="002167A7"/>
    <w:rsid w:val="0022006F"/>
    <w:rsid w:val="002207ED"/>
    <w:rsid w:val="00221EC8"/>
    <w:rsid w:val="0022222E"/>
    <w:rsid w:val="00222DF4"/>
    <w:rsid w:val="00224739"/>
    <w:rsid w:val="00224E12"/>
    <w:rsid w:val="0022504B"/>
    <w:rsid w:val="00225416"/>
    <w:rsid w:val="002260D6"/>
    <w:rsid w:val="00226219"/>
    <w:rsid w:val="00231887"/>
    <w:rsid w:val="00231E41"/>
    <w:rsid w:val="00232913"/>
    <w:rsid w:val="00232A44"/>
    <w:rsid w:val="002334DB"/>
    <w:rsid w:val="00235BFA"/>
    <w:rsid w:val="00236754"/>
    <w:rsid w:val="00237123"/>
    <w:rsid w:val="00237176"/>
    <w:rsid w:val="00237E17"/>
    <w:rsid w:val="0024012C"/>
    <w:rsid w:val="002414D3"/>
    <w:rsid w:val="002415B7"/>
    <w:rsid w:val="002447CA"/>
    <w:rsid w:val="00245EFD"/>
    <w:rsid w:val="00246B7F"/>
    <w:rsid w:val="00247D0D"/>
    <w:rsid w:val="00250B2F"/>
    <w:rsid w:val="002510C7"/>
    <w:rsid w:val="002512C1"/>
    <w:rsid w:val="00251DD5"/>
    <w:rsid w:val="00253FAF"/>
    <w:rsid w:val="002562E6"/>
    <w:rsid w:val="00256724"/>
    <w:rsid w:val="00260108"/>
    <w:rsid w:val="002609F4"/>
    <w:rsid w:val="00260C6F"/>
    <w:rsid w:val="0026146E"/>
    <w:rsid w:val="002617AF"/>
    <w:rsid w:val="00262C67"/>
    <w:rsid w:val="00262CB1"/>
    <w:rsid w:val="002639FA"/>
    <w:rsid w:val="00264138"/>
    <w:rsid w:val="00265337"/>
    <w:rsid w:val="00265610"/>
    <w:rsid w:val="002679EF"/>
    <w:rsid w:val="002705BC"/>
    <w:rsid w:val="00270845"/>
    <w:rsid w:val="00273D89"/>
    <w:rsid w:val="00274232"/>
    <w:rsid w:val="00274BAF"/>
    <w:rsid w:val="00275982"/>
    <w:rsid w:val="00276F5F"/>
    <w:rsid w:val="00280EA6"/>
    <w:rsid w:val="00281D74"/>
    <w:rsid w:val="002823BC"/>
    <w:rsid w:val="00283101"/>
    <w:rsid w:val="00285BE1"/>
    <w:rsid w:val="00286A5A"/>
    <w:rsid w:val="0028710C"/>
    <w:rsid w:val="00290973"/>
    <w:rsid w:val="00291F67"/>
    <w:rsid w:val="0029227B"/>
    <w:rsid w:val="002929BA"/>
    <w:rsid w:val="00292BB9"/>
    <w:rsid w:val="00294D5D"/>
    <w:rsid w:val="00295BAC"/>
    <w:rsid w:val="00295DFC"/>
    <w:rsid w:val="00297379"/>
    <w:rsid w:val="0029786B"/>
    <w:rsid w:val="002A0343"/>
    <w:rsid w:val="002A0D2E"/>
    <w:rsid w:val="002A1C1A"/>
    <w:rsid w:val="002A3D37"/>
    <w:rsid w:val="002A6E37"/>
    <w:rsid w:val="002A72A5"/>
    <w:rsid w:val="002B07AB"/>
    <w:rsid w:val="002B085E"/>
    <w:rsid w:val="002B0C48"/>
    <w:rsid w:val="002B1C34"/>
    <w:rsid w:val="002B1F8B"/>
    <w:rsid w:val="002B26BF"/>
    <w:rsid w:val="002B3358"/>
    <w:rsid w:val="002B3E03"/>
    <w:rsid w:val="002B62E4"/>
    <w:rsid w:val="002B68D9"/>
    <w:rsid w:val="002B69EC"/>
    <w:rsid w:val="002C036A"/>
    <w:rsid w:val="002C1917"/>
    <w:rsid w:val="002C1AFF"/>
    <w:rsid w:val="002C1FF1"/>
    <w:rsid w:val="002C2B13"/>
    <w:rsid w:val="002C2F6E"/>
    <w:rsid w:val="002C3224"/>
    <w:rsid w:val="002C362F"/>
    <w:rsid w:val="002C3FA1"/>
    <w:rsid w:val="002C42CA"/>
    <w:rsid w:val="002C474F"/>
    <w:rsid w:val="002C5082"/>
    <w:rsid w:val="002C6F62"/>
    <w:rsid w:val="002C7C8C"/>
    <w:rsid w:val="002D09CB"/>
    <w:rsid w:val="002D138E"/>
    <w:rsid w:val="002D2639"/>
    <w:rsid w:val="002D2811"/>
    <w:rsid w:val="002D44F9"/>
    <w:rsid w:val="002D59A6"/>
    <w:rsid w:val="002D64DB"/>
    <w:rsid w:val="002D73AC"/>
    <w:rsid w:val="002D7555"/>
    <w:rsid w:val="002E0D52"/>
    <w:rsid w:val="002E172D"/>
    <w:rsid w:val="002E19D1"/>
    <w:rsid w:val="002E24FA"/>
    <w:rsid w:val="002E3936"/>
    <w:rsid w:val="002E3F62"/>
    <w:rsid w:val="002E4824"/>
    <w:rsid w:val="002E4FC2"/>
    <w:rsid w:val="002E6820"/>
    <w:rsid w:val="002E7D9A"/>
    <w:rsid w:val="002F05A0"/>
    <w:rsid w:val="002F19FE"/>
    <w:rsid w:val="002F1F30"/>
    <w:rsid w:val="002F1F6A"/>
    <w:rsid w:val="002F2894"/>
    <w:rsid w:val="002F3D1A"/>
    <w:rsid w:val="002F489B"/>
    <w:rsid w:val="002F4AFA"/>
    <w:rsid w:val="002F4E74"/>
    <w:rsid w:val="002F57DE"/>
    <w:rsid w:val="002F5A4E"/>
    <w:rsid w:val="002F7011"/>
    <w:rsid w:val="002F738C"/>
    <w:rsid w:val="00303C82"/>
    <w:rsid w:val="00304850"/>
    <w:rsid w:val="0030540E"/>
    <w:rsid w:val="00305771"/>
    <w:rsid w:val="00305D03"/>
    <w:rsid w:val="00310C33"/>
    <w:rsid w:val="00310C4F"/>
    <w:rsid w:val="00310EA3"/>
    <w:rsid w:val="00310EDA"/>
    <w:rsid w:val="00312F32"/>
    <w:rsid w:val="0031301E"/>
    <w:rsid w:val="00313B94"/>
    <w:rsid w:val="00315445"/>
    <w:rsid w:val="0031598A"/>
    <w:rsid w:val="0031599E"/>
    <w:rsid w:val="0032025A"/>
    <w:rsid w:val="00320398"/>
    <w:rsid w:val="003204BD"/>
    <w:rsid w:val="0032061F"/>
    <w:rsid w:val="00320ADF"/>
    <w:rsid w:val="00320DB9"/>
    <w:rsid w:val="003213C3"/>
    <w:rsid w:val="003216C6"/>
    <w:rsid w:val="0032284E"/>
    <w:rsid w:val="00323D1E"/>
    <w:rsid w:val="00325669"/>
    <w:rsid w:val="00325BC9"/>
    <w:rsid w:val="00325D3D"/>
    <w:rsid w:val="0032690C"/>
    <w:rsid w:val="00326D4B"/>
    <w:rsid w:val="003301DE"/>
    <w:rsid w:val="00330F19"/>
    <w:rsid w:val="00330F76"/>
    <w:rsid w:val="0033118F"/>
    <w:rsid w:val="003332EB"/>
    <w:rsid w:val="00334B1C"/>
    <w:rsid w:val="00335707"/>
    <w:rsid w:val="00337E5F"/>
    <w:rsid w:val="003407CC"/>
    <w:rsid w:val="00340F80"/>
    <w:rsid w:val="00342C9F"/>
    <w:rsid w:val="00343673"/>
    <w:rsid w:val="00343CEA"/>
    <w:rsid w:val="003442F0"/>
    <w:rsid w:val="00344BBB"/>
    <w:rsid w:val="003458AA"/>
    <w:rsid w:val="0034609F"/>
    <w:rsid w:val="00347220"/>
    <w:rsid w:val="00347953"/>
    <w:rsid w:val="00351832"/>
    <w:rsid w:val="00351B47"/>
    <w:rsid w:val="00351CB3"/>
    <w:rsid w:val="00352239"/>
    <w:rsid w:val="00356B7C"/>
    <w:rsid w:val="00356FEB"/>
    <w:rsid w:val="003574C2"/>
    <w:rsid w:val="00357EB0"/>
    <w:rsid w:val="0036039B"/>
    <w:rsid w:val="00360461"/>
    <w:rsid w:val="00361663"/>
    <w:rsid w:val="00362E7A"/>
    <w:rsid w:val="00363291"/>
    <w:rsid w:val="0036375B"/>
    <w:rsid w:val="0036446F"/>
    <w:rsid w:val="00365A3C"/>
    <w:rsid w:val="003669B6"/>
    <w:rsid w:val="00367926"/>
    <w:rsid w:val="00367C8A"/>
    <w:rsid w:val="00367D2C"/>
    <w:rsid w:val="00370166"/>
    <w:rsid w:val="00371238"/>
    <w:rsid w:val="00371984"/>
    <w:rsid w:val="003720AD"/>
    <w:rsid w:val="00372E37"/>
    <w:rsid w:val="00373A61"/>
    <w:rsid w:val="00373F3D"/>
    <w:rsid w:val="003742F9"/>
    <w:rsid w:val="00375973"/>
    <w:rsid w:val="00376039"/>
    <w:rsid w:val="0037630D"/>
    <w:rsid w:val="00376D00"/>
    <w:rsid w:val="003772CD"/>
    <w:rsid w:val="00377C28"/>
    <w:rsid w:val="003825B2"/>
    <w:rsid w:val="00382BE7"/>
    <w:rsid w:val="00382FED"/>
    <w:rsid w:val="003836A7"/>
    <w:rsid w:val="0038398B"/>
    <w:rsid w:val="00384A64"/>
    <w:rsid w:val="00384D8B"/>
    <w:rsid w:val="00384E4C"/>
    <w:rsid w:val="00385F66"/>
    <w:rsid w:val="003860E1"/>
    <w:rsid w:val="00386A72"/>
    <w:rsid w:val="00387172"/>
    <w:rsid w:val="00387D72"/>
    <w:rsid w:val="00390660"/>
    <w:rsid w:val="00390723"/>
    <w:rsid w:val="00391E18"/>
    <w:rsid w:val="00392A14"/>
    <w:rsid w:val="0039384A"/>
    <w:rsid w:val="00394040"/>
    <w:rsid w:val="0039471D"/>
    <w:rsid w:val="00395F6D"/>
    <w:rsid w:val="00396895"/>
    <w:rsid w:val="00396A35"/>
    <w:rsid w:val="00397529"/>
    <w:rsid w:val="00397743"/>
    <w:rsid w:val="00397E52"/>
    <w:rsid w:val="003A2F3B"/>
    <w:rsid w:val="003A3827"/>
    <w:rsid w:val="003A3EE5"/>
    <w:rsid w:val="003A5D38"/>
    <w:rsid w:val="003A6171"/>
    <w:rsid w:val="003A6654"/>
    <w:rsid w:val="003A7F34"/>
    <w:rsid w:val="003B2358"/>
    <w:rsid w:val="003B2D26"/>
    <w:rsid w:val="003B3459"/>
    <w:rsid w:val="003B46BD"/>
    <w:rsid w:val="003B7AFA"/>
    <w:rsid w:val="003B7EE8"/>
    <w:rsid w:val="003C02D2"/>
    <w:rsid w:val="003C047E"/>
    <w:rsid w:val="003C060E"/>
    <w:rsid w:val="003C0BFF"/>
    <w:rsid w:val="003C1444"/>
    <w:rsid w:val="003C1978"/>
    <w:rsid w:val="003C1B2E"/>
    <w:rsid w:val="003C259F"/>
    <w:rsid w:val="003C38E4"/>
    <w:rsid w:val="003C3B00"/>
    <w:rsid w:val="003C3D2B"/>
    <w:rsid w:val="003C3F50"/>
    <w:rsid w:val="003C4300"/>
    <w:rsid w:val="003C716F"/>
    <w:rsid w:val="003C79DC"/>
    <w:rsid w:val="003C7B00"/>
    <w:rsid w:val="003D135F"/>
    <w:rsid w:val="003D1857"/>
    <w:rsid w:val="003D36D0"/>
    <w:rsid w:val="003D4A16"/>
    <w:rsid w:val="003D4FC4"/>
    <w:rsid w:val="003D5B1C"/>
    <w:rsid w:val="003D695A"/>
    <w:rsid w:val="003D6E5C"/>
    <w:rsid w:val="003D744D"/>
    <w:rsid w:val="003E073C"/>
    <w:rsid w:val="003E12E4"/>
    <w:rsid w:val="003E2790"/>
    <w:rsid w:val="003E49CD"/>
    <w:rsid w:val="003E4BC3"/>
    <w:rsid w:val="003E6366"/>
    <w:rsid w:val="003E67CA"/>
    <w:rsid w:val="003E6C71"/>
    <w:rsid w:val="003E6CF7"/>
    <w:rsid w:val="003E7A57"/>
    <w:rsid w:val="003F1A4B"/>
    <w:rsid w:val="003F2856"/>
    <w:rsid w:val="003F2917"/>
    <w:rsid w:val="003F37F8"/>
    <w:rsid w:val="003F45E8"/>
    <w:rsid w:val="003F4821"/>
    <w:rsid w:val="003F4C0A"/>
    <w:rsid w:val="003F501E"/>
    <w:rsid w:val="003F602B"/>
    <w:rsid w:val="003F6402"/>
    <w:rsid w:val="003F6CD8"/>
    <w:rsid w:val="00400006"/>
    <w:rsid w:val="00400D72"/>
    <w:rsid w:val="00401393"/>
    <w:rsid w:val="00401ED7"/>
    <w:rsid w:val="00402B23"/>
    <w:rsid w:val="004034D9"/>
    <w:rsid w:val="00403B71"/>
    <w:rsid w:val="00404169"/>
    <w:rsid w:val="0040463E"/>
    <w:rsid w:val="004048BB"/>
    <w:rsid w:val="00404C55"/>
    <w:rsid w:val="0040501D"/>
    <w:rsid w:val="0040544C"/>
    <w:rsid w:val="004056CF"/>
    <w:rsid w:val="00407C13"/>
    <w:rsid w:val="00410EEA"/>
    <w:rsid w:val="0041138B"/>
    <w:rsid w:val="004115B2"/>
    <w:rsid w:val="00411F7D"/>
    <w:rsid w:val="00412B1A"/>
    <w:rsid w:val="00413307"/>
    <w:rsid w:val="00414274"/>
    <w:rsid w:val="00414FE3"/>
    <w:rsid w:val="00415F21"/>
    <w:rsid w:val="00417458"/>
    <w:rsid w:val="0041793D"/>
    <w:rsid w:val="00417FB8"/>
    <w:rsid w:val="00420555"/>
    <w:rsid w:val="00420BC6"/>
    <w:rsid w:val="004231D8"/>
    <w:rsid w:val="00424A97"/>
    <w:rsid w:val="00424DB4"/>
    <w:rsid w:val="004259C3"/>
    <w:rsid w:val="004261C4"/>
    <w:rsid w:val="0042625B"/>
    <w:rsid w:val="00426A96"/>
    <w:rsid w:val="004274A2"/>
    <w:rsid w:val="00430922"/>
    <w:rsid w:val="00430F5B"/>
    <w:rsid w:val="00432347"/>
    <w:rsid w:val="00432689"/>
    <w:rsid w:val="00432CEA"/>
    <w:rsid w:val="004335E5"/>
    <w:rsid w:val="00434446"/>
    <w:rsid w:val="0043449C"/>
    <w:rsid w:val="00434F30"/>
    <w:rsid w:val="00436248"/>
    <w:rsid w:val="00436354"/>
    <w:rsid w:val="0043675F"/>
    <w:rsid w:val="00436789"/>
    <w:rsid w:val="00437A4F"/>
    <w:rsid w:val="00440693"/>
    <w:rsid w:val="00440F28"/>
    <w:rsid w:val="004412FF"/>
    <w:rsid w:val="004418E6"/>
    <w:rsid w:val="00441C2D"/>
    <w:rsid w:val="00441FAF"/>
    <w:rsid w:val="00442396"/>
    <w:rsid w:val="004434D1"/>
    <w:rsid w:val="0044374C"/>
    <w:rsid w:val="00443E26"/>
    <w:rsid w:val="00446086"/>
    <w:rsid w:val="004464B5"/>
    <w:rsid w:val="00446FDD"/>
    <w:rsid w:val="004471C6"/>
    <w:rsid w:val="0044720A"/>
    <w:rsid w:val="0045003A"/>
    <w:rsid w:val="00450616"/>
    <w:rsid w:val="00452630"/>
    <w:rsid w:val="00452885"/>
    <w:rsid w:val="00452E9A"/>
    <w:rsid w:val="00453D38"/>
    <w:rsid w:val="00453E57"/>
    <w:rsid w:val="0045445A"/>
    <w:rsid w:val="004553E8"/>
    <w:rsid w:val="00455EC5"/>
    <w:rsid w:val="0045667C"/>
    <w:rsid w:val="00456C05"/>
    <w:rsid w:val="00457BD7"/>
    <w:rsid w:val="0046040E"/>
    <w:rsid w:val="00460825"/>
    <w:rsid w:val="004629A1"/>
    <w:rsid w:val="00462F08"/>
    <w:rsid w:val="004631AB"/>
    <w:rsid w:val="00463278"/>
    <w:rsid w:val="00463FCF"/>
    <w:rsid w:val="00467264"/>
    <w:rsid w:val="00467306"/>
    <w:rsid w:val="00470370"/>
    <w:rsid w:val="00470CF2"/>
    <w:rsid w:val="00472788"/>
    <w:rsid w:val="00472B4A"/>
    <w:rsid w:val="00472C30"/>
    <w:rsid w:val="0047318C"/>
    <w:rsid w:val="00474339"/>
    <w:rsid w:val="00474AF4"/>
    <w:rsid w:val="004751F7"/>
    <w:rsid w:val="00475567"/>
    <w:rsid w:val="00476550"/>
    <w:rsid w:val="00476DC0"/>
    <w:rsid w:val="004773FF"/>
    <w:rsid w:val="00477CB4"/>
    <w:rsid w:val="00481930"/>
    <w:rsid w:val="004825C4"/>
    <w:rsid w:val="00482E87"/>
    <w:rsid w:val="004839B5"/>
    <w:rsid w:val="00484FCC"/>
    <w:rsid w:val="00485C63"/>
    <w:rsid w:val="00486209"/>
    <w:rsid w:val="00487521"/>
    <w:rsid w:val="0049105A"/>
    <w:rsid w:val="00492D6F"/>
    <w:rsid w:val="00495C8D"/>
    <w:rsid w:val="004967AA"/>
    <w:rsid w:val="0049723F"/>
    <w:rsid w:val="004973FB"/>
    <w:rsid w:val="004A0794"/>
    <w:rsid w:val="004A214D"/>
    <w:rsid w:val="004A28A4"/>
    <w:rsid w:val="004A3C0E"/>
    <w:rsid w:val="004A593E"/>
    <w:rsid w:val="004A712A"/>
    <w:rsid w:val="004A7470"/>
    <w:rsid w:val="004B277F"/>
    <w:rsid w:val="004B3096"/>
    <w:rsid w:val="004B36A3"/>
    <w:rsid w:val="004B4D44"/>
    <w:rsid w:val="004B4ECB"/>
    <w:rsid w:val="004B54B9"/>
    <w:rsid w:val="004B5FC9"/>
    <w:rsid w:val="004B73ED"/>
    <w:rsid w:val="004C0117"/>
    <w:rsid w:val="004C0717"/>
    <w:rsid w:val="004C0A10"/>
    <w:rsid w:val="004C1C49"/>
    <w:rsid w:val="004C2883"/>
    <w:rsid w:val="004C3485"/>
    <w:rsid w:val="004C3756"/>
    <w:rsid w:val="004C41A2"/>
    <w:rsid w:val="004C4435"/>
    <w:rsid w:val="004D0917"/>
    <w:rsid w:val="004D18C0"/>
    <w:rsid w:val="004D1A73"/>
    <w:rsid w:val="004D3709"/>
    <w:rsid w:val="004D5773"/>
    <w:rsid w:val="004D5923"/>
    <w:rsid w:val="004D66C7"/>
    <w:rsid w:val="004D7B85"/>
    <w:rsid w:val="004E0387"/>
    <w:rsid w:val="004E0A7A"/>
    <w:rsid w:val="004E1973"/>
    <w:rsid w:val="004E1CFE"/>
    <w:rsid w:val="004E52E8"/>
    <w:rsid w:val="004E6626"/>
    <w:rsid w:val="004E6AE5"/>
    <w:rsid w:val="004E6BB0"/>
    <w:rsid w:val="004E747E"/>
    <w:rsid w:val="004F18C0"/>
    <w:rsid w:val="004F299E"/>
    <w:rsid w:val="004F2B4B"/>
    <w:rsid w:val="004F4423"/>
    <w:rsid w:val="004F50B9"/>
    <w:rsid w:val="004F54C5"/>
    <w:rsid w:val="004F6056"/>
    <w:rsid w:val="004F625F"/>
    <w:rsid w:val="004F7276"/>
    <w:rsid w:val="004F7B24"/>
    <w:rsid w:val="00500256"/>
    <w:rsid w:val="0050163B"/>
    <w:rsid w:val="00502135"/>
    <w:rsid w:val="005024A2"/>
    <w:rsid w:val="005032EC"/>
    <w:rsid w:val="005034C2"/>
    <w:rsid w:val="00504BC3"/>
    <w:rsid w:val="00505830"/>
    <w:rsid w:val="0050691D"/>
    <w:rsid w:val="0051384D"/>
    <w:rsid w:val="0051534D"/>
    <w:rsid w:val="00515B9B"/>
    <w:rsid w:val="00515FB9"/>
    <w:rsid w:val="00516D92"/>
    <w:rsid w:val="00517E2E"/>
    <w:rsid w:val="00522722"/>
    <w:rsid w:val="005230A1"/>
    <w:rsid w:val="00523109"/>
    <w:rsid w:val="00523253"/>
    <w:rsid w:val="005233BF"/>
    <w:rsid w:val="00523657"/>
    <w:rsid w:val="00523CF4"/>
    <w:rsid w:val="00526905"/>
    <w:rsid w:val="005273AC"/>
    <w:rsid w:val="00530530"/>
    <w:rsid w:val="00530832"/>
    <w:rsid w:val="00530850"/>
    <w:rsid w:val="00530956"/>
    <w:rsid w:val="005312E8"/>
    <w:rsid w:val="005318AA"/>
    <w:rsid w:val="00532613"/>
    <w:rsid w:val="005329F0"/>
    <w:rsid w:val="00534CD8"/>
    <w:rsid w:val="0054134F"/>
    <w:rsid w:val="005416F7"/>
    <w:rsid w:val="00541C57"/>
    <w:rsid w:val="005428D4"/>
    <w:rsid w:val="00543AE9"/>
    <w:rsid w:val="00544B73"/>
    <w:rsid w:val="005505C7"/>
    <w:rsid w:val="00550932"/>
    <w:rsid w:val="00550C47"/>
    <w:rsid w:val="00552727"/>
    <w:rsid w:val="00552CD5"/>
    <w:rsid w:val="00552E70"/>
    <w:rsid w:val="00552E78"/>
    <w:rsid w:val="00552F14"/>
    <w:rsid w:val="0055325B"/>
    <w:rsid w:val="00553E72"/>
    <w:rsid w:val="00555C1C"/>
    <w:rsid w:val="005567DE"/>
    <w:rsid w:val="00556D68"/>
    <w:rsid w:val="0055781F"/>
    <w:rsid w:val="00560208"/>
    <w:rsid w:val="00560466"/>
    <w:rsid w:val="005621F2"/>
    <w:rsid w:val="005625F2"/>
    <w:rsid w:val="00563286"/>
    <w:rsid w:val="00563C2B"/>
    <w:rsid w:val="00563EA7"/>
    <w:rsid w:val="0056534F"/>
    <w:rsid w:val="0056681E"/>
    <w:rsid w:val="0056696B"/>
    <w:rsid w:val="00567989"/>
    <w:rsid w:val="00567F47"/>
    <w:rsid w:val="0057083E"/>
    <w:rsid w:val="00571227"/>
    <w:rsid w:val="0057148A"/>
    <w:rsid w:val="00571ABD"/>
    <w:rsid w:val="00572053"/>
    <w:rsid w:val="00572F68"/>
    <w:rsid w:val="00573A9B"/>
    <w:rsid w:val="00573BD2"/>
    <w:rsid w:val="0057409B"/>
    <w:rsid w:val="0057507D"/>
    <w:rsid w:val="0057575B"/>
    <w:rsid w:val="005757BF"/>
    <w:rsid w:val="00575E9C"/>
    <w:rsid w:val="0057684B"/>
    <w:rsid w:val="00576C82"/>
    <w:rsid w:val="00576FA4"/>
    <w:rsid w:val="005806D1"/>
    <w:rsid w:val="005808B8"/>
    <w:rsid w:val="00580DA4"/>
    <w:rsid w:val="00581349"/>
    <w:rsid w:val="00581D19"/>
    <w:rsid w:val="005824F0"/>
    <w:rsid w:val="00583ACC"/>
    <w:rsid w:val="00583D36"/>
    <w:rsid w:val="00584109"/>
    <w:rsid w:val="00584D86"/>
    <w:rsid w:val="00585B14"/>
    <w:rsid w:val="00586689"/>
    <w:rsid w:val="005866D8"/>
    <w:rsid w:val="00586D71"/>
    <w:rsid w:val="0058796C"/>
    <w:rsid w:val="00587E13"/>
    <w:rsid w:val="00590929"/>
    <w:rsid w:val="00591268"/>
    <w:rsid w:val="005914B1"/>
    <w:rsid w:val="0059387F"/>
    <w:rsid w:val="00593D59"/>
    <w:rsid w:val="005946DC"/>
    <w:rsid w:val="00594741"/>
    <w:rsid w:val="0059514E"/>
    <w:rsid w:val="00596106"/>
    <w:rsid w:val="00596443"/>
    <w:rsid w:val="00597F29"/>
    <w:rsid w:val="005A010C"/>
    <w:rsid w:val="005A1B64"/>
    <w:rsid w:val="005A1D0C"/>
    <w:rsid w:val="005A4BC2"/>
    <w:rsid w:val="005A4E0D"/>
    <w:rsid w:val="005A4FC5"/>
    <w:rsid w:val="005A5EB5"/>
    <w:rsid w:val="005A6362"/>
    <w:rsid w:val="005A7E37"/>
    <w:rsid w:val="005B0ABC"/>
    <w:rsid w:val="005B0B8F"/>
    <w:rsid w:val="005B1B2E"/>
    <w:rsid w:val="005B2511"/>
    <w:rsid w:val="005B266B"/>
    <w:rsid w:val="005B2C66"/>
    <w:rsid w:val="005B366C"/>
    <w:rsid w:val="005B799E"/>
    <w:rsid w:val="005B7F94"/>
    <w:rsid w:val="005C0BE0"/>
    <w:rsid w:val="005C14F0"/>
    <w:rsid w:val="005C196F"/>
    <w:rsid w:val="005C2CFA"/>
    <w:rsid w:val="005C47EE"/>
    <w:rsid w:val="005C57B2"/>
    <w:rsid w:val="005C5FD7"/>
    <w:rsid w:val="005C6ED0"/>
    <w:rsid w:val="005C712D"/>
    <w:rsid w:val="005C7398"/>
    <w:rsid w:val="005C7912"/>
    <w:rsid w:val="005D05BA"/>
    <w:rsid w:val="005D21FA"/>
    <w:rsid w:val="005D2301"/>
    <w:rsid w:val="005D2A1D"/>
    <w:rsid w:val="005D2E9A"/>
    <w:rsid w:val="005D346B"/>
    <w:rsid w:val="005D3728"/>
    <w:rsid w:val="005D4A41"/>
    <w:rsid w:val="005D4A78"/>
    <w:rsid w:val="005D4DA9"/>
    <w:rsid w:val="005D60EE"/>
    <w:rsid w:val="005D7253"/>
    <w:rsid w:val="005D75FF"/>
    <w:rsid w:val="005E0CE7"/>
    <w:rsid w:val="005E0D03"/>
    <w:rsid w:val="005E0E1E"/>
    <w:rsid w:val="005E129F"/>
    <w:rsid w:val="005E2E85"/>
    <w:rsid w:val="005E419A"/>
    <w:rsid w:val="005E4BD9"/>
    <w:rsid w:val="005E599E"/>
    <w:rsid w:val="005E68AA"/>
    <w:rsid w:val="005E7DFD"/>
    <w:rsid w:val="005F0AF7"/>
    <w:rsid w:val="005F126E"/>
    <w:rsid w:val="005F2AF4"/>
    <w:rsid w:val="005F4273"/>
    <w:rsid w:val="005F6691"/>
    <w:rsid w:val="005F6DF5"/>
    <w:rsid w:val="005F6F34"/>
    <w:rsid w:val="005F7AD7"/>
    <w:rsid w:val="005F7CC2"/>
    <w:rsid w:val="00600025"/>
    <w:rsid w:val="00600BCB"/>
    <w:rsid w:val="00601C92"/>
    <w:rsid w:val="0060204C"/>
    <w:rsid w:val="0060260C"/>
    <w:rsid w:val="00602C10"/>
    <w:rsid w:val="00603A83"/>
    <w:rsid w:val="006052B9"/>
    <w:rsid w:val="006052F2"/>
    <w:rsid w:val="00606BE8"/>
    <w:rsid w:val="00610AF4"/>
    <w:rsid w:val="00610C1D"/>
    <w:rsid w:val="006113F3"/>
    <w:rsid w:val="00611D34"/>
    <w:rsid w:val="0061200B"/>
    <w:rsid w:val="0061306A"/>
    <w:rsid w:val="00613E06"/>
    <w:rsid w:val="0061401C"/>
    <w:rsid w:val="0061520F"/>
    <w:rsid w:val="00615307"/>
    <w:rsid w:val="0061651D"/>
    <w:rsid w:val="00617479"/>
    <w:rsid w:val="006178E5"/>
    <w:rsid w:val="00621BD6"/>
    <w:rsid w:val="00622405"/>
    <w:rsid w:val="00622C29"/>
    <w:rsid w:val="00623C3A"/>
    <w:rsid w:val="006247A2"/>
    <w:rsid w:val="0062711E"/>
    <w:rsid w:val="00627640"/>
    <w:rsid w:val="006308B3"/>
    <w:rsid w:val="00630E3A"/>
    <w:rsid w:val="00634D00"/>
    <w:rsid w:val="0063552D"/>
    <w:rsid w:val="0063578B"/>
    <w:rsid w:val="00635FF6"/>
    <w:rsid w:val="0063669B"/>
    <w:rsid w:val="0064063A"/>
    <w:rsid w:val="00642A1A"/>
    <w:rsid w:val="00642A46"/>
    <w:rsid w:val="006432DC"/>
    <w:rsid w:val="00643C5C"/>
    <w:rsid w:val="00644A7D"/>
    <w:rsid w:val="00644E46"/>
    <w:rsid w:val="00644FD1"/>
    <w:rsid w:val="00645958"/>
    <w:rsid w:val="0064665F"/>
    <w:rsid w:val="00646867"/>
    <w:rsid w:val="00650625"/>
    <w:rsid w:val="00650946"/>
    <w:rsid w:val="00651BBA"/>
    <w:rsid w:val="0065266C"/>
    <w:rsid w:val="00656454"/>
    <w:rsid w:val="00656CCF"/>
    <w:rsid w:val="006570A0"/>
    <w:rsid w:val="00657547"/>
    <w:rsid w:val="00657D71"/>
    <w:rsid w:val="006606D7"/>
    <w:rsid w:val="006615B6"/>
    <w:rsid w:val="00661732"/>
    <w:rsid w:val="00661F9C"/>
    <w:rsid w:val="0066231F"/>
    <w:rsid w:val="00662469"/>
    <w:rsid w:val="00662E28"/>
    <w:rsid w:val="006630B2"/>
    <w:rsid w:val="00663B25"/>
    <w:rsid w:val="00665A44"/>
    <w:rsid w:val="00665A6D"/>
    <w:rsid w:val="006673A1"/>
    <w:rsid w:val="006676D0"/>
    <w:rsid w:val="00667C24"/>
    <w:rsid w:val="00667FC1"/>
    <w:rsid w:val="00671828"/>
    <w:rsid w:val="00671ACE"/>
    <w:rsid w:val="00671CB8"/>
    <w:rsid w:val="00672321"/>
    <w:rsid w:val="006724AD"/>
    <w:rsid w:val="006734D4"/>
    <w:rsid w:val="00673CD6"/>
    <w:rsid w:val="006768E3"/>
    <w:rsid w:val="006772E8"/>
    <w:rsid w:val="00677597"/>
    <w:rsid w:val="006801DD"/>
    <w:rsid w:val="00681320"/>
    <w:rsid w:val="00681E0D"/>
    <w:rsid w:val="0068227A"/>
    <w:rsid w:val="00682958"/>
    <w:rsid w:val="006837D0"/>
    <w:rsid w:val="00684816"/>
    <w:rsid w:val="00685D4C"/>
    <w:rsid w:val="0068685B"/>
    <w:rsid w:val="0068722C"/>
    <w:rsid w:val="00691B70"/>
    <w:rsid w:val="00691BDA"/>
    <w:rsid w:val="00692E7C"/>
    <w:rsid w:val="00693B2E"/>
    <w:rsid w:val="006949A1"/>
    <w:rsid w:val="00695563"/>
    <w:rsid w:val="006964C5"/>
    <w:rsid w:val="00697635"/>
    <w:rsid w:val="00697EE3"/>
    <w:rsid w:val="006A08E2"/>
    <w:rsid w:val="006A1525"/>
    <w:rsid w:val="006A158C"/>
    <w:rsid w:val="006A173A"/>
    <w:rsid w:val="006A20C7"/>
    <w:rsid w:val="006A32E6"/>
    <w:rsid w:val="006A341C"/>
    <w:rsid w:val="006A35DC"/>
    <w:rsid w:val="006A395F"/>
    <w:rsid w:val="006A40A2"/>
    <w:rsid w:val="006A44EC"/>
    <w:rsid w:val="006A4723"/>
    <w:rsid w:val="006A5AC3"/>
    <w:rsid w:val="006A6940"/>
    <w:rsid w:val="006A6ED8"/>
    <w:rsid w:val="006A7C49"/>
    <w:rsid w:val="006B0475"/>
    <w:rsid w:val="006B0A2D"/>
    <w:rsid w:val="006B5CBD"/>
    <w:rsid w:val="006B62BA"/>
    <w:rsid w:val="006B76B0"/>
    <w:rsid w:val="006B775A"/>
    <w:rsid w:val="006B7CB5"/>
    <w:rsid w:val="006B7E78"/>
    <w:rsid w:val="006C08F1"/>
    <w:rsid w:val="006C1516"/>
    <w:rsid w:val="006C1CD8"/>
    <w:rsid w:val="006C30C8"/>
    <w:rsid w:val="006C50C4"/>
    <w:rsid w:val="006C557E"/>
    <w:rsid w:val="006C7854"/>
    <w:rsid w:val="006C78A0"/>
    <w:rsid w:val="006D029A"/>
    <w:rsid w:val="006D054C"/>
    <w:rsid w:val="006D07A3"/>
    <w:rsid w:val="006D0BA3"/>
    <w:rsid w:val="006D1767"/>
    <w:rsid w:val="006D2230"/>
    <w:rsid w:val="006D3483"/>
    <w:rsid w:val="006D396F"/>
    <w:rsid w:val="006D3BD0"/>
    <w:rsid w:val="006D3D79"/>
    <w:rsid w:val="006D57B4"/>
    <w:rsid w:val="006D6947"/>
    <w:rsid w:val="006E1D81"/>
    <w:rsid w:val="006E3BBD"/>
    <w:rsid w:val="006E535F"/>
    <w:rsid w:val="006E6527"/>
    <w:rsid w:val="006E6E94"/>
    <w:rsid w:val="006E7739"/>
    <w:rsid w:val="006E7EBA"/>
    <w:rsid w:val="006F0D9C"/>
    <w:rsid w:val="006F0EFE"/>
    <w:rsid w:val="006F11F5"/>
    <w:rsid w:val="006F1A8C"/>
    <w:rsid w:val="006F1AED"/>
    <w:rsid w:val="006F211E"/>
    <w:rsid w:val="006F31F2"/>
    <w:rsid w:val="006F3DBC"/>
    <w:rsid w:val="006F5098"/>
    <w:rsid w:val="006F5623"/>
    <w:rsid w:val="006F5FA0"/>
    <w:rsid w:val="006F7C42"/>
    <w:rsid w:val="00701474"/>
    <w:rsid w:val="00701DA8"/>
    <w:rsid w:val="00701F0C"/>
    <w:rsid w:val="007036E6"/>
    <w:rsid w:val="00704A11"/>
    <w:rsid w:val="00704AC9"/>
    <w:rsid w:val="0070543C"/>
    <w:rsid w:val="00705C41"/>
    <w:rsid w:val="00706FCB"/>
    <w:rsid w:val="00711608"/>
    <w:rsid w:val="00711891"/>
    <w:rsid w:val="00712758"/>
    <w:rsid w:val="0071360C"/>
    <w:rsid w:val="00714294"/>
    <w:rsid w:val="007152A8"/>
    <w:rsid w:val="00715C2C"/>
    <w:rsid w:val="00715CD5"/>
    <w:rsid w:val="00717600"/>
    <w:rsid w:val="00717FE1"/>
    <w:rsid w:val="00720D98"/>
    <w:rsid w:val="0072157B"/>
    <w:rsid w:val="00721CE1"/>
    <w:rsid w:val="00722C08"/>
    <w:rsid w:val="0072301D"/>
    <w:rsid w:val="00723A2E"/>
    <w:rsid w:val="00723BA9"/>
    <w:rsid w:val="007246A9"/>
    <w:rsid w:val="00724767"/>
    <w:rsid w:val="00725BBE"/>
    <w:rsid w:val="0072636C"/>
    <w:rsid w:val="00730826"/>
    <w:rsid w:val="00730EA0"/>
    <w:rsid w:val="00731550"/>
    <w:rsid w:val="00731905"/>
    <w:rsid w:val="00732514"/>
    <w:rsid w:val="0073328A"/>
    <w:rsid w:val="007332B8"/>
    <w:rsid w:val="007334FF"/>
    <w:rsid w:val="00733971"/>
    <w:rsid w:val="00734085"/>
    <w:rsid w:val="007341BD"/>
    <w:rsid w:val="00735173"/>
    <w:rsid w:val="007361C5"/>
    <w:rsid w:val="00737684"/>
    <w:rsid w:val="00740472"/>
    <w:rsid w:val="0074082B"/>
    <w:rsid w:val="00740A74"/>
    <w:rsid w:val="0074102F"/>
    <w:rsid w:val="00741BAD"/>
    <w:rsid w:val="00742A36"/>
    <w:rsid w:val="00743636"/>
    <w:rsid w:val="00743E5B"/>
    <w:rsid w:val="00744CC6"/>
    <w:rsid w:val="00745698"/>
    <w:rsid w:val="0074703B"/>
    <w:rsid w:val="00747D5F"/>
    <w:rsid w:val="00750CA9"/>
    <w:rsid w:val="00750CAB"/>
    <w:rsid w:val="00752128"/>
    <w:rsid w:val="00752B46"/>
    <w:rsid w:val="00753DA3"/>
    <w:rsid w:val="007556DA"/>
    <w:rsid w:val="00755D78"/>
    <w:rsid w:val="00756532"/>
    <w:rsid w:val="0075794C"/>
    <w:rsid w:val="00757AE3"/>
    <w:rsid w:val="00760D04"/>
    <w:rsid w:val="007620B4"/>
    <w:rsid w:val="0076276B"/>
    <w:rsid w:val="00763111"/>
    <w:rsid w:val="00764350"/>
    <w:rsid w:val="007644E6"/>
    <w:rsid w:val="00764E92"/>
    <w:rsid w:val="00766C18"/>
    <w:rsid w:val="00767982"/>
    <w:rsid w:val="00770059"/>
    <w:rsid w:val="00773D96"/>
    <w:rsid w:val="00775CC6"/>
    <w:rsid w:val="0077689B"/>
    <w:rsid w:val="007769CB"/>
    <w:rsid w:val="00776B90"/>
    <w:rsid w:val="00777044"/>
    <w:rsid w:val="00777F4F"/>
    <w:rsid w:val="00780E9D"/>
    <w:rsid w:val="00781020"/>
    <w:rsid w:val="00781656"/>
    <w:rsid w:val="00782EF7"/>
    <w:rsid w:val="0078458F"/>
    <w:rsid w:val="00785480"/>
    <w:rsid w:val="00786971"/>
    <w:rsid w:val="00787E1C"/>
    <w:rsid w:val="007916C5"/>
    <w:rsid w:val="007936AA"/>
    <w:rsid w:val="00793F90"/>
    <w:rsid w:val="00794AE7"/>
    <w:rsid w:val="0079577E"/>
    <w:rsid w:val="00797407"/>
    <w:rsid w:val="007A09AF"/>
    <w:rsid w:val="007A18C8"/>
    <w:rsid w:val="007A26F8"/>
    <w:rsid w:val="007A3CE8"/>
    <w:rsid w:val="007A450F"/>
    <w:rsid w:val="007A46D6"/>
    <w:rsid w:val="007A538E"/>
    <w:rsid w:val="007A5933"/>
    <w:rsid w:val="007A7318"/>
    <w:rsid w:val="007B0573"/>
    <w:rsid w:val="007B2B43"/>
    <w:rsid w:val="007B2D0B"/>
    <w:rsid w:val="007B3482"/>
    <w:rsid w:val="007B4741"/>
    <w:rsid w:val="007B549C"/>
    <w:rsid w:val="007B54D8"/>
    <w:rsid w:val="007B5D41"/>
    <w:rsid w:val="007B5FFE"/>
    <w:rsid w:val="007B65C7"/>
    <w:rsid w:val="007B6952"/>
    <w:rsid w:val="007B698F"/>
    <w:rsid w:val="007B70AC"/>
    <w:rsid w:val="007B7405"/>
    <w:rsid w:val="007B74DF"/>
    <w:rsid w:val="007C0667"/>
    <w:rsid w:val="007C26B3"/>
    <w:rsid w:val="007C2797"/>
    <w:rsid w:val="007C374F"/>
    <w:rsid w:val="007C409B"/>
    <w:rsid w:val="007C4FC9"/>
    <w:rsid w:val="007C6996"/>
    <w:rsid w:val="007C6AC1"/>
    <w:rsid w:val="007C7458"/>
    <w:rsid w:val="007C75A9"/>
    <w:rsid w:val="007C7BF0"/>
    <w:rsid w:val="007C7D4F"/>
    <w:rsid w:val="007C7E8B"/>
    <w:rsid w:val="007D0FD3"/>
    <w:rsid w:val="007D12BA"/>
    <w:rsid w:val="007D14E3"/>
    <w:rsid w:val="007D279E"/>
    <w:rsid w:val="007D32F2"/>
    <w:rsid w:val="007D57CE"/>
    <w:rsid w:val="007D59F7"/>
    <w:rsid w:val="007D7218"/>
    <w:rsid w:val="007D7687"/>
    <w:rsid w:val="007E1840"/>
    <w:rsid w:val="007E40AD"/>
    <w:rsid w:val="007E431F"/>
    <w:rsid w:val="007E4753"/>
    <w:rsid w:val="007E618D"/>
    <w:rsid w:val="007E7169"/>
    <w:rsid w:val="007E7A1E"/>
    <w:rsid w:val="007F199F"/>
    <w:rsid w:val="007F1A0C"/>
    <w:rsid w:val="007F2EB6"/>
    <w:rsid w:val="007F3995"/>
    <w:rsid w:val="007F4AE3"/>
    <w:rsid w:val="007F4E55"/>
    <w:rsid w:val="007F6704"/>
    <w:rsid w:val="007F68F3"/>
    <w:rsid w:val="007F6EDB"/>
    <w:rsid w:val="008019AA"/>
    <w:rsid w:val="00802060"/>
    <w:rsid w:val="0080366D"/>
    <w:rsid w:val="00805D05"/>
    <w:rsid w:val="00805FC3"/>
    <w:rsid w:val="0080740B"/>
    <w:rsid w:val="0081014B"/>
    <w:rsid w:val="00810C45"/>
    <w:rsid w:val="008125B2"/>
    <w:rsid w:val="00812DE4"/>
    <w:rsid w:val="0081366E"/>
    <w:rsid w:val="00813AF1"/>
    <w:rsid w:val="008146A8"/>
    <w:rsid w:val="00816B9A"/>
    <w:rsid w:val="008170D4"/>
    <w:rsid w:val="00817606"/>
    <w:rsid w:val="00820596"/>
    <w:rsid w:val="00821BDC"/>
    <w:rsid w:val="008220CF"/>
    <w:rsid w:val="00822717"/>
    <w:rsid w:val="00823C20"/>
    <w:rsid w:val="00824831"/>
    <w:rsid w:val="00824BF4"/>
    <w:rsid w:val="00824E8E"/>
    <w:rsid w:val="00826751"/>
    <w:rsid w:val="00826D7E"/>
    <w:rsid w:val="00827464"/>
    <w:rsid w:val="00830072"/>
    <w:rsid w:val="008303BE"/>
    <w:rsid w:val="008309A7"/>
    <w:rsid w:val="008318CD"/>
    <w:rsid w:val="0083261F"/>
    <w:rsid w:val="00833BB1"/>
    <w:rsid w:val="0083519D"/>
    <w:rsid w:val="0083658C"/>
    <w:rsid w:val="00840233"/>
    <w:rsid w:val="0084244D"/>
    <w:rsid w:val="00843839"/>
    <w:rsid w:val="0084438E"/>
    <w:rsid w:val="00844A55"/>
    <w:rsid w:val="008450BE"/>
    <w:rsid w:val="00846354"/>
    <w:rsid w:val="00846D5D"/>
    <w:rsid w:val="008509E4"/>
    <w:rsid w:val="0085268C"/>
    <w:rsid w:val="008533AA"/>
    <w:rsid w:val="00853D14"/>
    <w:rsid w:val="00854072"/>
    <w:rsid w:val="00855AE9"/>
    <w:rsid w:val="008568A7"/>
    <w:rsid w:val="008574D7"/>
    <w:rsid w:val="00857708"/>
    <w:rsid w:val="00857A45"/>
    <w:rsid w:val="00857FE7"/>
    <w:rsid w:val="0086144B"/>
    <w:rsid w:val="008617BE"/>
    <w:rsid w:val="00862C5C"/>
    <w:rsid w:val="008660E9"/>
    <w:rsid w:val="00873764"/>
    <w:rsid w:val="00874FD5"/>
    <w:rsid w:val="00876669"/>
    <w:rsid w:val="00880889"/>
    <w:rsid w:val="00881263"/>
    <w:rsid w:val="00883655"/>
    <w:rsid w:val="008845E8"/>
    <w:rsid w:val="00884633"/>
    <w:rsid w:val="0088498E"/>
    <w:rsid w:val="00884AE5"/>
    <w:rsid w:val="00884E00"/>
    <w:rsid w:val="00886116"/>
    <w:rsid w:val="0088660A"/>
    <w:rsid w:val="00890614"/>
    <w:rsid w:val="00892E36"/>
    <w:rsid w:val="008935EC"/>
    <w:rsid w:val="0089620B"/>
    <w:rsid w:val="008A053D"/>
    <w:rsid w:val="008A1A64"/>
    <w:rsid w:val="008A1E65"/>
    <w:rsid w:val="008A2025"/>
    <w:rsid w:val="008A20D0"/>
    <w:rsid w:val="008A250D"/>
    <w:rsid w:val="008A2A46"/>
    <w:rsid w:val="008A3AC1"/>
    <w:rsid w:val="008A3CCB"/>
    <w:rsid w:val="008A44AA"/>
    <w:rsid w:val="008A4663"/>
    <w:rsid w:val="008A5E09"/>
    <w:rsid w:val="008A66A6"/>
    <w:rsid w:val="008A7C0E"/>
    <w:rsid w:val="008B127E"/>
    <w:rsid w:val="008B12E1"/>
    <w:rsid w:val="008B3A66"/>
    <w:rsid w:val="008B45BC"/>
    <w:rsid w:val="008B4629"/>
    <w:rsid w:val="008B472A"/>
    <w:rsid w:val="008B49E1"/>
    <w:rsid w:val="008B6759"/>
    <w:rsid w:val="008B6805"/>
    <w:rsid w:val="008C069C"/>
    <w:rsid w:val="008C117A"/>
    <w:rsid w:val="008C15AE"/>
    <w:rsid w:val="008C2996"/>
    <w:rsid w:val="008C3417"/>
    <w:rsid w:val="008C525B"/>
    <w:rsid w:val="008C5CE4"/>
    <w:rsid w:val="008C6C55"/>
    <w:rsid w:val="008C718E"/>
    <w:rsid w:val="008C7ED3"/>
    <w:rsid w:val="008D0215"/>
    <w:rsid w:val="008D2DDC"/>
    <w:rsid w:val="008D30DB"/>
    <w:rsid w:val="008D3F88"/>
    <w:rsid w:val="008D4E61"/>
    <w:rsid w:val="008D54DE"/>
    <w:rsid w:val="008D7A32"/>
    <w:rsid w:val="008E0351"/>
    <w:rsid w:val="008E095C"/>
    <w:rsid w:val="008E0BCA"/>
    <w:rsid w:val="008E0F3A"/>
    <w:rsid w:val="008E254A"/>
    <w:rsid w:val="008E2698"/>
    <w:rsid w:val="008E3095"/>
    <w:rsid w:val="008E4279"/>
    <w:rsid w:val="008E43B5"/>
    <w:rsid w:val="008E6648"/>
    <w:rsid w:val="008E6B99"/>
    <w:rsid w:val="008E722E"/>
    <w:rsid w:val="008F1839"/>
    <w:rsid w:val="008F1DB8"/>
    <w:rsid w:val="008F3695"/>
    <w:rsid w:val="008F4B0C"/>
    <w:rsid w:val="008F5B5B"/>
    <w:rsid w:val="008F5FB5"/>
    <w:rsid w:val="008F7923"/>
    <w:rsid w:val="0090050A"/>
    <w:rsid w:val="00900C12"/>
    <w:rsid w:val="00902056"/>
    <w:rsid w:val="00902D0C"/>
    <w:rsid w:val="0090462A"/>
    <w:rsid w:val="00904A17"/>
    <w:rsid w:val="00906206"/>
    <w:rsid w:val="009064DD"/>
    <w:rsid w:val="00906D74"/>
    <w:rsid w:val="00907328"/>
    <w:rsid w:val="00912A86"/>
    <w:rsid w:val="00913ABD"/>
    <w:rsid w:val="009140C8"/>
    <w:rsid w:val="0091449B"/>
    <w:rsid w:val="00915076"/>
    <w:rsid w:val="0091515E"/>
    <w:rsid w:val="009152B6"/>
    <w:rsid w:val="0091542C"/>
    <w:rsid w:val="009155C0"/>
    <w:rsid w:val="00915F0E"/>
    <w:rsid w:val="009164A4"/>
    <w:rsid w:val="009174EB"/>
    <w:rsid w:val="009179EC"/>
    <w:rsid w:val="00917A8E"/>
    <w:rsid w:val="00917BDB"/>
    <w:rsid w:val="0092114F"/>
    <w:rsid w:val="00921FD9"/>
    <w:rsid w:val="00922559"/>
    <w:rsid w:val="0092323B"/>
    <w:rsid w:val="00923C05"/>
    <w:rsid w:val="0092484E"/>
    <w:rsid w:val="009270D8"/>
    <w:rsid w:val="0093024B"/>
    <w:rsid w:val="009312CC"/>
    <w:rsid w:val="009314FD"/>
    <w:rsid w:val="00932CE3"/>
    <w:rsid w:val="0093408F"/>
    <w:rsid w:val="0093532A"/>
    <w:rsid w:val="00935C4A"/>
    <w:rsid w:val="00936506"/>
    <w:rsid w:val="00937407"/>
    <w:rsid w:val="0093791E"/>
    <w:rsid w:val="0094097E"/>
    <w:rsid w:val="00940A51"/>
    <w:rsid w:val="009431CB"/>
    <w:rsid w:val="0094328D"/>
    <w:rsid w:val="009438B9"/>
    <w:rsid w:val="00944483"/>
    <w:rsid w:val="00944880"/>
    <w:rsid w:val="00944BE4"/>
    <w:rsid w:val="00945E66"/>
    <w:rsid w:val="009461EF"/>
    <w:rsid w:val="009467C7"/>
    <w:rsid w:val="0095096D"/>
    <w:rsid w:val="009531C8"/>
    <w:rsid w:val="00953851"/>
    <w:rsid w:val="00953BDD"/>
    <w:rsid w:val="00955356"/>
    <w:rsid w:val="009554B0"/>
    <w:rsid w:val="00955C60"/>
    <w:rsid w:val="00955EDD"/>
    <w:rsid w:val="009565B9"/>
    <w:rsid w:val="00957406"/>
    <w:rsid w:val="009579F5"/>
    <w:rsid w:val="00957AF9"/>
    <w:rsid w:val="00957ED7"/>
    <w:rsid w:val="009621E6"/>
    <w:rsid w:val="00962246"/>
    <w:rsid w:val="00964320"/>
    <w:rsid w:val="00965BA7"/>
    <w:rsid w:val="00966494"/>
    <w:rsid w:val="009717DF"/>
    <w:rsid w:val="009740D6"/>
    <w:rsid w:val="00974E09"/>
    <w:rsid w:val="0097609E"/>
    <w:rsid w:val="009771BE"/>
    <w:rsid w:val="009802E2"/>
    <w:rsid w:val="00980DBB"/>
    <w:rsid w:val="0098264D"/>
    <w:rsid w:val="0098434B"/>
    <w:rsid w:val="0098457F"/>
    <w:rsid w:val="00985A36"/>
    <w:rsid w:val="00985F5E"/>
    <w:rsid w:val="00986185"/>
    <w:rsid w:val="009868DD"/>
    <w:rsid w:val="00986C5D"/>
    <w:rsid w:val="0098724B"/>
    <w:rsid w:val="00990C1E"/>
    <w:rsid w:val="009911EE"/>
    <w:rsid w:val="00991FAF"/>
    <w:rsid w:val="00992589"/>
    <w:rsid w:val="009937AD"/>
    <w:rsid w:val="00993B22"/>
    <w:rsid w:val="00993F33"/>
    <w:rsid w:val="00993FC9"/>
    <w:rsid w:val="009955D5"/>
    <w:rsid w:val="00995DB8"/>
    <w:rsid w:val="00995F2D"/>
    <w:rsid w:val="00996FCF"/>
    <w:rsid w:val="00997E5D"/>
    <w:rsid w:val="009A0051"/>
    <w:rsid w:val="009A0BF2"/>
    <w:rsid w:val="009A2BC5"/>
    <w:rsid w:val="009A4858"/>
    <w:rsid w:val="009A6386"/>
    <w:rsid w:val="009A6D29"/>
    <w:rsid w:val="009B05A6"/>
    <w:rsid w:val="009B2363"/>
    <w:rsid w:val="009B24A2"/>
    <w:rsid w:val="009B2565"/>
    <w:rsid w:val="009B2E08"/>
    <w:rsid w:val="009B330F"/>
    <w:rsid w:val="009B359F"/>
    <w:rsid w:val="009B3B6A"/>
    <w:rsid w:val="009B4773"/>
    <w:rsid w:val="009B4B18"/>
    <w:rsid w:val="009B60DB"/>
    <w:rsid w:val="009B6465"/>
    <w:rsid w:val="009B715F"/>
    <w:rsid w:val="009B7823"/>
    <w:rsid w:val="009C1717"/>
    <w:rsid w:val="009C2375"/>
    <w:rsid w:val="009C25B8"/>
    <w:rsid w:val="009C3F37"/>
    <w:rsid w:val="009C5A83"/>
    <w:rsid w:val="009C648C"/>
    <w:rsid w:val="009C6E3E"/>
    <w:rsid w:val="009C7107"/>
    <w:rsid w:val="009C7676"/>
    <w:rsid w:val="009D0CE9"/>
    <w:rsid w:val="009D1057"/>
    <w:rsid w:val="009D27BA"/>
    <w:rsid w:val="009D329B"/>
    <w:rsid w:val="009D3654"/>
    <w:rsid w:val="009D39A6"/>
    <w:rsid w:val="009D482E"/>
    <w:rsid w:val="009D4E46"/>
    <w:rsid w:val="009D50F6"/>
    <w:rsid w:val="009D54B0"/>
    <w:rsid w:val="009D55D4"/>
    <w:rsid w:val="009D6679"/>
    <w:rsid w:val="009D7643"/>
    <w:rsid w:val="009D7C8F"/>
    <w:rsid w:val="009E0513"/>
    <w:rsid w:val="009E0BAD"/>
    <w:rsid w:val="009E1426"/>
    <w:rsid w:val="009E170C"/>
    <w:rsid w:val="009E1BA4"/>
    <w:rsid w:val="009E40F2"/>
    <w:rsid w:val="009E4703"/>
    <w:rsid w:val="009E64A9"/>
    <w:rsid w:val="009E7C65"/>
    <w:rsid w:val="009F0C19"/>
    <w:rsid w:val="009F119B"/>
    <w:rsid w:val="009F3D49"/>
    <w:rsid w:val="009F3F45"/>
    <w:rsid w:val="009F4AE4"/>
    <w:rsid w:val="009F4E66"/>
    <w:rsid w:val="009F4E6C"/>
    <w:rsid w:val="009F6227"/>
    <w:rsid w:val="009F7680"/>
    <w:rsid w:val="00A00050"/>
    <w:rsid w:val="00A00278"/>
    <w:rsid w:val="00A0030F"/>
    <w:rsid w:val="00A00D7F"/>
    <w:rsid w:val="00A02812"/>
    <w:rsid w:val="00A02AB9"/>
    <w:rsid w:val="00A035A7"/>
    <w:rsid w:val="00A0486B"/>
    <w:rsid w:val="00A05F61"/>
    <w:rsid w:val="00A07C7A"/>
    <w:rsid w:val="00A145E7"/>
    <w:rsid w:val="00A15BE8"/>
    <w:rsid w:val="00A179FE"/>
    <w:rsid w:val="00A20F8D"/>
    <w:rsid w:val="00A221B5"/>
    <w:rsid w:val="00A22B18"/>
    <w:rsid w:val="00A238FA"/>
    <w:rsid w:val="00A2591B"/>
    <w:rsid w:val="00A271AC"/>
    <w:rsid w:val="00A27AC6"/>
    <w:rsid w:val="00A30EAB"/>
    <w:rsid w:val="00A3143D"/>
    <w:rsid w:val="00A31B06"/>
    <w:rsid w:val="00A337B6"/>
    <w:rsid w:val="00A33A8F"/>
    <w:rsid w:val="00A35981"/>
    <w:rsid w:val="00A42CBD"/>
    <w:rsid w:val="00A45301"/>
    <w:rsid w:val="00A464A2"/>
    <w:rsid w:val="00A47C9E"/>
    <w:rsid w:val="00A50A43"/>
    <w:rsid w:val="00A50DFC"/>
    <w:rsid w:val="00A51114"/>
    <w:rsid w:val="00A51295"/>
    <w:rsid w:val="00A52F56"/>
    <w:rsid w:val="00A53244"/>
    <w:rsid w:val="00A53823"/>
    <w:rsid w:val="00A5481A"/>
    <w:rsid w:val="00A560BD"/>
    <w:rsid w:val="00A57B34"/>
    <w:rsid w:val="00A57BF4"/>
    <w:rsid w:val="00A609FF"/>
    <w:rsid w:val="00A62485"/>
    <w:rsid w:val="00A62A1D"/>
    <w:rsid w:val="00A637BE"/>
    <w:rsid w:val="00A63C35"/>
    <w:rsid w:val="00A63EAF"/>
    <w:rsid w:val="00A64E04"/>
    <w:rsid w:val="00A652DD"/>
    <w:rsid w:val="00A65920"/>
    <w:rsid w:val="00A65CD0"/>
    <w:rsid w:val="00A660BD"/>
    <w:rsid w:val="00A66661"/>
    <w:rsid w:val="00A6682F"/>
    <w:rsid w:val="00A730CB"/>
    <w:rsid w:val="00A73241"/>
    <w:rsid w:val="00A74068"/>
    <w:rsid w:val="00A747B0"/>
    <w:rsid w:val="00A75081"/>
    <w:rsid w:val="00A75E86"/>
    <w:rsid w:val="00A773C0"/>
    <w:rsid w:val="00A775A5"/>
    <w:rsid w:val="00A77C81"/>
    <w:rsid w:val="00A77D0A"/>
    <w:rsid w:val="00A77F64"/>
    <w:rsid w:val="00A81239"/>
    <w:rsid w:val="00A8272D"/>
    <w:rsid w:val="00A82956"/>
    <w:rsid w:val="00A83329"/>
    <w:rsid w:val="00A859BE"/>
    <w:rsid w:val="00A85A35"/>
    <w:rsid w:val="00A86582"/>
    <w:rsid w:val="00A87B0A"/>
    <w:rsid w:val="00A87F74"/>
    <w:rsid w:val="00A90856"/>
    <w:rsid w:val="00A90DC3"/>
    <w:rsid w:val="00A92649"/>
    <w:rsid w:val="00A932A0"/>
    <w:rsid w:val="00A93A9F"/>
    <w:rsid w:val="00A95477"/>
    <w:rsid w:val="00A95F05"/>
    <w:rsid w:val="00A9668E"/>
    <w:rsid w:val="00A9683F"/>
    <w:rsid w:val="00A97B4B"/>
    <w:rsid w:val="00A97B5C"/>
    <w:rsid w:val="00AA0180"/>
    <w:rsid w:val="00AA09A6"/>
    <w:rsid w:val="00AA18CF"/>
    <w:rsid w:val="00AA2ABF"/>
    <w:rsid w:val="00AA3E9B"/>
    <w:rsid w:val="00AA4DAF"/>
    <w:rsid w:val="00AA638D"/>
    <w:rsid w:val="00AA6942"/>
    <w:rsid w:val="00AA7753"/>
    <w:rsid w:val="00AB0CA3"/>
    <w:rsid w:val="00AB1883"/>
    <w:rsid w:val="00AB1AA2"/>
    <w:rsid w:val="00AB23F3"/>
    <w:rsid w:val="00AB2889"/>
    <w:rsid w:val="00AB30E8"/>
    <w:rsid w:val="00AB4163"/>
    <w:rsid w:val="00AB52B5"/>
    <w:rsid w:val="00AB52F9"/>
    <w:rsid w:val="00AB537B"/>
    <w:rsid w:val="00AB54D0"/>
    <w:rsid w:val="00AB6892"/>
    <w:rsid w:val="00AB74E8"/>
    <w:rsid w:val="00AC04E0"/>
    <w:rsid w:val="00AC08D0"/>
    <w:rsid w:val="00AC11BB"/>
    <w:rsid w:val="00AC1989"/>
    <w:rsid w:val="00AC1C12"/>
    <w:rsid w:val="00AC1D5B"/>
    <w:rsid w:val="00AC1E4A"/>
    <w:rsid w:val="00AC1E94"/>
    <w:rsid w:val="00AC2015"/>
    <w:rsid w:val="00AC274D"/>
    <w:rsid w:val="00AC3298"/>
    <w:rsid w:val="00AC33AF"/>
    <w:rsid w:val="00AC425A"/>
    <w:rsid w:val="00AC4A47"/>
    <w:rsid w:val="00AC5983"/>
    <w:rsid w:val="00AC5C62"/>
    <w:rsid w:val="00AC63AF"/>
    <w:rsid w:val="00AC6522"/>
    <w:rsid w:val="00AC7476"/>
    <w:rsid w:val="00AC76B9"/>
    <w:rsid w:val="00AC77AF"/>
    <w:rsid w:val="00AD03F1"/>
    <w:rsid w:val="00AD0A53"/>
    <w:rsid w:val="00AD23D4"/>
    <w:rsid w:val="00AD2C34"/>
    <w:rsid w:val="00AD4C24"/>
    <w:rsid w:val="00AD53BB"/>
    <w:rsid w:val="00AD583E"/>
    <w:rsid w:val="00AD5C2F"/>
    <w:rsid w:val="00AD7411"/>
    <w:rsid w:val="00AD7727"/>
    <w:rsid w:val="00AE0033"/>
    <w:rsid w:val="00AE0705"/>
    <w:rsid w:val="00AE1314"/>
    <w:rsid w:val="00AE1724"/>
    <w:rsid w:val="00AE312F"/>
    <w:rsid w:val="00AE399D"/>
    <w:rsid w:val="00AE6935"/>
    <w:rsid w:val="00AE69DC"/>
    <w:rsid w:val="00AE7316"/>
    <w:rsid w:val="00AF0182"/>
    <w:rsid w:val="00AF05FB"/>
    <w:rsid w:val="00AF17EE"/>
    <w:rsid w:val="00AF3026"/>
    <w:rsid w:val="00AF3540"/>
    <w:rsid w:val="00AF396E"/>
    <w:rsid w:val="00AF4ED7"/>
    <w:rsid w:val="00AF5681"/>
    <w:rsid w:val="00AF6C21"/>
    <w:rsid w:val="00AF7013"/>
    <w:rsid w:val="00AF7E94"/>
    <w:rsid w:val="00B0088F"/>
    <w:rsid w:val="00B00F9D"/>
    <w:rsid w:val="00B017F0"/>
    <w:rsid w:val="00B0187B"/>
    <w:rsid w:val="00B01CAE"/>
    <w:rsid w:val="00B023EA"/>
    <w:rsid w:val="00B03EAC"/>
    <w:rsid w:val="00B05644"/>
    <w:rsid w:val="00B07996"/>
    <w:rsid w:val="00B10C95"/>
    <w:rsid w:val="00B11759"/>
    <w:rsid w:val="00B125DE"/>
    <w:rsid w:val="00B12C9D"/>
    <w:rsid w:val="00B12F66"/>
    <w:rsid w:val="00B1345E"/>
    <w:rsid w:val="00B134CD"/>
    <w:rsid w:val="00B144CF"/>
    <w:rsid w:val="00B14A10"/>
    <w:rsid w:val="00B151E3"/>
    <w:rsid w:val="00B1529F"/>
    <w:rsid w:val="00B1577B"/>
    <w:rsid w:val="00B2119D"/>
    <w:rsid w:val="00B21484"/>
    <w:rsid w:val="00B21F04"/>
    <w:rsid w:val="00B22CC3"/>
    <w:rsid w:val="00B23A52"/>
    <w:rsid w:val="00B23E9E"/>
    <w:rsid w:val="00B24175"/>
    <w:rsid w:val="00B2578B"/>
    <w:rsid w:val="00B26ADB"/>
    <w:rsid w:val="00B2709B"/>
    <w:rsid w:val="00B3132B"/>
    <w:rsid w:val="00B3279F"/>
    <w:rsid w:val="00B32BD5"/>
    <w:rsid w:val="00B33009"/>
    <w:rsid w:val="00B33B02"/>
    <w:rsid w:val="00B3463F"/>
    <w:rsid w:val="00B36699"/>
    <w:rsid w:val="00B36CCF"/>
    <w:rsid w:val="00B379D8"/>
    <w:rsid w:val="00B37B8E"/>
    <w:rsid w:val="00B403F9"/>
    <w:rsid w:val="00B4042A"/>
    <w:rsid w:val="00B40C76"/>
    <w:rsid w:val="00B41A64"/>
    <w:rsid w:val="00B4310E"/>
    <w:rsid w:val="00B432B7"/>
    <w:rsid w:val="00B43428"/>
    <w:rsid w:val="00B43A8B"/>
    <w:rsid w:val="00B445FD"/>
    <w:rsid w:val="00B45466"/>
    <w:rsid w:val="00B45994"/>
    <w:rsid w:val="00B46C1A"/>
    <w:rsid w:val="00B51772"/>
    <w:rsid w:val="00B52AAD"/>
    <w:rsid w:val="00B5328D"/>
    <w:rsid w:val="00B534AF"/>
    <w:rsid w:val="00B53950"/>
    <w:rsid w:val="00B54F55"/>
    <w:rsid w:val="00B565B6"/>
    <w:rsid w:val="00B56804"/>
    <w:rsid w:val="00B57996"/>
    <w:rsid w:val="00B57F95"/>
    <w:rsid w:val="00B601EE"/>
    <w:rsid w:val="00B6076C"/>
    <w:rsid w:val="00B638E3"/>
    <w:rsid w:val="00B63D04"/>
    <w:rsid w:val="00B64EF1"/>
    <w:rsid w:val="00B66440"/>
    <w:rsid w:val="00B67985"/>
    <w:rsid w:val="00B67BB6"/>
    <w:rsid w:val="00B702E5"/>
    <w:rsid w:val="00B71264"/>
    <w:rsid w:val="00B715B7"/>
    <w:rsid w:val="00B7217E"/>
    <w:rsid w:val="00B727BC"/>
    <w:rsid w:val="00B7290F"/>
    <w:rsid w:val="00B72B21"/>
    <w:rsid w:val="00B72BB7"/>
    <w:rsid w:val="00B732E1"/>
    <w:rsid w:val="00B73A1B"/>
    <w:rsid w:val="00B73DCF"/>
    <w:rsid w:val="00B759F8"/>
    <w:rsid w:val="00B80EF9"/>
    <w:rsid w:val="00B81A44"/>
    <w:rsid w:val="00B81D3F"/>
    <w:rsid w:val="00B82082"/>
    <w:rsid w:val="00B82D6C"/>
    <w:rsid w:val="00B8331D"/>
    <w:rsid w:val="00B836BA"/>
    <w:rsid w:val="00B84AE4"/>
    <w:rsid w:val="00B84FE5"/>
    <w:rsid w:val="00B85641"/>
    <w:rsid w:val="00B859F4"/>
    <w:rsid w:val="00B86C63"/>
    <w:rsid w:val="00B86DBD"/>
    <w:rsid w:val="00B8710E"/>
    <w:rsid w:val="00B9064F"/>
    <w:rsid w:val="00B90FD0"/>
    <w:rsid w:val="00B9200F"/>
    <w:rsid w:val="00B92056"/>
    <w:rsid w:val="00B9281C"/>
    <w:rsid w:val="00B933D4"/>
    <w:rsid w:val="00B93871"/>
    <w:rsid w:val="00B940A2"/>
    <w:rsid w:val="00B950AE"/>
    <w:rsid w:val="00B9529E"/>
    <w:rsid w:val="00B95C68"/>
    <w:rsid w:val="00B971E6"/>
    <w:rsid w:val="00BA08E2"/>
    <w:rsid w:val="00BA0D34"/>
    <w:rsid w:val="00BA29A6"/>
    <w:rsid w:val="00BA2EC7"/>
    <w:rsid w:val="00BA343B"/>
    <w:rsid w:val="00BA3D5F"/>
    <w:rsid w:val="00BA6AAF"/>
    <w:rsid w:val="00BA6F6D"/>
    <w:rsid w:val="00BA70AE"/>
    <w:rsid w:val="00BA762F"/>
    <w:rsid w:val="00BA7E05"/>
    <w:rsid w:val="00BA7FA3"/>
    <w:rsid w:val="00BB1AA2"/>
    <w:rsid w:val="00BB21CD"/>
    <w:rsid w:val="00BB22B0"/>
    <w:rsid w:val="00BB3172"/>
    <w:rsid w:val="00BB3339"/>
    <w:rsid w:val="00BB3B7B"/>
    <w:rsid w:val="00BB481F"/>
    <w:rsid w:val="00BB5062"/>
    <w:rsid w:val="00BB5DEF"/>
    <w:rsid w:val="00BB6AF1"/>
    <w:rsid w:val="00BB721D"/>
    <w:rsid w:val="00BB7541"/>
    <w:rsid w:val="00BC0240"/>
    <w:rsid w:val="00BC17A2"/>
    <w:rsid w:val="00BC1918"/>
    <w:rsid w:val="00BC1E9A"/>
    <w:rsid w:val="00BC247A"/>
    <w:rsid w:val="00BC2BFE"/>
    <w:rsid w:val="00BC361C"/>
    <w:rsid w:val="00BC409E"/>
    <w:rsid w:val="00BC4A20"/>
    <w:rsid w:val="00BC4F53"/>
    <w:rsid w:val="00BC6887"/>
    <w:rsid w:val="00BC6B23"/>
    <w:rsid w:val="00BC78B4"/>
    <w:rsid w:val="00BD012E"/>
    <w:rsid w:val="00BD04A6"/>
    <w:rsid w:val="00BD1BCB"/>
    <w:rsid w:val="00BD2076"/>
    <w:rsid w:val="00BD5E27"/>
    <w:rsid w:val="00BD6C11"/>
    <w:rsid w:val="00BD758E"/>
    <w:rsid w:val="00BE0935"/>
    <w:rsid w:val="00BE122D"/>
    <w:rsid w:val="00BE19D5"/>
    <w:rsid w:val="00BE2C12"/>
    <w:rsid w:val="00BE3234"/>
    <w:rsid w:val="00BE4417"/>
    <w:rsid w:val="00BE505D"/>
    <w:rsid w:val="00BE6630"/>
    <w:rsid w:val="00BF0B22"/>
    <w:rsid w:val="00BF0D42"/>
    <w:rsid w:val="00BF174B"/>
    <w:rsid w:val="00BF207F"/>
    <w:rsid w:val="00BF26A9"/>
    <w:rsid w:val="00BF2D25"/>
    <w:rsid w:val="00BF371D"/>
    <w:rsid w:val="00BF4A07"/>
    <w:rsid w:val="00BF4AB5"/>
    <w:rsid w:val="00BF5438"/>
    <w:rsid w:val="00BF75CA"/>
    <w:rsid w:val="00BF7B24"/>
    <w:rsid w:val="00C01083"/>
    <w:rsid w:val="00C056AE"/>
    <w:rsid w:val="00C0729F"/>
    <w:rsid w:val="00C07F50"/>
    <w:rsid w:val="00C10458"/>
    <w:rsid w:val="00C130EE"/>
    <w:rsid w:val="00C13276"/>
    <w:rsid w:val="00C14342"/>
    <w:rsid w:val="00C16862"/>
    <w:rsid w:val="00C17FE9"/>
    <w:rsid w:val="00C2102B"/>
    <w:rsid w:val="00C21083"/>
    <w:rsid w:val="00C2162A"/>
    <w:rsid w:val="00C21D05"/>
    <w:rsid w:val="00C23890"/>
    <w:rsid w:val="00C24200"/>
    <w:rsid w:val="00C24512"/>
    <w:rsid w:val="00C24A6F"/>
    <w:rsid w:val="00C24AF2"/>
    <w:rsid w:val="00C25FFE"/>
    <w:rsid w:val="00C269D9"/>
    <w:rsid w:val="00C31884"/>
    <w:rsid w:val="00C32F1F"/>
    <w:rsid w:val="00C32F23"/>
    <w:rsid w:val="00C34708"/>
    <w:rsid w:val="00C3511E"/>
    <w:rsid w:val="00C36C11"/>
    <w:rsid w:val="00C374A1"/>
    <w:rsid w:val="00C4083E"/>
    <w:rsid w:val="00C40AB1"/>
    <w:rsid w:val="00C4399C"/>
    <w:rsid w:val="00C43DBA"/>
    <w:rsid w:val="00C4513A"/>
    <w:rsid w:val="00C45212"/>
    <w:rsid w:val="00C45A0E"/>
    <w:rsid w:val="00C45B1D"/>
    <w:rsid w:val="00C45D67"/>
    <w:rsid w:val="00C45E1B"/>
    <w:rsid w:val="00C47511"/>
    <w:rsid w:val="00C54CC4"/>
    <w:rsid w:val="00C5512C"/>
    <w:rsid w:val="00C56801"/>
    <w:rsid w:val="00C56827"/>
    <w:rsid w:val="00C5771C"/>
    <w:rsid w:val="00C60BB3"/>
    <w:rsid w:val="00C614E8"/>
    <w:rsid w:val="00C62130"/>
    <w:rsid w:val="00C625A5"/>
    <w:rsid w:val="00C62749"/>
    <w:rsid w:val="00C6279B"/>
    <w:rsid w:val="00C633B1"/>
    <w:rsid w:val="00C63D37"/>
    <w:rsid w:val="00C6608A"/>
    <w:rsid w:val="00C67F71"/>
    <w:rsid w:val="00C72F61"/>
    <w:rsid w:val="00C73913"/>
    <w:rsid w:val="00C73E06"/>
    <w:rsid w:val="00C75325"/>
    <w:rsid w:val="00C75FB8"/>
    <w:rsid w:val="00C760B1"/>
    <w:rsid w:val="00C76410"/>
    <w:rsid w:val="00C801D0"/>
    <w:rsid w:val="00C80659"/>
    <w:rsid w:val="00C80FB7"/>
    <w:rsid w:val="00C811CC"/>
    <w:rsid w:val="00C8248C"/>
    <w:rsid w:val="00C82ADD"/>
    <w:rsid w:val="00C83387"/>
    <w:rsid w:val="00C83823"/>
    <w:rsid w:val="00C83B46"/>
    <w:rsid w:val="00C83BD6"/>
    <w:rsid w:val="00C8420E"/>
    <w:rsid w:val="00C84FB0"/>
    <w:rsid w:val="00C85205"/>
    <w:rsid w:val="00C86D5D"/>
    <w:rsid w:val="00C870B8"/>
    <w:rsid w:val="00C874E5"/>
    <w:rsid w:val="00C87B2C"/>
    <w:rsid w:val="00C87FCC"/>
    <w:rsid w:val="00C908AF"/>
    <w:rsid w:val="00C91443"/>
    <w:rsid w:val="00C922E4"/>
    <w:rsid w:val="00C92D11"/>
    <w:rsid w:val="00C938AF"/>
    <w:rsid w:val="00C93A83"/>
    <w:rsid w:val="00C9443F"/>
    <w:rsid w:val="00C944DC"/>
    <w:rsid w:val="00CA039E"/>
    <w:rsid w:val="00CA18C9"/>
    <w:rsid w:val="00CA1BAA"/>
    <w:rsid w:val="00CA24D5"/>
    <w:rsid w:val="00CA36A8"/>
    <w:rsid w:val="00CA39C6"/>
    <w:rsid w:val="00CA41F4"/>
    <w:rsid w:val="00CA42B5"/>
    <w:rsid w:val="00CA58F8"/>
    <w:rsid w:val="00CA5C88"/>
    <w:rsid w:val="00CA7FBD"/>
    <w:rsid w:val="00CB1BD9"/>
    <w:rsid w:val="00CB2EBE"/>
    <w:rsid w:val="00CB3138"/>
    <w:rsid w:val="00CB31A3"/>
    <w:rsid w:val="00CB37B3"/>
    <w:rsid w:val="00CB5CFB"/>
    <w:rsid w:val="00CB7C72"/>
    <w:rsid w:val="00CC01C6"/>
    <w:rsid w:val="00CC11D2"/>
    <w:rsid w:val="00CC1F63"/>
    <w:rsid w:val="00CC30EF"/>
    <w:rsid w:val="00CC47A1"/>
    <w:rsid w:val="00CC5576"/>
    <w:rsid w:val="00CC66A4"/>
    <w:rsid w:val="00CC7438"/>
    <w:rsid w:val="00CD007E"/>
    <w:rsid w:val="00CD079D"/>
    <w:rsid w:val="00CD173A"/>
    <w:rsid w:val="00CD1A19"/>
    <w:rsid w:val="00CD1F0A"/>
    <w:rsid w:val="00CD20EE"/>
    <w:rsid w:val="00CD2B5E"/>
    <w:rsid w:val="00CD2C0C"/>
    <w:rsid w:val="00CD457B"/>
    <w:rsid w:val="00CD5766"/>
    <w:rsid w:val="00CD5AFD"/>
    <w:rsid w:val="00CD6534"/>
    <w:rsid w:val="00CD7288"/>
    <w:rsid w:val="00CE0349"/>
    <w:rsid w:val="00CE0485"/>
    <w:rsid w:val="00CE05A0"/>
    <w:rsid w:val="00CE0C24"/>
    <w:rsid w:val="00CE0C35"/>
    <w:rsid w:val="00CE1213"/>
    <w:rsid w:val="00CE1846"/>
    <w:rsid w:val="00CE196C"/>
    <w:rsid w:val="00CE2481"/>
    <w:rsid w:val="00CE366C"/>
    <w:rsid w:val="00CE6B8E"/>
    <w:rsid w:val="00CE75F6"/>
    <w:rsid w:val="00CF0EA0"/>
    <w:rsid w:val="00CF199C"/>
    <w:rsid w:val="00CF2131"/>
    <w:rsid w:val="00CF2453"/>
    <w:rsid w:val="00CF274F"/>
    <w:rsid w:val="00CF2D09"/>
    <w:rsid w:val="00CF2DB7"/>
    <w:rsid w:val="00CF303E"/>
    <w:rsid w:val="00CF59F1"/>
    <w:rsid w:val="00CF6E93"/>
    <w:rsid w:val="00CF79E0"/>
    <w:rsid w:val="00D047DF"/>
    <w:rsid w:val="00D04CEA"/>
    <w:rsid w:val="00D04DF6"/>
    <w:rsid w:val="00D05E21"/>
    <w:rsid w:val="00D069CF"/>
    <w:rsid w:val="00D07D95"/>
    <w:rsid w:val="00D1028D"/>
    <w:rsid w:val="00D11344"/>
    <w:rsid w:val="00D115B0"/>
    <w:rsid w:val="00D12BB2"/>
    <w:rsid w:val="00D13E4B"/>
    <w:rsid w:val="00D14223"/>
    <w:rsid w:val="00D1473D"/>
    <w:rsid w:val="00D14A30"/>
    <w:rsid w:val="00D152EA"/>
    <w:rsid w:val="00D165BE"/>
    <w:rsid w:val="00D16923"/>
    <w:rsid w:val="00D17C4C"/>
    <w:rsid w:val="00D17FC3"/>
    <w:rsid w:val="00D219AF"/>
    <w:rsid w:val="00D226EF"/>
    <w:rsid w:val="00D229D8"/>
    <w:rsid w:val="00D239CE"/>
    <w:rsid w:val="00D2404D"/>
    <w:rsid w:val="00D245BA"/>
    <w:rsid w:val="00D25DFF"/>
    <w:rsid w:val="00D2612D"/>
    <w:rsid w:val="00D263E9"/>
    <w:rsid w:val="00D267FE"/>
    <w:rsid w:val="00D26B41"/>
    <w:rsid w:val="00D27919"/>
    <w:rsid w:val="00D30308"/>
    <w:rsid w:val="00D3136C"/>
    <w:rsid w:val="00D316FA"/>
    <w:rsid w:val="00D321A5"/>
    <w:rsid w:val="00D32ED7"/>
    <w:rsid w:val="00D335F3"/>
    <w:rsid w:val="00D33B60"/>
    <w:rsid w:val="00D34DD3"/>
    <w:rsid w:val="00D35266"/>
    <w:rsid w:val="00D35A4F"/>
    <w:rsid w:val="00D36889"/>
    <w:rsid w:val="00D40074"/>
    <w:rsid w:val="00D4039F"/>
    <w:rsid w:val="00D42C5E"/>
    <w:rsid w:val="00D43A9D"/>
    <w:rsid w:val="00D43F12"/>
    <w:rsid w:val="00D44047"/>
    <w:rsid w:val="00D4405E"/>
    <w:rsid w:val="00D4470F"/>
    <w:rsid w:val="00D45A5F"/>
    <w:rsid w:val="00D45EC9"/>
    <w:rsid w:val="00D4706B"/>
    <w:rsid w:val="00D4742D"/>
    <w:rsid w:val="00D4796B"/>
    <w:rsid w:val="00D506B1"/>
    <w:rsid w:val="00D512D3"/>
    <w:rsid w:val="00D51C07"/>
    <w:rsid w:val="00D51D29"/>
    <w:rsid w:val="00D53FC3"/>
    <w:rsid w:val="00D54427"/>
    <w:rsid w:val="00D5482C"/>
    <w:rsid w:val="00D56611"/>
    <w:rsid w:val="00D5791E"/>
    <w:rsid w:val="00D57925"/>
    <w:rsid w:val="00D57B38"/>
    <w:rsid w:val="00D60F79"/>
    <w:rsid w:val="00D612AE"/>
    <w:rsid w:val="00D618ED"/>
    <w:rsid w:val="00D61D70"/>
    <w:rsid w:val="00D623F2"/>
    <w:rsid w:val="00D626D2"/>
    <w:rsid w:val="00D62F9C"/>
    <w:rsid w:val="00D63300"/>
    <w:rsid w:val="00D6363E"/>
    <w:rsid w:val="00D64344"/>
    <w:rsid w:val="00D651FF"/>
    <w:rsid w:val="00D65BAF"/>
    <w:rsid w:val="00D66DC4"/>
    <w:rsid w:val="00D676A0"/>
    <w:rsid w:val="00D679E5"/>
    <w:rsid w:val="00D70B41"/>
    <w:rsid w:val="00D70C0C"/>
    <w:rsid w:val="00D70F78"/>
    <w:rsid w:val="00D71688"/>
    <w:rsid w:val="00D737D6"/>
    <w:rsid w:val="00D74492"/>
    <w:rsid w:val="00D7456F"/>
    <w:rsid w:val="00D753EF"/>
    <w:rsid w:val="00D75BA3"/>
    <w:rsid w:val="00D75E8B"/>
    <w:rsid w:val="00D7617E"/>
    <w:rsid w:val="00D776D0"/>
    <w:rsid w:val="00D80165"/>
    <w:rsid w:val="00D80F17"/>
    <w:rsid w:val="00D80F36"/>
    <w:rsid w:val="00D842E0"/>
    <w:rsid w:val="00D85B47"/>
    <w:rsid w:val="00D85B4E"/>
    <w:rsid w:val="00D86F94"/>
    <w:rsid w:val="00D8775E"/>
    <w:rsid w:val="00D90249"/>
    <w:rsid w:val="00D90416"/>
    <w:rsid w:val="00D9170E"/>
    <w:rsid w:val="00D91DF9"/>
    <w:rsid w:val="00D9250C"/>
    <w:rsid w:val="00D92C29"/>
    <w:rsid w:val="00D93D84"/>
    <w:rsid w:val="00D94A13"/>
    <w:rsid w:val="00D94CF6"/>
    <w:rsid w:val="00D95354"/>
    <w:rsid w:val="00D97077"/>
    <w:rsid w:val="00D97650"/>
    <w:rsid w:val="00D97C9C"/>
    <w:rsid w:val="00DA0FFD"/>
    <w:rsid w:val="00DA2399"/>
    <w:rsid w:val="00DA3B58"/>
    <w:rsid w:val="00DA45A2"/>
    <w:rsid w:val="00DA642A"/>
    <w:rsid w:val="00DA7289"/>
    <w:rsid w:val="00DA7BDE"/>
    <w:rsid w:val="00DB0DAE"/>
    <w:rsid w:val="00DB1995"/>
    <w:rsid w:val="00DB2B28"/>
    <w:rsid w:val="00DB2D40"/>
    <w:rsid w:val="00DB32D9"/>
    <w:rsid w:val="00DB4D99"/>
    <w:rsid w:val="00DB53B1"/>
    <w:rsid w:val="00DB5DE5"/>
    <w:rsid w:val="00DC0CF8"/>
    <w:rsid w:val="00DC13AD"/>
    <w:rsid w:val="00DC1D87"/>
    <w:rsid w:val="00DC3785"/>
    <w:rsid w:val="00DC5AC6"/>
    <w:rsid w:val="00DC5EA2"/>
    <w:rsid w:val="00DC6463"/>
    <w:rsid w:val="00DC6477"/>
    <w:rsid w:val="00DC66BA"/>
    <w:rsid w:val="00DC7DC8"/>
    <w:rsid w:val="00DD04B9"/>
    <w:rsid w:val="00DD0C0F"/>
    <w:rsid w:val="00DD1B8B"/>
    <w:rsid w:val="00DD2E1C"/>
    <w:rsid w:val="00DD30E5"/>
    <w:rsid w:val="00DD33D8"/>
    <w:rsid w:val="00DD3E7D"/>
    <w:rsid w:val="00DD4A73"/>
    <w:rsid w:val="00DD5328"/>
    <w:rsid w:val="00DD5520"/>
    <w:rsid w:val="00DD5FF3"/>
    <w:rsid w:val="00DD61EB"/>
    <w:rsid w:val="00DD633E"/>
    <w:rsid w:val="00DD7006"/>
    <w:rsid w:val="00DD76CA"/>
    <w:rsid w:val="00DD788D"/>
    <w:rsid w:val="00DE0083"/>
    <w:rsid w:val="00DE00D6"/>
    <w:rsid w:val="00DE09D9"/>
    <w:rsid w:val="00DE2CA3"/>
    <w:rsid w:val="00DE2CB2"/>
    <w:rsid w:val="00DE5888"/>
    <w:rsid w:val="00DE5BE2"/>
    <w:rsid w:val="00DE73B9"/>
    <w:rsid w:val="00DE74BD"/>
    <w:rsid w:val="00DF01FC"/>
    <w:rsid w:val="00DF17E9"/>
    <w:rsid w:val="00DF19A9"/>
    <w:rsid w:val="00DF3162"/>
    <w:rsid w:val="00DF4176"/>
    <w:rsid w:val="00DF5DAD"/>
    <w:rsid w:val="00DF6B4B"/>
    <w:rsid w:val="00DF6FDA"/>
    <w:rsid w:val="00E011ED"/>
    <w:rsid w:val="00E02C77"/>
    <w:rsid w:val="00E02D13"/>
    <w:rsid w:val="00E02F49"/>
    <w:rsid w:val="00E036CA"/>
    <w:rsid w:val="00E03C57"/>
    <w:rsid w:val="00E03EE9"/>
    <w:rsid w:val="00E03FD5"/>
    <w:rsid w:val="00E050E4"/>
    <w:rsid w:val="00E06210"/>
    <w:rsid w:val="00E06FD1"/>
    <w:rsid w:val="00E07922"/>
    <w:rsid w:val="00E07ABD"/>
    <w:rsid w:val="00E10E7A"/>
    <w:rsid w:val="00E11896"/>
    <w:rsid w:val="00E122A7"/>
    <w:rsid w:val="00E14AB1"/>
    <w:rsid w:val="00E1509C"/>
    <w:rsid w:val="00E155AF"/>
    <w:rsid w:val="00E2029A"/>
    <w:rsid w:val="00E21BDD"/>
    <w:rsid w:val="00E21E68"/>
    <w:rsid w:val="00E21FB6"/>
    <w:rsid w:val="00E223E8"/>
    <w:rsid w:val="00E2259B"/>
    <w:rsid w:val="00E22CED"/>
    <w:rsid w:val="00E23869"/>
    <w:rsid w:val="00E23F36"/>
    <w:rsid w:val="00E2559F"/>
    <w:rsid w:val="00E25A65"/>
    <w:rsid w:val="00E25E86"/>
    <w:rsid w:val="00E263FC"/>
    <w:rsid w:val="00E26B35"/>
    <w:rsid w:val="00E27271"/>
    <w:rsid w:val="00E308A2"/>
    <w:rsid w:val="00E31A76"/>
    <w:rsid w:val="00E32046"/>
    <w:rsid w:val="00E321D1"/>
    <w:rsid w:val="00E32542"/>
    <w:rsid w:val="00E3317C"/>
    <w:rsid w:val="00E3324A"/>
    <w:rsid w:val="00E340E2"/>
    <w:rsid w:val="00E344BF"/>
    <w:rsid w:val="00E34695"/>
    <w:rsid w:val="00E34943"/>
    <w:rsid w:val="00E34D65"/>
    <w:rsid w:val="00E3655D"/>
    <w:rsid w:val="00E37374"/>
    <w:rsid w:val="00E375DD"/>
    <w:rsid w:val="00E37732"/>
    <w:rsid w:val="00E4048E"/>
    <w:rsid w:val="00E41228"/>
    <w:rsid w:val="00E41682"/>
    <w:rsid w:val="00E427CA"/>
    <w:rsid w:val="00E42D55"/>
    <w:rsid w:val="00E43A71"/>
    <w:rsid w:val="00E43E07"/>
    <w:rsid w:val="00E47F38"/>
    <w:rsid w:val="00E50185"/>
    <w:rsid w:val="00E512FE"/>
    <w:rsid w:val="00E51A9C"/>
    <w:rsid w:val="00E52F49"/>
    <w:rsid w:val="00E531C6"/>
    <w:rsid w:val="00E53682"/>
    <w:rsid w:val="00E54915"/>
    <w:rsid w:val="00E54EB8"/>
    <w:rsid w:val="00E57350"/>
    <w:rsid w:val="00E57AA9"/>
    <w:rsid w:val="00E57E62"/>
    <w:rsid w:val="00E627FE"/>
    <w:rsid w:val="00E62DF2"/>
    <w:rsid w:val="00E641B7"/>
    <w:rsid w:val="00E64D93"/>
    <w:rsid w:val="00E64E7D"/>
    <w:rsid w:val="00E6641F"/>
    <w:rsid w:val="00E67588"/>
    <w:rsid w:val="00E70127"/>
    <w:rsid w:val="00E7107F"/>
    <w:rsid w:val="00E714A1"/>
    <w:rsid w:val="00E731C1"/>
    <w:rsid w:val="00E74DEB"/>
    <w:rsid w:val="00E75047"/>
    <w:rsid w:val="00E752EB"/>
    <w:rsid w:val="00E75FE5"/>
    <w:rsid w:val="00E76475"/>
    <w:rsid w:val="00E77E8F"/>
    <w:rsid w:val="00E80746"/>
    <w:rsid w:val="00E81F3A"/>
    <w:rsid w:val="00E82F80"/>
    <w:rsid w:val="00E8331F"/>
    <w:rsid w:val="00E83A55"/>
    <w:rsid w:val="00E83F6E"/>
    <w:rsid w:val="00E86149"/>
    <w:rsid w:val="00E86323"/>
    <w:rsid w:val="00E8691D"/>
    <w:rsid w:val="00E87DA1"/>
    <w:rsid w:val="00E87E25"/>
    <w:rsid w:val="00E907B8"/>
    <w:rsid w:val="00E9146D"/>
    <w:rsid w:val="00E92304"/>
    <w:rsid w:val="00E94414"/>
    <w:rsid w:val="00E952B2"/>
    <w:rsid w:val="00E95D2A"/>
    <w:rsid w:val="00E95E11"/>
    <w:rsid w:val="00E96EF1"/>
    <w:rsid w:val="00E970A1"/>
    <w:rsid w:val="00E97DB7"/>
    <w:rsid w:val="00EA1267"/>
    <w:rsid w:val="00EA160D"/>
    <w:rsid w:val="00EA20D2"/>
    <w:rsid w:val="00EA2795"/>
    <w:rsid w:val="00EA2A0E"/>
    <w:rsid w:val="00EA2EA8"/>
    <w:rsid w:val="00EA307E"/>
    <w:rsid w:val="00EA3813"/>
    <w:rsid w:val="00EA3D60"/>
    <w:rsid w:val="00EA45A5"/>
    <w:rsid w:val="00EA504D"/>
    <w:rsid w:val="00EA5B80"/>
    <w:rsid w:val="00EB0D37"/>
    <w:rsid w:val="00EB15BF"/>
    <w:rsid w:val="00EB1D13"/>
    <w:rsid w:val="00EB20A0"/>
    <w:rsid w:val="00EB20C6"/>
    <w:rsid w:val="00EB2D50"/>
    <w:rsid w:val="00EB37C9"/>
    <w:rsid w:val="00EB3A08"/>
    <w:rsid w:val="00EB59A2"/>
    <w:rsid w:val="00EB5B12"/>
    <w:rsid w:val="00EB5C4D"/>
    <w:rsid w:val="00EB6169"/>
    <w:rsid w:val="00EB7654"/>
    <w:rsid w:val="00EC0A09"/>
    <w:rsid w:val="00EC132D"/>
    <w:rsid w:val="00EC141A"/>
    <w:rsid w:val="00EC1735"/>
    <w:rsid w:val="00EC44F1"/>
    <w:rsid w:val="00EC7219"/>
    <w:rsid w:val="00EC72E7"/>
    <w:rsid w:val="00EC7BA3"/>
    <w:rsid w:val="00ED0ACB"/>
    <w:rsid w:val="00ED0FAA"/>
    <w:rsid w:val="00ED13E4"/>
    <w:rsid w:val="00ED2D96"/>
    <w:rsid w:val="00ED3491"/>
    <w:rsid w:val="00ED3EF9"/>
    <w:rsid w:val="00ED48AF"/>
    <w:rsid w:val="00ED5D20"/>
    <w:rsid w:val="00ED68E1"/>
    <w:rsid w:val="00ED7FA1"/>
    <w:rsid w:val="00EE07AE"/>
    <w:rsid w:val="00EE14CB"/>
    <w:rsid w:val="00EE1706"/>
    <w:rsid w:val="00EE22E4"/>
    <w:rsid w:val="00EE31EE"/>
    <w:rsid w:val="00EE486F"/>
    <w:rsid w:val="00EE73F2"/>
    <w:rsid w:val="00EF06AA"/>
    <w:rsid w:val="00EF1B0B"/>
    <w:rsid w:val="00EF1C01"/>
    <w:rsid w:val="00EF1CB3"/>
    <w:rsid w:val="00EF43A7"/>
    <w:rsid w:val="00EF5861"/>
    <w:rsid w:val="00EF7548"/>
    <w:rsid w:val="00F01BE5"/>
    <w:rsid w:val="00F021F1"/>
    <w:rsid w:val="00F02C52"/>
    <w:rsid w:val="00F034F6"/>
    <w:rsid w:val="00F036F8"/>
    <w:rsid w:val="00F04186"/>
    <w:rsid w:val="00F043CF"/>
    <w:rsid w:val="00F0524D"/>
    <w:rsid w:val="00F05ED3"/>
    <w:rsid w:val="00F06D9E"/>
    <w:rsid w:val="00F0732B"/>
    <w:rsid w:val="00F07482"/>
    <w:rsid w:val="00F10C9F"/>
    <w:rsid w:val="00F10E16"/>
    <w:rsid w:val="00F118D5"/>
    <w:rsid w:val="00F1299D"/>
    <w:rsid w:val="00F12E03"/>
    <w:rsid w:val="00F140D0"/>
    <w:rsid w:val="00F1434B"/>
    <w:rsid w:val="00F1581A"/>
    <w:rsid w:val="00F165EB"/>
    <w:rsid w:val="00F1686C"/>
    <w:rsid w:val="00F2024A"/>
    <w:rsid w:val="00F20999"/>
    <w:rsid w:val="00F21680"/>
    <w:rsid w:val="00F230C7"/>
    <w:rsid w:val="00F23F4B"/>
    <w:rsid w:val="00F2437C"/>
    <w:rsid w:val="00F24B41"/>
    <w:rsid w:val="00F24E95"/>
    <w:rsid w:val="00F250D1"/>
    <w:rsid w:val="00F256CE"/>
    <w:rsid w:val="00F257BB"/>
    <w:rsid w:val="00F31413"/>
    <w:rsid w:val="00F32028"/>
    <w:rsid w:val="00F328A3"/>
    <w:rsid w:val="00F33638"/>
    <w:rsid w:val="00F36D26"/>
    <w:rsid w:val="00F36E97"/>
    <w:rsid w:val="00F372D5"/>
    <w:rsid w:val="00F40EED"/>
    <w:rsid w:val="00F41019"/>
    <w:rsid w:val="00F41143"/>
    <w:rsid w:val="00F43B01"/>
    <w:rsid w:val="00F4653E"/>
    <w:rsid w:val="00F466DD"/>
    <w:rsid w:val="00F473E5"/>
    <w:rsid w:val="00F47A04"/>
    <w:rsid w:val="00F5106F"/>
    <w:rsid w:val="00F5110E"/>
    <w:rsid w:val="00F5251C"/>
    <w:rsid w:val="00F52729"/>
    <w:rsid w:val="00F532B9"/>
    <w:rsid w:val="00F543E5"/>
    <w:rsid w:val="00F54942"/>
    <w:rsid w:val="00F55723"/>
    <w:rsid w:val="00F557A6"/>
    <w:rsid w:val="00F55A2E"/>
    <w:rsid w:val="00F56048"/>
    <w:rsid w:val="00F563DB"/>
    <w:rsid w:val="00F57C1B"/>
    <w:rsid w:val="00F61434"/>
    <w:rsid w:val="00F61932"/>
    <w:rsid w:val="00F63EC6"/>
    <w:rsid w:val="00F651ED"/>
    <w:rsid w:val="00F6587F"/>
    <w:rsid w:val="00F65CBC"/>
    <w:rsid w:val="00F672C0"/>
    <w:rsid w:val="00F67EDC"/>
    <w:rsid w:val="00F7097B"/>
    <w:rsid w:val="00F71500"/>
    <w:rsid w:val="00F71997"/>
    <w:rsid w:val="00F73083"/>
    <w:rsid w:val="00F73B59"/>
    <w:rsid w:val="00F7648C"/>
    <w:rsid w:val="00F7724C"/>
    <w:rsid w:val="00F7777C"/>
    <w:rsid w:val="00F8036B"/>
    <w:rsid w:val="00F806A5"/>
    <w:rsid w:val="00F80986"/>
    <w:rsid w:val="00F80EB3"/>
    <w:rsid w:val="00F815A7"/>
    <w:rsid w:val="00F84205"/>
    <w:rsid w:val="00F843A2"/>
    <w:rsid w:val="00F8462E"/>
    <w:rsid w:val="00F8469E"/>
    <w:rsid w:val="00F854B6"/>
    <w:rsid w:val="00F870D3"/>
    <w:rsid w:val="00F93362"/>
    <w:rsid w:val="00F93EE1"/>
    <w:rsid w:val="00F943E8"/>
    <w:rsid w:val="00F95711"/>
    <w:rsid w:val="00F96127"/>
    <w:rsid w:val="00F9669E"/>
    <w:rsid w:val="00F969C8"/>
    <w:rsid w:val="00FA0DC2"/>
    <w:rsid w:val="00FA2F8D"/>
    <w:rsid w:val="00FA31E4"/>
    <w:rsid w:val="00FA32CE"/>
    <w:rsid w:val="00FA4236"/>
    <w:rsid w:val="00FA4600"/>
    <w:rsid w:val="00FA462B"/>
    <w:rsid w:val="00FA51CC"/>
    <w:rsid w:val="00FA5546"/>
    <w:rsid w:val="00FA57C8"/>
    <w:rsid w:val="00FB044B"/>
    <w:rsid w:val="00FB1B01"/>
    <w:rsid w:val="00FB46CC"/>
    <w:rsid w:val="00FB5DA2"/>
    <w:rsid w:val="00FB7A69"/>
    <w:rsid w:val="00FC0672"/>
    <w:rsid w:val="00FC098C"/>
    <w:rsid w:val="00FC0D14"/>
    <w:rsid w:val="00FC2EEE"/>
    <w:rsid w:val="00FC4D81"/>
    <w:rsid w:val="00FC59E6"/>
    <w:rsid w:val="00FC6350"/>
    <w:rsid w:val="00FC7934"/>
    <w:rsid w:val="00FC7947"/>
    <w:rsid w:val="00FD297D"/>
    <w:rsid w:val="00FD32DA"/>
    <w:rsid w:val="00FD5876"/>
    <w:rsid w:val="00FD61D4"/>
    <w:rsid w:val="00FD6A90"/>
    <w:rsid w:val="00FD7706"/>
    <w:rsid w:val="00FE07F4"/>
    <w:rsid w:val="00FE5DFF"/>
    <w:rsid w:val="00FF04FC"/>
    <w:rsid w:val="00FF2C5E"/>
    <w:rsid w:val="00FF3F7B"/>
    <w:rsid w:val="00FF462E"/>
    <w:rsid w:val="00FF59DB"/>
    <w:rsid w:val="00FF5D39"/>
    <w:rsid w:val="00FF74AE"/>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6B199B"/>
  <w15:docId w15:val="{2AA024EE-8419-41FF-96CA-5CCE6F79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30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97E5D"/>
    <w:pPr>
      <w:tabs>
        <w:tab w:val="center" w:pos="4252"/>
        <w:tab w:val="right" w:pos="8504"/>
      </w:tabs>
      <w:snapToGrid w:val="0"/>
    </w:pPr>
  </w:style>
  <w:style w:type="character" w:customStyle="1" w:styleId="a4">
    <w:name w:val="フッター (文字)"/>
    <w:basedOn w:val="a0"/>
    <w:link w:val="a3"/>
    <w:rsid w:val="00997E5D"/>
    <w:rPr>
      <w:rFonts w:ascii="Century" w:eastAsia="ＭＳ 明朝" w:hAnsi="Century" w:cs="Times New Roman"/>
      <w:szCs w:val="20"/>
    </w:rPr>
  </w:style>
  <w:style w:type="character" w:styleId="a5">
    <w:name w:val="page number"/>
    <w:basedOn w:val="a0"/>
    <w:rsid w:val="00997E5D"/>
  </w:style>
  <w:style w:type="paragraph" w:styleId="a6">
    <w:name w:val="header"/>
    <w:basedOn w:val="a"/>
    <w:link w:val="a7"/>
    <w:rsid w:val="00997E5D"/>
    <w:pPr>
      <w:tabs>
        <w:tab w:val="center" w:pos="4252"/>
        <w:tab w:val="right" w:pos="8504"/>
      </w:tabs>
      <w:snapToGrid w:val="0"/>
    </w:pPr>
  </w:style>
  <w:style w:type="character" w:customStyle="1" w:styleId="a7">
    <w:name w:val="ヘッダー (文字)"/>
    <w:basedOn w:val="a0"/>
    <w:link w:val="a6"/>
    <w:rsid w:val="00997E5D"/>
    <w:rPr>
      <w:rFonts w:ascii="Century" w:eastAsia="ＭＳ 明朝" w:hAnsi="Century" w:cs="Times New Roman"/>
      <w:szCs w:val="20"/>
    </w:rPr>
  </w:style>
  <w:style w:type="paragraph" w:styleId="a8">
    <w:name w:val="Body Text"/>
    <w:basedOn w:val="a"/>
    <w:link w:val="a9"/>
    <w:rsid w:val="00997E5D"/>
    <w:pPr>
      <w:adjustRightInd w:val="0"/>
      <w:snapToGrid w:val="0"/>
      <w:spacing w:line="240" w:lineRule="atLeast"/>
    </w:pPr>
    <w:rPr>
      <w:sz w:val="22"/>
    </w:rPr>
  </w:style>
  <w:style w:type="character" w:customStyle="1" w:styleId="a9">
    <w:name w:val="本文 (文字)"/>
    <w:basedOn w:val="a0"/>
    <w:link w:val="a8"/>
    <w:rsid w:val="00997E5D"/>
    <w:rPr>
      <w:rFonts w:ascii="Century" w:eastAsia="ＭＳ 明朝" w:hAnsi="Century" w:cs="Times New Roman"/>
      <w:sz w:val="22"/>
      <w:szCs w:val="20"/>
    </w:rPr>
  </w:style>
  <w:style w:type="paragraph" w:styleId="aa">
    <w:name w:val="Balloon Text"/>
    <w:basedOn w:val="a"/>
    <w:link w:val="ab"/>
    <w:semiHidden/>
    <w:unhideWhenUsed/>
    <w:rsid w:val="00C82A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2ADD"/>
    <w:rPr>
      <w:rFonts w:asciiTheme="majorHAnsi" w:eastAsiaTheme="majorEastAsia" w:hAnsiTheme="majorHAnsi" w:cstheme="majorBidi"/>
      <w:sz w:val="18"/>
      <w:szCs w:val="18"/>
    </w:rPr>
  </w:style>
  <w:style w:type="numbering" w:customStyle="1" w:styleId="1">
    <w:name w:val="リストなし1"/>
    <w:next w:val="a2"/>
    <w:semiHidden/>
    <w:rsid w:val="00BF207F"/>
  </w:style>
  <w:style w:type="paragraph" w:customStyle="1" w:styleId="ac">
    <w:name w:val="一太郎"/>
    <w:rsid w:val="00BF207F"/>
    <w:pPr>
      <w:widowControl w:val="0"/>
      <w:wordWrap w:val="0"/>
      <w:autoSpaceDE w:val="0"/>
      <w:autoSpaceDN w:val="0"/>
      <w:adjustRightInd w:val="0"/>
      <w:spacing w:line="181" w:lineRule="exact"/>
      <w:jc w:val="both"/>
    </w:pPr>
    <w:rPr>
      <w:rFonts w:ascii="Century" w:eastAsia="ＭＳ ゴシック" w:hAnsi="Century" w:cs="ＭＳ ゴシック"/>
      <w:spacing w:val="-2"/>
      <w:kern w:val="0"/>
      <w:sz w:val="20"/>
      <w:szCs w:val="20"/>
    </w:rPr>
  </w:style>
  <w:style w:type="table" w:styleId="ad">
    <w:name w:val="Table Grid"/>
    <w:basedOn w:val="a1"/>
    <w:rsid w:val="00BF207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BF207F"/>
    <w:rPr>
      <w:color w:val="0000FF"/>
      <w:u w:val="single"/>
    </w:rPr>
  </w:style>
  <w:style w:type="character" w:styleId="af">
    <w:name w:val="FollowedHyperlink"/>
    <w:rsid w:val="00BF207F"/>
    <w:rPr>
      <w:color w:val="800080"/>
      <w:u w:val="single"/>
    </w:rPr>
  </w:style>
  <w:style w:type="paragraph" w:styleId="af0">
    <w:name w:val="List Paragraph"/>
    <w:basedOn w:val="a"/>
    <w:uiPriority w:val="34"/>
    <w:qFormat/>
    <w:rsid w:val="009F11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spPr>
      <a:bodyPr wrap="square" lIns="36000" tIns="0" rIns="36000" bIns="0"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150F7-DD9F-46CC-8A10-64E792C5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101</Pages>
  <Words>14525</Words>
  <Characters>82796</Characters>
  <Application>Microsoft Office Word</Application>
  <DocSecurity>0</DocSecurity>
  <Lines>689</Lines>
  <Paragraphs>194</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97127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dc:creator>
  <cp:keywords/>
  <dc:description/>
  <cp:lastModifiedBy>Administrator</cp:lastModifiedBy>
  <cp:revision>3</cp:revision>
  <cp:lastPrinted>2024-07-09T04:24:00Z</cp:lastPrinted>
  <dcterms:created xsi:type="dcterms:W3CDTF">2024-07-23T02:12:00Z</dcterms:created>
  <dcterms:modified xsi:type="dcterms:W3CDTF">2024-07-23T02:28:00Z</dcterms:modified>
</cp:coreProperties>
</file>