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0E9D" w14:textId="77777777" w:rsidR="00E2600F" w:rsidRDefault="00E2600F" w:rsidP="00E2600F">
      <w:pPr>
        <w:jc w:val="center"/>
        <w:rPr>
          <w:rFonts w:ascii="ARゴシック体S" w:eastAsia="ARゴシック体S" w:hAnsi="ARゴシック体S"/>
          <w:u w:val="single"/>
        </w:rPr>
      </w:pPr>
    </w:p>
    <w:p w14:paraId="393E64D1" w14:textId="77777777" w:rsidR="00E2600F" w:rsidRPr="000C7AFF" w:rsidRDefault="00E2600F" w:rsidP="00E2600F">
      <w:pPr>
        <w:jc w:val="center"/>
      </w:pPr>
      <w:r>
        <w:rPr>
          <w:noProof/>
        </w:rPr>
        <mc:AlternateContent>
          <mc:Choice Requires="wps">
            <w:drawing>
              <wp:anchor distT="0" distB="0" distL="114300" distR="114300" simplePos="0" relativeHeight="251659264" behindDoc="0" locked="0" layoutInCell="1" allowOverlap="1" wp14:anchorId="48483012" wp14:editId="1468EF7E">
                <wp:simplePos x="0" y="0"/>
                <wp:positionH relativeFrom="column">
                  <wp:posOffset>4340225</wp:posOffset>
                </wp:positionH>
                <wp:positionV relativeFrom="paragraph">
                  <wp:posOffset>-461010</wp:posOffset>
                </wp:positionV>
                <wp:extent cx="838200" cy="3333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14:paraId="2847B39C" w14:textId="77777777" w:rsidR="00E2600F" w:rsidRPr="00690A80" w:rsidRDefault="00714B9B" w:rsidP="00E260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83012" id="_x0000_t202" coordsize="21600,21600" o:spt="202" path="m,l,21600r21600,l21600,xe">
                <v:stroke joinstyle="miter"/>
                <v:path gradientshapeok="t" o:connecttype="rect"/>
              </v:shapetype>
              <v:shape id="テキスト ボックス 2" o:spid="_x0000_s1026" type="#_x0000_t202" style="position:absolute;left:0;text-align:left;margin-left:341.75pt;margin-top:-36.3pt;width:6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">
                <v:textbox>
                  <w:txbxContent>
                    <w:p w14:paraId="2847B39C" w14:textId="77777777" w:rsidR="00E2600F" w:rsidRPr="00690A80" w:rsidRDefault="00714B9B" w:rsidP="00E260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記載例</w:t>
                      </w:r>
                    </w:p>
                  </w:txbxContent>
                </v:textbox>
              </v:shape>
            </w:pict>
          </mc:Fallback>
        </mc:AlternateContent>
      </w:r>
      <w:r w:rsidRPr="000C7AFF">
        <w:rPr>
          <w:rFonts w:ascii="ARゴシック体S" w:eastAsia="ARゴシック体S" w:hAnsi="ARゴシック体S" w:hint="eastAsia"/>
          <w:u w:val="single"/>
        </w:rPr>
        <w:t>●●</w:t>
      </w:r>
      <w:r w:rsidRPr="000C7AFF">
        <w:rPr>
          <w:rFonts w:hint="eastAsia"/>
        </w:rPr>
        <w:t>町内会</w:t>
      </w:r>
      <w:r w:rsidRPr="000C7AFF">
        <w:rPr>
          <w:rFonts w:hint="eastAsia"/>
        </w:rPr>
        <w:t xml:space="preserve"> </w:t>
      </w:r>
      <w:r w:rsidRPr="000C7AFF">
        <w:rPr>
          <w:rFonts w:hint="eastAsia"/>
        </w:rPr>
        <w:t>街頭防犯カメラ管理運用規程</w:t>
      </w:r>
    </w:p>
    <w:p w14:paraId="29AE8037" w14:textId="77777777" w:rsidR="00E2600F" w:rsidRPr="000C7AFF" w:rsidRDefault="00E2600F" w:rsidP="00E2600F"/>
    <w:p w14:paraId="2679931A" w14:textId="77777777" w:rsidR="00E2600F" w:rsidRPr="000C7AFF" w:rsidRDefault="00E2600F" w:rsidP="00E2600F">
      <w:r w:rsidRPr="000C7AFF">
        <w:rPr>
          <w:rFonts w:hint="eastAsia"/>
        </w:rPr>
        <w:t>（目的）</w:t>
      </w:r>
    </w:p>
    <w:p w14:paraId="210D0D1C" w14:textId="77777777" w:rsidR="00E2600F" w:rsidRPr="000C7AFF" w:rsidRDefault="00E2600F" w:rsidP="00E2600F">
      <w:pPr>
        <w:ind w:left="210" w:hangingChars="100" w:hanging="210"/>
      </w:pPr>
      <w:r w:rsidRPr="000C7AFF">
        <w:rPr>
          <w:rFonts w:hint="eastAsia"/>
        </w:rPr>
        <w:t>第１条　この規定は、</w:t>
      </w:r>
      <w:r w:rsidRPr="000C7AFF">
        <w:rPr>
          <w:rFonts w:ascii="ARゴシック体S" w:eastAsia="ARゴシック体S" w:hAnsi="ARゴシック体S" w:hint="eastAsia"/>
          <w:u w:val="single"/>
        </w:rPr>
        <w:t>●●</w:t>
      </w:r>
      <w:r w:rsidRPr="000C7AFF">
        <w:rPr>
          <w:rFonts w:hint="eastAsia"/>
        </w:rPr>
        <w:t>町内会における犯罪の防止と地域住民の安心・安全の確保を図るため、</w:t>
      </w:r>
      <w:r w:rsidRPr="000C7AFF">
        <w:rPr>
          <w:rFonts w:ascii="ARゴシック体S" w:eastAsia="ARゴシック体S" w:hAnsi="ARゴシック体S" w:hint="eastAsia"/>
          <w:u w:val="single"/>
        </w:rPr>
        <w:t>●●</w:t>
      </w:r>
      <w:r w:rsidRPr="000C7AFF">
        <w:rPr>
          <w:rFonts w:hint="eastAsia"/>
        </w:rPr>
        <w:t>町内会が設置する街頭防犯カメラ（以下、「防犯カメラ」という。）の設置及び管理運用に関し、地域住民のプライバシー等の権利利益を保護するために必要な事項を定めるものである。</w:t>
      </w:r>
    </w:p>
    <w:p w14:paraId="0CBCBBA6" w14:textId="77777777" w:rsidR="00E2600F" w:rsidRPr="000C7AFF" w:rsidRDefault="00E2600F" w:rsidP="00E2600F"/>
    <w:p w14:paraId="3F7785EE" w14:textId="77777777" w:rsidR="00E2600F" w:rsidRPr="000C7AFF" w:rsidRDefault="00E2600F" w:rsidP="00E2600F">
      <w:r w:rsidRPr="000C7AFF">
        <w:rPr>
          <w:rFonts w:hint="eastAsia"/>
        </w:rPr>
        <w:t>（設置場所及び撮影範囲）</w:t>
      </w:r>
    </w:p>
    <w:p w14:paraId="6759BEE5" w14:textId="77777777" w:rsidR="00E2600F" w:rsidRDefault="00E2600F" w:rsidP="00E2600F">
      <w:pPr>
        <w:ind w:left="210" w:hangingChars="100" w:hanging="210"/>
      </w:pPr>
      <w:r w:rsidRPr="000C7AFF">
        <w:rPr>
          <w:rFonts w:hint="eastAsia"/>
        </w:rPr>
        <w:t>第２条　防犯カメラの設置及び表示については次のとおりとする。</w:t>
      </w:r>
    </w:p>
    <w:p w14:paraId="78FD434F" w14:textId="77777777" w:rsidR="00E2600F" w:rsidRPr="000C7AFF" w:rsidRDefault="00E2600F" w:rsidP="00E2600F">
      <w:pPr>
        <w:ind w:leftChars="50" w:left="315" w:hangingChars="100" w:hanging="210"/>
      </w:pPr>
      <w:r w:rsidRPr="000C7AFF">
        <w:rPr>
          <w:rFonts w:hint="eastAsia"/>
        </w:rPr>
        <w:t xml:space="preserve">(1) </w:t>
      </w:r>
      <w:r w:rsidRPr="000C7AFF">
        <w:rPr>
          <w:rFonts w:hint="eastAsia"/>
        </w:rPr>
        <w:t>撮影対象区域は、道路等の公共空間とし、特定の個人及び建物等を監視することがないよう必要最小限の範囲とし、設置場所及び撮影範囲、設置台数は、別図のとおりとする。</w:t>
      </w:r>
    </w:p>
    <w:p w14:paraId="270C3206" w14:textId="77777777" w:rsidR="00E2600F" w:rsidRPr="000C7AFF" w:rsidRDefault="00E2600F" w:rsidP="00E2600F">
      <w:pPr>
        <w:ind w:leftChars="50" w:left="315" w:hangingChars="100" w:hanging="210"/>
      </w:pPr>
      <w:r w:rsidRPr="000C7AFF">
        <w:rPr>
          <w:rFonts w:hint="eastAsia"/>
        </w:rPr>
        <w:t xml:space="preserve">(2) </w:t>
      </w:r>
      <w:r w:rsidRPr="000C7AFF">
        <w:rPr>
          <w:rFonts w:hint="eastAsia"/>
        </w:rPr>
        <w:t>設置場所付近の見やすい場所に、防犯カメラが設置されている旨を表示する。</w:t>
      </w:r>
    </w:p>
    <w:p w14:paraId="19E7E1A1" w14:textId="77777777" w:rsidR="00E2600F" w:rsidRDefault="00E2600F" w:rsidP="00E2600F"/>
    <w:p w14:paraId="6FC7A1F8" w14:textId="77777777" w:rsidR="00E2600F" w:rsidRPr="000C7AFF" w:rsidRDefault="00E2600F" w:rsidP="00E2600F">
      <w:r w:rsidRPr="000C7AFF">
        <w:rPr>
          <w:rFonts w:hint="eastAsia"/>
        </w:rPr>
        <w:t>（管理運用責任者等）</w:t>
      </w:r>
    </w:p>
    <w:p w14:paraId="589DA80B" w14:textId="77777777" w:rsidR="00E2600F" w:rsidRPr="000C7AFF" w:rsidRDefault="00E2600F" w:rsidP="00E2600F">
      <w:pPr>
        <w:ind w:left="210" w:hangingChars="100" w:hanging="210"/>
      </w:pPr>
      <w:r w:rsidRPr="000C7AFF">
        <w:rPr>
          <w:rFonts w:hint="eastAsia"/>
        </w:rPr>
        <w:t>第３条　防犯カメラの適正な管理運用のため、管理運用責任者及び操作取扱者（以下、「管理運用責任者等」という。）を定め、別に定める様式により、</w:t>
      </w:r>
      <w:r w:rsidRPr="000C7AFF">
        <w:rPr>
          <w:rFonts w:ascii="ARゴシック体S" w:eastAsia="ARゴシック体S" w:hAnsi="ARゴシック体S" w:hint="eastAsia"/>
          <w:u w:val="single"/>
        </w:rPr>
        <w:t>●●</w:t>
      </w:r>
      <w:r w:rsidRPr="000C7AFF">
        <w:rPr>
          <w:rFonts w:hint="eastAsia"/>
        </w:rPr>
        <w:t>地区防犯団体連合会に提出することとする。</w:t>
      </w:r>
    </w:p>
    <w:p w14:paraId="33449F10" w14:textId="77777777" w:rsidR="00E2600F" w:rsidRPr="000C7AFF" w:rsidRDefault="00E2600F" w:rsidP="00E2600F">
      <w:pPr>
        <w:ind w:left="210" w:hangingChars="100" w:hanging="210"/>
      </w:pPr>
      <w:r w:rsidRPr="000C7AFF">
        <w:rPr>
          <w:rFonts w:hint="eastAsia"/>
        </w:rPr>
        <w:t>２　管理運用責任者は、防犯カメラ、画像及び記録媒体の適正な管理、運用を行わなければならない。</w:t>
      </w:r>
    </w:p>
    <w:p w14:paraId="6A970652" w14:textId="77777777" w:rsidR="00E2600F" w:rsidRPr="000C7AFF" w:rsidRDefault="00E2600F" w:rsidP="00E2600F">
      <w:pPr>
        <w:ind w:left="210" w:hangingChars="100" w:hanging="210"/>
      </w:pPr>
      <w:r w:rsidRPr="000C7AFF">
        <w:rPr>
          <w:rFonts w:hint="eastAsia"/>
        </w:rPr>
        <w:t>３　操作取扱者は、管理運用責任者の指揮監督の下に防犯カメラ及び録画装置の操作を行わなければならない。</w:t>
      </w:r>
    </w:p>
    <w:p w14:paraId="3EDA6C01" w14:textId="77777777" w:rsidR="00E2600F" w:rsidRPr="000C7AFF" w:rsidRDefault="00E2600F" w:rsidP="00E2600F">
      <w:pPr>
        <w:ind w:left="210" w:hangingChars="100" w:hanging="210"/>
      </w:pPr>
      <w:r w:rsidRPr="000C7AFF">
        <w:rPr>
          <w:rFonts w:hint="eastAsia"/>
        </w:rPr>
        <w:t>４　防犯カメラ及び画像記録装置の操作は、管理運用責任者</w:t>
      </w:r>
      <w:r>
        <w:rPr>
          <w:rFonts w:hint="eastAsia"/>
        </w:rPr>
        <w:t>等</w:t>
      </w:r>
      <w:r w:rsidRPr="000C7AFF">
        <w:rPr>
          <w:rFonts w:hint="eastAsia"/>
        </w:rPr>
        <w:t>以外の操作を禁止する。</w:t>
      </w:r>
    </w:p>
    <w:p w14:paraId="5C6E31A3" w14:textId="77777777" w:rsidR="00E2600F" w:rsidRPr="000C7AFF" w:rsidRDefault="00E2600F" w:rsidP="00E2600F"/>
    <w:p w14:paraId="0A731ACD" w14:textId="77777777" w:rsidR="00E2600F" w:rsidRPr="000C7AFF" w:rsidRDefault="00E2600F" w:rsidP="00E2600F">
      <w:r w:rsidRPr="000C7AFF">
        <w:rPr>
          <w:rFonts w:hint="eastAsia"/>
        </w:rPr>
        <w:t>（画像及び記録媒体の適正な管理）</w:t>
      </w:r>
    </w:p>
    <w:p w14:paraId="7CD7E31D" w14:textId="77777777" w:rsidR="00E2600F" w:rsidRPr="000C7AFF" w:rsidRDefault="00E2600F" w:rsidP="00E2600F">
      <w:pPr>
        <w:ind w:left="210" w:hangingChars="100" w:hanging="210"/>
      </w:pPr>
      <w:r w:rsidRPr="000C7AFF">
        <w:rPr>
          <w:rFonts w:hint="eastAsia"/>
        </w:rPr>
        <w:t>第４条　防犯カメラの設置者及び管理運用責任者等（設置者等）は、画像及び記録媒体の適正な管理について、次の各号に掲げる事項を遵守することとする。</w:t>
      </w:r>
    </w:p>
    <w:p w14:paraId="0130DC08" w14:textId="77777777" w:rsidR="00E2600F" w:rsidRPr="000C7AFF" w:rsidRDefault="00E2600F" w:rsidP="00E2600F">
      <w:pPr>
        <w:ind w:leftChars="50" w:left="315" w:hangingChars="100" w:hanging="210"/>
      </w:pPr>
      <w:r w:rsidRPr="000C7AFF">
        <w:rPr>
          <w:rFonts w:hint="eastAsia"/>
        </w:rPr>
        <w:t xml:space="preserve">(1) </w:t>
      </w:r>
      <w:r w:rsidRPr="000C7AFF">
        <w:rPr>
          <w:rFonts w:hint="eastAsia"/>
        </w:rPr>
        <w:t>画像を保存する場合には、不必要な画像の複製や加工を行わない。</w:t>
      </w:r>
    </w:p>
    <w:p w14:paraId="4A75C232" w14:textId="77777777" w:rsidR="00E2600F" w:rsidRPr="000C7AFF" w:rsidRDefault="00E2600F" w:rsidP="00E2600F">
      <w:pPr>
        <w:ind w:leftChars="50" w:left="315" w:hangingChars="100" w:hanging="210"/>
      </w:pPr>
      <w:r w:rsidRPr="000C7AFF">
        <w:rPr>
          <w:rFonts w:hint="eastAsia"/>
        </w:rPr>
        <w:t xml:space="preserve">(2) </w:t>
      </w:r>
      <w:r w:rsidRPr="000C7AFF">
        <w:rPr>
          <w:rFonts w:hint="eastAsia"/>
        </w:rPr>
        <w:t>画像の保存期間は、</w:t>
      </w:r>
      <w:r w:rsidRPr="000C7AFF">
        <w:rPr>
          <w:rFonts w:ascii="ARゴシック体S" w:eastAsia="ARゴシック体S" w:hAnsi="ARゴシック体S" w:hint="eastAsia"/>
          <w:u w:val="single"/>
        </w:rPr>
        <w:t>●●</w:t>
      </w:r>
      <w:r w:rsidRPr="000C7AFF">
        <w:rPr>
          <w:rFonts w:hint="eastAsia"/>
        </w:rPr>
        <w:t>日間とする。</w:t>
      </w:r>
    </w:p>
    <w:p w14:paraId="22A7E736" w14:textId="77777777" w:rsidR="00E2600F" w:rsidRPr="000C7AFF" w:rsidRDefault="00E2600F" w:rsidP="00E2600F">
      <w:pPr>
        <w:ind w:leftChars="50" w:left="315" w:hangingChars="100" w:hanging="210"/>
      </w:pPr>
      <w:r w:rsidRPr="000C7AFF">
        <w:rPr>
          <w:rFonts w:hint="eastAsia"/>
        </w:rPr>
        <w:t xml:space="preserve">(3) </w:t>
      </w:r>
      <w:r w:rsidRPr="000C7AFF">
        <w:rPr>
          <w:rFonts w:hint="eastAsia"/>
        </w:rPr>
        <w:t>画像は、保存期間が終了後、初期化や上書きにより確実に消去する。</w:t>
      </w:r>
    </w:p>
    <w:p w14:paraId="1E5DC8E7" w14:textId="77777777" w:rsidR="00E2600F" w:rsidRPr="000C7AFF" w:rsidRDefault="00E2600F" w:rsidP="00E2600F">
      <w:pPr>
        <w:ind w:leftChars="50" w:left="315" w:hangingChars="100" w:hanging="210"/>
      </w:pPr>
      <w:r w:rsidRPr="000C7AFF">
        <w:rPr>
          <w:rFonts w:hint="eastAsia"/>
        </w:rPr>
        <w:t xml:space="preserve">(4) </w:t>
      </w:r>
      <w:r w:rsidRPr="000C7AFF">
        <w:rPr>
          <w:rFonts w:hint="eastAsia"/>
        </w:rPr>
        <w:t>画像の記録された媒体は、あらかじめ定めた防護された場所に保管する。</w:t>
      </w:r>
    </w:p>
    <w:p w14:paraId="0EF107EF" w14:textId="77777777" w:rsidR="00E2600F" w:rsidRPr="000C7AFF" w:rsidRDefault="00E2600F" w:rsidP="00E2600F">
      <w:pPr>
        <w:ind w:leftChars="50" w:left="315" w:hangingChars="100" w:hanging="210"/>
      </w:pPr>
      <w:r w:rsidRPr="000C7AFF">
        <w:rPr>
          <w:rFonts w:hint="eastAsia"/>
        </w:rPr>
        <w:t xml:space="preserve">(5) </w:t>
      </w:r>
      <w:r w:rsidRPr="000C7AFF">
        <w:rPr>
          <w:rFonts w:hint="eastAsia"/>
        </w:rPr>
        <w:t>画像のモニターテレビ等がある部屋に部外者が入れない又は見られないようにする。</w:t>
      </w:r>
    </w:p>
    <w:p w14:paraId="4FCA1046" w14:textId="77777777" w:rsidR="00E2600F" w:rsidRDefault="00E2600F" w:rsidP="00E2600F"/>
    <w:p w14:paraId="15DF2CF7" w14:textId="77777777" w:rsidR="00E2600F" w:rsidRPr="000C7AFF" w:rsidRDefault="00E2600F" w:rsidP="00E2600F"/>
    <w:p w14:paraId="2DCCC9E9" w14:textId="77777777" w:rsidR="00E2600F" w:rsidRPr="000C7AFF" w:rsidRDefault="00E2600F" w:rsidP="00E2600F">
      <w:r w:rsidRPr="000C7AFF">
        <w:rPr>
          <w:rFonts w:hint="eastAsia"/>
        </w:rPr>
        <w:lastRenderedPageBreak/>
        <w:t>（画像提供の制限）</w:t>
      </w:r>
    </w:p>
    <w:p w14:paraId="246AC2BE" w14:textId="77777777" w:rsidR="00E2600F" w:rsidRPr="000C7AFF" w:rsidRDefault="00E2600F" w:rsidP="00E2600F">
      <w:pPr>
        <w:ind w:left="210" w:hangingChars="100" w:hanging="210"/>
      </w:pPr>
      <w:r w:rsidRPr="000C7AFF">
        <w:rPr>
          <w:rFonts w:hint="eastAsia"/>
        </w:rPr>
        <w:t>第５条　記録された画像は、設置目的以外の目的のために利用しないこととし、次の各号のいずれかに該当する場合を除き、第三者への画像提供は禁止する。</w:t>
      </w:r>
    </w:p>
    <w:p w14:paraId="2EBDB75C" w14:textId="48071844" w:rsidR="00E2600F" w:rsidRPr="000C7AFF" w:rsidRDefault="00E2600F" w:rsidP="00E2600F">
      <w:pPr>
        <w:ind w:leftChars="50" w:left="315" w:hangingChars="100" w:hanging="210"/>
      </w:pPr>
      <w:r w:rsidRPr="000C7AFF">
        <w:rPr>
          <w:rFonts w:hint="eastAsia"/>
        </w:rPr>
        <w:t xml:space="preserve">(1) </w:t>
      </w:r>
      <w:r w:rsidR="00EF2C71">
        <w:rPr>
          <w:rFonts w:hint="eastAsia"/>
        </w:rPr>
        <w:t>法令等</w:t>
      </w:r>
      <w:r w:rsidRPr="000C7AFF">
        <w:rPr>
          <w:rFonts w:hint="eastAsia"/>
        </w:rPr>
        <w:t>に基づく照会があった場合</w:t>
      </w:r>
    </w:p>
    <w:p w14:paraId="3F301113" w14:textId="77777777" w:rsidR="00E2600F" w:rsidRPr="000C7AFF" w:rsidRDefault="00E2600F" w:rsidP="00E2600F">
      <w:pPr>
        <w:ind w:leftChars="50" w:left="315" w:hangingChars="100" w:hanging="210"/>
      </w:pPr>
      <w:r w:rsidRPr="000C7AFF">
        <w:rPr>
          <w:rFonts w:hint="eastAsia"/>
        </w:rPr>
        <w:t xml:space="preserve">(2) </w:t>
      </w:r>
      <w:r w:rsidRPr="000C7AFF">
        <w:rPr>
          <w:rFonts w:hint="eastAsia"/>
        </w:rPr>
        <w:t>個人の生命、身体又は財産の安全を守るため、緊急の必要がある場合</w:t>
      </w:r>
    </w:p>
    <w:p w14:paraId="320BD8C6" w14:textId="77777777" w:rsidR="00E2600F" w:rsidRPr="000C7AFF" w:rsidRDefault="00E2600F" w:rsidP="00E2600F">
      <w:pPr>
        <w:ind w:leftChars="50" w:left="315" w:hangingChars="100" w:hanging="210"/>
      </w:pPr>
      <w:r w:rsidRPr="000C7AFF">
        <w:rPr>
          <w:rFonts w:hint="eastAsia"/>
        </w:rPr>
        <w:t xml:space="preserve">(3) </w:t>
      </w:r>
      <w:r w:rsidRPr="000C7AFF">
        <w:rPr>
          <w:rFonts w:hint="eastAsia"/>
        </w:rPr>
        <w:t>捜査機関から犯罪捜査利用目的のために、提供を求められた場合</w:t>
      </w:r>
    </w:p>
    <w:p w14:paraId="0B87F9BA" w14:textId="77777777" w:rsidR="00E2600F" w:rsidRPr="000C7AFF" w:rsidRDefault="00E2600F" w:rsidP="00E2600F">
      <w:pPr>
        <w:ind w:left="210" w:hangingChars="100" w:hanging="210"/>
      </w:pPr>
      <w:r w:rsidRPr="000C7AFF">
        <w:rPr>
          <w:rFonts w:hint="eastAsia"/>
        </w:rPr>
        <w:t>２　画像の閲覧及び提供については、設置者等において協議し、決定する。</w:t>
      </w:r>
    </w:p>
    <w:p w14:paraId="7A840738" w14:textId="77777777" w:rsidR="00E2600F" w:rsidRPr="000C7AFF" w:rsidRDefault="00E2600F" w:rsidP="00E2600F">
      <w:pPr>
        <w:ind w:left="210" w:hangingChars="100" w:hanging="210"/>
      </w:pPr>
      <w:r w:rsidRPr="000C7AFF">
        <w:rPr>
          <w:rFonts w:hint="eastAsia"/>
        </w:rPr>
        <w:t>３　第</w:t>
      </w:r>
      <w:r w:rsidRPr="000C7AFF">
        <w:rPr>
          <w:rFonts w:hint="eastAsia"/>
        </w:rPr>
        <w:t>1</w:t>
      </w:r>
      <w:r w:rsidRPr="000C7AFF">
        <w:rPr>
          <w:rFonts w:hint="eastAsia"/>
        </w:rPr>
        <w:t>項ただし書きにおいて、画像を提供した場合は次の各号に定める事項を記録保存し、</w:t>
      </w:r>
      <w:r>
        <w:rPr>
          <w:rFonts w:hint="eastAsia"/>
        </w:rPr>
        <w:t>●●</w:t>
      </w:r>
      <w:r w:rsidRPr="000C7AFF">
        <w:rPr>
          <w:rFonts w:hint="eastAsia"/>
        </w:rPr>
        <w:t>地区防犯団体連合会に報告することとする。</w:t>
      </w:r>
    </w:p>
    <w:p w14:paraId="3615E774" w14:textId="77777777" w:rsidR="00E2600F" w:rsidRPr="000C7AFF" w:rsidRDefault="00E2600F" w:rsidP="00E2600F">
      <w:pPr>
        <w:ind w:leftChars="50" w:left="315" w:hangingChars="100" w:hanging="210"/>
      </w:pPr>
      <w:r w:rsidRPr="000C7AFF">
        <w:rPr>
          <w:rFonts w:hint="eastAsia"/>
        </w:rPr>
        <w:t xml:space="preserve">(1) </w:t>
      </w:r>
      <w:r w:rsidRPr="000C7AFF">
        <w:rPr>
          <w:rFonts w:hint="eastAsia"/>
        </w:rPr>
        <w:t>提供日時</w:t>
      </w:r>
    </w:p>
    <w:p w14:paraId="015D2D94" w14:textId="77777777" w:rsidR="00E2600F" w:rsidRPr="000C7AFF" w:rsidRDefault="00E2600F" w:rsidP="00E2600F">
      <w:pPr>
        <w:ind w:leftChars="50" w:left="315" w:hangingChars="100" w:hanging="210"/>
      </w:pPr>
      <w:r w:rsidRPr="000C7AFF">
        <w:rPr>
          <w:rFonts w:hint="eastAsia"/>
        </w:rPr>
        <w:t xml:space="preserve">(2) </w:t>
      </w:r>
      <w:r w:rsidRPr="000C7AFF">
        <w:rPr>
          <w:rFonts w:hint="eastAsia"/>
        </w:rPr>
        <w:t>利用目的</w:t>
      </w:r>
    </w:p>
    <w:p w14:paraId="6EAA3179" w14:textId="77777777" w:rsidR="00E2600F" w:rsidRPr="000C7AFF" w:rsidRDefault="00E2600F" w:rsidP="00E2600F">
      <w:pPr>
        <w:ind w:leftChars="50" w:left="315" w:hangingChars="100" w:hanging="210"/>
      </w:pPr>
      <w:r w:rsidRPr="000C7AFF">
        <w:rPr>
          <w:rFonts w:hint="eastAsia"/>
        </w:rPr>
        <w:t xml:space="preserve">(3) </w:t>
      </w:r>
      <w:r w:rsidRPr="000C7AFF">
        <w:rPr>
          <w:rFonts w:hint="eastAsia"/>
        </w:rPr>
        <w:t>提供先</w:t>
      </w:r>
    </w:p>
    <w:p w14:paraId="1238DD55" w14:textId="77777777" w:rsidR="00E2600F" w:rsidRDefault="00E2600F" w:rsidP="00E2600F">
      <w:pPr>
        <w:ind w:leftChars="50" w:left="315" w:hangingChars="100" w:hanging="210"/>
      </w:pPr>
      <w:r w:rsidRPr="000C7AFF">
        <w:rPr>
          <w:rFonts w:hint="eastAsia"/>
        </w:rPr>
        <w:t xml:space="preserve">(4) </w:t>
      </w:r>
      <w:r w:rsidRPr="000C7AFF">
        <w:rPr>
          <w:rFonts w:hint="eastAsia"/>
        </w:rPr>
        <w:t>提供</w:t>
      </w:r>
      <w:r>
        <w:rPr>
          <w:rFonts w:hint="eastAsia"/>
        </w:rPr>
        <w:t>内容</w:t>
      </w:r>
    </w:p>
    <w:p w14:paraId="2A8FB3F6" w14:textId="77777777" w:rsidR="00E2600F" w:rsidRPr="000C7AFF" w:rsidRDefault="00E2600F" w:rsidP="00E2600F">
      <w:pPr>
        <w:ind w:leftChars="50" w:left="315" w:hangingChars="100" w:hanging="210"/>
      </w:pPr>
      <w:r>
        <w:rPr>
          <w:rFonts w:hint="eastAsia"/>
        </w:rPr>
        <w:t xml:space="preserve">(5) </w:t>
      </w:r>
      <w:r>
        <w:rPr>
          <w:rFonts w:hint="eastAsia"/>
        </w:rPr>
        <w:t>対応者氏名</w:t>
      </w:r>
    </w:p>
    <w:p w14:paraId="65F7B30A" w14:textId="77777777" w:rsidR="00E2600F" w:rsidRPr="000C7AFF" w:rsidRDefault="00E2600F" w:rsidP="00E2600F"/>
    <w:p w14:paraId="6A9C7C31" w14:textId="77777777" w:rsidR="00E2600F" w:rsidRPr="000C7AFF" w:rsidRDefault="00E2600F" w:rsidP="00E2600F">
      <w:r w:rsidRPr="000C7AFF">
        <w:rPr>
          <w:rFonts w:hint="eastAsia"/>
        </w:rPr>
        <w:t>（秘密の保持）</w:t>
      </w:r>
    </w:p>
    <w:p w14:paraId="105563C8" w14:textId="77777777" w:rsidR="00E2600F" w:rsidRPr="000C7AFF" w:rsidRDefault="00E2600F" w:rsidP="00E2600F">
      <w:pPr>
        <w:ind w:left="210" w:hangingChars="100" w:hanging="210"/>
      </w:pPr>
      <w:r w:rsidRPr="000C7AFF">
        <w:rPr>
          <w:rFonts w:hint="eastAsia"/>
        </w:rPr>
        <w:t>第６条　設置者等は、当該防犯カメラの画像から知り得た情報をみだりに他に漏らし、又は不当な目的のために使用してはならない。なお、設置者等でなくなった後においても同様とする。</w:t>
      </w:r>
    </w:p>
    <w:p w14:paraId="36E1AC6D" w14:textId="77777777" w:rsidR="00E2600F" w:rsidRPr="000C7AFF" w:rsidRDefault="00E2600F" w:rsidP="00E2600F"/>
    <w:p w14:paraId="0AA090FE" w14:textId="77777777" w:rsidR="00E2600F" w:rsidRPr="000C7AFF" w:rsidRDefault="00E2600F" w:rsidP="00E2600F">
      <w:r w:rsidRPr="000C7AFF">
        <w:rPr>
          <w:rFonts w:hint="eastAsia"/>
        </w:rPr>
        <w:t>（苦情等の処理）</w:t>
      </w:r>
    </w:p>
    <w:p w14:paraId="4CE70703" w14:textId="77777777" w:rsidR="00E2600F" w:rsidRPr="000C7AFF" w:rsidRDefault="00E2600F" w:rsidP="00E2600F">
      <w:pPr>
        <w:ind w:left="210" w:hangingChars="100" w:hanging="210"/>
      </w:pPr>
      <w:r w:rsidRPr="000C7AFF">
        <w:rPr>
          <w:rFonts w:hint="eastAsia"/>
        </w:rPr>
        <w:t>第７条　設置者等は、その取り扱う防犯カメラの設置・管理等に関する苦情や問い合わせに対しては、適切かつ迅速な対応に努めるものとする。</w:t>
      </w:r>
    </w:p>
    <w:p w14:paraId="5604D468" w14:textId="77777777" w:rsidR="00E2600F" w:rsidRPr="000C7AFF" w:rsidRDefault="00E2600F" w:rsidP="00E2600F"/>
    <w:p w14:paraId="12557D37" w14:textId="77777777" w:rsidR="00E2600F" w:rsidRPr="000C7AFF" w:rsidRDefault="00E2600F" w:rsidP="00E2600F">
      <w:r w:rsidRPr="000C7AFF">
        <w:rPr>
          <w:rFonts w:hint="eastAsia"/>
        </w:rPr>
        <w:t>(</w:t>
      </w:r>
      <w:r w:rsidRPr="000C7AFF">
        <w:rPr>
          <w:rFonts w:hint="eastAsia"/>
        </w:rPr>
        <w:t>その他</w:t>
      </w:r>
      <w:r w:rsidRPr="000C7AFF">
        <w:rPr>
          <w:rFonts w:hint="eastAsia"/>
        </w:rPr>
        <w:t>)</w:t>
      </w:r>
    </w:p>
    <w:p w14:paraId="74B15BE1" w14:textId="77777777" w:rsidR="00E2600F" w:rsidRPr="000C7AFF" w:rsidRDefault="00E2600F" w:rsidP="00E2600F">
      <w:pPr>
        <w:ind w:left="210" w:hangingChars="100" w:hanging="210"/>
      </w:pPr>
      <w:r w:rsidRPr="000C7AFF">
        <w:rPr>
          <w:rFonts w:hint="eastAsia"/>
        </w:rPr>
        <w:t>第８条　この運用規程に記載していない事項は、「鹿児島市街頭防犯カメラ設置補助事業管理運用要領」に基づき取り扱うものとする。</w:t>
      </w:r>
    </w:p>
    <w:p w14:paraId="531EA9B8" w14:textId="77777777" w:rsidR="00E2600F" w:rsidRPr="000C7AFF" w:rsidRDefault="00E2600F" w:rsidP="00E2600F"/>
    <w:p w14:paraId="5A61CFBC" w14:textId="77777777" w:rsidR="00E2600F" w:rsidRPr="000C7AFF" w:rsidRDefault="00E2600F" w:rsidP="00E2600F">
      <w:r w:rsidRPr="000C7AFF">
        <w:rPr>
          <w:rFonts w:hint="eastAsia"/>
        </w:rPr>
        <w:t>付則</w:t>
      </w:r>
    </w:p>
    <w:p w14:paraId="756B3B9B" w14:textId="77777777" w:rsidR="00E2600F" w:rsidRPr="000C7AFF" w:rsidRDefault="00E2600F" w:rsidP="00E2600F">
      <w:r w:rsidRPr="000C7AFF">
        <w:rPr>
          <w:rFonts w:hint="eastAsia"/>
        </w:rPr>
        <w:t>（施行期日）</w:t>
      </w:r>
    </w:p>
    <w:p w14:paraId="2DDAA11F" w14:textId="77777777" w:rsidR="00714B9B" w:rsidRDefault="00E2600F" w:rsidP="00E2600F">
      <w:pPr>
        <w:ind w:firstLineChars="100" w:firstLine="210"/>
      </w:pPr>
      <w:r w:rsidRPr="000C7AFF">
        <w:rPr>
          <w:rFonts w:hint="eastAsia"/>
        </w:rPr>
        <w:t>この規定は、</w:t>
      </w:r>
      <w:r w:rsidR="00A71260">
        <w:rPr>
          <w:rFonts w:hint="eastAsia"/>
        </w:rPr>
        <w:t xml:space="preserve">　　　　</w:t>
      </w:r>
      <w:r>
        <w:rPr>
          <w:rFonts w:hint="eastAsia"/>
        </w:rPr>
        <w:t>年●月●日</w:t>
      </w:r>
      <w:r w:rsidRPr="000C7AFF">
        <w:rPr>
          <w:rFonts w:hint="eastAsia"/>
        </w:rPr>
        <w:t>より施行する。</w:t>
      </w:r>
    </w:p>
    <w:p w14:paraId="3763E6D2" w14:textId="77777777" w:rsidR="00714B9B" w:rsidRDefault="00714B9B">
      <w:pPr>
        <w:widowControl/>
        <w:jc w:val="left"/>
      </w:pPr>
      <w:r>
        <w:br w:type="page"/>
      </w:r>
    </w:p>
    <w:p w14:paraId="0E9AE7D9" w14:textId="77777777" w:rsidR="00714B9B" w:rsidRPr="00E877AB" w:rsidRDefault="00714B9B" w:rsidP="00714B9B">
      <w:pPr>
        <w:jc w:val="left"/>
      </w:pPr>
      <w:r w:rsidRPr="00E877AB">
        <w:rPr>
          <w:rFonts w:hint="eastAsia"/>
        </w:rPr>
        <w:lastRenderedPageBreak/>
        <w:t>（管理運用責任者及び操作取扱者届出書）</w:t>
      </w:r>
    </w:p>
    <w:p w14:paraId="67BD3656" w14:textId="77777777" w:rsidR="00714B9B" w:rsidRPr="00E877AB" w:rsidRDefault="00A71260" w:rsidP="00714B9B">
      <w:pPr>
        <w:jc w:val="right"/>
      </w:pPr>
      <w:r>
        <w:rPr>
          <w:rFonts w:hint="eastAsia"/>
        </w:rPr>
        <w:t xml:space="preserve">　　</w:t>
      </w:r>
      <w:r>
        <w:rPr>
          <w:rFonts w:ascii="AR Pゴシック体S" w:eastAsia="AR Pゴシック体S" w:hAnsi="AR Pゴシック体S" w:hint="eastAsia"/>
        </w:rPr>
        <w:t xml:space="preserve">　　</w:t>
      </w:r>
      <w:r w:rsidR="00714B9B">
        <w:rPr>
          <w:rFonts w:hint="eastAsia"/>
        </w:rPr>
        <w:t xml:space="preserve">年　</w:t>
      </w:r>
      <w:r w:rsidR="00AB5760">
        <w:rPr>
          <w:rFonts w:hint="eastAsia"/>
        </w:rPr>
        <w:t>●</w:t>
      </w:r>
      <w:r w:rsidR="00714B9B">
        <w:rPr>
          <w:rFonts w:hint="eastAsia"/>
        </w:rPr>
        <w:t xml:space="preserve">月　</w:t>
      </w:r>
      <w:r w:rsidR="00AB5760">
        <w:rPr>
          <w:rFonts w:hint="eastAsia"/>
        </w:rPr>
        <w:t>●</w:t>
      </w:r>
      <w:r w:rsidR="00714B9B">
        <w:rPr>
          <w:rFonts w:hint="eastAsia"/>
        </w:rPr>
        <w:t>日</w:t>
      </w:r>
    </w:p>
    <w:p w14:paraId="60DA7E85" w14:textId="77777777" w:rsidR="00714B9B" w:rsidRPr="00E877AB" w:rsidRDefault="00714B9B" w:rsidP="00714B9B"/>
    <w:p w14:paraId="3934A921" w14:textId="77777777" w:rsidR="00714B9B" w:rsidRPr="00E877AB" w:rsidRDefault="00714B9B" w:rsidP="00714B9B">
      <w:r w:rsidRPr="00E877AB">
        <w:rPr>
          <w:rFonts w:hint="eastAsia"/>
        </w:rPr>
        <w:t>（あて先）</w:t>
      </w:r>
      <w:r w:rsidR="006747E9" w:rsidRPr="000C7AFF">
        <w:rPr>
          <w:rFonts w:ascii="ARゴシック体S" w:eastAsia="ARゴシック体S" w:hAnsi="ARゴシック体S" w:hint="eastAsia"/>
          <w:u w:val="single"/>
        </w:rPr>
        <w:t>●●</w:t>
      </w:r>
      <w:r w:rsidRPr="00E877AB">
        <w:rPr>
          <w:rFonts w:hint="eastAsia"/>
        </w:rPr>
        <w:t xml:space="preserve">地区防犯団体連合会長　</w:t>
      </w:r>
    </w:p>
    <w:p w14:paraId="344937A6" w14:textId="77777777" w:rsidR="00714B9B" w:rsidRDefault="00714B9B" w:rsidP="00714B9B"/>
    <w:p w14:paraId="77E89AEA" w14:textId="77777777" w:rsidR="00714B9B" w:rsidRPr="00E877AB" w:rsidRDefault="00714B9B" w:rsidP="00714B9B">
      <w:r w:rsidRPr="00E877AB">
        <w:rPr>
          <w:rFonts w:hint="eastAsia"/>
        </w:rPr>
        <w:t xml:space="preserve">　　　　　　　　　　　　　　　　　　　住所　　</w:t>
      </w:r>
    </w:p>
    <w:p w14:paraId="318C0B61" w14:textId="77777777" w:rsidR="00714B9B" w:rsidRPr="00E877AB" w:rsidRDefault="0055358A" w:rsidP="00714B9B">
      <w:r>
        <w:rPr>
          <w:noProof/>
        </w:rPr>
        <w:drawing>
          <wp:anchor distT="0" distB="0" distL="114300" distR="114300" simplePos="0" relativeHeight="251667456" behindDoc="0" locked="0" layoutInCell="1" allowOverlap="1" wp14:anchorId="18B87D28" wp14:editId="78A62CD6">
            <wp:simplePos x="0" y="0"/>
            <wp:positionH relativeFrom="column">
              <wp:posOffset>4797961</wp:posOffset>
            </wp:positionH>
            <wp:positionV relativeFrom="paragraph">
              <wp:posOffset>222885</wp:posOffset>
            </wp:positionV>
            <wp:extent cx="380365" cy="437515"/>
            <wp:effectExtent l="0" t="0" r="635"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6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B9B" w:rsidRPr="00E877AB">
        <w:rPr>
          <w:rFonts w:hint="eastAsia"/>
        </w:rPr>
        <w:t xml:space="preserve">　　　　　　　　　　　　　　　　　　　団体名　　　</w:t>
      </w:r>
      <w:r w:rsidR="006747E9" w:rsidRPr="006747E9">
        <w:rPr>
          <w:rFonts w:ascii="AR Pゴシック体S" w:eastAsia="AR Pゴシック体S" w:hAnsi="AR Pゴシック体S" w:hint="eastAsia"/>
          <w:sz w:val="22"/>
          <w:u w:val="single"/>
        </w:rPr>
        <w:t>●●</w:t>
      </w:r>
      <w:r w:rsidR="006747E9" w:rsidRPr="006747E9">
        <w:rPr>
          <w:rFonts w:ascii="AR Pゴシック体S" w:eastAsia="AR Pゴシック体S" w:hAnsi="AR Pゴシック体S" w:hint="eastAsia"/>
          <w:sz w:val="22"/>
        </w:rPr>
        <w:t>町内会</w:t>
      </w:r>
      <w:r w:rsidR="00714B9B" w:rsidRPr="00E877AB">
        <w:rPr>
          <w:rFonts w:hint="eastAsia"/>
        </w:rPr>
        <w:t xml:space="preserve">　　　　　　　　　　</w:t>
      </w:r>
    </w:p>
    <w:p w14:paraId="649D5231" w14:textId="77777777" w:rsidR="006747E9" w:rsidRDefault="00714B9B" w:rsidP="00714B9B">
      <w:pPr>
        <w:ind w:leftChars="1885" w:left="3958"/>
      </w:pPr>
      <w:r w:rsidRPr="00E877AB">
        <w:rPr>
          <w:rFonts w:hint="eastAsia"/>
        </w:rPr>
        <w:t>代表者</w:t>
      </w:r>
      <w:r w:rsidR="006747E9">
        <w:rPr>
          <w:rFonts w:hint="eastAsia"/>
        </w:rPr>
        <w:t xml:space="preserve">役職　</w:t>
      </w:r>
      <w:r w:rsidR="006747E9" w:rsidRPr="006747E9">
        <w:rPr>
          <w:rFonts w:ascii="AR Pゴシック体S" w:eastAsia="AR Pゴシック体S" w:hAnsi="AR Pゴシック体S" w:hint="eastAsia"/>
          <w:sz w:val="22"/>
        </w:rPr>
        <w:t>会長</w:t>
      </w:r>
    </w:p>
    <w:p w14:paraId="0267065C" w14:textId="77777777" w:rsidR="00714B9B" w:rsidRPr="00E877AB" w:rsidRDefault="006747E9" w:rsidP="00714B9B">
      <w:pPr>
        <w:ind w:leftChars="1885" w:left="3958"/>
      </w:pPr>
      <w:r>
        <w:rPr>
          <w:rFonts w:hint="eastAsia"/>
        </w:rPr>
        <w:t>代表者</w:t>
      </w:r>
      <w:r w:rsidR="00714B9B" w:rsidRPr="00E877AB">
        <w:rPr>
          <w:rFonts w:hint="eastAsia"/>
        </w:rPr>
        <w:t xml:space="preserve">氏名　</w:t>
      </w:r>
      <w:r w:rsidRPr="006747E9">
        <w:rPr>
          <w:rFonts w:ascii="AR Pゴシック体S" w:eastAsia="AR Pゴシック体S" w:hAnsi="AR Pゴシック体S" w:hint="eastAsia"/>
          <w:sz w:val="22"/>
        </w:rPr>
        <w:t>防犯　太郎</w:t>
      </w:r>
      <w:r w:rsidR="00714B9B" w:rsidRPr="00E877AB">
        <w:rPr>
          <w:rFonts w:hint="eastAsia"/>
        </w:rPr>
        <w:t xml:space="preserve">　　　</w:t>
      </w:r>
      <w:r>
        <w:rPr>
          <w:rFonts w:hint="eastAsia"/>
        </w:rPr>
        <w:t xml:space="preserve">　　　</w:t>
      </w:r>
      <w:r w:rsidR="00714B9B" w:rsidRPr="00E877AB">
        <w:rPr>
          <w:rFonts w:hint="eastAsia"/>
        </w:rPr>
        <w:t xml:space="preserve">　印　</w:t>
      </w:r>
    </w:p>
    <w:p w14:paraId="456BA1C2" w14:textId="77777777" w:rsidR="00714B9B" w:rsidRPr="00E877AB" w:rsidRDefault="00714B9B" w:rsidP="00714B9B">
      <w:pPr>
        <w:ind w:leftChars="1885" w:left="3958"/>
      </w:pPr>
      <w:r w:rsidRPr="00E877AB">
        <w:rPr>
          <w:rFonts w:hint="eastAsia"/>
        </w:rPr>
        <w:t xml:space="preserve">電話番号　　</w:t>
      </w:r>
      <w:r w:rsidR="00267B6E" w:rsidRPr="00B1135A">
        <w:rPr>
          <w:rFonts w:ascii="ARゴシック体S" w:eastAsia="ARゴシック体S" w:hAnsi="ARゴシック体S" w:hint="eastAsia"/>
          <w:snapToGrid w:val="0"/>
          <w:color w:val="000000"/>
          <w:kern w:val="0"/>
          <w:sz w:val="24"/>
          <w:u w:color="000000"/>
        </w:rPr>
        <w:t>０９９－２２４－１１１１</w:t>
      </w:r>
    </w:p>
    <w:p w14:paraId="4D295B02" w14:textId="77777777" w:rsidR="00267B6E" w:rsidRDefault="00267B6E" w:rsidP="00714B9B"/>
    <w:p w14:paraId="469529CD" w14:textId="77777777" w:rsidR="00714B9B" w:rsidRPr="00E877AB" w:rsidRDefault="00267B6E" w:rsidP="00714B9B">
      <w:r>
        <w:rPr>
          <w:noProof/>
        </w:rPr>
        <mc:AlternateContent>
          <mc:Choice Requires="wps">
            <w:drawing>
              <wp:anchor distT="0" distB="0" distL="114300" distR="114300" simplePos="0" relativeHeight="251662336" behindDoc="0" locked="0" layoutInCell="1" allowOverlap="1" wp14:anchorId="1A130E9F" wp14:editId="6824AD6B">
                <wp:simplePos x="0" y="0"/>
                <wp:positionH relativeFrom="column">
                  <wp:posOffset>3052478</wp:posOffset>
                </wp:positionH>
                <wp:positionV relativeFrom="paragraph">
                  <wp:posOffset>191283</wp:posOffset>
                </wp:positionV>
                <wp:extent cx="342900" cy="265917"/>
                <wp:effectExtent l="0" t="0" r="19050" b="20320"/>
                <wp:wrapNone/>
                <wp:docPr id="1" name="円/楕円 1"/>
                <wp:cNvGraphicFramePr/>
                <a:graphic xmlns:a="http://schemas.openxmlformats.org/drawingml/2006/main">
                  <a:graphicData uri="http://schemas.microsoft.com/office/word/2010/wordprocessingShape">
                    <wps:wsp>
                      <wps:cNvSpPr/>
                      <wps:spPr>
                        <a:xfrm>
                          <a:off x="0" y="0"/>
                          <a:ext cx="342900" cy="2659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6A55C4" id="円/楕円 1" o:spid="_x0000_s1026" style="position:absolute;left:0;text-align:left;margin-left:240.35pt;margin-top:15.05pt;width:27pt;height:2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" filled="f" strokecolor="black [3213]" strokeweight="2pt"/>
            </w:pict>
          </mc:Fallback>
        </mc:AlternateContent>
      </w:r>
    </w:p>
    <w:p w14:paraId="637181A6" w14:textId="77777777" w:rsidR="00714B9B" w:rsidRPr="00E877AB" w:rsidRDefault="00714B9B" w:rsidP="00714B9B">
      <w:pPr>
        <w:jc w:val="center"/>
      </w:pPr>
      <w:r w:rsidRPr="00E877AB">
        <w:rPr>
          <w:rFonts w:hint="eastAsia"/>
        </w:rPr>
        <w:t>管理運用責任者及び操作取扱者（新規・変更）届出書</w:t>
      </w:r>
    </w:p>
    <w:p w14:paraId="1487B7E4" w14:textId="77777777" w:rsidR="00714B9B" w:rsidRDefault="00714B9B" w:rsidP="00714B9B"/>
    <w:p w14:paraId="35A65F99" w14:textId="77777777" w:rsidR="00267B6E" w:rsidRPr="00E877AB" w:rsidRDefault="00267B6E" w:rsidP="00714B9B"/>
    <w:p w14:paraId="4AAE4C25" w14:textId="77777777" w:rsidR="00714B9B" w:rsidRPr="00E877AB" w:rsidRDefault="00714B9B" w:rsidP="00714B9B">
      <w:r w:rsidRPr="00E877AB">
        <w:rPr>
          <w:rFonts w:hint="eastAsia"/>
        </w:rPr>
        <w:t xml:space="preserve">　管理運用責任者及び操作取扱者を下記のとおり定めましたので届出いたします。</w:t>
      </w:r>
    </w:p>
    <w:p w14:paraId="1BABFFEF" w14:textId="77777777" w:rsidR="00714B9B" w:rsidRPr="00E877AB" w:rsidRDefault="00714B9B" w:rsidP="00714B9B">
      <w:r w:rsidRPr="00E877AB">
        <w:rPr>
          <w:rFonts w:hint="eastAsia"/>
        </w:rPr>
        <w:t xml:space="preserve">　防犯カメラ等の管理運用については、鹿児島市街頭防犯カメラ設置費補助事業管理運用要領を遵守いたします。</w:t>
      </w:r>
    </w:p>
    <w:p w14:paraId="30863B28" w14:textId="77777777" w:rsidR="00714B9B" w:rsidRPr="00E877AB" w:rsidRDefault="00714B9B" w:rsidP="00714B9B"/>
    <w:p w14:paraId="28984460" w14:textId="77777777" w:rsidR="00714B9B" w:rsidRPr="00E877AB" w:rsidRDefault="00714B9B" w:rsidP="00714B9B">
      <w:pPr>
        <w:jc w:val="center"/>
      </w:pPr>
      <w:r w:rsidRPr="00E877AB">
        <w:rPr>
          <w:rFonts w:hint="eastAsia"/>
        </w:rPr>
        <w:t>記</w:t>
      </w:r>
    </w:p>
    <w:p w14:paraId="7483DE5B" w14:textId="77777777" w:rsidR="00714B9B" w:rsidRPr="00E877AB" w:rsidRDefault="00714B9B" w:rsidP="00714B9B"/>
    <w:p w14:paraId="01F62DD7" w14:textId="77777777" w:rsidR="00714B9B" w:rsidRPr="00E877AB" w:rsidRDefault="00714B9B" w:rsidP="00714B9B">
      <w:r w:rsidRPr="00E877AB">
        <w:rPr>
          <w:rFonts w:hint="eastAsia"/>
        </w:rPr>
        <w:t>（管理運用責任者）</w:t>
      </w:r>
    </w:p>
    <w:p w14:paraId="5C49506B" w14:textId="77777777" w:rsidR="00714B9B" w:rsidRPr="00267B6E" w:rsidRDefault="00714B9B" w:rsidP="00714B9B">
      <w:pPr>
        <w:ind w:firstLineChars="800" w:firstLine="1680"/>
        <w:rPr>
          <w:rFonts w:ascii="AR Pゴシック体S" w:eastAsia="AR Pゴシック体S" w:hAnsi="AR Pゴシック体S"/>
          <w:sz w:val="22"/>
        </w:rPr>
      </w:pPr>
      <w:r w:rsidRPr="00E877AB">
        <w:rPr>
          <w:rFonts w:hint="eastAsia"/>
        </w:rPr>
        <w:t xml:space="preserve">住所　　</w:t>
      </w:r>
      <w:r w:rsidR="00267B6E" w:rsidRPr="00267B6E">
        <w:rPr>
          <w:rFonts w:ascii="AR Pゴシック体S" w:eastAsia="AR Pゴシック体S" w:hAnsi="AR Pゴシック体S" w:hint="eastAsia"/>
          <w:sz w:val="22"/>
        </w:rPr>
        <w:t>鹿児島市山下町11番1号</w:t>
      </w:r>
    </w:p>
    <w:p w14:paraId="039F0560" w14:textId="77777777" w:rsidR="00714B9B" w:rsidRPr="00E877AB" w:rsidRDefault="0055358A" w:rsidP="00714B9B">
      <w:r>
        <w:rPr>
          <w:noProof/>
        </w:rPr>
        <w:drawing>
          <wp:anchor distT="0" distB="0" distL="114300" distR="114300" simplePos="0" relativeHeight="251669504" behindDoc="0" locked="0" layoutInCell="1" allowOverlap="1" wp14:anchorId="621DE2E5" wp14:editId="2F966327">
            <wp:simplePos x="0" y="0"/>
            <wp:positionH relativeFrom="column">
              <wp:posOffset>3082925</wp:posOffset>
            </wp:positionH>
            <wp:positionV relativeFrom="paragraph">
              <wp:posOffset>116840</wp:posOffset>
            </wp:positionV>
            <wp:extent cx="380365" cy="437515"/>
            <wp:effectExtent l="0" t="0" r="63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6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DD898" w14:textId="77777777" w:rsidR="00714B9B" w:rsidRPr="00E877AB" w:rsidRDefault="00714B9B" w:rsidP="00714B9B">
      <w:pPr>
        <w:ind w:firstLineChars="800" w:firstLine="1680"/>
      </w:pPr>
      <w:r w:rsidRPr="00E877AB">
        <w:rPr>
          <w:rFonts w:hint="eastAsia"/>
        </w:rPr>
        <w:t xml:space="preserve">氏名　　</w:t>
      </w:r>
      <w:r w:rsidR="00267B6E" w:rsidRPr="006747E9">
        <w:rPr>
          <w:rFonts w:ascii="AR Pゴシック体S" w:eastAsia="AR Pゴシック体S" w:hAnsi="AR Pゴシック体S" w:hint="eastAsia"/>
          <w:sz w:val="22"/>
        </w:rPr>
        <w:t>防犯　太郎</w:t>
      </w:r>
      <w:r w:rsidRPr="00E877AB">
        <w:rPr>
          <w:rFonts w:hint="eastAsia"/>
        </w:rPr>
        <w:t xml:space="preserve">　　　　　　　印　　</w:t>
      </w:r>
    </w:p>
    <w:p w14:paraId="708AF2D7" w14:textId="77777777" w:rsidR="00267B6E" w:rsidRDefault="00267B6E" w:rsidP="00714B9B">
      <w:pPr>
        <w:ind w:firstLineChars="800" w:firstLine="1680"/>
      </w:pPr>
    </w:p>
    <w:p w14:paraId="1D932814" w14:textId="77777777" w:rsidR="00714B9B" w:rsidRPr="00E877AB" w:rsidRDefault="00267B6E" w:rsidP="00714B9B">
      <w:pPr>
        <w:ind w:firstLineChars="800" w:firstLine="1680"/>
      </w:pPr>
      <w:r>
        <w:rPr>
          <w:rFonts w:hint="eastAsia"/>
        </w:rPr>
        <w:t xml:space="preserve">電話番号　</w:t>
      </w:r>
      <w:r w:rsidRPr="00B1135A">
        <w:rPr>
          <w:rFonts w:ascii="ARゴシック体S" w:eastAsia="ARゴシック体S" w:hAnsi="ARゴシック体S" w:hint="eastAsia"/>
          <w:snapToGrid w:val="0"/>
          <w:color w:val="000000"/>
          <w:kern w:val="0"/>
          <w:sz w:val="24"/>
          <w:u w:color="000000"/>
        </w:rPr>
        <w:t>０９９－２２４－１１１１</w:t>
      </w:r>
    </w:p>
    <w:p w14:paraId="3175586A" w14:textId="77777777" w:rsidR="00714B9B" w:rsidRPr="00E877AB" w:rsidRDefault="00714B9B" w:rsidP="00714B9B"/>
    <w:p w14:paraId="7DCDA97B" w14:textId="77777777" w:rsidR="00714B9B" w:rsidRPr="00E877AB" w:rsidRDefault="00714B9B" w:rsidP="00714B9B">
      <w:r w:rsidRPr="00E877AB">
        <w:rPr>
          <w:rFonts w:hint="eastAsia"/>
        </w:rPr>
        <w:t>（操作取扱者）</w:t>
      </w:r>
    </w:p>
    <w:p w14:paraId="55EBBEC1" w14:textId="77777777" w:rsidR="00267B6E" w:rsidRPr="00267B6E" w:rsidRDefault="00714B9B" w:rsidP="00267B6E">
      <w:pPr>
        <w:ind w:firstLineChars="800" w:firstLine="1680"/>
        <w:rPr>
          <w:rFonts w:ascii="AR Pゴシック体S" w:eastAsia="AR Pゴシック体S" w:hAnsi="AR Pゴシック体S"/>
          <w:sz w:val="22"/>
        </w:rPr>
      </w:pPr>
      <w:r w:rsidRPr="00E877AB">
        <w:rPr>
          <w:rFonts w:hint="eastAsia"/>
        </w:rPr>
        <w:t xml:space="preserve">住所　　</w:t>
      </w:r>
      <w:r w:rsidR="00267B6E" w:rsidRPr="00267B6E">
        <w:rPr>
          <w:rFonts w:ascii="AR Pゴシック体S" w:eastAsia="AR Pゴシック体S" w:hAnsi="AR Pゴシック体S" w:hint="eastAsia"/>
          <w:sz w:val="22"/>
        </w:rPr>
        <w:t>鹿児島市</w:t>
      </w:r>
      <w:r w:rsidR="00267B6E">
        <w:rPr>
          <w:rFonts w:ascii="AR Pゴシック体S" w:eastAsia="AR Pゴシック体S" w:hAnsi="AR Pゴシック体S" w:hint="eastAsia"/>
          <w:sz w:val="22"/>
        </w:rPr>
        <w:t>△△</w:t>
      </w:r>
      <w:r w:rsidR="00267B6E" w:rsidRPr="00267B6E">
        <w:rPr>
          <w:rFonts w:ascii="AR Pゴシック体S" w:eastAsia="AR Pゴシック体S" w:hAnsi="AR Pゴシック体S" w:hint="eastAsia"/>
          <w:sz w:val="22"/>
        </w:rPr>
        <w:t>町</w:t>
      </w:r>
      <w:r w:rsidR="00267B6E">
        <w:rPr>
          <w:rFonts w:ascii="AR Pゴシック体S" w:eastAsia="AR Pゴシック体S" w:hAnsi="AR Pゴシック体S" w:hint="eastAsia"/>
          <w:sz w:val="22"/>
        </w:rPr>
        <w:t>１１</w:t>
      </w:r>
      <w:r w:rsidR="00267B6E" w:rsidRPr="00267B6E">
        <w:rPr>
          <w:rFonts w:ascii="AR Pゴシック体S" w:eastAsia="AR Pゴシック体S" w:hAnsi="AR Pゴシック体S" w:hint="eastAsia"/>
          <w:sz w:val="22"/>
        </w:rPr>
        <w:t>番1号</w:t>
      </w:r>
    </w:p>
    <w:p w14:paraId="5001E1AE" w14:textId="77777777" w:rsidR="00714B9B" w:rsidRPr="00E877AB" w:rsidRDefault="0055358A" w:rsidP="00714B9B">
      <w:r>
        <w:rPr>
          <w:noProof/>
        </w:rPr>
        <w:drawing>
          <wp:anchor distT="0" distB="0" distL="114300" distR="114300" simplePos="0" relativeHeight="251670528" behindDoc="0" locked="0" layoutInCell="1" allowOverlap="1" wp14:anchorId="3766A197" wp14:editId="7751F033">
            <wp:simplePos x="0" y="0"/>
            <wp:positionH relativeFrom="column">
              <wp:posOffset>3085580</wp:posOffset>
            </wp:positionH>
            <wp:positionV relativeFrom="paragraph">
              <wp:posOffset>113863</wp:posOffset>
            </wp:positionV>
            <wp:extent cx="352440" cy="447840"/>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40" cy="44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BBBCE" w14:textId="77777777" w:rsidR="00714B9B" w:rsidRPr="00E877AB" w:rsidRDefault="00714B9B" w:rsidP="00714B9B">
      <w:pPr>
        <w:ind w:firstLineChars="800" w:firstLine="1680"/>
      </w:pPr>
      <w:r w:rsidRPr="00E877AB">
        <w:rPr>
          <w:rFonts w:hint="eastAsia"/>
        </w:rPr>
        <w:t xml:space="preserve">氏名　　</w:t>
      </w:r>
      <w:r w:rsidR="00267B6E">
        <w:rPr>
          <w:rFonts w:ascii="AR Pゴシック体S" w:eastAsia="AR Pゴシック体S" w:hAnsi="AR Pゴシック体S" w:hint="eastAsia"/>
          <w:sz w:val="22"/>
        </w:rPr>
        <w:t>安心</w:t>
      </w:r>
      <w:r w:rsidR="00267B6E" w:rsidRPr="006747E9">
        <w:rPr>
          <w:rFonts w:ascii="AR Pゴシック体S" w:eastAsia="AR Pゴシック体S" w:hAnsi="AR Pゴシック体S" w:hint="eastAsia"/>
          <w:sz w:val="22"/>
        </w:rPr>
        <w:t xml:space="preserve">　</w:t>
      </w:r>
      <w:r w:rsidR="00267B6E">
        <w:rPr>
          <w:rFonts w:ascii="AR Pゴシック体S" w:eastAsia="AR Pゴシック体S" w:hAnsi="AR Pゴシック体S" w:hint="eastAsia"/>
          <w:sz w:val="22"/>
        </w:rPr>
        <w:t>花子</w:t>
      </w:r>
      <w:r w:rsidRPr="00E877AB">
        <w:rPr>
          <w:rFonts w:hint="eastAsia"/>
        </w:rPr>
        <w:t xml:space="preserve">　　　　　　　印　　</w:t>
      </w:r>
    </w:p>
    <w:p w14:paraId="55A0C7BE" w14:textId="77777777" w:rsidR="00267B6E" w:rsidRDefault="00267B6E" w:rsidP="00714B9B">
      <w:pPr>
        <w:ind w:firstLineChars="800" w:firstLine="1680"/>
      </w:pPr>
    </w:p>
    <w:p w14:paraId="141BB23F" w14:textId="77777777" w:rsidR="00714B9B" w:rsidRDefault="00714B9B" w:rsidP="00714B9B">
      <w:pPr>
        <w:ind w:firstLineChars="800" w:firstLine="1680"/>
        <w:rPr>
          <w:rFonts w:ascii="ARゴシック体S" w:eastAsia="ARゴシック体S" w:hAnsi="ARゴシック体S"/>
          <w:snapToGrid w:val="0"/>
          <w:color w:val="000000"/>
          <w:kern w:val="0"/>
          <w:sz w:val="24"/>
          <w:u w:color="000000"/>
        </w:rPr>
      </w:pPr>
      <w:r w:rsidRPr="00E877AB">
        <w:rPr>
          <w:rFonts w:hint="eastAsia"/>
        </w:rPr>
        <w:t xml:space="preserve">電話番号　</w:t>
      </w:r>
      <w:r w:rsidR="00267B6E" w:rsidRPr="00B1135A">
        <w:rPr>
          <w:rFonts w:ascii="ARゴシック体S" w:eastAsia="ARゴシック体S" w:hAnsi="ARゴシック体S" w:hint="eastAsia"/>
          <w:snapToGrid w:val="0"/>
          <w:color w:val="000000"/>
          <w:kern w:val="0"/>
          <w:sz w:val="24"/>
          <w:u w:color="000000"/>
        </w:rPr>
        <w:t>０９</w:t>
      </w:r>
      <w:r w:rsidR="00267B6E">
        <w:rPr>
          <w:rFonts w:ascii="ARゴシック体S" w:eastAsia="ARゴシック体S" w:hAnsi="ARゴシック体S" w:hint="eastAsia"/>
          <w:snapToGrid w:val="0"/>
          <w:color w:val="000000"/>
          <w:kern w:val="0"/>
          <w:sz w:val="24"/>
          <w:u w:color="000000"/>
        </w:rPr>
        <w:t>０</w:t>
      </w:r>
      <w:r w:rsidR="00267B6E" w:rsidRPr="00B1135A">
        <w:rPr>
          <w:rFonts w:ascii="ARゴシック体S" w:eastAsia="ARゴシック体S" w:hAnsi="ARゴシック体S" w:hint="eastAsia"/>
          <w:snapToGrid w:val="0"/>
          <w:color w:val="000000"/>
          <w:kern w:val="0"/>
          <w:sz w:val="24"/>
          <w:u w:color="000000"/>
        </w:rPr>
        <w:t>－</w:t>
      </w:r>
      <w:r w:rsidR="00267B6E">
        <w:rPr>
          <w:rFonts w:ascii="ARゴシック体S" w:eastAsia="ARゴシック体S" w:hAnsi="ARゴシック体S" w:hint="eastAsia"/>
          <w:snapToGrid w:val="0"/>
          <w:color w:val="000000"/>
          <w:kern w:val="0"/>
          <w:sz w:val="24"/>
          <w:u w:color="000000"/>
        </w:rPr>
        <w:t>●●●●</w:t>
      </w:r>
      <w:r w:rsidR="00267B6E" w:rsidRPr="00B1135A">
        <w:rPr>
          <w:rFonts w:ascii="ARゴシック体S" w:eastAsia="ARゴシック体S" w:hAnsi="ARゴシック体S" w:hint="eastAsia"/>
          <w:snapToGrid w:val="0"/>
          <w:color w:val="000000"/>
          <w:kern w:val="0"/>
          <w:sz w:val="24"/>
          <w:u w:color="000000"/>
        </w:rPr>
        <w:t>－１</w:t>
      </w:r>
      <w:r w:rsidR="00267B6E">
        <w:rPr>
          <w:rFonts w:ascii="ARゴシック体S" w:eastAsia="ARゴシック体S" w:hAnsi="ARゴシック体S" w:hint="eastAsia"/>
          <w:snapToGrid w:val="0"/>
          <w:color w:val="000000"/>
          <w:kern w:val="0"/>
          <w:sz w:val="24"/>
          <w:u w:color="000000"/>
        </w:rPr>
        <w:t>２３４</w:t>
      </w:r>
    </w:p>
    <w:p w14:paraId="0591D5C9" w14:textId="77777777" w:rsidR="00267B6E" w:rsidRDefault="00267B6E" w:rsidP="00267B6E">
      <w:pPr>
        <w:rPr>
          <w:rFonts w:ascii="ARゴシック体S" w:eastAsia="ARゴシック体S" w:hAnsi="ARゴシック体S"/>
          <w:snapToGrid w:val="0"/>
          <w:color w:val="000000"/>
          <w:kern w:val="0"/>
          <w:sz w:val="24"/>
          <w:u w:color="000000"/>
        </w:rPr>
      </w:pPr>
    </w:p>
    <w:p w14:paraId="46C32AA7" w14:textId="77777777" w:rsidR="00267B6E" w:rsidRPr="00E877AB" w:rsidRDefault="00267B6E" w:rsidP="00267B6E">
      <w:pPr>
        <w:ind w:firstLineChars="100" w:firstLine="240"/>
      </w:pPr>
      <w:r>
        <w:rPr>
          <w:rFonts w:ascii="ARゴシック体S" w:eastAsia="ARゴシック体S" w:hAnsi="ARゴシック体S" w:hint="eastAsia"/>
          <w:snapToGrid w:val="0"/>
          <w:color w:val="000000"/>
          <w:kern w:val="0"/>
          <w:sz w:val="24"/>
          <w:u w:color="000000"/>
        </w:rPr>
        <w:t>（※操作取扱者が複数名いる場合は、同じ要領で続けて記載してください。）</w:t>
      </w:r>
    </w:p>
    <w:sectPr w:rsidR="00267B6E" w:rsidRPr="00E877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7A8E" w14:textId="77777777" w:rsidR="002735D9" w:rsidRDefault="002735D9" w:rsidP="00714B9B">
      <w:r>
        <w:separator/>
      </w:r>
    </w:p>
  </w:endnote>
  <w:endnote w:type="continuationSeparator" w:id="0">
    <w:p w14:paraId="08C66683" w14:textId="77777777" w:rsidR="002735D9" w:rsidRDefault="002735D9" w:rsidP="0071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ゴシック体S">
    <w:altName w:val="ＭＳ ゴシック"/>
    <w:charset w:val="80"/>
    <w:family w:val="modern"/>
    <w:pitch w:val="fixed"/>
    <w:sig w:usb0="00000000" w:usb1="28C76CFA" w:usb2="00000010" w:usb3="00000000" w:csb0="00020001" w:csb1="00000000"/>
  </w:font>
  <w:font w:name="AR Pゴシック体S">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C645" w14:textId="77777777" w:rsidR="002735D9" w:rsidRDefault="002735D9" w:rsidP="00714B9B">
      <w:r>
        <w:separator/>
      </w:r>
    </w:p>
  </w:footnote>
  <w:footnote w:type="continuationSeparator" w:id="0">
    <w:p w14:paraId="6A368D8A" w14:textId="77777777" w:rsidR="002735D9" w:rsidRDefault="002735D9" w:rsidP="00714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00F"/>
    <w:rsid w:val="001F7F08"/>
    <w:rsid w:val="00267B6E"/>
    <w:rsid w:val="002735D9"/>
    <w:rsid w:val="00446AC5"/>
    <w:rsid w:val="0055358A"/>
    <w:rsid w:val="006747E9"/>
    <w:rsid w:val="00714B9B"/>
    <w:rsid w:val="00A71260"/>
    <w:rsid w:val="00AB5760"/>
    <w:rsid w:val="00C74971"/>
    <w:rsid w:val="00CF6D28"/>
    <w:rsid w:val="00E2600F"/>
    <w:rsid w:val="00EF2C71"/>
    <w:rsid w:val="00F93BEC"/>
    <w:rsid w:val="00FE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60B04D"/>
  <w15:docId w15:val="{BA0BC244-592C-45F8-9D0D-40A69D22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B9B"/>
    <w:pPr>
      <w:tabs>
        <w:tab w:val="center" w:pos="4252"/>
        <w:tab w:val="right" w:pos="8504"/>
      </w:tabs>
      <w:snapToGrid w:val="0"/>
    </w:pPr>
  </w:style>
  <w:style w:type="character" w:customStyle="1" w:styleId="a4">
    <w:name w:val="ヘッダー (文字)"/>
    <w:basedOn w:val="a0"/>
    <w:link w:val="a3"/>
    <w:uiPriority w:val="99"/>
    <w:rsid w:val="00714B9B"/>
  </w:style>
  <w:style w:type="paragraph" w:styleId="a5">
    <w:name w:val="footer"/>
    <w:basedOn w:val="a"/>
    <w:link w:val="a6"/>
    <w:uiPriority w:val="99"/>
    <w:unhideWhenUsed/>
    <w:rsid w:val="00714B9B"/>
    <w:pPr>
      <w:tabs>
        <w:tab w:val="center" w:pos="4252"/>
        <w:tab w:val="right" w:pos="8504"/>
      </w:tabs>
      <w:snapToGrid w:val="0"/>
    </w:pPr>
  </w:style>
  <w:style w:type="character" w:customStyle="1" w:styleId="a6">
    <w:name w:val="フッター (文字)"/>
    <w:basedOn w:val="a0"/>
    <w:link w:val="a5"/>
    <w:uiPriority w:val="99"/>
    <w:rsid w:val="00714B9B"/>
  </w:style>
  <w:style w:type="table" w:styleId="a7">
    <w:name w:val="Table Grid"/>
    <w:basedOn w:val="a1"/>
    <w:uiPriority w:val="59"/>
    <w:rsid w:val="0044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3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5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上ノ原　諭</cp:lastModifiedBy>
  <cp:revision>3</cp:revision>
  <dcterms:created xsi:type="dcterms:W3CDTF">2019-04-08T07:06:00Z</dcterms:created>
  <dcterms:modified xsi:type="dcterms:W3CDTF">2023-12-06T05:06:00Z</dcterms:modified>
</cp:coreProperties>
</file>